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3969" w:type="dxa"/>
        <w:tblInd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tblGrid>
      <w:tr w:rsidR="00ED6714" w:rsidRPr="00FE7170" w:rsidTr="005F6972">
        <w:tc>
          <w:tcPr>
            <w:tcW w:w="3969" w:type="dxa"/>
          </w:tcPr>
          <w:p w:rsidR="00ED6714" w:rsidRPr="00FE7170" w:rsidRDefault="00ED6714" w:rsidP="005F6972">
            <w:pPr>
              <w:jc w:val="center"/>
              <w:rPr>
                <w:rFonts w:ascii="Times New Roman" w:eastAsia="Calibri" w:hAnsi="Times New Roman" w:cs="Times New Roman"/>
                <w:sz w:val="24"/>
                <w:szCs w:val="24"/>
              </w:rPr>
            </w:pPr>
            <w:r w:rsidRPr="00FE7170">
              <w:rPr>
                <w:rFonts w:ascii="Times New Roman" w:eastAsia="Calibri" w:hAnsi="Times New Roman" w:cs="Times New Roman"/>
                <w:sz w:val="24"/>
                <w:szCs w:val="24"/>
              </w:rPr>
              <w:t>УТВЕРЖДЕН</w:t>
            </w:r>
          </w:p>
          <w:p w:rsidR="00ED6714" w:rsidRPr="00FE7170" w:rsidRDefault="00ED6714" w:rsidP="005F6972">
            <w:pPr>
              <w:jc w:val="center"/>
              <w:rPr>
                <w:rFonts w:ascii="Times New Roman" w:eastAsia="Calibri" w:hAnsi="Times New Roman" w:cs="Times New Roman"/>
                <w:sz w:val="24"/>
                <w:szCs w:val="24"/>
              </w:rPr>
            </w:pPr>
            <w:r w:rsidRPr="00FE7170">
              <w:rPr>
                <w:rFonts w:ascii="Times New Roman" w:eastAsia="Calibri" w:hAnsi="Times New Roman" w:cs="Times New Roman"/>
                <w:sz w:val="24"/>
                <w:szCs w:val="24"/>
              </w:rPr>
              <w:t>приказом Федерального казначейства</w:t>
            </w:r>
          </w:p>
          <w:p w:rsidR="00ED6714" w:rsidRPr="00FE7170" w:rsidRDefault="00ED6714" w:rsidP="009E4455">
            <w:pPr>
              <w:jc w:val="center"/>
              <w:rPr>
                <w:rFonts w:ascii="Times New Roman" w:eastAsia="Calibri" w:hAnsi="Times New Roman" w:cs="Times New Roman"/>
              </w:rPr>
            </w:pPr>
            <w:r w:rsidRPr="00FE7170">
              <w:rPr>
                <w:rFonts w:ascii="Times New Roman" w:eastAsia="Calibri" w:hAnsi="Times New Roman" w:cs="Times New Roman"/>
                <w:sz w:val="24"/>
                <w:szCs w:val="24"/>
              </w:rPr>
              <w:t>от «____»_________20</w:t>
            </w:r>
            <w:r>
              <w:rPr>
                <w:rFonts w:ascii="Times New Roman" w:eastAsia="Calibri" w:hAnsi="Times New Roman" w:cs="Times New Roman"/>
                <w:sz w:val="24"/>
                <w:szCs w:val="24"/>
              </w:rPr>
              <w:t>2</w:t>
            </w:r>
            <w:r w:rsidR="009E4455">
              <w:rPr>
                <w:rFonts w:ascii="Times New Roman" w:eastAsia="Calibri" w:hAnsi="Times New Roman" w:cs="Times New Roman"/>
                <w:sz w:val="24"/>
                <w:szCs w:val="24"/>
              </w:rPr>
              <w:t>1</w:t>
            </w:r>
            <w:r>
              <w:rPr>
                <w:rFonts w:ascii="Times New Roman" w:eastAsia="Calibri" w:hAnsi="Times New Roman" w:cs="Times New Roman"/>
                <w:sz w:val="24"/>
                <w:szCs w:val="24"/>
              </w:rPr>
              <w:t> </w:t>
            </w:r>
            <w:r w:rsidRPr="00FE7170">
              <w:rPr>
                <w:rFonts w:ascii="Times New Roman" w:eastAsia="Calibri" w:hAnsi="Times New Roman" w:cs="Times New Roman"/>
                <w:sz w:val="24"/>
                <w:szCs w:val="24"/>
              </w:rPr>
              <w:t>г. №____</w:t>
            </w:r>
          </w:p>
        </w:tc>
      </w:tr>
    </w:tbl>
    <w:p w:rsidR="00ED6714" w:rsidRPr="00CD6D6D" w:rsidRDefault="00ED6714" w:rsidP="00ED6714">
      <w:pPr>
        <w:spacing w:after="0" w:line="240" w:lineRule="auto"/>
        <w:jc w:val="center"/>
        <w:rPr>
          <w:rFonts w:ascii="Times New Roman" w:eastAsia="Times New Roman" w:hAnsi="Times New Roman" w:cs="Times New Roman"/>
          <w:b/>
          <w:sz w:val="2"/>
          <w:szCs w:val="24"/>
          <w:lang w:eastAsia="ru-RU"/>
        </w:rPr>
      </w:pPr>
    </w:p>
    <w:p w:rsidR="00ED6714" w:rsidRDefault="00ED6714" w:rsidP="00ED6714">
      <w:pPr>
        <w:spacing w:after="0" w:line="240" w:lineRule="auto"/>
        <w:jc w:val="center"/>
        <w:rPr>
          <w:rFonts w:ascii="Times New Roman" w:eastAsia="Times New Roman" w:hAnsi="Times New Roman" w:cs="Times New Roman"/>
          <w:b/>
          <w:sz w:val="24"/>
          <w:szCs w:val="24"/>
          <w:lang w:eastAsia="ru-RU"/>
        </w:rPr>
      </w:pPr>
    </w:p>
    <w:p w:rsidR="00ED6714" w:rsidRDefault="00ED6714" w:rsidP="00ED6714">
      <w:pPr>
        <w:spacing w:after="0" w:line="240" w:lineRule="auto"/>
        <w:jc w:val="center"/>
        <w:rPr>
          <w:rFonts w:ascii="Times New Roman" w:eastAsia="Times New Roman" w:hAnsi="Times New Roman" w:cs="Times New Roman"/>
          <w:b/>
          <w:sz w:val="24"/>
          <w:szCs w:val="24"/>
          <w:lang w:eastAsia="ru-RU"/>
        </w:rPr>
      </w:pPr>
    </w:p>
    <w:p w:rsidR="00ED6714" w:rsidRDefault="00ED6714" w:rsidP="00ED6714">
      <w:pPr>
        <w:spacing w:after="0" w:line="240" w:lineRule="auto"/>
        <w:jc w:val="center"/>
        <w:rPr>
          <w:rFonts w:ascii="Times New Roman" w:eastAsia="Times New Roman" w:hAnsi="Times New Roman" w:cs="Times New Roman"/>
          <w:b/>
          <w:sz w:val="24"/>
          <w:szCs w:val="24"/>
          <w:lang w:eastAsia="ru-RU"/>
        </w:rPr>
      </w:pPr>
    </w:p>
    <w:p w:rsidR="00ED6714" w:rsidRDefault="00ED6714" w:rsidP="00ED6714">
      <w:pPr>
        <w:spacing w:after="0" w:line="240" w:lineRule="auto"/>
        <w:jc w:val="center"/>
        <w:rPr>
          <w:rFonts w:ascii="Times New Roman" w:eastAsia="Times New Roman" w:hAnsi="Times New Roman" w:cs="Times New Roman"/>
          <w:b/>
          <w:sz w:val="24"/>
          <w:szCs w:val="24"/>
          <w:lang w:eastAsia="ru-RU"/>
        </w:rPr>
      </w:pPr>
    </w:p>
    <w:p w:rsidR="00ED6714" w:rsidRPr="00FE7170" w:rsidRDefault="00ED6714" w:rsidP="00ED6714">
      <w:pPr>
        <w:spacing w:after="0" w:line="240" w:lineRule="auto"/>
        <w:jc w:val="center"/>
        <w:rPr>
          <w:rFonts w:ascii="Times New Roman" w:eastAsia="Times New Roman" w:hAnsi="Times New Roman" w:cs="Times New Roman"/>
          <w:b/>
          <w:bCs/>
          <w:sz w:val="24"/>
          <w:szCs w:val="24"/>
          <w:lang w:eastAsia="ru-RU"/>
        </w:rPr>
      </w:pPr>
      <w:r w:rsidRPr="00FE7170">
        <w:rPr>
          <w:rFonts w:ascii="Times New Roman" w:eastAsia="Times New Roman" w:hAnsi="Times New Roman" w:cs="Times New Roman"/>
          <w:b/>
          <w:sz w:val="24"/>
          <w:szCs w:val="24"/>
          <w:lang w:eastAsia="ru-RU"/>
        </w:rPr>
        <w:t>КЛАССИФИКАТОР</w:t>
      </w:r>
    </w:p>
    <w:p w:rsidR="00ED6714" w:rsidRDefault="00ED6714" w:rsidP="00ED6714">
      <w:pPr>
        <w:spacing w:after="0" w:line="240" w:lineRule="auto"/>
        <w:jc w:val="center"/>
        <w:rPr>
          <w:rFonts w:ascii="Times New Roman" w:eastAsia="Times New Roman" w:hAnsi="Times New Roman" w:cs="Times New Roman"/>
          <w:b/>
          <w:sz w:val="24"/>
          <w:szCs w:val="24"/>
          <w:lang w:eastAsia="ru-RU"/>
        </w:rPr>
      </w:pPr>
      <w:r w:rsidRPr="00FE7170">
        <w:rPr>
          <w:rFonts w:ascii="Times New Roman" w:eastAsia="Times New Roman" w:hAnsi="Times New Roman" w:cs="Times New Roman"/>
          <w:b/>
          <w:bCs/>
          <w:sz w:val="24"/>
          <w:szCs w:val="24"/>
          <w:lang w:eastAsia="ru-RU"/>
        </w:rPr>
        <w:t xml:space="preserve">внутренних (операционных) казначейских рисков по направлениям деятельности управления Федерального казначейства </w:t>
      </w:r>
      <w:r w:rsidRPr="00FE7170">
        <w:rPr>
          <w:rFonts w:ascii="Times New Roman" w:eastAsia="Times New Roman" w:hAnsi="Times New Roman" w:cs="Times New Roman"/>
          <w:b/>
          <w:bCs/>
          <w:sz w:val="24"/>
          <w:szCs w:val="24"/>
          <w:lang w:eastAsia="ru-RU"/>
        </w:rPr>
        <w:br/>
        <w:t>по субъекту Российской Федерации</w:t>
      </w:r>
      <w:r w:rsidRPr="00FE7170">
        <w:rPr>
          <w:rFonts w:ascii="Times New Roman" w:eastAsia="Times New Roman" w:hAnsi="Times New Roman" w:cs="Times New Roman"/>
          <w:b/>
          <w:sz w:val="24"/>
          <w:szCs w:val="24"/>
          <w:lang w:eastAsia="ru-RU"/>
        </w:rPr>
        <w:t xml:space="preserve"> (субъектам Российской Федерации, находящимся в границах федерального округа</w:t>
      </w:r>
      <w:r>
        <w:rPr>
          <w:rFonts w:ascii="Times New Roman" w:eastAsia="Times New Roman" w:hAnsi="Times New Roman" w:cs="Times New Roman"/>
          <w:b/>
          <w:sz w:val="24"/>
          <w:szCs w:val="24"/>
          <w:lang w:eastAsia="ru-RU"/>
        </w:rPr>
        <w:t>)</w:t>
      </w:r>
    </w:p>
    <w:p w:rsidR="00ED6714" w:rsidRDefault="00ED6714" w:rsidP="00ED6714">
      <w:pPr>
        <w:spacing w:after="0" w:line="240" w:lineRule="auto"/>
        <w:jc w:val="center"/>
      </w:pPr>
    </w:p>
    <w:tbl>
      <w:tblPr>
        <w:tblStyle w:val="a3"/>
        <w:tblW w:w="14388" w:type="dxa"/>
        <w:tblLayout w:type="fixed"/>
        <w:tblLook w:val="06A0" w:firstRow="1" w:lastRow="0" w:firstColumn="1" w:lastColumn="0" w:noHBand="1" w:noVBand="1"/>
      </w:tblPr>
      <w:tblGrid>
        <w:gridCol w:w="803"/>
        <w:gridCol w:w="798"/>
        <w:gridCol w:w="7"/>
        <w:gridCol w:w="16"/>
        <w:gridCol w:w="8"/>
        <w:gridCol w:w="672"/>
        <w:gridCol w:w="6"/>
        <w:gridCol w:w="10"/>
        <w:gridCol w:w="44"/>
        <w:gridCol w:w="686"/>
        <w:gridCol w:w="13"/>
        <w:gridCol w:w="18"/>
        <w:gridCol w:w="4571"/>
        <w:gridCol w:w="11"/>
        <w:gridCol w:w="18"/>
        <w:gridCol w:w="703"/>
        <w:gridCol w:w="11"/>
        <w:gridCol w:w="749"/>
        <w:gridCol w:w="11"/>
        <w:gridCol w:w="19"/>
        <w:gridCol w:w="855"/>
        <w:gridCol w:w="720"/>
        <w:gridCol w:w="19"/>
        <w:gridCol w:w="6"/>
        <w:gridCol w:w="25"/>
        <w:gridCol w:w="727"/>
        <w:gridCol w:w="27"/>
        <w:gridCol w:w="824"/>
        <w:gridCol w:w="10"/>
        <w:gridCol w:w="22"/>
        <w:gridCol w:w="11"/>
        <w:gridCol w:w="1938"/>
        <w:gridCol w:w="30"/>
      </w:tblGrid>
      <w:tr w:rsidR="00ED6714" w:rsidTr="007E32C5">
        <w:trPr>
          <w:gridAfter w:val="1"/>
          <w:wAfter w:w="30" w:type="dxa"/>
          <w:trHeight w:val="680"/>
          <w:tblHeader/>
        </w:trPr>
        <w:tc>
          <w:tcPr>
            <w:tcW w:w="803" w:type="dxa"/>
            <w:vMerge w:val="restart"/>
            <w:vAlign w:val="center"/>
          </w:tcPr>
          <w:p w:rsidR="00ED6714" w:rsidRPr="00FE7170" w:rsidRDefault="00ED6714" w:rsidP="005F6972">
            <w:pPr>
              <w:jc w:val="center"/>
              <w:rPr>
                <w:rFonts w:ascii="Times New Roman" w:hAnsi="Times New Roman" w:cs="Times New Roman"/>
                <w:b/>
                <w:sz w:val="24"/>
                <w:szCs w:val="24"/>
              </w:rPr>
            </w:pPr>
            <w:r w:rsidRPr="00FE7170">
              <w:rPr>
                <w:rFonts w:ascii="Times New Roman" w:hAnsi="Times New Roman" w:cs="Times New Roman"/>
                <w:b/>
                <w:sz w:val="24"/>
                <w:szCs w:val="24"/>
              </w:rPr>
              <w:t>№</w:t>
            </w:r>
          </w:p>
          <w:p w:rsidR="00ED6714" w:rsidRPr="00FE7170" w:rsidRDefault="00ED6714" w:rsidP="005F6972">
            <w:pPr>
              <w:jc w:val="center"/>
              <w:rPr>
                <w:rFonts w:ascii="Times New Roman" w:hAnsi="Times New Roman" w:cs="Times New Roman"/>
                <w:b/>
                <w:sz w:val="24"/>
                <w:szCs w:val="24"/>
              </w:rPr>
            </w:pPr>
            <w:r w:rsidRPr="00FE7170">
              <w:rPr>
                <w:rFonts w:ascii="Times New Roman" w:hAnsi="Times New Roman" w:cs="Times New Roman"/>
                <w:b/>
                <w:sz w:val="24"/>
                <w:szCs w:val="24"/>
              </w:rPr>
              <w:t>п/п</w:t>
            </w:r>
          </w:p>
        </w:tc>
        <w:tc>
          <w:tcPr>
            <w:tcW w:w="2260" w:type="dxa"/>
            <w:gridSpan w:val="10"/>
            <w:vMerge w:val="restart"/>
            <w:vAlign w:val="center"/>
          </w:tcPr>
          <w:p w:rsidR="00ED6714" w:rsidRPr="00FE7170" w:rsidRDefault="00ED6714" w:rsidP="005F6972">
            <w:pPr>
              <w:jc w:val="center"/>
              <w:rPr>
                <w:rFonts w:ascii="Times New Roman" w:hAnsi="Times New Roman" w:cs="Times New Roman"/>
                <w:b/>
                <w:sz w:val="24"/>
                <w:szCs w:val="24"/>
              </w:rPr>
            </w:pPr>
            <w:r w:rsidRPr="00FE7170">
              <w:rPr>
                <w:rFonts w:ascii="Times New Roman" w:hAnsi="Times New Roman" w:cs="Times New Roman"/>
                <w:b/>
                <w:sz w:val="24"/>
                <w:szCs w:val="24"/>
              </w:rPr>
              <w:t>Код</w:t>
            </w:r>
          </w:p>
          <w:p w:rsidR="00ED6714" w:rsidRPr="00FE7170" w:rsidRDefault="00ED6714" w:rsidP="005F6972">
            <w:pPr>
              <w:jc w:val="center"/>
              <w:rPr>
                <w:rFonts w:ascii="Times New Roman" w:hAnsi="Times New Roman" w:cs="Times New Roman"/>
                <w:b/>
                <w:sz w:val="24"/>
                <w:szCs w:val="24"/>
              </w:rPr>
            </w:pPr>
            <w:r w:rsidRPr="00FE7170">
              <w:rPr>
                <w:rFonts w:ascii="Times New Roman" w:hAnsi="Times New Roman" w:cs="Times New Roman"/>
                <w:b/>
                <w:sz w:val="24"/>
                <w:szCs w:val="24"/>
              </w:rPr>
              <w:t>риска</w:t>
            </w:r>
          </w:p>
        </w:tc>
        <w:tc>
          <w:tcPr>
            <w:tcW w:w="4618" w:type="dxa"/>
            <w:gridSpan w:val="4"/>
            <w:vMerge w:val="restart"/>
            <w:vAlign w:val="center"/>
          </w:tcPr>
          <w:p w:rsidR="00ED6714" w:rsidRPr="00FE7170" w:rsidRDefault="00ED6714" w:rsidP="005F6972">
            <w:pPr>
              <w:jc w:val="center"/>
              <w:rPr>
                <w:rFonts w:ascii="Times New Roman" w:hAnsi="Times New Roman" w:cs="Times New Roman"/>
                <w:b/>
                <w:sz w:val="24"/>
                <w:szCs w:val="24"/>
              </w:rPr>
            </w:pPr>
            <w:r w:rsidRPr="00FE7170">
              <w:rPr>
                <w:rFonts w:ascii="Times New Roman" w:hAnsi="Times New Roman" w:cs="Times New Roman"/>
                <w:b/>
                <w:sz w:val="24"/>
                <w:szCs w:val="24"/>
              </w:rPr>
              <w:t>Наименование риска</w:t>
            </w:r>
          </w:p>
        </w:tc>
        <w:tc>
          <w:tcPr>
            <w:tcW w:w="2348" w:type="dxa"/>
            <w:gridSpan w:val="6"/>
          </w:tcPr>
          <w:p w:rsidR="00ED6714" w:rsidRDefault="00ED6714" w:rsidP="005F6972">
            <w:pPr>
              <w:jc w:val="center"/>
              <w:rPr>
                <w:rFonts w:ascii="Times New Roman" w:hAnsi="Times New Roman" w:cs="Times New Roman"/>
                <w:b/>
                <w:sz w:val="24"/>
                <w:szCs w:val="24"/>
              </w:rPr>
            </w:pPr>
            <w:r>
              <w:rPr>
                <w:rFonts w:ascii="Times New Roman" w:hAnsi="Times New Roman" w:cs="Times New Roman"/>
                <w:b/>
                <w:sz w:val="24"/>
                <w:szCs w:val="24"/>
              </w:rPr>
              <w:t>Степень влияния</w:t>
            </w:r>
          </w:p>
          <w:p w:rsidR="00ED6714" w:rsidRPr="009F7390" w:rsidRDefault="00ED6714" w:rsidP="005F6972">
            <w:pPr>
              <w:jc w:val="center"/>
              <w:rPr>
                <w:rFonts w:ascii="Times New Roman" w:hAnsi="Times New Roman" w:cs="Times New Roman"/>
                <w:b/>
                <w:sz w:val="24"/>
                <w:szCs w:val="24"/>
              </w:rPr>
            </w:pPr>
            <w:r>
              <w:rPr>
                <w:rFonts w:ascii="Times New Roman" w:hAnsi="Times New Roman" w:cs="Times New Roman"/>
                <w:b/>
                <w:sz w:val="24"/>
                <w:szCs w:val="24"/>
              </w:rPr>
              <w:t>р</w:t>
            </w:r>
            <w:r w:rsidRPr="009F7390">
              <w:rPr>
                <w:rFonts w:ascii="Times New Roman" w:hAnsi="Times New Roman" w:cs="Times New Roman"/>
                <w:b/>
                <w:sz w:val="24"/>
                <w:szCs w:val="24"/>
              </w:rPr>
              <w:t>иска</w:t>
            </w:r>
            <w:bookmarkStart w:id="0" w:name="_Ref493170898"/>
            <w:r>
              <w:rPr>
                <w:rStyle w:val="a6"/>
                <w:rFonts w:ascii="Times New Roman" w:hAnsi="Times New Roman" w:cs="Times New Roman"/>
                <w:b/>
                <w:sz w:val="24"/>
                <w:szCs w:val="24"/>
              </w:rPr>
              <w:footnoteReference w:customMarkFollows="1" w:id="1"/>
              <w:t>*</w:t>
            </w:r>
            <w:bookmarkEnd w:id="0"/>
          </w:p>
        </w:tc>
        <w:tc>
          <w:tcPr>
            <w:tcW w:w="2380" w:type="dxa"/>
            <w:gridSpan w:val="9"/>
          </w:tcPr>
          <w:p w:rsidR="00ED6714" w:rsidRDefault="00ED6714" w:rsidP="005F6972">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Вероятность</w:t>
            </w:r>
          </w:p>
          <w:p w:rsidR="00ED6714" w:rsidRDefault="00ED6714" w:rsidP="005F6972">
            <w:pPr>
              <w:jc w:val="center"/>
              <w:rPr>
                <w:rFonts w:ascii="Times New Roman" w:eastAsia="Times New Roman" w:hAnsi="Times New Roman" w:cs="Times New Roman"/>
                <w:b/>
                <w:sz w:val="24"/>
                <w:szCs w:val="24"/>
                <w:lang w:eastAsia="ru-RU"/>
              </w:rPr>
            </w:pPr>
            <w:r w:rsidRPr="00CD6D6D">
              <w:rPr>
                <w:rFonts w:ascii="Times New Roman" w:eastAsia="Times New Roman" w:hAnsi="Times New Roman" w:cs="Times New Roman"/>
                <w:b/>
                <w:sz w:val="24"/>
                <w:szCs w:val="24"/>
                <w:lang w:eastAsia="ru-RU"/>
              </w:rPr>
              <w:t>риска</w:t>
            </w:r>
            <w:r w:rsidRPr="00691A6D">
              <w:rPr>
                <w:rFonts w:ascii="Times New Roman" w:eastAsia="Times New Roman" w:hAnsi="Times New Roman" w:cs="Times New Roman"/>
                <w:b/>
                <w:sz w:val="24"/>
                <w:szCs w:val="24"/>
                <w:vertAlign w:val="superscript"/>
                <w:lang w:eastAsia="ru-RU"/>
              </w:rPr>
              <w:t>⃰</w:t>
            </w:r>
          </w:p>
        </w:tc>
        <w:tc>
          <w:tcPr>
            <w:tcW w:w="1949" w:type="dxa"/>
            <w:gridSpan w:val="2"/>
            <w:vMerge w:val="restart"/>
          </w:tcPr>
          <w:p w:rsidR="00ED6714" w:rsidRDefault="00ED6714" w:rsidP="005F6972">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Уровень</w:t>
            </w:r>
          </w:p>
          <w:p w:rsidR="00ED6714" w:rsidRPr="00691A6D" w:rsidRDefault="00ED6714" w:rsidP="005F6972">
            <w:pPr>
              <w:jc w:val="center"/>
              <w:rPr>
                <w:rFonts w:ascii="Times New Roman" w:eastAsia="Times New Roman" w:hAnsi="Times New Roman" w:cs="Times New Roman"/>
                <w:b/>
                <w:sz w:val="24"/>
                <w:szCs w:val="24"/>
                <w:vertAlign w:val="superscript"/>
                <w:lang w:eastAsia="ru-RU"/>
              </w:rPr>
            </w:pPr>
            <w:r w:rsidRPr="00CD6D6D">
              <w:rPr>
                <w:rFonts w:ascii="Times New Roman" w:eastAsia="Times New Roman" w:hAnsi="Times New Roman" w:cs="Times New Roman"/>
                <w:b/>
                <w:sz w:val="24"/>
                <w:szCs w:val="24"/>
                <w:lang w:eastAsia="ru-RU"/>
              </w:rPr>
              <w:t>риска</w:t>
            </w:r>
            <w:r w:rsidRPr="00691A6D">
              <w:rPr>
                <w:rFonts w:ascii="Times New Roman" w:eastAsia="Times New Roman" w:hAnsi="Times New Roman" w:cs="Times New Roman"/>
                <w:b/>
                <w:sz w:val="24"/>
                <w:szCs w:val="24"/>
                <w:vertAlign w:val="superscript"/>
                <w:lang w:eastAsia="ru-RU"/>
              </w:rPr>
              <w:t>⃰</w:t>
            </w:r>
          </w:p>
        </w:tc>
      </w:tr>
      <w:tr w:rsidR="00ED6714" w:rsidTr="007E32C5">
        <w:trPr>
          <w:gridAfter w:val="1"/>
          <w:wAfter w:w="30" w:type="dxa"/>
          <w:trHeight w:val="680"/>
          <w:tblHeader/>
        </w:trPr>
        <w:tc>
          <w:tcPr>
            <w:tcW w:w="803" w:type="dxa"/>
            <w:vMerge/>
            <w:vAlign w:val="center"/>
          </w:tcPr>
          <w:p w:rsidR="00ED6714" w:rsidRPr="00FE7170" w:rsidRDefault="00ED6714" w:rsidP="005F6972">
            <w:pPr>
              <w:jc w:val="center"/>
              <w:rPr>
                <w:rFonts w:ascii="Times New Roman" w:hAnsi="Times New Roman" w:cs="Times New Roman"/>
                <w:b/>
                <w:sz w:val="24"/>
                <w:szCs w:val="24"/>
              </w:rPr>
            </w:pPr>
          </w:p>
        </w:tc>
        <w:tc>
          <w:tcPr>
            <w:tcW w:w="2260" w:type="dxa"/>
            <w:gridSpan w:val="10"/>
            <w:vMerge/>
            <w:vAlign w:val="center"/>
          </w:tcPr>
          <w:p w:rsidR="00ED6714" w:rsidRPr="00FE7170" w:rsidRDefault="00ED6714" w:rsidP="005F6972">
            <w:pPr>
              <w:jc w:val="center"/>
              <w:rPr>
                <w:rFonts w:ascii="Times New Roman" w:hAnsi="Times New Roman" w:cs="Times New Roman"/>
                <w:b/>
                <w:sz w:val="24"/>
                <w:szCs w:val="24"/>
              </w:rPr>
            </w:pPr>
          </w:p>
        </w:tc>
        <w:tc>
          <w:tcPr>
            <w:tcW w:w="4618" w:type="dxa"/>
            <w:gridSpan w:val="4"/>
            <w:vMerge/>
            <w:vAlign w:val="center"/>
          </w:tcPr>
          <w:p w:rsidR="00ED6714" w:rsidRPr="00FE7170" w:rsidRDefault="00ED6714" w:rsidP="005F6972">
            <w:pPr>
              <w:jc w:val="center"/>
              <w:rPr>
                <w:rFonts w:ascii="Times New Roman" w:hAnsi="Times New Roman" w:cs="Times New Roman"/>
                <w:b/>
                <w:sz w:val="24"/>
                <w:szCs w:val="24"/>
              </w:rPr>
            </w:pPr>
          </w:p>
        </w:tc>
        <w:tc>
          <w:tcPr>
            <w:tcW w:w="714" w:type="dxa"/>
            <w:gridSpan w:val="2"/>
          </w:tcPr>
          <w:p w:rsidR="00ED6714" w:rsidRDefault="00ED6714" w:rsidP="005F6972">
            <w:pPr>
              <w:jc w:val="center"/>
              <w:rPr>
                <w:rFonts w:ascii="Times New Roman" w:hAnsi="Times New Roman" w:cs="Times New Roman"/>
                <w:b/>
                <w:sz w:val="24"/>
                <w:szCs w:val="24"/>
              </w:rPr>
            </w:pPr>
            <w:r>
              <w:rPr>
                <w:rFonts w:ascii="Times New Roman" w:hAnsi="Times New Roman" w:cs="Times New Roman"/>
                <w:b/>
                <w:sz w:val="24"/>
                <w:szCs w:val="24"/>
              </w:rPr>
              <w:t>низ</w:t>
            </w:r>
          </w:p>
          <w:p w:rsidR="00ED6714" w:rsidRDefault="00ED6714" w:rsidP="005F6972">
            <w:pPr>
              <w:jc w:val="center"/>
              <w:rPr>
                <w:rFonts w:ascii="Times New Roman" w:hAnsi="Times New Roman" w:cs="Times New Roman"/>
                <w:b/>
                <w:sz w:val="24"/>
                <w:szCs w:val="24"/>
              </w:rPr>
            </w:pPr>
            <w:r>
              <w:rPr>
                <w:rFonts w:ascii="Times New Roman" w:hAnsi="Times New Roman" w:cs="Times New Roman"/>
                <w:b/>
                <w:sz w:val="24"/>
                <w:szCs w:val="24"/>
              </w:rPr>
              <w:t>кая</w:t>
            </w:r>
          </w:p>
          <w:p w:rsidR="00ED6714" w:rsidRDefault="00ED6714" w:rsidP="005F6972">
            <w:pPr>
              <w:jc w:val="center"/>
              <w:rPr>
                <w:rFonts w:ascii="Times New Roman" w:hAnsi="Times New Roman" w:cs="Times New Roman"/>
                <w:b/>
                <w:sz w:val="24"/>
                <w:szCs w:val="24"/>
              </w:rPr>
            </w:pPr>
            <w:r>
              <w:rPr>
                <w:rFonts w:ascii="Times New Roman" w:hAnsi="Times New Roman" w:cs="Times New Roman"/>
                <w:b/>
                <w:sz w:val="24"/>
                <w:szCs w:val="24"/>
              </w:rPr>
              <w:t>(0,5)</w:t>
            </w:r>
          </w:p>
        </w:tc>
        <w:tc>
          <w:tcPr>
            <w:tcW w:w="760" w:type="dxa"/>
            <w:gridSpan w:val="2"/>
          </w:tcPr>
          <w:p w:rsidR="00ED6714" w:rsidRDefault="00ED6714" w:rsidP="005F6972">
            <w:pPr>
              <w:jc w:val="center"/>
              <w:rPr>
                <w:rFonts w:ascii="Times New Roman" w:hAnsi="Times New Roman" w:cs="Times New Roman"/>
                <w:b/>
                <w:sz w:val="24"/>
                <w:szCs w:val="24"/>
              </w:rPr>
            </w:pPr>
            <w:r>
              <w:rPr>
                <w:rFonts w:ascii="Times New Roman" w:hAnsi="Times New Roman" w:cs="Times New Roman"/>
                <w:b/>
                <w:sz w:val="24"/>
                <w:szCs w:val="24"/>
              </w:rPr>
              <w:t>сред</w:t>
            </w:r>
          </w:p>
          <w:p w:rsidR="00ED6714" w:rsidRDefault="00ED6714" w:rsidP="005F6972">
            <w:pPr>
              <w:jc w:val="center"/>
              <w:rPr>
                <w:rFonts w:ascii="Times New Roman" w:hAnsi="Times New Roman" w:cs="Times New Roman"/>
                <w:b/>
                <w:sz w:val="24"/>
                <w:szCs w:val="24"/>
              </w:rPr>
            </w:pPr>
            <w:r>
              <w:rPr>
                <w:rFonts w:ascii="Times New Roman" w:hAnsi="Times New Roman" w:cs="Times New Roman"/>
                <w:b/>
                <w:sz w:val="24"/>
                <w:szCs w:val="24"/>
              </w:rPr>
              <w:t>няя</w:t>
            </w:r>
          </w:p>
          <w:p w:rsidR="00ED6714" w:rsidRDefault="00ED6714" w:rsidP="005F6972">
            <w:pPr>
              <w:jc w:val="center"/>
              <w:rPr>
                <w:rFonts w:ascii="Times New Roman" w:hAnsi="Times New Roman" w:cs="Times New Roman"/>
                <w:b/>
                <w:sz w:val="24"/>
                <w:szCs w:val="24"/>
              </w:rPr>
            </w:pPr>
            <w:r>
              <w:rPr>
                <w:rFonts w:ascii="Times New Roman" w:hAnsi="Times New Roman" w:cs="Times New Roman"/>
                <w:b/>
                <w:sz w:val="24"/>
                <w:szCs w:val="24"/>
              </w:rPr>
              <w:t>(0,8)</w:t>
            </w:r>
          </w:p>
        </w:tc>
        <w:tc>
          <w:tcPr>
            <w:tcW w:w="874" w:type="dxa"/>
            <w:gridSpan w:val="2"/>
          </w:tcPr>
          <w:p w:rsidR="00ED6714" w:rsidRDefault="00ED6714" w:rsidP="005F6972">
            <w:pPr>
              <w:jc w:val="center"/>
              <w:rPr>
                <w:rFonts w:ascii="Times New Roman" w:hAnsi="Times New Roman" w:cs="Times New Roman"/>
                <w:b/>
                <w:sz w:val="24"/>
                <w:szCs w:val="24"/>
              </w:rPr>
            </w:pPr>
            <w:r>
              <w:rPr>
                <w:rFonts w:ascii="Times New Roman" w:hAnsi="Times New Roman" w:cs="Times New Roman"/>
                <w:b/>
                <w:sz w:val="24"/>
                <w:szCs w:val="24"/>
              </w:rPr>
              <w:t>высо</w:t>
            </w:r>
          </w:p>
          <w:p w:rsidR="00ED6714" w:rsidRDefault="00ED6714" w:rsidP="005F6972">
            <w:pPr>
              <w:jc w:val="center"/>
              <w:rPr>
                <w:rFonts w:ascii="Times New Roman" w:hAnsi="Times New Roman" w:cs="Times New Roman"/>
                <w:b/>
                <w:sz w:val="24"/>
                <w:szCs w:val="24"/>
              </w:rPr>
            </w:pPr>
            <w:r>
              <w:rPr>
                <w:rFonts w:ascii="Times New Roman" w:hAnsi="Times New Roman" w:cs="Times New Roman"/>
                <w:b/>
                <w:sz w:val="24"/>
                <w:szCs w:val="24"/>
              </w:rPr>
              <w:t>кая</w:t>
            </w:r>
          </w:p>
          <w:p w:rsidR="00ED6714" w:rsidRDefault="00ED6714" w:rsidP="005F6972">
            <w:pPr>
              <w:jc w:val="center"/>
              <w:rPr>
                <w:rFonts w:ascii="Times New Roman" w:hAnsi="Times New Roman" w:cs="Times New Roman"/>
                <w:b/>
                <w:sz w:val="24"/>
                <w:szCs w:val="24"/>
              </w:rPr>
            </w:pPr>
            <w:r>
              <w:rPr>
                <w:rFonts w:ascii="Times New Roman" w:hAnsi="Times New Roman" w:cs="Times New Roman"/>
                <w:b/>
                <w:sz w:val="24"/>
                <w:szCs w:val="24"/>
              </w:rPr>
              <w:t>(1,0)</w:t>
            </w:r>
          </w:p>
        </w:tc>
        <w:tc>
          <w:tcPr>
            <w:tcW w:w="745" w:type="dxa"/>
            <w:gridSpan w:val="3"/>
          </w:tcPr>
          <w:p w:rsidR="00ED6714" w:rsidRDefault="00ED6714" w:rsidP="005F6972">
            <w:pPr>
              <w:jc w:val="center"/>
              <w:rPr>
                <w:rFonts w:ascii="Times New Roman" w:hAnsi="Times New Roman" w:cs="Times New Roman"/>
                <w:b/>
                <w:sz w:val="24"/>
                <w:szCs w:val="24"/>
              </w:rPr>
            </w:pPr>
            <w:r>
              <w:rPr>
                <w:rFonts w:ascii="Times New Roman" w:hAnsi="Times New Roman" w:cs="Times New Roman"/>
                <w:b/>
                <w:sz w:val="24"/>
                <w:szCs w:val="24"/>
              </w:rPr>
              <w:t>низ</w:t>
            </w:r>
          </w:p>
          <w:p w:rsidR="00ED6714" w:rsidRDefault="00ED6714" w:rsidP="005F6972">
            <w:pPr>
              <w:jc w:val="center"/>
              <w:rPr>
                <w:rFonts w:ascii="Times New Roman" w:hAnsi="Times New Roman" w:cs="Times New Roman"/>
                <w:b/>
                <w:sz w:val="24"/>
                <w:szCs w:val="24"/>
              </w:rPr>
            </w:pPr>
            <w:r>
              <w:rPr>
                <w:rFonts w:ascii="Times New Roman" w:hAnsi="Times New Roman" w:cs="Times New Roman"/>
                <w:b/>
                <w:sz w:val="24"/>
                <w:szCs w:val="24"/>
              </w:rPr>
              <w:t>кая</w:t>
            </w:r>
          </w:p>
          <w:p w:rsidR="00ED6714" w:rsidRDefault="00ED6714" w:rsidP="005F6972">
            <w:pPr>
              <w:jc w:val="center"/>
              <w:rPr>
                <w:rFonts w:ascii="Times New Roman" w:hAnsi="Times New Roman" w:cs="Times New Roman"/>
                <w:b/>
                <w:sz w:val="24"/>
                <w:szCs w:val="24"/>
              </w:rPr>
            </w:pPr>
            <w:r>
              <w:rPr>
                <w:rFonts w:ascii="Times New Roman" w:hAnsi="Times New Roman" w:cs="Times New Roman"/>
                <w:b/>
                <w:sz w:val="24"/>
                <w:szCs w:val="24"/>
              </w:rPr>
              <w:t>(0,5)</w:t>
            </w:r>
          </w:p>
        </w:tc>
        <w:tc>
          <w:tcPr>
            <w:tcW w:w="752" w:type="dxa"/>
            <w:gridSpan w:val="2"/>
          </w:tcPr>
          <w:p w:rsidR="00ED6714" w:rsidRDefault="00ED6714" w:rsidP="005F6972">
            <w:pPr>
              <w:jc w:val="center"/>
              <w:rPr>
                <w:rFonts w:ascii="Times New Roman" w:hAnsi="Times New Roman" w:cs="Times New Roman"/>
                <w:b/>
                <w:sz w:val="24"/>
                <w:szCs w:val="24"/>
              </w:rPr>
            </w:pPr>
            <w:r>
              <w:rPr>
                <w:rFonts w:ascii="Times New Roman" w:hAnsi="Times New Roman" w:cs="Times New Roman"/>
                <w:b/>
                <w:sz w:val="24"/>
                <w:szCs w:val="24"/>
              </w:rPr>
              <w:t>сред</w:t>
            </w:r>
          </w:p>
          <w:p w:rsidR="00ED6714" w:rsidRDefault="00ED6714" w:rsidP="005F6972">
            <w:pPr>
              <w:jc w:val="center"/>
              <w:rPr>
                <w:rFonts w:ascii="Times New Roman" w:hAnsi="Times New Roman" w:cs="Times New Roman"/>
                <w:b/>
                <w:sz w:val="24"/>
                <w:szCs w:val="24"/>
              </w:rPr>
            </w:pPr>
            <w:r>
              <w:rPr>
                <w:rFonts w:ascii="Times New Roman" w:hAnsi="Times New Roman" w:cs="Times New Roman"/>
                <w:b/>
                <w:sz w:val="24"/>
                <w:szCs w:val="24"/>
              </w:rPr>
              <w:t>няя</w:t>
            </w:r>
          </w:p>
          <w:p w:rsidR="00ED6714" w:rsidRDefault="00ED6714" w:rsidP="005F6972">
            <w:pPr>
              <w:jc w:val="center"/>
              <w:rPr>
                <w:rFonts w:ascii="Times New Roman" w:hAnsi="Times New Roman" w:cs="Times New Roman"/>
                <w:b/>
                <w:sz w:val="24"/>
                <w:szCs w:val="24"/>
              </w:rPr>
            </w:pPr>
            <w:r>
              <w:rPr>
                <w:rFonts w:ascii="Times New Roman" w:hAnsi="Times New Roman" w:cs="Times New Roman"/>
                <w:b/>
                <w:sz w:val="24"/>
                <w:szCs w:val="24"/>
              </w:rPr>
              <w:t>(0,7)</w:t>
            </w:r>
          </w:p>
        </w:tc>
        <w:tc>
          <w:tcPr>
            <w:tcW w:w="883" w:type="dxa"/>
            <w:gridSpan w:val="4"/>
          </w:tcPr>
          <w:p w:rsidR="00ED6714" w:rsidRDefault="00ED6714" w:rsidP="005F6972">
            <w:pPr>
              <w:jc w:val="center"/>
              <w:rPr>
                <w:rFonts w:ascii="Times New Roman" w:hAnsi="Times New Roman" w:cs="Times New Roman"/>
                <w:b/>
                <w:sz w:val="24"/>
                <w:szCs w:val="24"/>
              </w:rPr>
            </w:pPr>
            <w:r>
              <w:rPr>
                <w:rFonts w:ascii="Times New Roman" w:hAnsi="Times New Roman" w:cs="Times New Roman"/>
                <w:b/>
                <w:sz w:val="24"/>
                <w:szCs w:val="24"/>
              </w:rPr>
              <w:t>высо</w:t>
            </w:r>
          </w:p>
          <w:p w:rsidR="00ED6714" w:rsidRDefault="00ED6714" w:rsidP="005F6972">
            <w:pPr>
              <w:jc w:val="center"/>
              <w:rPr>
                <w:rFonts w:ascii="Times New Roman" w:hAnsi="Times New Roman" w:cs="Times New Roman"/>
                <w:b/>
                <w:sz w:val="24"/>
                <w:szCs w:val="24"/>
              </w:rPr>
            </w:pPr>
            <w:r>
              <w:rPr>
                <w:rFonts w:ascii="Times New Roman" w:hAnsi="Times New Roman" w:cs="Times New Roman"/>
                <w:b/>
                <w:sz w:val="24"/>
                <w:szCs w:val="24"/>
              </w:rPr>
              <w:t>кая</w:t>
            </w:r>
          </w:p>
          <w:p w:rsidR="00ED6714" w:rsidRDefault="00ED6714" w:rsidP="005F6972">
            <w:pPr>
              <w:jc w:val="center"/>
              <w:rPr>
                <w:rFonts w:ascii="Times New Roman" w:hAnsi="Times New Roman" w:cs="Times New Roman"/>
                <w:b/>
                <w:sz w:val="24"/>
                <w:szCs w:val="24"/>
              </w:rPr>
            </w:pPr>
            <w:r>
              <w:rPr>
                <w:rFonts w:ascii="Times New Roman" w:hAnsi="Times New Roman" w:cs="Times New Roman"/>
                <w:b/>
                <w:sz w:val="24"/>
                <w:szCs w:val="24"/>
              </w:rPr>
              <w:t>(0,9)</w:t>
            </w:r>
          </w:p>
        </w:tc>
        <w:tc>
          <w:tcPr>
            <w:tcW w:w="1949" w:type="dxa"/>
            <w:gridSpan w:val="2"/>
            <w:vMerge/>
          </w:tcPr>
          <w:p w:rsidR="00ED6714" w:rsidRDefault="00ED6714" w:rsidP="005F6972">
            <w:pPr>
              <w:jc w:val="center"/>
              <w:rPr>
                <w:rFonts w:ascii="Times New Roman" w:eastAsia="Times New Roman" w:hAnsi="Times New Roman" w:cs="Times New Roman"/>
                <w:b/>
                <w:sz w:val="24"/>
                <w:szCs w:val="24"/>
                <w:lang w:eastAsia="ru-RU"/>
              </w:rPr>
            </w:pPr>
          </w:p>
        </w:tc>
      </w:tr>
      <w:tr w:rsidR="00ED6714" w:rsidTr="007E32C5">
        <w:trPr>
          <w:gridAfter w:val="1"/>
          <w:wAfter w:w="30" w:type="dxa"/>
          <w:trHeight w:val="664"/>
        </w:trPr>
        <w:tc>
          <w:tcPr>
            <w:tcW w:w="14358" w:type="dxa"/>
            <w:gridSpan w:val="32"/>
            <w:vAlign w:val="center"/>
          </w:tcPr>
          <w:p w:rsidR="00ED6714" w:rsidRDefault="00ED6714" w:rsidP="005F6972">
            <w:pPr>
              <w:jc w:val="both"/>
            </w:pPr>
            <w:r w:rsidRPr="00FE7170">
              <w:rPr>
                <w:rFonts w:ascii="Times New Roman" w:eastAsia="Times New Roman" w:hAnsi="Times New Roman" w:cs="Times New Roman"/>
                <w:b/>
                <w:bCs/>
                <w:sz w:val="24"/>
                <w:szCs w:val="24"/>
                <w:u w:val="single"/>
              </w:rPr>
              <w:t>Направление деятельности:</w:t>
            </w:r>
            <w:r w:rsidRPr="00FE7170">
              <w:rPr>
                <w:rFonts w:ascii="Times New Roman" w:eastAsia="Times New Roman" w:hAnsi="Times New Roman" w:cs="Times New Roman"/>
                <w:b/>
                <w:bCs/>
                <w:sz w:val="24"/>
                <w:szCs w:val="24"/>
              </w:rPr>
              <w:t xml:space="preserve"> </w:t>
            </w:r>
            <w:r w:rsidRPr="00FE7170">
              <w:rPr>
                <w:rFonts w:ascii="Times New Roman" w:eastAsia="Times New Roman" w:hAnsi="Times New Roman" w:cs="Times New Roman"/>
                <w:b/>
                <w:bCs/>
                <w:sz w:val="24"/>
                <w:szCs w:val="24"/>
                <w:lang w:val="en-US"/>
              </w:rPr>
              <w:t>I</w:t>
            </w:r>
            <w:r w:rsidRPr="00FE7170">
              <w:rPr>
                <w:rFonts w:ascii="Times New Roman" w:eastAsia="Times New Roman" w:hAnsi="Times New Roman" w:cs="Times New Roman"/>
                <w:b/>
                <w:bCs/>
                <w:sz w:val="24"/>
                <w:szCs w:val="24"/>
              </w:rPr>
              <w:t xml:space="preserve">. Организация и осуществление учета поступлений в бюджетную систему Российской Федерации </w:t>
            </w:r>
            <w:r>
              <w:rPr>
                <w:rFonts w:ascii="Times New Roman" w:eastAsia="Times New Roman" w:hAnsi="Times New Roman" w:cs="Times New Roman"/>
                <w:b/>
                <w:bCs/>
                <w:sz w:val="24"/>
                <w:szCs w:val="24"/>
              </w:rPr>
              <w:br/>
            </w:r>
            <w:r w:rsidRPr="00FE7170">
              <w:rPr>
                <w:rFonts w:ascii="Times New Roman" w:eastAsia="Times New Roman" w:hAnsi="Times New Roman" w:cs="Times New Roman"/>
                <w:b/>
                <w:bCs/>
                <w:sz w:val="24"/>
                <w:szCs w:val="24"/>
              </w:rPr>
              <w:t>и их распределения между бюджетами бюджетной системы Российской Федерации</w:t>
            </w:r>
          </w:p>
        </w:tc>
      </w:tr>
      <w:tr w:rsidR="00ED6714" w:rsidTr="007E32C5">
        <w:trPr>
          <w:gridAfter w:val="1"/>
          <w:wAfter w:w="30" w:type="dxa"/>
          <w:trHeight w:val="688"/>
        </w:trPr>
        <w:tc>
          <w:tcPr>
            <w:tcW w:w="803" w:type="dxa"/>
            <w:vMerge w:val="restart"/>
          </w:tcPr>
          <w:p w:rsidR="00ED6714" w:rsidRPr="00885B0B" w:rsidRDefault="00ED6714" w:rsidP="005F6972">
            <w:pPr>
              <w:jc w:val="center"/>
              <w:rPr>
                <w:rFonts w:ascii="Times New Roman" w:hAnsi="Times New Roman" w:cs="Times New Roman"/>
                <w:sz w:val="24"/>
                <w:szCs w:val="24"/>
              </w:rPr>
            </w:pPr>
            <w:r w:rsidRPr="00345D81">
              <w:rPr>
                <w:rFonts w:ascii="Times New Roman" w:hAnsi="Times New Roman" w:cs="Times New Roman"/>
                <w:sz w:val="24"/>
                <w:szCs w:val="24"/>
              </w:rPr>
              <w:t>1.</w:t>
            </w:r>
          </w:p>
        </w:tc>
        <w:tc>
          <w:tcPr>
            <w:tcW w:w="13555" w:type="dxa"/>
            <w:gridSpan w:val="31"/>
            <w:vAlign w:val="center"/>
          </w:tcPr>
          <w:p w:rsidR="00ED6714" w:rsidRPr="0055198E" w:rsidRDefault="00ED6714" w:rsidP="000A6047">
            <w:pPr>
              <w:jc w:val="both"/>
              <w:rPr>
                <w:rFonts w:ascii="Times New Roman" w:hAnsi="Times New Roman" w:cs="Times New Roman"/>
                <w:sz w:val="24"/>
                <w:szCs w:val="24"/>
              </w:rPr>
            </w:pPr>
            <w:r>
              <w:rPr>
                <w:rFonts w:ascii="Times New Roman" w:hAnsi="Times New Roman" w:cs="Times New Roman"/>
                <w:sz w:val="24"/>
                <w:szCs w:val="24"/>
              </w:rPr>
              <w:t>П</w:t>
            </w:r>
            <w:r w:rsidRPr="008B2F0D">
              <w:rPr>
                <w:rFonts w:ascii="Times New Roman" w:hAnsi="Times New Roman" w:cs="Times New Roman"/>
                <w:sz w:val="24"/>
                <w:szCs w:val="24"/>
              </w:rPr>
              <w:t>роведени</w:t>
            </w:r>
            <w:r>
              <w:rPr>
                <w:rFonts w:ascii="Times New Roman" w:hAnsi="Times New Roman" w:cs="Times New Roman"/>
                <w:sz w:val="24"/>
                <w:szCs w:val="24"/>
              </w:rPr>
              <w:t>е</w:t>
            </w:r>
            <w:r w:rsidRPr="008B2F0D">
              <w:rPr>
                <w:rFonts w:ascii="Times New Roman" w:hAnsi="Times New Roman" w:cs="Times New Roman"/>
                <w:sz w:val="24"/>
                <w:szCs w:val="24"/>
              </w:rPr>
              <w:t xml:space="preserve"> операций </w:t>
            </w:r>
            <w:r w:rsidRPr="005704B5">
              <w:rPr>
                <w:rFonts w:ascii="Times New Roman" w:hAnsi="Times New Roman" w:cs="Times New Roman"/>
                <w:sz w:val="24"/>
                <w:szCs w:val="24"/>
              </w:rPr>
              <w:t xml:space="preserve">на </w:t>
            </w:r>
            <w:r w:rsidR="00D47AEC">
              <w:rPr>
                <w:rFonts w:ascii="Times New Roman" w:hAnsi="Times New Roman" w:cs="Times New Roman"/>
                <w:sz w:val="24"/>
                <w:szCs w:val="24"/>
              </w:rPr>
              <w:t xml:space="preserve">казначейском </w:t>
            </w:r>
            <w:r w:rsidRPr="005704B5">
              <w:rPr>
                <w:rFonts w:ascii="Times New Roman" w:hAnsi="Times New Roman" w:cs="Times New Roman"/>
                <w:sz w:val="24"/>
                <w:szCs w:val="24"/>
              </w:rPr>
              <w:t xml:space="preserve">счете </w:t>
            </w:r>
            <w:r w:rsidR="004143D3">
              <w:rPr>
                <w:rFonts w:ascii="Times New Roman" w:hAnsi="Times New Roman" w:cs="Times New Roman"/>
                <w:sz w:val="24"/>
                <w:szCs w:val="24"/>
              </w:rPr>
              <w:t>для осуществления и отражения операций по учет</w:t>
            </w:r>
            <w:r w:rsidR="000A6047">
              <w:rPr>
                <w:rFonts w:ascii="Times New Roman" w:hAnsi="Times New Roman" w:cs="Times New Roman"/>
                <w:sz w:val="24"/>
                <w:szCs w:val="24"/>
              </w:rPr>
              <w:t>у и распределению поступлений № </w:t>
            </w:r>
            <w:r w:rsidR="004143D3">
              <w:rPr>
                <w:rFonts w:ascii="Times New Roman" w:hAnsi="Times New Roman" w:cs="Times New Roman"/>
                <w:sz w:val="24"/>
                <w:szCs w:val="24"/>
              </w:rPr>
              <w:t>03100</w:t>
            </w:r>
            <w:r w:rsidR="00D47AEC">
              <w:rPr>
                <w:rFonts w:ascii="Times New Roman" w:hAnsi="Times New Roman" w:cs="Times New Roman"/>
                <w:sz w:val="24"/>
                <w:szCs w:val="24"/>
              </w:rPr>
              <w:t xml:space="preserve"> </w:t>
            </w:r>
            <w:r w:rsidR="004143D3">
              <w:rPr>
                <w:rFonts w:ascii="Times New Roman" w:hAnsi="Times New Roman" w:cs="Times New Roman"/>
                <w:sz w:val="24"/>
                <w:szCs w:val="24"/>
              </w:rPr>
              <w:t>(далее</w:t>
            </w:r>
            <w:r w:rsidR="000A6047">
              <w:rPr>
                <w:rFonts w:ascii="Times New Roman" w:hAnsi="Times New Roman" w:cs="Times New Roman"/>
                <w:sz w:val="24"/>
                <w:szCs w:val="24"/>
              </w:rPr>
              <w:t> </w:t>
            </w:r>
            <w:r w:rsidR="004143D3">
              <w:rPr>
                <w:rFonts w:ascii="Times New Roman" w:hAnsi="Times New Roman" w:cs="Times New Roman"/>
                <w:sz w:val="24"/>
                <w:szCs w:val="24"/>
              </w:rPr>
              <w:t>–</w:t>
            </w:r>
            <w:r w:rsidR="000A6047">
              <w:rPr>
                <w:rFonts w:ascii="Times New Roman" w:hAnsi="Times New Roman" w:cs="Times New Roman"/>
                <w:sz w:val="24"/>
                <w:szCs w:val="24"/>
              </w:rPr>
              <w:t> </w:t>
            </w:r>
            <w:r w:rsidR="004143D3">
              <w:rPr>
                <w:rFonts w:ascii="Times New Roman" w:hAnsi="Times New Roman" w:cs="Times New Roman"/>
                <w:sz w:val="24"/>
                <w:szCs w:val="24"/>
              </w:rPr>
              <w:t>счет №</w:t>
            </w:r>
            <w:r w:rsidR="000A6047">
              <w:rPr>
                <w:rFonts w:ascii="Times New Roman" w:hAnsi="Times New Roman" w:cs="Times New Roman"/>
                <w:sz w:val="24"/>
                <w:szCs w:val="24"/>
              </w:rPr>
              <w:t> </w:t>
            </w:r>
            <w:r w:rsidR="004143D3">
              <w:rPr>
                <w:rFonts w:ascii="Times New Roman" w:hAnsi="Times New Roman" w:cs="Times New Roman"/>
                <w:sz w:val="24"/>
                <w:szCs w:val="24"/>
              </w:rPr>
              <w:t>03100)</w:t>
            </w:r>
            <w:r w:rsidRPr="0055198E">
              <w:rPr>
                <w:rFonts w:ascii="Times New Roman" w:hAnsi="Times New Roman" w:cs="Times New Roman"/>
                <w:sz w:val="24"/>
                <w:szCs w:val="24"/>
              </w:rPr>
              <w:t>:</w:t>
            </w:r>
            <w:bookmarkStart w:id="1" w:name="_GoBack"/>
            <w:bookmarkEnd w:id="1"/>
          </w:p>
        </w:tc>
      </w:tr>
      <w:tr w:rsidR="00ED6714" w:rsidTr="007E32C5">
        <w:trPr>
          <w:gridAfter w:val="1"/>
          <w:wAfter w:w="30" w:type="dxa"/>
          <w:trHeight w:val="885"/>
        </w:trPr>
        <w:tc>
          <w:tcPr>
            <w:tcW w:w="803" w:type="dxa"/>
            <w:vMerge/>
          </w:tcPr>
          <w:p w:rsidR="00ED6714" w:rsidRPr="00440C93" w:rsidRDefault="00ED6714" w:rsidP="005F6972">
            <w:pPr>
              <w:jc w:val="center"/>
              <w:rPr>
                <w:rFonts w:ascii="Times New Roman" w:hAnsi="Times New Roman" w:cs="Times New Roman"/>
                <w:sz w:val="24"/>
                <w:szCs w:val="24"/>
              </w:rPr>
            </w:pPr>
          </w:p>
        </w:tc>
        <w:tc>
          <w:tcPr>
            <w:tcW w:w="821" w:type="dxa"/>
            <w:gridSpan w:val="3"/>
            <w:vAlign w:val="center"/>
          </w:tcPr>
          <w:p w:rsidR="00ED6714" w:rsidRDefault="00ED6714" w:rsidP="005F6972">
            <w:pPr>
              <w:jc w:val="center"/>
              <w:rPr>
                <w:rFonts w:ascii="Times New Roman" w:hAnsi="Times New Roman" w:cs="Times New Roman"/>
                <w:sz w:val="24"/>
                <w:szCs w:val="24"/>
              </w:rPr>
            </w:pPr>
            <w:r w:rsidRPr="00885B0B">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ED6714" w:rsidRPr="0055198E" w:rsidRDefault="00EF162F" w:rsidP="007E793D">
            <w:pPr>
              <w:jc w:val="both"/>
              <w:rPr>
                <w:rFonts w:ascii="Times New Roman" w:hAnsi="Times New Roman" w:cs="Times New Roman"/>
                <w:sz w:val="24"/>
                <w:szCs w:val="24"/>
              </w:rPr>
            </w:pPr>
            <w:r w:rsidRPr="0055198E">
              <w:rPr>
                <w:rFonts w:ascii="Times New Roman" w:hAnsi="Times New Roman" w:cs="Times New Roman"/>
                <w:sz w:val="24"/>
                <w:szCs w:val="24"/>
              </w:rPr>
              <w:t>отсутствие документов, подтверждающих обоснованность проведения операций на</w:t>
            </w:r>
            <w:r>
              <w:rPr>
                <w:rFonts w:ascii="Times New Roman" w:hAnsi="Times New Roman" w:cs="Times New Roman"/>
                <w:sz w:val="24"/>
                <w:szCs w:val="24"/>
              </w:rPr>
              <w:t xml:space="preserve"> счете № 03100</w:t>
            </w:r>
            <w:r w:rsidRPr="0055198E">
              <w:rPr>
                <w:rFonts w:ascii="Times New Roman" w:hAnsi="Times New Roman" w:cs="Times New Roman"/>
                <w:sz w:val="24"/>
                <w:szCs w:val="24"/>
              </w:rPr>
              <w:t xml:space="preserve"> с учетом </w:t>
            </w:r>
            <w:r>
              <w:rPr>
                <w:rFonts w:ascii="Times New Roman" w:hAnsi="Times New Roman" w:cs="Times New Roman"/>
                <w:sz w:val="24"/>
                <w:szCs w:val="24"/>
              </w:rPr>
              <w:t xml:space="preserve">внутриказначейских </w:t>
            </w:r>
            <w:r w:rsidRPr="0055198E">
              <w:rPr>
                <w:rFonts w:ascii="Times New Roman" w:hAnsi="Times New Roman" w:cs="Times New Roman"/>
                <w:sz w:val="24"/>
                <w:szCs w:val="24"/>
              </w:rPr>
              <w:t>операций;</w:t>
            </w:r>
          </w:p>
        </w:tc>
        <w:tc>
          <w:tcPr>
            <w:tcW w:w="714" w:type="dxa"/>
            <w:gridSpan w:val="2"/>
            <w:vAlign w:val="center"/>
          </w:tcPr>
          <w:p w:rsidR="00ED6714" w:rsidRDefault="00ED6714" w:rsidP="005F697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0" w:type="dxa"/>
            <w:gridSpan w:val="2"/>
            <w:vAlign w:val="center"/>
          </w:tcPr>
          <w:p w:rsidR="00ED6714" w:rsidRDefault="00ED6714" w:rsidP="005F697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rsidR="00ED6714" w:rsidRDefault="00ED6714" w:rsidP="005F697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5"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ED6714" w:rsidRDefault="00ED6714" w:rsidP="005F697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rsidR="00ED6714" w:rsidRDefault="00ED6714" w:rsidP="005F6972">
            <w:pPr>
              <w:jc w:val="center"/>
            </w:pPr>
            <w:r>
              <w:rPr>
                <w:rFonts w:ascii="Times New Roman" w:hAnsi="Times New Roman" w:cs="Times New Roman"/>
                <w:sz w:val="24"/>
                <w:szCs w:val="24"/>
              </w:rPr>
              <w:t>значимый</w:t>
            </w:r>
          </w:p>
        </w:tc>
      </w:tr>
      <w:tr w:rsidR="00ED6714" w:rsidTr="007E32C5">
        <w:trPr>
          <w:gridAfter w:val="1"/>
          <w:wAfter w:w="30" w:type="dxa"/>
          <w:trHeight w:val="680"/>
        </w:trPr>
        <w:tc>
          <w:tcPr>
            <w:tcW w:w="803" w:type="dxa"/>
            <w:vMerge/>
          </w:tcPr>
          <w:p w:rsidR="00ED6714" w:rsidRDefault="00ED6714" w:rsidP="005F6972">
            <w:pPr>
              <w:jc w:val="center"/>
              <w:rPr>
                <w:rFonts w:ascii="Times New Roman" w:hAnsi="Times New Roman" w:cs="Times New Roman"/>
                <w:sz w:val="24"/>
                <w:szCs w:val="24"/>
              </w:rPr>
            </w:pPr>
          </w:p>
        </w:tc>
        <w:tc>
          <w:tcPr>
            <w:tcW w:w="821" w:type="dxa"/>
            <w:gridSpan w:val="3"/>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tcPr>
          <w:p w:rsidR="00ED6714" w:rsidRPr="000C0CE8" w:rsidRDefault="00ED6714" w:rsidP="00946D9B">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w:t>
            </w:r>
            <w:r w:rsidRPr="005704B5">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Pr="0055198E">
              <w:rPr>
                <w:rFonts w:ascii="Times New Roman" w:hAnsi="Times New Roman" w:cs="Times New Roman"/>
                <w:sz w:val="24"/>
                <w:szCs w:val="24"/>
              </w:rPr>
              <w:t xml:space="preserve"> «</w:t>
            </w:r>
            <w:r w:rsidR="00946D9B">
              <w:rPr>
                <w:rFonts w:ascii="Times New Roman" w:hAnsi="Times New Roman" w:cs="Times New Roman"/>
                <w:sz w:val="24"/>
                <w:szCs w:val="24"/>
              </w:rPr>
              <w:t>Организация и о</w:t>
            </w:r>
            <w:r w:rsidRPr="0055198E">
              <w:rPr>
                <w:rFonts w:ascii="Times New Roman" w:hAnsi="Times New Roman" w:cs="Times New Roman"/>
                <w:sz w:val="24"/>
                <w:szCs w:val="24"/>
              </w:rPr>
              <w:t xml:space="preserve">существление учета поступлений в </w:t>
            </w:r>
            <w:r w:rsidRPr="0055198E">
              <w:rPr>
                <w:rFonts w:ascii="Times New Roman" w:hAnsi="Times New Roman" w:cs="Times New Roman"/>
                <w:sz w:val="24"/>
                <w:szCs w:val="24"/>
              </w:rPr>
              <w:lastRenderedPageBreak/>
              <w:t>бюджетную систему Российской Федерации и их распределения между бюджетами бюджетной системы Российской Федерации»</w:t>
            </w:r>
            <w:r w:rsidRPr="0055198E">
              <w:rPr>
                <w:rFonts w:ascii="Times New Roman" w:eastAsia="Times New Roman" w:hAnsi="Times New Roman"/>
                <w:bCs/>
                <w:sz w:val="24"/>
                <w:szCs w:val="24"/>
              </w:rPr>
              <w:t xml:space="preserve"> (далее</w:t>
            </w:r>
            <w:r>
              <w:rPr>
                <w:rFonts w:ascii="Times New Roman" w:eastAsia="Times New Roman" w:hAnsi="Times New Roman"/>
                <w:bCs/>
                <w:sz w:val="24"/>
                <w:szCs w:val="24"/>
              </w:rPr>
              <w:t> </w:t>
            </w:r>
            <w:r w:rsidRPr="0055198E">
              <w:rPr>
                <w:rFonts w:ascii="Times New Roman" w:eastAsia="Times New Roman" w:hAnsi="Times New Roman"/>
                <w:bCs/>
                <w:sz w:val="24"/>
                <w:szCs w:val="24"/>
              </w:rPr>
              <w:t>–</w:t>
            </w:r>
            <w:r>
              <w:rPr>
                <w:rFonts w:ascii="Times New Roman" w:eastAsia="Times New Roman" w:hAnsi="Times New Roman"/>
                <w:bCs/>
                <w:sz w:val="24"/>
                <w:szCs w:val="24"/>
              </w:rPr>
              <w:t> </w:t>
            </w:r>
            <w:r w:rsidRPr="0055198E">
              <w:rPr>
                <w:rFonts w:ascii="Times New Roman" w:eastAsia="Times New Roman" w:hAnsi="Times New Roman"/>
                <w:bCs/>
                <w:sz w:val="24"/>
                <w:szCs w:val="24"/>
              </w:rPr>
              <w:t>направление деятельности</w:t>
            </w:r>
            <w:r>
              <w:rPr>
                <w:rFonts w:ascii="Times New Roman" w:eastAsia="Times New Roman" w:hAnsi="Times New Roman"/>
                <w:bCs/>
                <w:sz w:val="24"/>
                <w:szCs w:val="24"/>
              </w:rPr>
              <w:t> </w:t>
            </w:r>
            <w:r w:rsidRPr="0055198E">
              <w:rPr>
                <w:rFonts w:ascii="Times New Roman" w:eastAsia="Times New Roman" w:hAnsi="Times New Roman"/>
                <w:bCs/>
                <w:sz w:val="24"/>
                <w:szCs w:val="24"/>
                <w:lang w:val="en-US"/>
              </w:rPr>
              <w:t>I</w:t>
            </w:r>
            <w:r w:rsidRPr="0055198E">
              <w:rPr>
                <w:rFonts w:ascii="Times New Roman" w:eastAsia="Times New Roman" w:hAnsi="Times New Roman"/>
                <w:bCs/>
                <w:sz w:val="24"/>
                <w:szCs w:val="24"/>
              </w:rPr>
              <w:t>)</w:t>
            </w:r>
            <w:r w:rsidRPr="000E1354">
              <w:rPr>
                <w:rFonts w:ascii="Times New Roman" w:hAnsi="Times New Roman" w:cs="Times New Roman"/>
                <w:sz w:val="24"/>
                <w:szCs w:val="24"/>
              </w:rPr>
              <w:t xml:space="preserve"> </w:t>
            </w:r>
            <w:r w:rsidRPr="008B2F0D">
              <w:rPr>
                <w:rFonts w:ascii="Times New Roman" w:hAnsi="Times New Roman" w:cs="Times New Roman"/>
                <w:sz w:val="24"/>
                <w:szCs w:val="24"/>
              </w:rPr>
              <w:t>Классификатор</w:t>
            </w:r>
            <w:r>
              <w:rPr>
                <w:rFonts w:ascii="Times New Roman" w:hAnsi="Times New Roman" w:cs="Times New Roman"/>
                <w:sz w:val="24"/>
                <w:szCs w:val="24"/>
              </w:rPr>
              <w:t>а</w:t>
            </w:r>
            <w:r>
              <w:rPr>
                <w:rFonts w:ascii="Times New Roman" w:eastAsia="Times New Roman" w:hAnsi="Times New Roman" w:cs="Times New Roman"/>
                <w:bCs/>
                <w:sz w:val="24"/>
                <w:szCs w:val="24"/>
                <w:lang w:eastAsia="ru-RU"/>
              </w:rPr>
              <w:t xml:space="preserve"> внутренних </w:t>
            </w:r>
            <w:r w:rsidRPr="008B2F0D">
              <w:rPr>
                <w:rFonts w:ascii="Times New Roman" w:eastAsia="Times New Roman" w:hAnsi="Times New Roman" w:cs="Times New Roman"/>
                <w:bCs/>
                <w:sz w:val="24"/>
                <w:szCs w:val="24"/>
                <w:lang w:eastAsia="ru-RU"/>
              </w:rPr>
              <w:t xml:space="preserve">(операционных) </w:t>
            </w:r>
            <w:r>
              <w:rPr>
                <w:rFonts w:ascii="Times New Roman" w:eastAsia="Times New Roman" w:hAnsi="Times New Roman" w:cs="Times New Roman"/>
                <w:bCs/>
                <w:sz w:val="24"/>
                <w:szCs w:val="24"/>
                <w:lang w:eastAsia="ru-RU"/>
              </w:rPr>
              <w:t>к</w:t>
            </w:r>
            <w:r w:rsidRPr="008B2F0D">
              <w:rPr>
                <w:rFonts w:ascii="Times New Roman" w:eastAsia="Times New Roman" w:hAnsi="Times New Roman" w:cs="Times New Roman"/>
                <w:bCs/>
                <w:sz w:val="24"/>
                <w:szCs w:val="24"/>
                <w:lang w:eastAsia="ru-RU"/>
              </w:rPr>
              <w:t>азначейских рисков по направлениям деятельности управления Федерального казначейства по субъекту Российской Федерации</w:t>
            </w:r>
            <w:r w:rsidRPr="008B2F0D">
              <w:rPr>
                <w:rFonts w:ascii="Times New Roman" w:eastAsia="Times New Roman" w:hAnsi="Times New Roman" w:cs="Times New Roman"/>
                <w:sz w:val="24"/>
                <w:szCs w:val="24"/>
                <w:lang w:eastAsia="ru-RU"/>
              </w:rPr>
              <w:t xml:space="preserve"> (субъектам Российской Федерации, находящимся в границах федерального округа)</w:t>
            </w:r>
            <w:r w:rsidRPr="000E1354">
              <w:rPr>
                <w:rFonts w:ascii="Times New Roman" w:eastAsia="Times New Roman" w:hAnsi="Times New Roman" w:cs="Times New Roman"/>
                <w:sz w:val="24"/>
                <w:szCs w:val="24"/>
                <w:lang w:eastAsia="ru-RU"/>
              </w:rPr>
              <w:t xml:space="preserve"> (далее</w:t>
            </w:r>
            <w:r>
              <w:rPr>
                <w:rFonts w:ascii="Times New Roman" w:eastAsia="Times New Roman" w:hAnsi="Times New Roman" w:cs="Times New Roman"/>
                <w:sz w:val="24"/>
                <w:szCs w:val="24"/>
                <w:lang w:eastAsia="ru-RU"/>
              </w:rPr>
              <w:t> </w:t>
            </w:r>
            <w:r w:rsidRPr="000E1354">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w:t>
            </w:r>
            <w:r w:rsidRPr="000E1354">
              <w:rPr>
                <w:rFonts w:ascii="Times New Roman" w:eastAsia="Times New Roman" w:hAnsi="Times New Roman" w:cs="Times New Roman"/>
                <w:sz w:val="24"/>
                <w:szCs w:val="24"/>
                <w:lang w:eastAsia="ru-RU"/>
              </w:rPr>
              <w:t>Классификатор рисков)</w:t>
            </w:r>
            <w:r w:rsidRPr="005704B5">
              <w:rPr>
                <w:rFonts w:ascii="Times New Roman" w:hAnsi="Times New Roman" w:cs="Times New Roman"/>
                <w:sz w:val="24"/>
                <w:szCs w:val="24"/>
              </w:rPr>
              <w:t>.</w:t>
            </w:r>
          </w:p>
        </w:tc>
        <w:tc>
          <w:tcPr>
            <w:tcW w:w="714"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760"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ED6714" w:rsidTr="007E32C5">
        <w:trPr>
          <w:gridAfter w:val="1"/>
          <w:wAfter w:w="30" w:type="dxa"/>
          <w:trHeight w:val="380"/>
        </w:trPr>
        <w:tc>
          <w:tcPr>
            <w:tcW w:w="803" w:type="dxa"/>
            <w:vMerge w:val="restart"/>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3555" w:type="dxa"/>
            <w:gridSpan w:val="31"/>
            <w:vAlign w:val="center"/>
          </w:tcPr>
          <w:p w:rsidR="00ED6714" w:rsidRPr="009341B1" w:rsidRDefault="00ED6714" w:rsidP="005F6972">
            <w:pPr>
              <w:jc w:val="both"/>
              <w:rPr>
                <w:rFonts w:ascii="Times New Roman" w:hAnsi="Times New Roman" w:cs="Times New Roman"/>
                <w:sz w:val="24"/>
                <w:szCs w:val="24"/>
              </w:rPr>
            </w:pPr>
            <w:r>
              <w:rPr>
                <w:rFonts w:ascii="Times New Roman" w:hAnsi="Times New Roman" w:cs="Times New Roman"/>
                <w:sz w:val="24"/>
                <w:szCs w:val="24"/>
              </w:rPr>
              <w:t>В</w:t>
            </w:r>
            <w:r w:rsidRPr="0055198E">
              <w:rPr>
                <w:rFonts w:ascii="Times New Roman" w:hAnsi="Times New Roman" w:cs="Times New Roman"/>
                <w:sz w:val="24"/>
                <w:szCs w:val="24"/>
              </w:rPr>
              <w:t>едени</w:t>
            </w:r>
            <w:r>
              <w:rPr>
                <w:rFonts w:ascii="Times New Roman" w:hAnsi="Times New Roman" w:cs="Times New Roman"/>
                <w:sz w:val="24"/>
                <w:szCs w:val="24"/>
              </w:rPr>
              <w:t>е</w:t>
            </w:r>
            <w:r w:rsidRPr="0055198E">
              <w:rPr>
                <w:rFonts w:ascii="Times New Roman" w:hAnsi="Times New Roman" w:cs="Times New Roman"/>
                <w:sz w:val="24"/>
                <w:szCs w:val="24"/>
              </w:rPr>
              <w:t xml:space="preserve"> аналитического учета:</w:t>
            </w:r>
          </w:p>
        </w:tc>
      </w:tr>
      <w:tr w:rsidR="00ED6714" w:rsidTr="007E32C5">
        <w:trPr>
          <w:gridAfter w:val="1"/>
          <w:wAfter w:w="30" w:type="dxa"/>
          <w:trHeight w:val="711"/>
        </w:trPr>
        <w:tc>
          <w:tcPr>
            <w:tcW w:w="803" w:type="dxa"/>
            <w:vMerge/>
          </w:tcPr>
          <w:p w:rsidR="00ED6714" w:rsidRDefault="00ED6714" w:rsidP="005F6972">
            <w:pPr>
              <w:jc w:val="center"/>
            </w:pPr>
          </w:p>
        </w:tc>
        <w:tc>
          <w:tcPr>
            <w:tcW w:w="821"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ED6714" w:rsidRPr="0055198E" w:rsidRDefault="00ED6714" w:rsidP="005F6972">
            <w:pPr>
              <w:jc w:val="both"/>
              <w:rPr>
                <w:rFonts w:ascii="Times New Roman" w:hAnsi="Times New Roman" w:cs="Times New Roman"/>
                <w:sz w:val="24"/>
                <w:szCs w:val="24"/>
              </w:rPr>
            </w:pPr>
            <w:r w:rsidRPr="0055198E">
              <w:rPr>
                <w:rFonts w:ascii="Times New Roman" w:hAnsi="Times New Roman" w:cs="Times New Roman"/>
                <w:sz w:val="24"/>
                <w:szCs w:val="24"/>
              </w:rPr>
              <w:t>несоответствие регистров аналитичес</w:t>
            </w:r>
            <w:r w:rsidR="000A70CD">
              <w:rPr>
                <w:rFonts w:ascii="Times New Roman" w:hAnsi="Times New Roman" w:cs="Times New Roman"/>
                <w:sz w:val="24"/>
                <w:szCs w:val="24"/>
              </w:rPr>
              <w:t>кого учета установленным формам;</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ED6714" w:rsidRDefault="00ED6714" w:rsidP="005F6972">
            <w:pPr>
              <w:jc w:val="center"/>
            </w:pPr>
            <w:r>
              <w:rPr>
                <w:rFonts w:ascii="Times New Roman" w:hAnsi="Times New Roman" w:cs="Times New Roman"/>
                <w:sz w:val="24"/>
                <w:szCs w:val="24"/>
              </w:rPr>
              <w:t>средний</w:t>
            </w:r>
          </w:p>
        </w:tc>
      </w:tr>
      <w:tr w:rsidR="00ED6714" w:rsidTr="007E32C5">
        <w:trPr>
          <w:gridAfter w:val="1"/>
          <w:wAfter w:w="30" w:type="dxa"/>
          <w:trHeight w:val="64"/>
        </w:trPr>
        <w:tc>
          <w:tcPr>
            <w:tcW w:w="803" w:type="dxa"/>
            <w:vMerge/>
          </w:tcPr>
          <w:p w:rsidR="00ED6714" w:rsidRDefault="00ED6714" w:rsidP="005F6972">
            <w:pPr>
              <w:jc w:val="center"/>
            </w:pPr>
          </w:p>
        </w:tc>
        <w:tc>
          <w:tcPr>
            <w:tcW w:w="821"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ED6714" w:rsidRPr="0055198E" w:rsidRDefault="00ED6714" w:rsidP="005F6972">
            <w:pPr>
              <w:jc w:val="both"/>
              <w:rPr>
                <w:rFonts w:ascii="Times New Roman" w:hAnsi="Times New Roman" w:cs="Times New Roman"/>
                <w:sz w:val="24"/>
                <w:szCs w:val="24"/>
              </w:rPr>
            </w:pPr>
            <w:r w:rsidRPr="0055198E">
              <w:rPr>
                <w:rFonts w:ascii="Times New Roman" w:hAnsi="Times New Roman" w:cs="Times New Roman"/>
                <w:sz w:val="24"/>
                <w:szCs w:val="24"/>
              </w:rPr>
              <w:t xml:space="preserve">несоответствие </w:t>
            </w:r>
            <w:r w:rsidRPr="0055198E">
              <w:rPr>
                <w:rFonts w:ascii="Times New Roman" w:eastAsia="Times New Roman" w:hAnsi="Times New Roman" w:cs="Times New Roman"/>
                <w:sz w:val="24"/>
                <w:szCs w:val="24"/>
                <w:lang w:eastAsia="ru-RU"/>
              </w:rPr>
              <w:t>кодов бюджетной классификации Российской Федерации, отраженных в регистрах аналитического учета по поступлениям, кодам бюджетной классификации,</w:t>
            </w:r>
            <w:r w:rsidRPr="0055198E">
              <w:rPr>
                <w:rFonts w:ascii="Times New Roman" w:eastAsia="Calibri" w:hAnsi="Times New Roman" w:cs="Times New Roman"/>
                <w:sz w:val="24"/>
                <w:szCs w:val="24"/>
                <w:lang w:eastAsia="ru-RU"/>
              </w:rPr>
              <w:t xml:space="preserve"> закрепленным в Реестрах администрируемых доходов (код формы по КФД 0531975)</w:t>
            </w:r>
            <w:r w:rsidRPr="0055198E">
              <w:rPr>
                <w:rFonts w:ascii="Times New Roman" w:eastAsia="Calibri" w:hAnsi="Times New Roman" w:cs="Times New Roman"/>
                <w:sz w:val="28"/>
                <w:szCs w:val="28"/>
                <w:lang w:eastAsia="ru-RU"/>
              </w:rPr>
              <w:t xml:space="preserve"> </w:t>
            </w:r>
            <w:r w:rsidRPr="0055198E">
              <w:rPr>
                <w:rFonts w:ascii="Times New Roman" w:eastAsia="Calibri" w:hAnsi="Times New Roman" w:cs="Times New Roman"/>
                <w:sz w:val="24"/>
                <w:szCs w:val="24"/>
                <w:lang w:eastAsia="ru-RU"/>
              </w:rPr>
              <w:t xml:space="preserve">и приказом Министерства финансов Российской Федерации о порядке </w:t>
            </w:r>
            <w:r>
              <w:rPr>
                <w:rFonts w:ascii="Times New Roman" w:eastAsia="Calibri" w:hAnsi="Times New Roman" w:cs="Times New Roman"/>
                <w:sz w:val="24"/>
                <w:szCs w:val="24"/>
                <w:lang w:eastAsia="ru-RU"/>
              </w:rPr>
              <w:t xml:space="preserve">формирования </w:t>
            </w:r>
            <w:r w:rsidR="008B7481">
              <w:rPr>
                <w:rFonts w:ascii="Times New Roman" w:eastAsia="Calibri" w:hAnsi="Times New Roman" w:cs="Times New Roman"/>
                <w:sz w:val="24"/>
                <w:szCs w:val="24"/>
                <w:lang w:eastAsia="ru-RU"/>
              </w:rPr>
              <w:br/>
            </w:r>
            <w:r>
              <w:rPr>
                <w:rFonts w:ascii="Times New Roman" w:eastAsia="Calibri" w:hAnsi="Times New Roman" w:cs="Times New Roman"/>
                <w:sz w:val="24"/>
                <w:szCs w:val="24"/>
                <w:lang w:eastAsia="ru-RU"/>
              </w:rPr>
              <w:t xml:space="preserve">и </w:t>
            </w:r>
            <w:r w:rsidRPr="0055198E">
              <w:rPr>
                <w:rFonts w:ascii="Times New Roman" w:eastAsia="Calibri" w:hAnsi="Times New Roman" w:cs="Times New Roman"/>
                <w:sz w:val="24"/>
                <w:szCs w:val="24"/>
                <w:lang w:eastAsia="ru-RU"/>
              </w:rPr>
              <w:t>применения</w:t>
            </w:r>
            <w:r>
              <w:rPr>
                <w:rFonts w:ascii="Times New Roman" w:eastAsia="Calibri" w:hAnsi="Times New Roman" w:cs="Times New Roman"/>
                <w:sz w:val="24"/>
                <w:szCs w:val="24"/>
                <w:lang w:eastAsia="ru-RU"/>
              </w:rPr>
              <w:t xml:space="preserve"> кодов</w:t>
            </w:r>
            <w:r w:rsidRPr="0055198E">
              <w:rPr>
                <w:rFonts w:ascii="Times New Roman" w:eastAsia="Calibri" w:hAnsi="Times New Roman" w:cs="Times New Roman"/>
                <w:sz w:val="24"/>
                <w:szCs w:val="24"/>
                <w:lang w:eastAsia="ru-RU"/>
              </w:rPr>
              <w:t xml:space="preserve"> бюджетной </w:t>
            </w:r>
            <w:r w:rsidRPr="0055198E">
              <w:rPr>
                <w:rFonts w:ascii="Times New Roman" w:eastAsia="Calibri" w:hAnsi="Times New Roman" w:cs="Times New Roman"/>
                <w:sz w:val="24"/>
                <w:szCs w:val="24"/>
                <w:lang w:eastAsia="ru-RU"/>
              </w:rPr>
              <w:lastRenderedPageBreak/>
              <w:t>классификации Российской Федерации</w:t>
            </w:r>
            <w:r>
              <w:rPr>
                <w:rFonts w:ascii="Times New Roman" w:eastAsia="Calibri" w:hAnsi="Times New Roman" w:cs="Times New Roman"/>
                <w:sz w:val="24"/>
                <w:szCs w:val="24"/>
                <w:lang w:eastAsia="ru-RU"/>
              </w:rPr>
              <w:t xml:space="preserve">, </w:t>
            </w:r>
            <w:r w:rsidR="008B7481">
              <w:rPr>
                <w:rFonts w:ascii="Times New Roman" w:eastAsia="Calibri" w:hAnsi="Times New Roman" w:cs="Times New Roman"/>
                <w:sz w:val="24"/>
                <w:szCs w:val="24"/>
                <w:lang w:eastAsia="ru-RU"/>
              </w:rPr>
              <w:br/>
            </w:r>
            <w:r>
              <w:rPr>
                <w:rFonts w:ascii="Times New Roman" w:eastAsia="Calibri" w:hAnsi="Times New Roman" w:cs="Times New Roman"/>
                <w:sz w:val="24"/>
                <w:szCs w:val="24"/>
                <w:lang w:eastAsia="ru-RU"/>
              </w:rPr>
              <w:t>их структуре и принципах назначения</w:t>
            </w:r>
            <w:r w:rsidRPr="0055198E">
              <w:rPr>
                <w:rFonts w:ascii="Times New Roman" w:eastAsia="Calibri" w:hAnsi="Times New Roman" w:cs="Times New Roman"/>
                <w:sz w:val="24"/>
                <w:szCs w:val="24"/>
                <w:lang w:eastAsia="ru-RU"/>
              </w:rPr>
              <w:t xml:space="preserve"> </w:t>
            </w:r>
            <w:r w:rsidR="008B7481">
              <w:rPr>
                <w:rFonts w:ascii="Times New Roman" w:eastAsia="Calibri" w:hAnsi="Times New Roman" w:cs="Times New Roman"/>
                <w:sz w:val="24"/>
                <w:szCs w:val="24"/>
                <w:lang w:eastAsia="ru-RU"/>
              </w:rPr>
              <w:br/>
            </w:r>
            <w:r w:rsidRPr="0055198E">
              <w:rPr>
                <w:rFonts w:ascii="Times New Roman" w:eastAsia="Calibri" w:hAnsi="Times New Roman" w:cs="Times New Roman"/>
                <w:sz w:val="24"/>
                <w:szCs w:val="24"/>
                <w:lang w:eastAsia="ru-RU"/>
              </w:rPr>
              <w:t>на соответствующий финансовый год</w:t>
            </w:r>
            <w:r w:rsidRPr="0055198E">
              <w:rPr>
                <w:rFonts w:ascii="Times New Roman" w:hAnsi="Times New Roman" w:cs="Times New Roman"/>
                <w:sz w:val="24"/>
                <w:szCs w:val="24"/>
              </w:rPr>
              <w:t>;</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ED6714" w:rsidRDefault="00ED6714" w:rsidP="005F6972">
            <w:pPr>
              <w:jc w:val="center"/>
            </w:pPr>
            <w:r w:rsidRPr="00907664">
              <w:rPr>
                <w:rFonts w:ascii="Times New Roman" w:hAnsi="Times New Roman" w:cs="Times New Roman"/>
                <w:sz w:val="24"/>
                <w:szCs w:val="24"/>
              </w:rPr>
              <w:t>значимый</w:t>
            </w:r>
          </w:p>
        </w:tc>
      </w:tr>
      <w:tr w:rsidR="00ED6714" w:rsidTr="007E32C5">
        <w:trPr>
          <w:gridAfter w:val="1"/>
          <w:wAfter w:w="30" w:type="dxa"/>
          <w:trHeight w:val="680"/>
        </w:trPr>
        <w:tc>
          <w:tcPr>
            <w:tcW w:w="803" w:type="dxa"/>
            <w:vMerge/>
          </w:tcPr>
          <w:p w:rsidR="00ED6714" w:rsidRDefault="00ED6714" w:rsidP="005F6972">
            <w:pPr>
              <w:jc w:val="center"/>
            </w:pPr>
          </w:p>
        </w:tc>
        <w:tc>
          <w:tcPr>
            <w:tcW w:w="821"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ED6714" w:rsidRPr="0055198E" w:rsidRDefault="00ED6714" w:rsidP="00D47AEC">
            <w:pPr>
              <w:jc w:val="both"/>
              <w:rPr>
                <w:rFonts w:ascii="Times New Roman" w:hAnsi="Times New Roman" w:cs="Times New Roman"/>
                <w:sz w:val="24"/>
                <w:szCs w:val="24"/>
              </w:rPr>
            </w:pPr>
            <w:r w:rsidRPr="0055198E">
              <w:rPr>
                <w:rFonts w:ascii="Times New Roman" w:hAnsi="Times New Roman" w:cs="Times New Roman"/>
                <w:sz w:val="24"/>
                <w:szCs w:val="24"/>
              </w:rPr>
              <w:t>несоответствие данных, отраженных в регистрах аналитического учета, данным выписки по счету № </w:t>
            </w:r>
            <w:r w:rsidR="004143D3">
              <w:rPr>
                <w:rFonts w:ascii="Times New Roman" w:hAnsi="Times New Roman" w:cs="Times New Roman"/>
                <w:sz w:val="24"/>
                <w:szCs w:val="24"/>
              </w:rPr>
              <w:t>03100</w:t>
            </w:r>
            <w:r w:rsidR="004143D3" w:rsidRPr="0055198E">
              <w:rPr>
                <w:rFonts w:ascii="Times New Roman" w:hAnsi="Times New Roman" w:cs="Times New Roman"/>
                <w:sz w:val="24"/>
                <w:szCs w:val="24"/>
              </w:rPr>
              <w:t xml:space="preserve"> </w:t>
            </w:r>
            <w:r w:rsidRPr="0055198E">
              <w:rPr>
                <w:rFonts w:ascii="Times New Roman" w:hAnsi="Times New Roman" w:cs="Times New Roman"/>
                <w:sz w:val="24"/>
                <w:szCs w:val="24"/>
              </w:rPr>
              <w:t xml:space="preserve">с учетом </w:t>
            </w:r>
            <w:r w:rsidR="000A6047">
              <w:rPr>
                <w:rFonts w:ascii="Times New Roman" w:hAnsi="Times New Roman" w:cs="Times New Roman"/>
                <w:sz w:val="24"/>
                <w:szCs w:val="24"/>
              </w:rPr>
              <w:t xml:space="preserve">внутриказначейских </w:t>
            </w:r>
            <w:r w:rsidRPr="0055198E">
              <w:rPr>
                <w:rFonts w:ascii="Times New Roman" w:hAnsi="Times New Roman" w:cs="Times New Roman"/>
                <w:sz w:val="24"/>
                <w:szCs w:val="24"/>
              </w:rPr>
              <w:t>операций;</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ED6714" w:rsidRDefault="00ED6714" w:rsidP="005F6972">
            <w:pPr>
              <w:jc w:val="center"/>
            </w:pPr>
            <w:r w:rsidRPr="00907664">
              <w:rPr>
                <w:rFonts w:ascii="Times New Roman" w:hAnsi="Times New Roman" w:cs="Times New Roman"/>
                <w:sz w:val="24"/>
                <w:szCs w:val="24"/>
              </w:rPr>
              <w:t>значимый</w:t>
            </w:r>
          </w:p>
        </w:tc>
      </w:tr>
      <w:tr w:rsidR="00ED6714" w:rsidTr="007E32C5">
        <w:trPr>
          <w:gridAfter w:val="1"/>
          <w:wAfter w:w="30" w:type="dxa"/>
          <w:trHeight w:val="680"/>
        </w:trPr>
        <w:tc>
          <w:tcPr>
            <w:tcW w:w="803" w:type="dxa"/>
            <w:vMerge/>
          </w:tcPr>
          <w:p w:rsidR="00ED6714" w:rsidRDefault="00ED6714" w:rsidP="005F6972">
            <w:pPr>
              <w:jc w:val="center"/>
            </w:pPr>
          </w:p>
        </w:tc>
        <w:tc>
          <w:tcPr>
            <w:tcW w:w="821"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ED6714" w:rsidRPr="0055198E" w:rsidRDefault="00ED6714" w:rsidP="005F6972">
            <w:pPr>
              <w:jc w:val="both"/>
              <w:rPr>
                <w:rFonts w:ascii="Times New Roman" w:hAnsi="Times New Roman" w:cs="Times New Roman"/>
                <w:sz w:val="24"/>
                <w:szCs w:val="24"/>
              </w:rPr>
            </w:pPr>
            <w:r w:rsidRPr="0055198E">
              <w:rPr>
                <w:rFonts w:ascii="Times New Roman" w:hAnsi="Times New Roman" w:cs="Times New Roman"/>
                <w:sz w:val="24"/>
                <w:szCs w:val="24"/>
              </w:rPr>
              <w:t xml:space="preserve">несоблюдение порядка формирования и хранения регистров аналитического учета в электронной базе данных информационной системы </w:t>
            </w:r>
            <w:r w:rsidR="00DD1ACF">
              <w:rPr>
                <w:rFonts w:ascii="Times New Roman" w:hAnsi="Times New Roman" w:cs="Times New Roman"/>
                <w:sz w:val="24"/>
                <w:szCs w:val="24"/>
              </w:rPr>
              <w:t>Управления Федерального казначейства (далее – </w:t>
            </w:r>
            <w:r w:rsidR="00DD1ACF" w:rsidRPr="005704B5">
              <w:rPr>
                <w:rFonts w:ascii="Times New Roman" w:hAnsi="Times New Roman" w:cs="Times New Roman"/>
                <w:sz w:val="24"/>
                <w:szCs w:val="24"/>
              </w:rPr>
              <w:t>УФК</w:t>
            </w:r>
            <w:r w:rsidR="00DD1ACF">
              <w:rPr>
                <w:rFonts w:ascii="Times New Roman" w:hAnsi="Times New Roman" w:cs="Times New Roman"/>
                <w:sz w:val="24"/>
                <w:szCs w:val="24"/>
              </w:rPr>
              <w:t>)</w:t>
            </w:r>
            <w:r w:rsidRPr="0055198E">
              <w:rPr>
                <w:rFonts w:ascii="Times New Roman" w:hAnsi="Times New Roman" w:cs="Times New Roman"/>
                <w:sz w:val="24"/>
                <w:szCs w:val="24"/>
              </w:rPr>
              <w:t>;</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ED6714" w:rsidRDefault="00ED6714" w:rsidP="005F6972">
            <w:pPr>
              <w:jc w:val="center"/>
            </w:pPr>
            <w:r w:rsidRPr="00907664">
              <w:rPr>
                <w:rFonts w:ascii="Times New Roman" w:hAnsi="Times New Roman" w:cs="Times New Roman"/>
                <w:sz w:val="24"/>
                <w:szCs w:val="24"/>
              </w:rPr>
              <w:t>значимый</w:t>
            </w:r>
          </w:p>
        </w:tc>
      </w:tr>
      <w:tr w:rsidR="00ED6714" w:rsidTr="007E32C5">
        <w:trPr>
          <w:gridAfter w:val="1"/>
          <w:wAfter w:w="30" w:type="dxa"/>
          <w:trHeight w:val="96"/>
        </w:trPr>
        <w:tc>
          <w:tcPr>
            <w:tcW w:w="803" w:type="dxa"/>
            <w:vMerge/>
          </w:tcPr>
          <w:p w:rsidR="00ED6714" w:rsidRDefault="00ED6714" w:rsidP="005F6972"/>
        </w:tc>
        <w:tc>
          <w:tcPr>
            <w:tcW w:w="821"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rsidR="00ED6714" w:rsidRPr="0055198E" w:rsidRDefault="00ED6714" w:rsidP="005F6972">
            <w:pPr>
              <w:jc w:val="both"/>
              <w:rPr>
                <w:rFonts w:ascii="Times New Roman" w:hAnsi="Times New Roman" w:cs="Times New Roman"/>
                <w:sz w:val="24"/>
                <w:szCs w:val="24"/>
              </w:rPr>
            </w:pPr>
            <w:r w:rsidRPr="0055198E">
              <w:rPr>
                <w:rFonts w:ascii="Times New Roman" w:hAnsi="Times New Roman" w:cs="Times New Roman"/>
                <w:sz w:val="24"/>
                <w:szCs w:val="24"/>
              </w:rPr>
              <w:t xml:space="preserve">иные риски по пункту </w:t>
            </w:r>
            <w:r>
              <w:rPr>
                <w:rFonts w:ascii="Times New Roman" w:hAnsi="Times New Roman" w:cs="Times New Roman"/>
                <w:sz w:val="24"/>
                <w:szCs w:val="24"/>
              </w:rPr>
              <w:t>2</w:t>
            </w:r>
            <w:r w:rsidRPr="0055198E">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Pr="000E1354">
              <w:rPr>
                <w:rFonts w:ascii="Times New Roman" w:eastAsia="Times New Roman" w:hAnsi="Times New Roman" w:cs="Times New Roman"/>
                <w:sz w:val="24"/>
                <w:szCs w:val="24"/>
                <w:lang w:eastAsia="ru-RU"/>
              </w:rPr>
              <w:t xml:space="preserve"> 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5198E">
              <w:rPr>
                <w:rFonts w:ascii="Times New Roman" w:eastAsia="Times New Roman" w:hAnsi="Times New Roman"/>
                <w:bCs/>
                <w:sz w:val="24"/>
                <w:szCs w:val="24"/>
              </w:rPr>
              <w:t>.</w:t>
            </w:r>
          </w:p>
        </w:tc>
        <w:tc>
          <w:tcPr>
            <w:tcW w:w="714" w:type="dxa"/>
            <w:gridSpan w:val="2"/>
            <w:vAlign w:val="center"/>
          </w:tcPr>
          <w:p w:rsidR="00ED6714" w:rsidRDefault="00ED6714" w:rsidP="005F6972">
            <w:pPr>
              <w:jc w:val="center"/>
              <w:rPr>
                <w:rFonts w:ascii="Times New Roman" w:hAnsi="Times New Roman" w:cs="Times New Roman"/>
                <w:sz w:val="24"/>
                <w:szCs w:val="24"/>
              </w:rPr>
            </w:pPr>
            <w:r w:rsidRPr="00E90656">
              <w:rPr>
                <w:rFonts w:ascii="Times New Roman" w:hAnsi="Times New Roman" w:cs="Times New Roman"/>
                <w:sz w:val="24"/>
                <w:szCs w:val="24"/>
              </w:rPr>
              <w:t>Х</w:t>
            </w:r>
          </w:p>
        </w:tc>
        <w:tc>
          <w:tcPr>
            <w:tcW w:w="760" w:type="dxa"/>
            <w:gridSpan w:val="2"/>
            <w:vAlign w:val="center"/>
          </w:tcPr>
          <w:p w:rsidR="00ED6714" w:rsidRDefault="00ED6714" w:rsidP="005F697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74" w:type="dxa"/>
            <w:gridSpan w:val="2"/>
            <w:vAlign w:val="center"/>
          </w:tcPr>
          <w:p w:rsidR="00ED6714" w:rsidRDefault="00ED6714" w:rsidP="005F6972">
            <w:pPr>
              <w:jc w:val="center"/>
              <w:rPr>
                <w:rFonts w:ascii="Times New Roman" w:hAnsi="Times New Roman" w:cs="Times New Roman"/>
                <w:sz w:val="24"/>
                <w:szCs w:val="24"/>
              </w:rPr>
            </w:pPr>
            <w:r w:rsidRPr="00643310">
              <w:rPr>
                <w:rFonts w:ascii="Times New Roman" w:hAnsi="Times New Roman" w:cs="Times New Roman"/>
                <w:sz w:val="24"/>
                <w:szCs w:val="24"/>
              </w:rPr>
              <w:t>–</w:t>
            </w:r>
          </w:p>
        </w:tc>
        <w:tc>
          <w:tcPr>
            <w:tcW w:w="745" w:type="dxa"/>
            <w:gridSpan w:val="3"/>
            <w:vAlign w:val="center"/>
          </w:tcPr>
          <w:p w:rsidR="00ED6714" w:rsidRPr="00D223FA" w:rsidRDefault="00ED6714" w:rsidP="005F697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ED6714" w:rsidRPr="00D223FA" w:rsidRDefault="00ED6714" w:rsidP="005F697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ED6714" w:rsidRPr="00D223FA" w:rsidRDefault="00ED6714" w:rsidP="005F697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49" w:type="dxa"/>
            <w:gridSpan w:val="2"/>
            <w:vAlign w:val="center"/>
          </w:tcPr>
          <w:p w:rsidR="00ED6714" w:rsidRDefault="00ED6714" w:rsidP="005F6972">
            <w:pPr>
              <w:jc w:val="center"/>
            </w:pPr>
            <w:r w:rsidRPr="00643310">
              <w:rPr>
                <w:rFonts w:ascii="Times New Roman" w:hAnsi="Times New Roman" w:cs="Times New Roman"/>
                <w:sz w:val="24"/>
                <w:szCs w:val="24"/>
              </w:rPr>
              <w:t>низкий</w:t>
            </w:r>
          </w:p>
        </w:tc>
      </w:tr>
      <w:tr w:rsidR="00ED6714" w:rsidTr="007E32C5">
        <w:trPr>
          <w:gridAfter w:val="1"/>
          <w:wAfter w:w="30" w:type="dxa"/>
          <w:trHeight w:val="370"/>
        </w:trPr>
        <w:tc>
          <w:tcPr>
            <w:tcW w:w="803" w:type="dxa"/>
            <w:vMerge w:val="restart"/>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13555" w:type="dxa"/>
            <w:gridSpan w:val="31"/>
            <w:vAlign w:val="center"/>
          </w:tcPr>
          <w:p w:rsidR="00ED6714" w:rsidRPr="0055198E" w:rsidRDefault="00ED6714" w:rsidP="000A6047">
            <w:pPr>
              <w:rPr>
                <w:rFonts w:ascii="Times New Roman" w:hAnsi="Times New Roman" w:cs="Times New Roman"/>
                <w:sz w:val="24"/>
                <w:szCs w:val="24"/>
              </w:rPr>
            </w:pPr>
            <w:r w:rsidRPr="0055198E">
              <w:rPr>
                <w:rFonts w:ascii="Times New Roman" w:hAnsi="Times New Roman" w:cs="Times New Roman"/>
                <w:sz w:val="24"/>
                <w:szCs w:val="24"/>
              </w:rPr>
              <w:t>Осуществление распределения и перечисления поступлений в бюджеты бюджетной системы Российской Федерации:</w:t>
            </w:r>
          </w:p>
        </w:tc>
      </w:tr>
      <w:tr w:rsidR="00ED6714" w:rsidTr="00E775E0">
        <w:trPr>
          <w:gridAfter w:val="1"/>
          <w:wAfter w:w="30" w:type="dxa"/>
          <w:trHeight w:val="1277"/>
        </w:trPr>
        <w:tc>
          <w:tcPr>
            <w:tcW w:w="803" w:type="dxa"/>
            <w:vMerge/>
          </w:tcPr>
          <w:p w:rsidR="00ED6714" w:rsidRDefault="00ED6714" w:rsidP="005F6972">
            <w:pPr>
              <w:jc w:val="center"/>
            </w:pPr>
          </w:p>
        </w:tc>
        <w:tc>
          <w:tcPr>
            <w:tcW w:w="821"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ED6714" w:rsidRPr="0055198E" w:rsidRDefault="00ED6714" w:rsidP="005F6972">
            <w:pPr>
              <w:jc w:val="both"/>
              <w:rPr>
                <w:rFonts w:ascii="Times New Roman" w:hAnsi="Times New Roman" w:cs="Times New Roman"/>
                <w:sz w:val="24"/>
                <w:szCs w:val="24"/>
              </w:rPr>
            </w:pPr>
            <w:r w:rsidRPr="0055198E">
              <w:rPr>
                <w:rFonts w:ascii="Times New Roman" w:hAnsi="Times New Roman" w:cs="Times New Roman"/>
                <w:sz w:val="24"/>
                <w:szCs w:val="24"/>
              </w:rPr>
              <w:t>несоблюдение законодательно установленных нормативов распределения поступлений между бюджетами бюджетной системы Российской Федерации;</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ED6714" w:rsidRDefault="00ED6714" w:rsidP="005F6972">
            <w:pPr>
              <w:jc w:val="center"/>
            </w:pPr>
            <w:r w:rsidRPr="003E0F65">
              <w:rPr>
                <w:rFonts w:ascii="Times New Roman" w:hAnsi="Times New Roman" w:cs="Times New Roman"/>
                <w:sz w:val="24"/>
                <w:szCs w:val="24"/>
              </w:rPr>
              <w:t>значимый</w:t>
            </w:r>
          </w:p>
        </w:tc>
      </w:tr>
      <w:tr w:rsidR="00ED6714" w:rsidTr="007E32C5">
        <w:trPr>
          <w:gridAfter w:val="1"/>
          <w:wAfter w:w="30" w:type="dxa"/>
          <w:trHeight w:val="96"/>
        </w:trPr>
        <w:tc>
          <w:tcPr>
            <w:tcW w:w="803" w:type="dxa"/>
            <w:vMerge/>
          </w:tcPr>
          <w:p w:rsidR="00ED6714" w:rsidRDefault="00ED6714" w:rsidP="005F6972">
            <w:pPr>
              <w:jc w:val="center"/>
            </w:pPr>
          </w:p>
        </w:tc>
        <w:tc>
          <w:tcPr>
            <w:tcW w:w="821"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ED6714" w:rsidRPr="0055198E" w:rsidRDefault="00ED6714" w:rsidP="005F6972">
            <w:pPr>
              <w:jc w:val="both"/>
              <w:rPr>
                <w:rFonts w:ascii="Times New Roman" w:hAnsi="Times New Roman" w:cs="Times New Roman"/>
                <w:sz w:val="24"/>
                <w:szCs w:val="24"/>
              </w:rPr>
            </w:pPr>
            <w:r w:rsidRPr="0055198E">
              <w:rPr>
                <w:rFonts w:ascii="Times New Roman" w:hAnsi="Times New Roman" w:cs="Times New Roman"/>
                <w:sz w:val="24"/>
                <w:szCs w:val="24"/>
              </w:rPr>
              <w:t>несвоевременность распределения поступлений между бюджетами и их перечисления в соответствующие бюджеты;</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ED6714" w:rsidRDefault="00ED6714" w:rsidP="005F6972">
            <w:pPr>
              <w:jc w:val="center"/>
            </w:pPr>
            <w:r w:rsidRPr="003E0F65">
              <w:rPr>
                <w:rFonts w:ascii="Times New Roman" w:hAnsi="Times New Roman" w:cs="Times New Roman"/>
                <w:sz w:val="24"/>
                <w:szCs w:val="24"/>
              </w:rPr>
              <w:t>значимый</w:t>
            </w:r>
          </w:p>
        </w:tc>
      </w:tr>
      <w:tr w:rsidR="00ED6714" w:rsidTr="00E775E0">
        <w:trPr>
          <w:gridAfter w:val="1"/>
          <w:wAfter w:w="30" w:type="dxa"/>
          <w:trHeight w:val="109"/>
        </w:trPr>
        <w:tc>
          <w:tcPr>
            <w:tcW w:w="803" w:type="dxa"/>
            <w:vMerge/>
          </w:tcPr>
          <w:p w:rsidR="00ED6714" w:rsidRDefault="00ED6714" w:rsidP="005F6972">
            <w:pPr>
              <w:jc w:val="center"/>
            </w:pPr>
          </w:p>
        </w:tc>
        <w:tc>
          <w:tcPr>
            <w:tcW w:w="821" w:type="dxa"/>
            <w:gridSpan w:val="3"/>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ED6714" w:rsidRPr="000C0CE8" w:rsidRDefault="00ED6714" w:rsidP="005F6972">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3</w:t>
            </w:r>
            <w:r w:rsidRPr="005704B5">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Pr="000E1354">
              <w:rPr>
                <w:rFonts w:ascii="Times New Roman" w:eastAsia="Times New Roman" w:hAnsi="Times New Roman" w:cs="Times New Roman"/>
                <w:sz w:val="24"/>
                <w:szCs w:val="24"/>
                <w:lang w:eastAsia="ru-RU"/>
              </w:rPr>
              <w:t xml:space="preserve"> 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ED6714" w:rsidTr="007E32C5">
        <w:trPr>
          <w:gridAfter w:val="1"/>
          <w:wAfter w:w="30" w:type="dxa"/>
          <w:trHeight w:val="60"/>
        </w:trPr>
        <w:tc>
          <w:tcPr>
            <w:tcW w:w="803" w:type="dxa"/>
            <w:vMerge w:val="restart"/>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lastRenderedPageBreak/>
              <w:t>4</w:t>
            </w:r>
            <w:r>
              <w:rPr>
                <w:rFonts w:ascii="Times New Roman" w:hAnsi="Times New Roman" w:cs="Times New Roman"/>
                <w:sz w:val="24"/>
                <w:szCs w:val="24"/>
                <w:lang w:val="en-US"/>
              </w:rPr>
              <w:t>.</w:t>
            </w:r>
          </w:p>
        </w:tc>
        <w:tc>
          <w:tcPr>
            <w:tcW w:w="13555" w:type="dxa"/>
            <w:gridSpan w:val="31"/>
            <w:vAlign w:val="center"/>
          </w:tcPr>
          <w:p w:rsidR="00ED6714" w:rsidRPr="0055198E" w:rsidRDefault="00EF162F" w:rsidP="005F74C6">
            <w:pPr>
              <w:jc w:val="both"/>
              <w:rPr>
                <w:rFonts w:ascii="Times New Roman" w:hAnsi="Times New Roman" w:cs="Times New Roman"/>
                <w:sz w:val="24"/>
                <w:szCs w:val="24"/>
              </w:rPr>
            </w:pPr>
            <w:r w:rsidRPr="0055198E">
              <w:rPr>
                <w:rFonts w:ascii="Times New Roman" w:hAnsi="Times New Roman" w:cs="Times New Roman"/>
                <w:sz w:val="24"/>
                <w:szCs w:val="24"/>
              </w:rPr>
              <w:t>Осуществление учета</w:t>
            </w:r>
            <w:r w:rsidR="005F74C6" w:rsidRPr="005134EF">
              <w:rPr>
                <w:rFonts w:ascii="Times New Roman" w:hAnsi="Times New Roman" w:cs="Times New Roman"/>
                <w:sz w:val="24"/>
                <w:szCs w:val="24"/>
              </w:rPr>
              <w:t xml:space="preserve"> поступлений, перечисленных в счет уплаты акцизов, подлежащих распределению в консолидированные бюджеты субъектов Российской Федерации через уполномоченный орган Ф</w:t>
            </w:r>
            <w:r w:rsidR="005F74C6">
              <w:rPr>
                <w:rFonts w:ascii="Times New Roman" w:hAnsi="Times New Roman" w:cs="Times New Roman"/>
                <w:sz w:val="24"/>
                <w:szCs w:val="24"/>
              </w:rPr>
              <w:t>едерального казначейства (далее – </w:t>
            </w:r>
            <w:r w:rsidR="005F74C6" w:rsidRPr="005134EF">
              <w:rPr>
                <w:rFonts w:ascii="Times New Roman" w:hAnsi="Times New Roman" w:cs="Times New Roman"/>
                <w:sz w:val="24"/>
                <w:szCs w:val="24"/>
              </w:rPr>
              <w:t>акцизы)</w:t>
            </w:r>
            <w:r w:rsidRPr="0055198E">
              <w:rPr>
                <w:rFonts w:ascii="Times New Roman" w:hAnsi="Times New Roman" w:cs="Times New Roman"/>
                <w:sz w:val="24"/>
                <w:szCs w:val="24"/>
              </w:rPr>
              <w:t>, а также возврата (зачета, уточнения) сумм платежей по данным акцизам:</w:t>
            </w:r>
          </w:p>
        </w:tc>
      </w:tr>
      <w:tr w:rsidR="00ED6714" w:rsidTr="007E32C5">
        <w:trPr>
          <w:gridAfter w:val="1"/>
          <w:wAfter w:w="30" w:type="dxa"/>
          <w:trHeight w:val="680"/>
        </w:trPr>
        <w:tc>
          <w:tcPr>
            <w:tcW w:w="803" w:type="dxa"/>
            <w:vMerge/>
          </w:tcPr>
          <w:p w:rsidR="00ED6714" w:rsidRDefault="00ED6714" w:rsidP="005F6972">
            <w:pPr>
              <w:jc w:val="center"/>
            </w:pPr>
          </w:p>
        </w:tc>
        <w:tc>
          <w:tcPr>
            <w:tcW w:w="821"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ED6714" w:rsidRPr="0055198E" w:rsidRDefault="00ED6714" w:rsidP="005F6972">
            <w:pPr>
              <w:jc w:val="both"/>
              <w:rPr>
                <w:rFonts w:ascii="Times New Roman" w:hAnsi="Times New Roman" w:cs="Times New Roman"/>
                <w:sz w:val="24"/>
                <w:szCs w:val="24"/>
              </w:rPr>
            </w:pPr>
            <w:r w:rsidRPr="0055198E">
              <w:rPr>
                <w:rFonts w:ascii="Times New Roman" w:hAnsi="Times New Roman" w:cs="Times New Roman"/>
                <w:sz w:val="24"/>
                <w:szCs w:val="24"/>
              </w:rPr>
              <w:t>несоблюдение порядка учета и распределения поступлений от уплаты акцизов;</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ED6714" w:rsidRDefault="00ED6714" w:rsidP="005F6972">
            <w:pPr>
              <w:jc w:val="center"/>
            </w:pPr>
            <w:r w:rsidRPr="00A56F8B">
              <w:rPr>
                <w:rFonts w:ascii="Times New Roman" w:hAnsi="Times New Roman" w:cs="Times New Roman"/>
                <w:sz w:val="24"/>
                <w:szCs w:val="24"/>
              </w:rPr>
              <w:t>значимый</w:t>
            </w:r>
          </w:p>
        </w:tc>
      </w:tr>
      <w:tr w:rsidR="00ED6714" w:rsidTr="007E32C5">
        <w:trPr>
          <w:gridAfter w:val="1"/>
          <w:wAfter w:w="30" w:type="dxa"/>
          <w:trHeight w:val="680"/>
        </w:trPr>
        <w:tc>
          <w:tcPr>
            <w:tcW w:w="803" w:type="dxa"/>
            <w:vMerge/>
          </w:tcPr>
          <w:p w:rsidR="00ED6714" w:rsidRDefault="00ED6714" w:rsidP="005F6972">
            <w:pPr>
              <w:jc w:val="center"/>
              <w:rPr>
                <w:rFonts w:ascii="Times New Roman" w:eastAsia="Times New Roman" w:hAnsi="Times New Roman" w:cs="Times New Roman"/>
                <w:sz w:val="24"/>
                <w:szCs w:val="24"/>
                <w:lang w:eastAsia="ru-RU"/>
              </w:rPr>
            </w:pPr>
          </w:p>
        </w:tc>
        <w:tc>
          <w:tcPr>
            <w:tcW w:w="821"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ED6714" w:rsidRPr="0055198E" w:rsidRDefault="00ED6714" w:rsidP="005F6972">
            <w:pPr>
              <w:jc w:val="both"/>
              <w:rPr>
                <w:rFonts w:ascii="Times New Roman" w:hAnsi="Times New Roman" w:cs="Times New Roman"/>
                <w:sz w:val="24"/>
                <w:szCs w:val="24"/>
              </w:rPr>
            </w:pPr>
            <w:r w:rsidRPr="0055198E">
              <w:rPr>
                <w:rFonts w:ascii="Times New Roman" w:hAnsi="Times New Roman" w:cs="Times New Roman"/>
                <w:sz w:val="24"/>
                <w:szCs w:val="24"/>
              </w:rPr>
              <w:t>несоблюдение порядка возврата (зачета, уточнения) излишне уплаченных (взысканных) сумм акцизов, подлежащих возмещению сумм, а также сумм процентов за несвоевременное осуществление возврата и сумм процентов</w:t>
            </w:r>
            <w:r w:rsidR="00BD29D7">
              <w:rPr>
                <w:rFonts w:ascii="Times New Roman" w:hAnsi="Times New Roman" w:cs="Times New Roman"/>
                <w:sz w:val="24"/>
                <w:szCs w:val="24"/>
              </w:rPr>
              <w:t>,</w:t>
            </w:r>
            <w:r w:rsidRPr="0055198E">
              <w:rPr>
                <w:rFonts w:ascii="Times New Roman" w:hAnsi="Times New Roman" w:cs="Times New Roman"/>
                <w:sz w:val="24"/>
                <w:szCs w:val="24"/>
              </w:rPr>
              <w:t xml:space="preserve"> начисленных на излишне взысканные суммы акцизов;</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ED6714" w:rsidRDefault="00ED6714" w:rsidP="005F6972">
            <w:pPr>
              <w:jc w:val="center"/>
            </w:pPr>
            <w:r w:rsidRPr="00A56F8B">
              <w:rPr>
                <w:rFonts w:ascii="Times New Roman" w:hAnsi="Times New Roman" w:cs="Times New Roman"/>
                <w:sz w:val="24"/>
                <w:szCs w:val="24"/>
              </w:rPr>
              <w:t>значимый</w:t>
            </w:r>
          </w:p>
        </w:tc>
      </w:tr>
      <w:tr w:rsidR="00ED6714" w:rsidTr="007E32C5">
        <w:trPr>
          <w:gridAfter w:val="1"/>
          <w:wAfter w:w="30" w:type="dxa"/>
          <w:trHeight w:val="953"/>
        </w:trPr>
        <w:tc>
          <w:tcPr>
            <w:tcW w:w="803" w:type="dxa"/>
            <w:vMerge/>
          </w:tcPr>
          <w:p w:rsidR="00ED6714" w:rsidRDefault="00ED6714" w:rsidP="005F6972">
            <w:pPr>
              <w:jc w:val="center"/>
              <w:rPr>
                <w:rFonts w:ascii="Times New Roman" w:eastAsia="Times New Roman" w:hAnsi="Times New Roman" w:cs="Times New Roman"/>
                <w:sz w:val="24"/>
                <w:szCs w:val="24"/>
                <w:lang w:eastAsia="ru-RU"/>
              </w:rPr>
            </w:pPr>
          </w:p>
        </w:tc>
        <w:tc>
          <w:tcPr>
            <w:tcW w:w="821"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ED6714" w:rsidRPr="0055198E" w:rsidRDefault="00ED6714" w:rsidP="005F6972">
            <w:pPr>
              <w:jc w:val="both"/>
              <w:rPr>
                <w:rFonts w:ascii="Times New Roman" w:hAnsi="Times New Roman" w:cs="Times New Roman"/>
                <w:sz w:val="24"/>
                <w:szCs w:val="24"/>
              </w:rPr>
            </w:pPr>
            <w:r w:rsidRPr="0055198E">
              <w:rPr>
                <w:rFonts w:ascii="Times New Roman" w:eastAsia="Times New Roman" w:hAnsi="Times New Roman" w:cs="Times New Roman"/>
                <w:sz w:val="24"/>
                <w:szCs w:val="24"/>
                <w:lang w:eastAsia="ru-RU"/>
              </w:rPr>
              <w:t>несоблюдение УФК сроков сверки перечисленных сумм акцизов с уполномоченным органом Федерального казначейства</w:t>
            </w:r>
            <w:r>
              <w:rPr>
                <w:rFonts w:ascii="Times New Roman" w:eastAsia="Times New Roman" w:hAnsi="Times New Roman" w:cs="Times New Roman"/>
                <w:sz w:val="24"/>
                <w:szCs w:val="24"/>
                <w:lang w:eastAsia="ru-RU"/>
              </w:rPr>
              <w:t>;</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ED6714" w:rsidRPr="00A56F8B" w:rsidRDefault="00ED6714" w:rsidP="005F6972">
            <w:pPr>
              <w:jc w:val="center"/>
              <w:rPr>
                <w:rFonts w:ascii="Times New Roman" w:hAnsi="Times New Roman" w:cs="Times New Roman"/>
                <w:sz w:val="24"/>
                <w:szCs w:val="24"/>
              </w:rPr>
            </w:pPr>
            <w:r w:rsidRPr="00A56F8B">
              <w:rPr>
                <w:rFonts w:ascii="Times New Roman" w:hAnsi="Times New Roman" w:cs="Times New Roman"/>
                <w:sz w:val="24"/>
                <w:szCs w:val="24"/>
              </w:rPr>
              <w:t>значимый</w:t>
            </w:r>
          </w:p>
        </w:tc>
      </w:tr>
      <w:tr w:rsidR="00ED6714" w:rsidTr="007E32C5">
        <w:trPr>
          <w:gridAfter w:val="1"/>
          <w:wAfter w:w="30" w:type="dxa"/>
          <w:trHeight w:val="557"/>
        </w:trPr>
        <w:tc>
          <w:tcPr>
            <w:tcW w:w="803" w:type="dxa"/>
            <w:vMerge/>
          </w:tcPr>
          <w:p w:rsidR="00ED6714" w:rsidRDefault="00ED6714" w:rsidP="005F6972">
            <w:pPr>
              <w:jc w:val="center"/>
              <w:rPr>
                <w:rFonts w:ascii="Times New Roman" w:eastAsia="Times New Roman" w:hAnsi="Times New Roman" w:cs="Times New Roman"/>
                <w:sz w:val="24"/>
                <w:szCs w:val="24"/>
                <w:lang w:eastAsia="ru-RU"/>
              </w:rPr>
            </w:pPr>
          </w:p>
        </w:tc>
        <w:tc>
          <w:tcPr>
            <w:tcW w:w="821"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ED6714" w:rsidRPr="0055198E" w:rsidRDefault="00ED6714"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4</w:t>
            </w:r>
            <w:r w:rsidRPr="005704B5">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Pr="000E1354">
              <w:rPr>
                <w:rFonts w:ascii="Times New Roman" w:eastAsia="Times New Roman" w:hAnsi="Times New Roman" w:cs="Times New Roman"/>
                <w:sz w:val="24"/>
                <w:szCs w:val="24"/>
                <w:lang w:eastAsia="ru-RU"/>
              </w:rPr>
              <w:t xml:space="preserve"> 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ED6714" w:rsidTr="007E32C5">
        <w:trPr>
          <w:gridAfter w:val="1"/>
          <w:wAfter w:w="30" w:type="dxa"/>
          <w:trHeight w:val="395"/>
        </w:trPr>
        <w:tc>
          <w:tcPr>
            <w:tcW w:w="803" w:type="dxa"/>
            <w:vMerge w:val="restart"/>
          </w:tcPr>
          <w:p w:rsidR="00ED6714" w:rsidRDefault="00ED6714" w:rsidP="005F6972">
            <w:pPr>
              <w:jc w:val="center"/>
              <w:rPr>
                <w:rFonts w:ascii="Times New Roman" w:eastAsia="Times New Roman" w:hAnsi="Times New Roman" w:cs="Times New Roman"/>
                <w:sz w:val="24"/>
                <w:szCs w:val="24"/>
                <w:lang w:eastAsia="ru-RU"/>
              </w:rPr>
            </w:pPr>
            <w:r w:rsidRPr="00345D81">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w:t>
            </w:r>
          </w:p>
        </w:tc>
        <w:tc>
          <w:tcPr>
            <w:tcW w:w="13555" w:type="dxa"/>
            <w:gridSpan w:val="31"/>
            <w:vAlign w:val="center"/>
          </w:tcPr>
          <w:p w:rsidR="00ED6714" w:rsidRPr="0055198E" w:rsidRDefault="00ED6714" w:rsidP="005F6972">
            <w:pPr>
              <w:jc w:val="both"/>
              <w:rPr>
                <w:rFonts w:ascii="Times New Roman" w:hAnsi="Times New Roman" w:cs="Times New Roman"/>
                <w:sz w:val="24"/>
                <w:szCs w:val="24"/>
              </w:rPr>
            </w:pPr>
            <w:r w:rsidRPr="0055198E">
              <w:rPr>
                <w:rFonts w:ascii="Times New Roman" w:hAnsi="Times New Roman" w:cs="Times New Roman"/>
                <w:sz w:val="24"/>
                <w:szCs w:val="24"/>
              </w:rPr>
              <w:t>Осуществление отдельных полномочий главного администратора (администратора) доходов бюджета субъекта Российской Федерации и местных бюджетов:</w:t>
            </w:r>
          </w:p>
        </w:tc>
      </w:tr>
      <w:tr w:rsidR="00ED6714" w:rsidTr="007E32C5">
        <w:trPr>
          <w:gridAfter w:val="1"/>
          <w:wAfter w:w="30" w:type="dxa"/>
          <w:trHeight w:val="85"/>
        </w:trPr>
        <w:tc>
          <w:tcPr>
            <w:tcW w:w="803" w:type="dxa"/>
            <w:vMerge/>
          </w:tcPr>
          <w:p w:rsidR="00ED6714" w:rsidRDefault="00ED6714" w:rsidP="005F6972">
            <w:pPr>
              <w:jc w:val="center"/>
            </w:pPr>
          </w:p>
        </w:tc>
        <w:tc>
          <w:tcPr>
            <w:tcW w:w="821"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ED6714" w:rsidRPr="0055198E" w:rsidRDefault="00ED6714" w:rsidP="005F6972">
            <w:pPr>
              <w:widowControl w:val="0"/>
              <w:autoSpaceDE w:val="0"/>
              <w:autoSpaceDN w:val="0"/>
              <w:adjustRightInd w:val="0"/>
              <w:jc w:val="both"/>
              <w:rPr>
                <w:rFonts w:ascii="Times New Roman" w:hAnsi="Times New Roman" w:cs="Times New Roman"/>
                <w:sz w:val="24"/>
                <w:szCs w:val="24"/>
              </w:rPr>
            </w:pPr>
            <w:r w:rsidRPr="0055198E">
              <w:rPr>
                <w:rFonts w:ascii="Times New Roman" w:hAnsi="Times New Roman" w:cs="Times New Roman"/>
                <w:sz w:val="24"/>
                <w:szCs w:val="24"/>
              </w:rPr>
              <w:t xml:space="preserve">несоблюдение порядка осуществления отдельных полномочий главного администратора (администратора) доходов бюджета субъекта Российской Федерации и местных бюджетов в </w:t>
            </w:r>
            <w:r w:rsidRPr="0055198E">
              <w:rPr>
                <w:rFonts w:ascii="Times New Roman" w:hAnsi="Times New Roman" w:cs="Times New Roman"/>
                <w:sz w:val="24"/>
                <w:szCs w:val="24"/>
              </w:rPr>
              <w:lastRenderedPageBreak/>
              <w:t>соответствии с</w:t>
            </w:r>
            <w:r>
              <w:rPr>
                <w:rFonts w:ascii="Times New Roman" w:hAnsi="Times New Roman" w:cs="Times New Roman"/>
                <w:sz w:val="24"/>
                <w:szCs w:val="24"/>
              </w:rPr>
              <w:t xml:space="preserve"> правовыми актами </w:t>
            </w:r>
            <w:r w:rsidRPr="0055198E">
              <w:rPr>
                <w:rFonts w:ascii="Times New Roman" w:hAnsi="Times New Roman" w:cs="Times New Roman"/>
                <w:sz w:val="24"/>
                <w:szCs w:val="24"/>
              </w:rPr>
              <w:t>Федерального казначейства</w:t>
            </w:r>
            <w:r>
              <w:rPr>
                <w:rFonts w:ascii="Times New Roman" w:hAnsi="Times New Roman" w:cs="Times New Roman"/>
                <w:sz w:val="24"/>
                <w:szCs w:val="24"/>
              </w:rPr>
              <w:t xml:space="preserve">, наделяющими </w:t>
            </w:r>
            <w:r w:rsidRPr="0055198E">
              <w:rPr>
                <w:rFonts w:ascii="Times New Roman" w:hAnsi="Times New Roman" w:cs="Times New Roman"/>
                <w:sz w:val="24"/>
                <w:szCs w:val="24"/>
              </w:rPr>
              <w:t>территориальны</w:t>
            </w:r>
            <w:r>
              <w:rPr>
                <w:rFonts w:ascii="Times New Roman" w:hAnsi="Times New Roman" w:cs="Times New Roman"/>
                <w:sz w:val="24"/>
                <w:szCs w:val="24"/>
              </w:rPr>
              <w:t>е</w:t>
            </w:r>
            <w:r w:rsidRPr="0055198E">
              <w:rPr>
                <w:rFonts w:ascii="Times New Roman" w:hAnsi="Times New Roman" w:cs="Times New Roman"/>
                <w:sz w:val="24"/>
                <w:szCs w:val="24"/>
              </w:rPr>
              <w:t xml:space="preserve"> орган</w:t>
            </w:r>
            <w:r>
              <w:rPr>
                <w:rFonts w:ascii="Times New Roman" w:hAnsi="Times New Roman" w:cs="Times New Roman"/>
                <w:sz w:val="24"/>
                <w:szCs w:val="24"/>
              </w:rPr>
              <w:t>ы</w:t>
            </w:r>
            <w:r w:rsidRPr="0055198E">
              <w:rPr>
                <w:rFonts w:ascii="Times New Roman" w:hAnsi="Times New Roman" w:cs="Times New Roman"/>
                <w:sz w:val="24"/>
                <w:szCs w:val="24"/>
              </w:rPr>
              <w:t xml:space="preserve"> Федерального казначейства отдельными полномочиями главного администратора (администратора) доходов бюджетов субъектов Российской Федерации </w:t>
            </w:r>
            <w:r w:rsidR="008479AD">
              <w:rPr>
                <w:rFonts w:ascii="Times New Roman" w:hAnsi="Times New Roman" w:cs="Times New Roman"/>
                <w:sz w:val="24"/>
                <w:szCs w:val="24"/>
              </w:rPr>
              <w:br/>
            </w:r>
            <w:r w:rsidRPr="0055198E">
              <w:rPr>
                <w:rFonts w:ascii="Times New Roman" w:hAnsi="Times New Roman" w:cs="Times New Roman"/>
                <w:sz w:val="24"/>
                <w:szCs w:val="24"/>
              </w:rPr>
              <w:t>и местных бюджетов</w:t>
            </w:r>
            <w:r w:rsidRPr="0055198E">
              <w:rPr>
                <w:rFonts w:ascii="Times New Roman" w:eastAsia="Times New Roman" w:hAnsi="Times New Roman" w:cs="Times New Roman"/>
                <w:sz w:val="24"/>
                <w:szCs w:val="24"/>
                <w:lang w:eastAsia="ru-RU"/>
              </w:rPr>
              <w:t>»</w:t>
            </w:r>
            <w:r w:rsidRPr="0055198E">
              <w:rPr>
                <w:rFonts w:ascii="Times New Roman" w:hAnsi="Times New Roman" w:cs="Times New Roman"/>
                <w:sz w:val="24"/>
                <w:szCs w:val="24"/>
              </w:rPr>
              <w:t>;</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ED6714" w:rsidRDefault="00ED6714" w:rsidP="005F6972">
            <w:pPr>
              <w:jc w:val="center"/>
            </w:pPr>
            <w:r>
              <w:rPr>
                <w:rFonts w:ascii="Times New Roman" w:hAnsi="Times New Roman" w:cs="Times New Roman"/>
                <w:sz w:val="24"/>
                <w:szCs w:val="24"/>
              </w:rPr>
              <w:t>значимый</w:t>
            </w:r>
          </w:p>
        </w:tc>
      </w:tr>
      <w:tr w:rsidR="00ED6714" w:rsidTr="007E32C5">
        <w:trPr>
          <w:gridAfter w:val="1"/>
          <w:wAfter w:w="30" w:type="dxa"/>
          <w:trHeight w:val="350"/>
        </w:trPr>
        <w:tc>
          <w:tcPr>
            <w:tcW w:w="803" w:type="dxa"/>
            <w:vMerge/>
          </w:tcPr>
          <w:p w:rsidR="00ED6714" w:rsidRDefault="00ED6714" w:rsidP="005F6972">
            <w:pPr>
              <w:jc w:val="center"/>
              <w:rPr>
                <w:rFonts w:ascii="Times New Roman" w:eastAsia="Times New Roman" w:hAnsi="Times New Roman" w:cs="Times New Roman"/>
                <w:sz w:val="24"/>
                <w:szCs w:val="24"/>
                <w:lang w:eastAsia="ru-RU"/>
              </w:rPr>
            </w:pPr>
          </w:p>
        </w:tc>
        <w:tc>
          <w:tcPr>
            <w:tcW w:w="821"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ED6714" w:rsidRPr="003003FF" w:rsidRDefault="00ED6714" w:rsidP="005F6972">
            <w:pPr>
              <w:jc w:val="both"/>
              <w:rPr>
                <w:rFonts w:ascii="Times New Roman" w:hAnsi="Times New Roman" w:cs="Times New Roman"/>
                <w:sz w:val="24"/>
                <w:szCs w:val="24"/>
              </w:rPr>
            </w:pPr>
            <w:r w:rsidRPr="008B2F0D">
              <w:rPr>
                <w:rFonts w:ascii="Times New Roman" w:hAnsi="Times New Roman" w:cs="Times New Roman"/>
                <w:sz w:val="24"/>
                <w:szCs w:val="24"/>
              </w:rPr>
              <w:t>несвоевременное направление финансовым органам субъекта Российской Федерации и местных бюджетов Прогноза (уточненного Прогноза) поступлений</w:t>
            </w:r>
            <w:r>
              <w:rPr>
                <w:rFonts w:ascii="Times New Roman" w:hAnsi="Times New Roman" w:cs="Times New Roman"/>
                <w:sz w:val="24"/>
                <w:szCs w:val="24"/>
              </w:rPr>
              <w:t xml:space="preserve"> доходов </w:t>
            </w:r>
            <w:r w:rsidR="008479AD">
              <w:rPr>
                <w:rFonts w:ascii="Times New Roman" w:hAnsi="Times New Roman" w:cs="Times New Roman"/>
                <w:sz w:val="24"/>
                <w:szCs w:val="24"/>
              </w:rPr>
              <w:br/>
            </w:r>
            <w:r>
              <w:rPr>
                <w:rFonts w:ascii="Times New Roman" w:hAnsi="Times New Roman" w:cs="Times New Roman"/>
                <w:sz w:val="24"/>
                <w:szCs w:val="24"/>
              </w:rPr>
              <w:t xml:space="preserve">от уплаты </w:t>
            </w:r>
            <w:r w:rsidRPr="008B2F0D">
              <w:rPr>
                <w:rFonts w:ascii="Times New Roman" w:hAnsi="Times New Roman" w:cs="Times New Roman"/>
                <w:sz w:val="24"/>
                <w:szCs w:val="24"/>
              </w:rPr>
              <w:t>акцизов на нефтепродукты</w:t>
            </w:r>
            <w:r>
              <w:rPr>
                <w:rFonts w:ascii="Times New Roman" w:hAnsi="Times New Roman" w:cs="Times New Roman"/>
                <w:sz w:val="24"/>
                <w:szCs w:val="24"/>
              </w:rPr>
              <w:t>;</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ED6714" w:rsidRDefault="00ED6714" w:rsidP="005F6972">
            <w:pPr>
              <w:jc w:val="center"/>
            </w:pPr>
            <w:r>
              <w:rPr>
                <w:rFonts w:ascii="Times New Roman" w:hAnsi="Times New Roman" w:cs="Times New Roman"/>
                <w:sz w:val="24"/>
                <w:szCs w:val="24"/>
              </w:rPr>
              <w:t>значимый</w:t>
            </w:r>
          </w:p>
        </w:tc>
      </w:tr>
      <w:tr w:rsidR="00ED6714" w:rsidTr="007E32C5">
        <w:trPr>
          <w:gridAfter w:val="1"/>
          <w:wAfter w:w="30" w:type="dxa"/>
          <w:trHeight w:val="96"/>
        </w:trPr>
        <w:tc>
          <w:tcPr>
            <w:tcW w:w="803" w:type="dxa"/>
            <w:vMerge/>
          </w:tcPr>
          <w:p w:rsidR="00ED6714" w:rsidRDefault="00ED6714" w:rsidP="005F6972">
            <w:pPr>
              <w:jc w:val="center"/>
              <w:rPr>
                <w:rFonts w:ascii="Times New Roman" w:eastAsia="Times New Roman" w:hAnsi="Times New Roman" w:cs="Times New Roman"/>
                <w:sz w:val="24"/>
                <w:szCs w:val="24"/>
                <w:lang w:eastAsia="ru-RU"/>
              </w:rPr>
            </w:pPr>
          </w:p>
        </w:tc>
        <w:tc>
          <w:tcPr>
            <w:tcW w:w="821"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ED6714" w:rsidRPr="0055198E" w:rsidRDefault="00ED6714"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5</w:t>
            </w:r>
            <w:r w:rsidRPr="005704B5">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Pr="000E1354">
              <w:rPr>
                <w:rFonts w:ascii="Times New Roman" w:eastAsia="Times New Roman" w:hAnsi="Times New Roman" w:cs="Times New Roman"/>
                <w:sz w:val="24"/>
                <w:szCs w:val="24"/>
                <w:lang w:eastAsia="ru-RU"/>
              </w:rPr>
              <w:t xml:space="preserve"> 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ED6714" w:rsidTr="007E32C5">
        <w:trPr>
          <w:gridAfter w:val="1"/>
          <w:wAfter w:w="30" w:type="dxa"/>
          <w:trHeight w:val="680"/>
        </w:trPr>
        <w:tc>
          <w:tcPr>
            <w:tcW w:w="803" w:type="dxa"/>
            <w:vMerge w:val="restart"/>
          </w:tcPr>
          <w:p w:rsidR="00ED6714" w:rsidRPr="003070F7" w:rsidRDefault="00ED6714" w:rsidP="005F6972">
            <w:pPr>
              <w:jc w:val="center"/>
              <w:rPr>
                <w:rFonts w:ascii="Times New Roman" w:hAnsi="Times New Roman" w:cs="Times New Roman"/>
                <w:sz w:val="24"/>
                <w:szCs w:val="24"/>
              </w:rPr>
            </w:pPr>
            <w:r>
              <w:rPr>
                <w:rFonts w:ascii="Times New Roman" w:hAnsi="Times New Roman" w:cs="Times New Roman"/>
                <w:sz w:val="24"/>
                <w:szCs w:val="24"/>
              </w:rPr>
              <w:t>6</w:t>
            </w:r>
            <w:r w:rsidRPr="008B2F0D">
              <w:rPr>
                <w:rFonts w:ascii="Times New Roman" w:hAnsi="Times New Roman" w:cs="Times New Roman"/>
                <w:sz w:val="24"/>
                <w:szCs w:val="24"/>
              </w:rPr>
              <w:t>.</w:t>
            </w:r>
          </w:p>
        </w:tc>
        <w:tc>
          <w:tcPr>
            <w:tcW w:w="13555" w:type="dxa"/>
            <w:gridSpan w:val="31"/>
            <w:vAlign w:val="center"/>
          </w:tcPr>
          <w:p w:rsidR="00ED6714" w:rsidRPr="0055198E" w:rsidRDefault="00ED6714" w:rsidP="005F6972">
            <w:pPr>
              <w:jc w:val="both"/>
              <w:rPr>
                <w:rFonts w:ascii="Times New Roman" w:hAnsi="Times New Roman" w:cs="Times New Roman"/>
                <w:sz w:val="24"/>
                <w:szCs w:val="24"/>
              </w:rPr>
            </w:pPr>
            <w:r w:rsidRPr="0055198E">
              <w:rPr>
                <w:rFonts w:ascii="Times New Roman" w:hAnsi="Times New Roman" w:cs="Times New Roman"/>
                <w:sz w:val="24"/>
                <w:szCs w:val="24"/>
              </w:rPr>
              <w:t>Осуществление учета поступлений, перечисленных в иностранной валюте, их распределения и перечисления в бюджеты субъектов Российской Федерации и местные бюджеты, а также их возврата (уточнения):</w:t>
            </w:r>
          </w:p>
        </w:tc>
      </w:tr>
      <w:tr w:rsidR="00ED6714" w:rsidTr="001A2F84">
        <w:trPr>
          <w:gridAfter w:val="1"/>
          <w:wAfter w:w="30" w:type="dxa"/>
          <w:trHeight w:val="1001"/>
        </w:trPr>
        <w:tc>
          <w:tcPr>
            <w:tcW w:w="803" w:type="dxa"/>
            <w:vMerge/>
          </w:tcPr>
          <w:p w:rsidR="00ED6714" w:rsidRDefault="00ED6714" w:rsidP="005F6972">
            <w:pPr>
              <w:jc w:val="center"/>
            </w:pPr>
          </w:p>
        </w:tc>
        <w:tc>
          <w:tcPr>
            <w:tcW w:w="821"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ED6714" w:rsidRPr="0055198E" w:rsidRDefault="00ED6714" w:rsidP="005F6972">
            <w:pPr>
              <w:jc w:val="both"/>
              <w:rPr>
                <w:rFonts w:ascii="Times New Roman" w:hAnsi="Times New Roman" w:cs="Times New Roman"/>
                <w:sz w:val="24"/>
                <w:szCs w:val="24"/>
              </w:rPr>
            </w:pPr>
            <w:r w:rsidRPr="0055198E">
              <w:rPr>
                <w:rFonts w:ascii="Times New Roman" w:hAnsi="Times New Roman" w:cs="Times New Roman"/>
                <w:sz w:val="24"/>
                <w:szCs w:val="24"/>
              </w:rPr>
              <w:t xml:space="preserve">несоблюдение порядка учета поступлений, перечисленных </w:t>
            </w:r>
            <w:r w:rsidR="008479AD">
              <w:rPr>
                <w:rFonts w:ascii="Times New Roman" w:hAnsi="Times New Roman" w:cs="Times New Roman"/>
                <w:sz w:val="24"/>
                <w:szCs w:val="24"/>
              </w:rPr>
              <w:br/>
            </w:r>
            <w:r w:rsidRPr="0055198E">
              <w:rPr>
                <w:rFonts w:ascii="Times New Roman" w:hAnsi="Times New Roman" w:cs="Times New Roman"/>
                <w:sz w:val="24"/>
                <w:szCs w:val="24"/>
              </w:rPr>
              <w:t>в иностранной валюте;</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ED6714" w:rsidRDefault="00ED6714" w:rsidP="005F6972">
            <w:pPr>
              <w:jc w:val="center"/>
            </w:pPr>
            <w:r w:rsidRPr="00B6503B">
              <w:rPr>
                <w:rFonts w:ascii="Times New Roman" w:hAnsi="Times New Roman" w:cs="Times New Roman"/>
                <w:sz w:val="24"/>
                <w:szCs w:val="24"/>
              </w:rPr>
              <w:t>значимый</w:t>
            </w:r>
          </w:p>
        </w:tc>
      </w:tr>
      <w:tr w:rsidR="00ED6714" w:rsidTr="00E775E0">
        <w:trPr>
          <w:gridAfter w:val="1"/>
          <w:wAfter w:w="30" w:type="dxa"/>
          <w:trHeight w:val="162"/>
        </w:trPr>
        <w:tc>
          <w:tcPr>
            <w:tcW w:w="803" w:type="dxa"/>
            <w:vMerge/>
          </w:tcPr>
          <w:p w:rsidR="00ED6714" w:rsidRDefault="00ED6714" w:rsidP="005F6972">
            <w:pPr>
              <w:jc w:val="center"/>
            </w:pPr>
          </w:p>
        </w:tc>
        <w:tc>
          <w:tcPr>
            <w:tcW w:w="821"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ED6714" w:rsidRPr="0055198E" w:rsidRDefault="00ED6714" w:rsidP="005F6972">
            <w:pPr>
              <w:jc w:val="both"/>
              <w:rPr>
                <w:rFonts w:ascii="Times New Roman" w:hAnsi="Times New Roman" w:cs="Times New Roman"/>
                <w:sz w:val="24"/>
                <w:szCs w:val="24"/>
              </w:rPr>
            </w:pPr>
            <w:r w:rsidRPr="0055198E">
              <w:rPr>
                <w:rFonts w:ascii="Times New Roman" w:hAnsi="Times New Roman" w:cs="Times New Roman"/>
                <w:sz w:val="24"/>
                <w:szCs w:val="24"/>
              </w:rPr>
              <w:t>несоблюдение порядка распределения и перечисления платежей, перечисленных в иностранной валюте, в бюджеты субъектов Российской Федерации и местные бюджеты;</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ED6714" w:rsidRDefault="00ED6714" w:rsidP="005F6972">
            <w:pPr>
              <w:jc w:val="center"/>
            </w:pPr>
            <w:r w:rsidRPr="00B6503B">
              <w:rPr>
                <w:rFonts w:ascii="Times New Roman" w:hAnsi="Times New Roman" w:cs="Times New Roman"/>
                <w:sz w:val="24"/>
                <w:szCs w:val="24"/>
              </w:rPr>
              <w:t>значимый</w:t>
            </w:r>
          </w:p>
        </w:tc>
      </w:tr>
      <w:tr w:rsidR="00ED6714" w:rsidTr="007E32C5">
        <w:trPr>
          <w:gridAfter w:val="1"/>
          <w:wAfter w:w="30" w:type="dxa"/>
          <w:trHeight w:val="885"/>
        </w:trPr>
        <w:tc>
          <w:tcPr>
            <w:tcW w:w="803" w:type="dxa"/>
            <w:vMerge/>
          </w:tcPr>
          <w:p w:rsidR="00ED6714" w:rsidRDefault="00ED6714" w:rsidP="005F6972">
            <w:pPr>
              <w:jc w:val="center"/>
            </w:pPr>
          </w:p>
        </w:tc>
        <w:tc>
          <w:tcPr>
            <w:tcW w:w="821"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ED6714" w:rsidRPr="0055198E" w:rsidRDefault="00ED6714" w:rsidP="005F6972">
            <w:pPr>
              <w:jc w:val="both"/>
              <w:rPr>
                <w:rFonts w:ascii="Times New Roman" w:hAnsi="Times New Roman" w:cs="Times New Roman"/>
                <w:sz w:val="24"/>
                <w:szCs w:val="24"/>
              </w:rPr>
            </w:pPr>
            <w:r w:rsidRPr="0055198E">
              <w:rPr>
                <w:rFonts w:ascii="Times New Roman" w:hAnsi="Times New Roman" w:cs="Times New Roman"/>
                <w:sz w:val="24"/>
                <w:szCs w:val="24"/>
              </w:rPr>
              <w:t>несоблюдение порядка возврата (уточнения) сумм поступлений, перечисленных в иностранной валюте</w:t>
            </w:r>
            <w:r>
              <w:rPr>
                <w:rFonts w:ascii="Times New Roman" w:hAnsi="Times New Roman" w:cs="Times New Roman"/>
                <w:sz w:val="24"/>
                <w:szCs w:val="24"/>
              </w:rPr>
              <w:t>;</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ED6714" w:rsidRDefault="00ED6714" w:rsidP="005F6972">
            <w:pPr>
              <w:jc w:val="center"/>
            </w:pPr>
            <w:r w:rsidRPr="00B6503B">
              <w:rPr>
                <w:rFonts w:ascii="Times New Roman" w:hAnsi="Times New Roman" w:cs="Times New Roman"/>
                <w:sz w:val="24"/>
                <w:szCs w:val="24"/>
              </w:rPr>
              <w:t>значимый</w:t>
            </w:r>
          </w:p>
        </w:tc>
      </w:tr>
      <w:tr w:rsidR="00ED6714" w:rsidTr="007E32C5">
        <w:trPr>
          <w:gridAfter w:val="1"/>
          <w:wAfter w:w="30" w:type="dxa"/>
          <w:trHeight w:val="685"/>
        </w:trPr>
        <w:tc>
          <w:tcPr>
            <w:tcW w:w="803" w:type="dxa"/>
            <w:vMerge/>
          </w:tcPr>
          <w:p w:rsidR="00ED6714" w:rsidRDefault="00ED6714" w:rsidP="005F6972">
            <w:pPr>
              <w:jc w:val="center"/>
            </w:pPr>
          </w:p>
        </w:tc>
        <w:tc>
          <w:tcPr>
            <w:tcW w:w="821"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ED6714" w:rsidRPr="0055198E" w:rsidRDefault="00ED6714"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6</w:t>
            </w:r>
            <w:r w:rsidRPr="005704B5">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Pr="000E1354">
              <w:rPr>
                <w:rFonts w:ascii="Times New Roman" w:eastAsia="Times New Roman" w:hAnsi="Times New Roman" w:cs="Times New Roman"/>
                <w:sz w:val="24"/>
                <w:szCs w:val="24"/>
                <w:lang w:eastAsia="ru-RU"/>
              </w:rPr>
              <w:t xml:space="preserve"> 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ED6714" w:rsidRDefault="00ED6714" w:rsidP="005F6972">
            <w:pPr>
              <w:jc w:val="center"/>
            </w:pPr>
            <w:r>
              <w:rPr>
                <w:rFonts w:ascii="Times New Roman" w:hAnsi="Times New Roman" w:cs="Times New Roman"/>
                <w:sz w:val="24"/>
                <w:szCs w:val="24"/>
              </w:rPr>
              <w:t>низкий</w:t>
            </w:r>
          </w:p>
        </w:tc>
      </w:tr>
      <w:tr w:rsidR="00ED6714" w:rsidTr="007E32C5">
        <w:trPr>
          <w:gridAfter w:val="1"/>
          <w:wAfter w:w="30" w:type="dxa"/>
          <w:trHeight w:val="452"/>
        </w:trPr>
        <w:tc>
          <w:tcPr>
            <w:tcW w:w="803" w:type="dxa"/>
            <w:vMerge w:val="restart"/>
          </w:tcPr>
          <w:p w:rsidR="00ED6714" w:rsidRPr="009734F3" w:rsidRDefault="00ED6714" w:rsidP="005F6972">
            <w:pPr>
              <w:jc w:val="center"/>
              <w:rPr>
                <w:rFonts w:ascii="Times New Roman" w:eastAsia="Times New Roman" w:hAnsi="Times New Roman" w:cs="Times New Roman"/>
                <w:sz w:val="24"/>
                <w:szCs w:val="24"/>
                <w:lang w:eastAsia="ru-RU"/>
              </w:rPr>
            </w:pPr>
            <w:r w:rsidRPr="00345D81">
              <w:rPr>
                <w:rFonts w:ascii="Times New Roman" w:eastAsia="Times New Roman" w:hAnsi="Times New Roman" w:cs="Times New Roman"/>
                <w:sz w:val="24"/>
                <w:szCs w:val="24"/>
                <w:lang w:eastAsia="ru-RU"/>
              </w:rPr>
              <w:t>7</w:t>
            </w:r>
            <w:r w:rsidRPr="00345D81">
              <w:rPr>
                <w:rFonts w:ascii="Times New Roman" w:eastAsia="Times New Roman" w:hAnsi="Times New Roman" w:cs="Times New Roman"/>
                <w:sz w:val="24"/>
                <w:szCs w:val="24"/>
                <w:lang w:val="en-US" w:eastAsia="ru-RU"/>
              </w:rPr>
              <w:t>.</w:t>
            </w:r>
          </w:p>
        </w:tc>
        <w:tc>
          <w:tcPr>
            <w:tcW w:w="13555" w:type="dxa"/>
            <w:gridSpan w:val="31"/>
            <w:vAlign w:val="center"/>
          </w:tcPr>
          <w:p w:rsidR="00ED6714" w:rsidRPr="0055198E" w:rsidRDefault="00ED6714" w:rsidP="005F6972">
            <w:pPr>
              <w:jc w:val="both"/>
              <w:rPr>
                <w:rFonts w:ascii="Times New Roman" w:hAnsi="Times New Roman" w:cs="Times New Roman"/>
                <w:sz w:val="24"/>
                <w:szCs w:val="24"/>
              </w:rPr>
            </w:pPr>
            <w:r>
              <w:rPr>
                <w:rFonts w:ascii="Times New Roman" w:hAnsi="Times New Roman" w:cs="Times New Roman"/>
                <w:sz w:val="24"/>
                <w:szCs w:val="24"/>
              </w:rPr>
              <w:t>В</w:t>
            </w:r>
            <w:r w:rsidRPr="0055198E">
              <w:rPr>
                <w:rFonts w:ascii="Times New Roman" w:hAnsi="Times New Roman" w:cs="Times New Roman"/>
                <w:sz w:val="24"/>
                <w:szCs w:val="24"/>
              </w:rPr>
              <w:t>едени</w:t>
            </w:r>
            <w:r>
              <w:rPr>
                <w:rFonts w:ascii="Times New Roman" w:hAnsi="Times New Roman" w:cs="Times New Roman"/>
                <w:sz w:val="24"/>
                <w:szCs w:val="24"/>
              </w:rPr>
              <w:t>е</w:t>
            </w:r>
            <w:r w:rsidRPr="0055198E">
              <w:rPr>
                <w:rFonts w:ascii="Times New Roman" w:hAnsi="Times New Roman" w:cs="Times New Roman"/>
                <w:sz w:val="24"/>
                <w:szCs w:val="24"/>
              </w:rPr>
              <w:t xml:space="preserve"> </w:t>
            </w:r>
            <w:r w:rsidRPr="0055198E">
              <w:rPr>
                <w:rFonts w:ascii="Times New Roman" w:hAnsi="Times New Roman" w:cs="Times New Roman"/>
                <w:spacing w:val="-3"/>
                <w:sz w:val="24"/>
                <w:szCs w:val="24"/>
              </w:rPr>
              <w:t>лицевых счетов администраторов доходов бюджетов</w:t>
            </w:r>
            <w:r w:rsidRPr="0055198E">
              <w:rPr>
                <w:rFonts w:ascii="Times New Roman" w:hAnsi="Times New Roman" w:cs="Times New Roman"/>
                <w:sz w:val="24"/>
                <w:szCs w:val="24"/>
              </w:rPr>
              <w:t>:</w:t>
            </w:r>
          </w:p>
        </w:tc>
      </w:tr>
      <w:tr w:rsidR="00ED6714" w:rsidTr="007E32C5">
        <w:trPr>
          <w:gridAfter w:val="1"/>
          <w:wAfter w:w="30" w:type="dxa"/>
          <w:trHeight w:val="943"/>
        </w:trPr>
        <w:tc>
          <w:tcPr>
            <w:tcW w:w="803" w:type="dxa"/>
            <w:vMerge/>
          </w:tcPr>
          <w:p w:rsidR="00ED6714" w:rsidRDefault="00ED6714" w:rsidP="005F6972">
            <w:pPr>
              <w:jc w:val="center"/>
            </w:pPr>
          </w:p>
        </w:tc>
        <w:tc>
          <w:tcPr>
            <w:tcW w:w="821"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ED6714" w:rsidRPr="003003FF" w:rsidRDefault="00ED6714" w:rsidP="005F6972">
            <w:pPr>
              <w:tabs>
                <w:tab w:val="left" w:pos="1440"/>
              </w:tabs>
              <w:jc w:val="both"/>
              <w:rPr>
                <w:rFonts w:ascii="Times New Roman" w:hAnsi="Times New Roman" w:cs="Times New Roman"/>
                <w:sz w:val="24"/>
                <w:szCs w:val="24"/>
              </w:rPr>
            </w:pPr>
            <w:r w:rsidRPr="008B2F0D">
              <w:rPr>
                <w:rFonts w:ascii="Times New Roman" w:hAnsi="Times New Roman" w:cs="Times New Roman"/>
                <w:sz w:val="24"/>
                <w:szCs w:val="24"/>
              </w:rPr>
              <w:t>несоблюдение порядка ведения лицевых счетов администраторов доходов бюджета</w:t>
            </w:r>
            <w:r>
              <w:rPr>
                <w:rFonts w:ascii="Times New Roman" w:hAnsi="Times New Roman" w:cs="Times New Roman"/>
                <w:sz w:val="24"/>
                <w:szCs w:val="24"/>
              </w:rPr>
              <w:t>;</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ED6714" w:rsidRDefault="00ED6714" w:rsidP="005F6972">
            <w:pPr>
              <w:jc w:val="center"/>
            </w:pPr>
            <w:r>
              <w:rPr>
                <w:rFonts w:ascii="Times New Roman" w:hAnsi="Times New Roman" w:cs="Times New Roman"/>
                <w:sz w:val="24"/>
                <w:szCs w:val="24"/>
              </w:rPr>
              <w:t>значимый</w:t>
            </w:r>
          </w:p>
        </w:tc>
      </w:tr>
      <w:tr w:rsidR="00ED6714" w:rsidTr="007E32C5">
        <w:trPr>
          <w:gridAfter w:val="1"/>
          <w:wAfter w:w="30" w:type="dxa"/>
          <w:trHeight w:val="1552"/>
        </w:trPr>
        <w:tc>
          <w:tcPr>
            <w:tcW w:w="803" w:type="dxa"/>
            <w:vMerge/>
          </w:tcPr>
          <w:p w:rsidR="00ED6714" w:rsidRDefault="00ED6714" w:rsidP="005F6972">
            <w:pPr>
              <w:jc w:val="center"/>
            </w:pPr>
          </w:p>
        </w:tc>
        <w:tc>
          <w:tcPr>
            <w:tcW w:w="821"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ED6714" w:rsidRPr="003003FF" w:rsidRDefault="00ED6714" w:rsidP="005F6972">
            <w:pPr>
              <w:tabs>
                <w:tab w:val="left" w:pos="1440"/>
              </w:tabs>
              <w:jc w:val="both"/>
              <w:rPr>
                <w:rFonts w:ascii="Times New Roman" w:hAnsi="Times New Roman" w:cs="Times New Roman"/>
                <w:sz w:val="24"/>
                <w:szCs w:val="24"/>
              </w:rPr>
            </w:pPr>
            <w:r w:rsidRPr="008B2F0D">
              <w:rPr>
                <w:rFonts w:ascii="Times New Roman" w:hAnsi="Times New Roman" w:cs="Times New Roman"/>
                <w:sz w:val="24"/>
                <w:szCs w:val="24"/>
              </w:rPr>
              <w:t>несоблюдение срока направления администратору доходов бюджета выписки из лицевого счета при открытии лицевого счета администратора доходов бюджета</w:t>
            </w:r>
            <w:r>
              <w:rPr>
                <w:rFonts w:ascii="Times New Roman" w:hAnsi="Times New Roman" w:cs="Times New Roman"/>
                <w:sz w:val="24"/>
                <w:szCs w:val="24"/>
              </w:rPr>
              <w:t>;</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ED6714" w:rsidTr="001A2F84">
        <w:trPr>
          <w:gridAfter w:val="1"/>
          <w:wAfter w:w="30" w:type="dxa"/>
          <w:trHeight w:val="1532"/>
        </w:trPr>
        <w:tc>
          <w:tcPr>
            <w:tcW w:w="803" w:type="dxa"/>
            <w:vMerge/>
          </w:tcPr>
          <w:p w:rsidR="00ED6714" w:rsidRDefault="00ED6714" w:rsidP="005F6972">
            <w:pPr>
              <w:jc w:val="center"/>
              <w:rPr>
                <w:rFonts w:ascii="Times New Roman" w:eastAsia="Times New Roman" w:hAnsi="Times New Roman" w:cs="Times New Roman"/>
                <w:sz w:val="24"/>
                <w:szCs w:val="24"/>
                <w:lang w:eastAsia="ru-RU"/>
              </w:rPr>
            </w:pPr>
          </w:p>
        </w:tc>
        <w:tc>
          <w:tcPr>
            <w:tcW w:w="821"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ED6714" w:rsidRPr="003003FF" w:rsidRDefault="00ED6714" w:rsidP="005F6972">
            <w:pPr>
              <w:jc w:val="both"/>
              <w:rPr>
                <w:rFonts w:ascii="Times New Roman" w:hAnsi="Times New Roman" w:cs="Times New Roman"/>
                <w:sz w:val="24"/>
                <w:szCs w:val="24"/>
              </w:rPr>
            </w:pPr>
            <w:r w:rsidRPr="008B2F0D">
              <w:rPr>
                <w:rFonts w:ascii="Times New Roman" w:hAnsi="Times New Roman" w:cs="Times New Roman"/>
                <w:sz w:val="24"/>
                <w:szCs w:val="24"/>
              </w:rPr>
              <w:t>несоблюдение срока направления администратору доходов бюджета отчета о состоянии</w:t>
            </w:r>
            <w:r>
              <w:rPr>
                <w:rFonts w:ascii="Times New Roman" w:hAnsi="Times New Roman" w:cs="Times New Roman"/>
                <w:sz w:val="24"/>
                <w:szCs w:val="24"/>
              </w:rPr>
              <w:t xml:space="preserve"> </w:t>
            </w:r>
            <w:r w:rsidRPr="008B2F0D">
              <w:rPr>
                <w:rFonts w:ascii="Times New Roman" w:hAnsi="Times New Roman" w:cs="Times New Roman"/>
                <w:sz w:val="24"/>
                <w:szCs w:val="24"/>
              </w:rPr>
              <w:t>лицевого счета при закрытии лицевого счета администратора доходов бюджета</w:t>
            </w:r>
            <w:r>
              <w:rPr>
                <w:rFonts w:ascii="Times New Roman" w:hAnsi="Times New Roman" w:cs="Times New Roman"/>
                <w:sz w:val="24"/>
                <w:szCs w:val="24"/>
              </w:rPr>
              <w:t>;</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ED6714" w:rsidRDefault="00ED6714" w:rsidP="005F6972">
            <w:pPr>
              <w:jc w:val="center"/>
            </w:pPr>
            <w:r>
              <w:rPr>
                <w:rFonts w:ascii="Times New Roman" w:hAnsi="Times New Roman" w:cs="Times New Roman"/>
                <w:sz w:val="24"/>
                <w:szCs w:val="24"/>
              </w:rPr>
              <w:t>значимый</w:t>
            </w:r>
          </w:p>
        </w:tc>
      </w:tr>
      <w:tr w:rsidR="00ED6714" w:rsidTr="001A2F84">
        <w:trPr>
          <w:gridAfter w:val="1"/>
          <w:wAfter w:w="30" w:type="dxa"/>
          <w:trHeight w:val="718"/>
        </w:trPr>
        <w:tc>
          <w:tcPr>
            <w:tcW w:w="803" w:type="dxa"/>
            <w:vMerge/>
          </w:tcPr>
          <w:p w:rsidR="00ED6714" w:rsidRDefault="00ED6714" w:rsidP="005F6972">
            <w:pPr>
              <w:jc w:val="center"/>
              <w:rPr>
                <w:rFonts w:ascii="Times New Roman" w:eastAsia="Times New Roman" w:hAnsi="Times New Roman" w:cs="Times New Roman"/>
                <w:sz w:val="24"/>
                <w:szCs w:val="24"/>
                <w:lang w:eastAsia="ru-RU"/>
              </w:rPr>
            </w:pPr>
          </w:p>
        </w:tc>
        <w:tc>
          <w:tcPr>
            <w:tcW w:w="821"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ED6714" w:rsidRDefault="00ED6714" w:rsidP="005F697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приема Реестра администрируемых доходов;</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ED6714" w:rsidTr="001A2F84">
        <w:trPr>
          <w:gridAfter w:val="1"/>
          <w:wAfter w:w="30" w:type="dxa"/>
          <w:trHeight w:val="700"/>
        </w:trPr>
        <w:tc>
          <w:tcPr>
            <w:tcW w:w="803" w:type="dxa"/>
            <w:vMerge/>
          </w:tcPr>
          <w:p w:rsidR="00ED6714" w:rsidRDefault="00ED6714" w:rsidP="005F6972">
            <w:pPr>
              <w:jc w:val="center"/>
              <w:rPr>
                <w:rFonts w:ascii="Times New Roman" w:eastAsia="Times New Roman" w:hAnsi="Times New Roman" w:cs="Times New Roman"/>
                <w:sz w:val="24"/>
                <w:szCs w:val="24"/>
                <w:lang w:eastAsia="ru-RU"/>
              </w:rPr>
            </w:pPr>
          </w:p>
        </w:tc>
        <w:tc>
          <w:tcPr>
            <w:tcW w:w="821"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rsidR="00ED6714" w:rsidRPr="0055198E" w:rsidRDefault="00ED6714"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7</w:t>
            </w:r>
            <w:r w:rsidRPr="005704B5">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Pr="000E1354">
              <w:rPr>
                <w:rFonts w:ascii="Times New Roman" w:eastAsia="Times New Roman" w:hAnsi="Times New Roman" w:cs="Times New Roman"/>
                <w:sz w:val="24"/>
                <w:szCs w:val="24"/>
                <w:lang w:eastAsia="ru-RU"/>
              </w:rPr>
              <w:t xml:space="preserve"> 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ED6714" w:rsidRDefault="00ED6714" w:rsidP="005F6972">
            <w:pPr>
              <w:jc w:val="center"/>
            </w:pPr>
            <w:r>
              <w:rPr>
                <w:rFonts w:ascii="Times New Roman" w:hAnsi="Times New Roman" w:cs="Times New Roman"/>
                <w:sz w:val="24"/>
                <w:szCs w:val="24"/>
              </w:rPr>
              <w:t>низкий</w:t>
            </w:r>
          </w:p>
        </w:tc>
      </w:tr>
      <w:tr w:rsidR="00ED6714" w:rsidTr="007E32C5">
        <w:trPr>
          <w:gridAfter w:val="1"/>
          <w:wAfter w:w="30" w:type="dxa"/>
          <w:trHeight w:val="602"/>
        </w:trPr>
        <w:tc>
          <w:tcPr>
            <w:tcW w:w="803" w:type="dxa"/>
            <w:vMerge w:val="restart"/>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lastRenderedPageBreak/>
              <w:t>8</w:t>
            </w:r>
            <w:r>
              <w:rPr>
                <w:rFonts w:ascii="Times New Roman" w:hAnsi="Times New Roman" w:cs="Times New Roman"/>
                <w:sz w:val="24"/>
                <w:szCs w:val="24"/>
                <w:lang w:val="en-US"/>
              </w:rPr>
              <w:t>.</w:t>
            </w:r>
          </w:p>
        </w:tc>
        <w:tc>
          <w:tcPr>
            <w:tcW w:w="13555" w:type="dxa"/>
            <w:gridSpan w:val="31"/>
            <w:vAlign w:val="center"/>
          </w:tcPr>
          <w:p w:rsidR="00ED6714" w:rsidRPr="0055198E" w:rsidRDefault="00ED6714" w:rsidP="005F6972">
            <w:pPr>
              <w:jc w:val="both"/>
              <w:rPr>
                <w:rFonts w:ascii="Times New Roman" w:hAnsi="Times New Roman" w:cs="Times New Roman"/>
                <w:sz w:val="24"/>
                <w:szCs w:val="24"/>
              </w:rPr>
            </w:pPr>
            <w:r w:rsidRPr="0055198E">
              <w:rPr>
                <w:rFonts w:ascii="Times New Roman" w:hAnsi="Times New Roman" w:cs="Times New Roman"/>
                <w:sz w:val="24"/>
                <w:szCs w:val="24"/>
              </w:rPr>
              <w:t>Осуществление учета, уточнения и возврата невыясненных поступлений,</w:t>
            </w:r>
            <w:r w:rsidRPr="0055198E">
              <w:t xml:space="preserve"> </w:t>
            </w:r>
            <w:r w:rsidRPr="0055198E">
              <w:rPr>
                <w:rFonts w:ascii="Times New Roman" w:hAnsi="Times New Roman" w:cs="Times New Roman"/>
                <w:sz w:val="24"/>
                <w:szCs w:val="24"/>
              </w:rPr>
              <w:t xml:space="preserve">зачисляемых в федеральный бюджет </w:t>
            </w:r>
            <w:r>
              <w:rPr>
                <w:rFonts w:ascii="Times New Roman" w:hAnsi="Times New Roman" w:cs="Times New Roman"/>
                <w:sz w:val="24"/>
                <w:szCs w:val="24"/>
              </w:rPr>
              <w:br/>
            </w:r>
            <w:r w:rsidRPr="0055198E">
              <w:rPr>
                <w:rFonts w:ascii="Times New Roman" w:hAnsi="Times New Roman" w:cs="Times New Roman"/>
                <w:sz w:val="24"/>
                <w:szCs w:val="24"/>
              </w:rPr>
              <w:t>(далее</w:t>
            </w:r>
            <w:r>
              <w:rPr>
                <w:rFonts w:ascii="Times New Roman" w:hAnsi="Times New Roman" w:cs="Times New Roman"/>
                <w:sz w:val="24"/>
                <w:szCs w:val="24"/>
              </w:rPr>
              <w:t> – </w:t>
            </w:r>
            <w:r w:rsidRPr="0055198E">
              <w:rPr>
                <w:rFonts w:ascii="Times New Roman" w:hAnsi="Times New Roman" w:cs="Times New Roman"/>
                <w:sz w:val="24"/>
                <w:szCs w:val="24"/>
              </w:rPr>
              <w:t>невыясненные поступления):</w:t>
            </w:r>
          </w:p>
        </w:tc>
      </w:tr>
      <w:tr w:rsidR="00ED6714" w:rsidTr="007E32C5">
        <w:trPr>
          <w:gridAfter w:val="1"/>
          <w:wAfter w:w="30" w:type="dxa"/>
          <w:trHeight w:val="2099"/>
        </w:trPr>
        <w:tc>
          <w:tcPr>
            <w:tcW w:w="803" w:type="dxa"/>
            <w:vMerge/>
          </w:tcPr>
          <w:p w:rsidR="00ED6714" w:rsidRDefault="00ED6714" w:rsidP="005F6972">
            <w:pPr>
              <w:jc w:val="center"/>
            </w:pPr>
          </w:p>
        </w:tc>
        <w:tc>
          <w:tcPr>
            <w:tcW w:w="821"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ED6714" w:rsidRPr="0055198E" w:rsidRDefault="00ED6714" w:rsidP="005F6972">
            <w:pPr>
              <w:jc w:val="both"/>
              <w:rPr>
                <w:rFonts w:ascii="Times New Roman" w:hAnsi="Times New Roman" w:cs="Times New Roman"/>
                <w:sz w:val="24"/>
                <w:szCs w:val="24"/>
              </w:rPr>
            </w:pPr>
            <w:r w:rsidRPr="0055198E">
              <w:rPr>
                <w:rFonts w:ascii="Times New Roman" w:hAnsi="Times New Roman" w:cs="Times New Roman"/>
                <w:sz w:val="24"/>
                <w:szCs w:val="24"/>
              </w:rPr>
              <w:t xml:space="preserve">необоснованное отнесение поступлений к невыясненным </w:t>
            </w:r>
            <w:r>
              <w:rPr>
                <w:rFonts w:ascii="Times New Roman" w:hAnsi="Times New Roman" w:cs="Times New Roman"/>
                <w:sz w:val="24"/>
                <w:szCs w:val="24"/>
              </w:rPr>
              <w:t>п</w:t>
            </w:r>
            <w:r w:rsidRPr="0055198E">
              <w:rPr>
                <w:rFonts w:ascii="Times New Roman" w:hAnsi="Times New Roman" w:cs="Times New Roman"/>
                <w:sz w:val="24"/>
                <w:szCs w:val="24"/>
              </w:rPr>
              <w:t>оступлениям</w:t>
            </w:r>
            <w:r w:rsidRPr="0055198E">
              <w:rPr>
                <w:rFonts w:ascii="Times New Roman" w:eastAsia="Times New Roman" w:hAnsi="Times New Roman" w:cs="Times New Roman"/>
                <w:sz w:val="24"/>
                <w:szCs w:val="24"/>
              </w:rPr>
              <w:t xml:space="preserve">, ненаправление </w:t>
            </w:r>
            <w:r>
              <w:rPr>
                <w:rFonts w:ascii="Times New Roman" w:eastAsia="Times New Roman" w:hAnsi="Times New Roman" w:cs="Times New Roman"/>
                <w:sz w:val="24"/>
                <w:szCs w:val="24"/>
              </w:rPr>
              <w:t xml:space="preserve">(несвоевременное направление) </w:t>
            </w:r>
            <w:r w:rsidRPr="0055198E">
              <w:rPr>
                <w:rFonts w:ascii="Times New Roman" w:eastAsia="Times New Roman" w:hAnsi="Times New Roman" w:cs="Times New Roman"/>
                <w:sz w:val="24"/>
                <w:szCs w:val="24"/>
              </w:rPr>
              <w:t>в адрес администраторов доходов бюджета Запрос</w:t>
            </w:r>
            <w:r>
              <w:rPr>
                <w:rFonts w:ascii="Times New Roman" w:eastAsia="Times New Roman" w:hAnsi="Times New Roman" w:cs="Times New Roman"/>
                <w:sz w:val="24"/>
                <w:szCs w:val="24"/>
              </w:rPr>
              <w:t xml:space="preserve">а </w:t>
            </w:r>
            <w:r w:rsidRPr="0055198E">
              <w:rPr>
                <w:rFonts w:ascii="Times New Roman" w:eastAsia="Times New Roman" w:hAnsi="Times New Roman" w:cs="Times New Roman"/>
                <w:sz w:val="24"/>
                <w:szCs w:val="24"/>
              </w:rPr>
              <w:t>на выяснение принадлежности платежа (код формы по КФД 0531808)</w:t>
            </w:r>
            <w:r w:rsidRPr="0055198E">
              <w:rPr>
                <w:rFonts w:ascii="Times New Roman" w:hAnsi="Times New Roman" w:cs="Times New Roman"/>
                <w:sz w:val="24"/>
                <w:szCs w:val="24"/>
              </w:rPr>
              <w:t>;</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ED6714" w:rsidRDefault="00ED6714" w:rsidP="005F6972">
            <w:pPr>
              <w:jc w:val="center"/>
            </w:pPr>
            <w:r w:rsidRPr="00167C35">
              <w:rPr>
                <w:rFonts w:ascii="Times New Roman" w:hAnsi="Times New Roman" w:cs="Times New Roman"/>
                <w:sz w:val="24"/>
                <w:szCs w:val="24"/>
              </w:rPr>
              <w:t>значимый</w:t>
            </w:r>
          </w:p>
        </w:tc>
      </w:tr>
      <w:tr w:rsidR="00ED6714" w:rsidTr="00D75A6F">
        <w:trPr>
          <w:gridAfter w:val="1"/>
          <w:wAfter w:w="30" w:type="dxa"/>
          <w:trHeight w:val="1668"/>
        </w:trPr>
        <w:tc>
          <w:tcPr>
            <w:tcW w:w="803" w:type="dxa"/>
            <w:vMerge/>
          </w:tcPr>
          <w:p w:rsidR="00ED6714" w:rsidRDefault="00ED6714" w:rsidP="005F6972">
            <w:pPr>
              <w:jc w:val="center"/>
            </w:pPr>
          </w:p>
        </w:tc>
        <w:tc>
          <w:tcPr>
            <w:tcW w:w="821"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ED6714" w:rsidRPr="0055198E" w:rsidRDefault="00ED6714" w:rsidP="005F6972">
            <w:pPr>
              <w:jc w:val="both"/>
              <w:rPr>
                <w:rFonts w:ascii="Times New Roman" w:hAnsi="Times New Roman" w:cs="Times New Roman"/>
                <w:sz w:val="24"/>
                <w:szCs w:val="24"/>
              </w:rPr>
            </w:pPr>
            <w:r w:rsidRPr="0055198E">
              <w:rPr>
                <w:rFonts w:ascii="Times New Roman" w:hAnsi="Times New Roman" w:cs="Times New Roman"/>
                <w:sz w:val="24"/>
                <w:szCs w:val="24"/>
              </w:rPr>
              <w:t>необоснованный возврат (перечисление) невыясненных поступлений плательщику (банку,</w:t>
            </w:r>
            <w:r w:rsidRPr="0055198E">
              <w:rPr>
                <w:rFonts w:ascii="Times New Roman" w:eastAsia="Times New Roman" w:hAnsi="Times New Roman" w:cs="Times New Roman"/>
                <w:sz w:val="28"/>
                <w:szCs w:val="28"/>
                <w:lang w:eastAsia="ru-RU"/>
              </w:rPr>
              <w:t xml:space="preserve"> </w:t>
            </w:r>
            <w:r w:rsidRPr="0055198E">
              <w:rPr>
                <w:rFonts w:ascii="Times New Roman" w:eastAsia="Times New Roman" w:hAnsi="Times New Roman" w:cs="Times New Roman"/>
                <w:sz w:val="24"/>
                <w:szCs w:val="24"/>
                <w:lang w:eastAsia="ru-RU"/>
              </w:rPr>
              <w:t>организации федеральной почтовой связи,</w:t>
            </w:r>
            <w:r w:rsidRPr="0055198E">
              <w:rPr>
                <w:rFonts w:ascii="Times New Roman" w:hAnsi="Times New Roman" w:cs="Times New Roman"/>
                <w:sz w:val="24"/>
                <w:szCs w:val="24"/>
              </w:rPr>
              <w:t xml:space="preserve"> </w:t>
            </w:r>
            <w:r>
              <w:rPr>
                <w:rFonts w:ascii="Times New Roman" w:hAnsi="Times New Roman" w:cs="Times New Roman"/>
                <w:sz w:val="24"/>
                <w:szCs w:val="24"/>
              </w:rPr>
              <w:t xml:space="preserve">платежному агенту, </w:t>
            </w:r>
            <w:r w:rsidRPr="0055198E">
              <w:rPr>
                <w:rFonts w:ascii="Times New Roman" w:eastAsia="Times New Roman" w:hAnsi="Times New Roman" w:cs="Times New Roman"/>
                <w:sz w:val="24"/>
                <w:szCs w:val="24"/>
                <w:lang w:eastAsia="ru-RU"/>
              </w:rPr>
              <w:t xml:space="preserve">государственному или муниципальному </w:t>
            </w:r>
            <w:r w:rsidRPr="0055198E">
              <w:rPr>
                <w:rFonts w:ascii="Times New Roman" w:hAnsi="Times New Roman" w:cs="Times New Roman"/>
                <w:sz w:val="24"/>
                <w:szCs w:val="24"/>
              </w:rPr>
              <w:t>учреждению);</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ED6714" w:rsidRDefault="00ED6714" w:rsidP="005F6972">
            <w:pPr>
              <w:jc w:val="center"/>
            </w:pPr>
            <w:r w:rsidRPr="00167C35">
              <w:rPr>
                <w:rFonts w:ascii="Times New Roman" w:hAnsi="Times New Roman" w:cs="Times New Roman"/>
                <w:sz w:val="24"/>
                <w:szCs w:val="24"/>
              </w:rPr>
              <w:t>значимый</w:t>
            </w:r>
          </w:p>
        </w:tc>
      </w:tr>
      <w:tr w:rsidR="00ED6714" w:rsidTr="00D75A6F">
        <w:trPr>
          <w:gridAfter w:val="1"/>
          <w:wAfter w:w="30" w:type="dxa"/>
          <w:trHeight w:val="96"/>
        </w:trPr>
        <w:tc>
          <w:tcPr>
            <w:tcW w:w="803" w:type="dxa"/>
            <w:vMerge/>
          </w:tcPr>
          <w:p w:rsidR="00ED6714" w:rsidRDefault="00ED6714" w:rsidP="005F6972">
            <w:pPr>
              <w:jc w:val="center"/>
            </w:pPr>
          </w:p>
        </w:tc>
        <w:tc>
          <w:tcPr>
            <w:tcW w:w="821"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ED6714" w:rsidRPr="0055198E" w:rsidRDefault="00ED6714" w:rsidP="00B832B8">
            <w:pPr>
              <w:jc w:val="both"/>
              <w:rPr>
                <w:rFonts w:ascii="Times New Roman" w:hAnsi="Times New Roman" w:cs="Times New Roman"/>
                <w:sz w:val="24"/>
                <w:szCs w:val="24"/>
              </w:rPr>
            </w:pPr>
            <w:r w:rsidRPr="0055198E">
              <w:rPr>
                <w:rFonts w:ascii="Times New Roman" w:hAnsi="Times New Roman" w:cs="Times New Roman"/>
                <w:sz w:val="24"/>
                <w:szCs w:val="24"/>
              </w:rPr>
              <w:t>несвоевременный возврат (перечисление) невыясненных поступлений плательщику (банку,</w:t>
            </w:r>
            <w:r w:rsidRPr="0055198E">
              <w:rPr>
                <w:rFonts w:ascii="Times New Roman" w:eastAsia="Times New Roman" w:hAnsi="Times New Roman" w:cs="Times New Roman"/>
                <w:sz w:val="24"/>
                <w:szCs w:val="24"/>
                <w:lang w:eastAsia="ru-RU"/>
              </w:rPr>
              <w:t xml:space="preserve"> организации федеральной почтовой связи,</w:t>
            </w:r>
            <w:r w:rsidRPr="0055198E">
              <w:rPr>
                <w:rFonts w:ascii="Times New Roman" w:hAnsi="Times New Roman" w:cs="Times New Roman"/>
                <w:sz w:val="24"/>
                <w:szCs w:val="24"/>
              </w:rPr>
              <w:t xml:space="preserve"> </w:t>
            </w:r>
            <w:r>
              <w:rPr>
                <w:rFonts w:ascii="Times New Roman" w:hAnsi="Times New Roman" w:cs="Times New Roman"/>
                <w:sz w:val="24"/>
                <w:szCs w:val="24"/>
              </w:rPr>
              <w:t xml:space="preserve">платежному агенту, </w:t>
            </w:r>
            <w:r w:rsidR="00B832B8">
              <w:rPr>
                <w:rFonts w:ascii="Times New Roman" w:eastAsia="Times New Roman" w:hAnsi="Times New Roman" w:cs="Times New Roman"/>
                <w:sz w:val="24"/>
                <w:szCs w:val="24"/>
                <w:lang w:eastAsia="ru-RU"/>
              </w:rPr>
              <w:t>участнику системы казначейских платежей</w:t>
            </w:r>
            <w:r w:rsidRPr="0055198E">
              <w:rPr>
                <w:rFonts w:ascii="Times New Roman" w:hAnsi="Times New Roman" w:cs="Times New Roman"/>
                <w:sz w:val="24"/>
                <w:szCs w:val="24"/>
              </w:rPr>
              <w:t>);</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ED6714" w:rsidRDefault="00ED6714" w:rsidP="005F6972">
            <w:pPr>
              <w:jc w:val="center"/>
            </w:pPr>
            <w:r w:rsidRPr="00167C35">
              <w:rPr>
                <w:rFonts w:ascii="Times New Roman" w:hAnsi="Times New Roman" w:cs="Times New Roman"/>
                <w:sz w:val="24"/>
                <w:szCs w:val="24"/>
              </w:rPr>
              <w:t>значимый</w:t>
            </w:r>
          </w:p>
        </w:tc>
      </w:tr>
      <w:tr w:rsidR="00ED6714" w:rsidTr="007E32C5">
        <w:trPr>
          <w:gridAfter w:val="1"/>
          <w:wAfter w:w="30" w:type="dxa"/>
          <w:trHeight w:val="588"/>
        </w:trPr>
        <w:tc>
          <w:tcPr>
            <w:tcW w:w="803" w:type="dxa"/>
            <w:vMerge/>
          </w:tcPr>
          <w:p w:rsidR="00ED6714" w:rsidRDefault="00ED6714" w:rsidP="005F6972">
            <w:pPr>
              <w:jc w:val="center"/>
            </w:pPr>
          </w:p>
        </w:tc>
        <w:tc>
          <w:tcPr>
            <w:tcW w:w="821"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ED6714" w:rsidRPr="0055198E" w:rsidRDefault="00ED6714" w:rsidP="00B832B8">
            <w:pPr>
              <w:jc w:val="both"/>
              <w:rPr>
                <w:rFonts w:ascii="Times New Roman" w:hAnsi="Times New Roman" w:cs="Times New Roman"/>
                <w:sz w:val="24"/>
                <w:szCs w:val="24"/>
              </w:rPr>
            </w:pPr>
            <w:r w:rsidRPr="0055198E">
              <w:rPr>
                <w:rFonts w:ascii="Times New Roman" w:hAnsi="Times New Roman" w:cs="Times New Roman"/>
                <w:sz w:val="24"/>
                <w:szCs w:val="24"/>
              </w:rPr>
              <w:t xml:space="preserve">несоблюдение порядка оформления </w:t>
            </w:r>
            <w:r w:rsidR="00D47AEC">
              <w:rPr>
                <w:rFonts w:ascii="Times New Roman" w:hAnsi="Times New Roman" w:cs="Times New Roman"/>
                <w:sz w:val="24"/>
                <w:szCs w:val="24"/>
              </w:rPr>
              <w:t xml:space="preserve">распоряжений </w:t>
            </w:r>
            <w:r w:rsidRPr="0055198E">
              <w:rPr>
                <w:rFonts w:ascii="Times New Roman" w:hAnsi="Times New Roman" w:cs="Times New Roman"/>
                <w:sz w:val="24"/>
                <w:szCs w:val="24"/>
              </w:rPr>
              <w:t>при возврате (перечисление) невыясненных поступлений плательщику (банку,</w:t>
            </w:r>
            <w:r w:rsidRPr="0055198E">
              <w:rPr>
                <w:rFonts w:ascii="Times New Roman" w:eastAsia="Times New Roman" w:hAnsi="Times New Roman" w:cs="Times New Roman"/>
                <w:sz w:val="24"/>
                <w:szCs w:val="24"/>
                <w:lang w:eastAsia="ru-RU"/>
              </w:rPr>
              <w:t xml:space="preserve"> организации федеральной почтовой связи,</w:t>
            </w:r>
            <w:r w:rsidRPr="0055198E">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платежному агенту, </w:t>
            </w:r>
            <w:r w:rsidR="00B832B8">
              <w:rPr>
                <w:rFonts w:ascii="Times New Roman" w:eastAsia="Times New Roman" w:hAnsi="Times New Roman" w:cs="Times New Roman"/>
                <w:sz w:val="24"/>
                <w:szCs w:val="24"/>
                <w:lang w:eastAsia="ru-RU"/>
              </w:rPr>
              <w:t>участнику системы казначейских платежей</w:t>
            </w:r>
            <w:r w:rsidRPr="0055198E">
              <w:rPr>
                <w:rFonts w:ascii="Times New Roman" w:hAnsi="Times New Roman" w:cs="Times New Roman"/>
                <w:sz w:val="24"/>
                <w:szCs w:val="24"/>
              </w:rPr>
              <w:t>);</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ED6714" w:rsidRDefault="00ED6714" w:rsidP="005F6972">
            <w:pPr>
              <w:jc w:val="center"/>
            </w:pPr>
            <w:r w:rsidRPr="00167C35">
              <w:rPr>
                <w:rFonts w:ascii="Times New Roman" w:hAnsi="Times New Roman" w:cs="Times New Roman"/>
                <w:sz w:val="24"/>
                <w:szCs w:val="24"/>
              </w:rPr>
              <w:t>значимый</w:t>
            </w:r>
          </w:p>
        </w:tc>
      </w:tr>
      <w:tr w:rsidR="00ED6714" w:rsidTr="007E32C5">
        <w:trPr>
          <w:gridAfter w:val="1"/>
          <w:wAfter w:w="30" w:type="dxa"/>
          <w:cantSplit/>
          <w:trHeight w:val="1039"/>
        </w:trPr>
        <w:tc>
          <w:tcPr>
            <w:tcW w:w="803" w:type="dxa"/>
            <w:vMerge/>
          </w:tcPr>
          <w:p w:rsidR="00ED6714" w:rsidRDefault="00ED6714" w:rsidP="005F6972">
            <w:pPr>
              <w:jc w:val="center"/>
            </w:pPr>
          </w:p>
        </w:tc>
        <w:tc>
          <w:tcPr>
            <w:tcW w:w="821"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rsidR="00ED6714" w:rsidRPr="0055198E" w:rsidRDefault="00ED6714" w:rsidP="000A6047">
            <w:pPr>
              <w:jc w:val="both"/>
              <w:rPr>
                <w:rFonts w:ascii="Times New Roman" w:hAnsi="Times New Roman" w:cs="Times New Roman"/>
                <w:sz w:val="24"/>
                <w:szCs w:val="24"/>
              </w:rPr>
            </w:pPr>
            <w:r w:rsidRPr="0055198E">
              <w:rPr>
                <w:rFonts w:ascii="Times New Roman" w:hAnsi="Times New Roman" w:cs="Times New Roman"/>
                <w:sz w:val="24"/>
                <w:szCs w:val="24"/>
              </w:rPr>
              <w:t xml:space="preserve">необоснованность исполнения </w:t>
            </w:r>
            <w:r w:rsidR="000A6047">
              <w:rPr>
                <w:rFonts w:ascii="Times New Roman" w:hAnsi="Times New Roman" w:cs="Times New Roman"/>
                <w:spacing w:val="-3"/>
                <w:sz w:val="24"/>
                <w:szCs w:val="24"/>
              </w:rPr>
              <w:t>документов</w:t>
            </w:r>
            <w:r w:rsidR="00D47AEC">
              <w:rPr>
                <w:rFonts w:ascii="Times New Roman" w:hAnsi="Times New Roman" w:cs="Times New Roman"/>
                <w:spacing w:val="-3"/>
                <w:sz w:val="24"/>
                <w:szCs w:val="24"/>
              </w:rPr>
              <w:t xml:space="preserve"> </w:t>
            </w:r>
            <w:r w:rsidRPr="0055198E">
              <w:rPr>
                <w:rFonts w:ascii="Times New Roman" w:hAnsi="Times New Roman" w:cs="Times New Roman"/>
                <w:spacing w:val="-3"/>
                <w:sz w:val="24"/>
                <w:szCs w:val="24"/>
              </w:rPr>
              <w:t xml:space="preserve">администраторов доходов бюджетов на </w:t>
            </w:r>
            <w:r w:rsidRPr="0055198E">
              <w:rPr>
                <w:rFonts w:ascii="Times New Roman" w:hAnsi="Times New Roman" w:cs="Times New Roman"/>
                <w:sz w:val="24"/>
                <w:szCs w:val="24"/>
              </w:rPr>
              <w:t>уточнение невыясненных поступлений;</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ED6714" w:rsidRDefault="00ED6714" w:rsidP="005F6972">
            <w:pPr>
              <w:jc w:val="center"/>
            </w:pPr>
            <w:r w:rsidRPr="00167C35">
              <w:rPr>
                <w:rFonts w:ascii="Times New Roman" w:hAnsi="Times New Roman" w:cs="Times New Roman"/>
                <w:sz w:val="24"/>
                <w:szCs w:val="24"/>
              </w:rPr>
              <w:t>значимый</w:t>
            </w:r>
          </w:p>
        </w:tc>
      </w:tr>
      <w:tr w:rsidR="00ED6714" w:rsidTr="007E32C5">
        <w:trPr>
          <w:gridAfter w:val="1"/>
          <w:wAfter w:w="30" w:type="dxa"/>
          <w:trHeight w:val="1536"/>
        </w:trPr>
        <w:tc>
          <w:tcPr>
            <w:tcW w:w="803" w:type="dxa"/>
            <w:vMerge/>
          </w:tcPr>
          <w:p w:rsidR="00ED6714" w:rsidRDefault="00ED6714" w:rsidP="005F6972">
            <w:pPr>
              <w:jc w:val="center"/>
            </w:pPr>
          </w:p>
        </w:tc>
        <w:tc>
          <w:tcPr>
            <w:tcW w:w="821"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6</w:t>
            </w:r>
          </w:p>
        </w:tc>
        <w:tc>
          <w:tcPr>
            <w:tcW w:w="4618" w:type="dxa"/>
            <w:gridSpan w:val="4"/>
            <w:vAlign w:val="center"/>
          </w:tcPr>
          <w:p w:rsidR="00ED6714" w:rsidRPr="0055198E" w:rsidRDefault="00ED6714" w:rsidP="00D47AEC">
            <w:pPr>
              <w:jc w:val="both"/>
              <w:rPr>
                <w:rFonts w:ascii="Times New Roman" w:hAnsi="Times New Roman" w:cs="Times New Roman"/>
                <w:sz w:val="24"/>
                <w:szCs w:val="24"/>
              </w:rPr>
            </w:pPr>
            <w:r w:rsidRPr="0055198E">
              <w:rPr>
                <w:rFonts w:ascii="Times New Roman" w:hAnsi="Times New Roman" w:cs="Times New Roman"/>
                <w:sz w:val="24"/>
                <w:szCs w:val="24"/>
              </w:rPr>
              <w:t xml:space="preserve">несвоевременное </w:t>
            </w:r>
            <w:r w:rsidRPr="0055198E">
              <w:rPr>
                <w:rFonts w:ascii="Times New Roman" w:hAnsi="Times New Roman" w:cs="Times New Roman"/>
                <w:spacing w:val="-3"/>
                <w:sz w:val="24"/>
                <w:szCs w:val="24"/>
              </w:rPr>
              <w:t xml:space="preserve">исполнение операций </w:t>
            </w:r>
            <w:r w:rsidRPr="0055198E">
              <w:rPr>
                <w:rFonts w:ascii="Times New Roman" w:hAnsi="Times New Roman" w:cs="Times New Roman"/>
                <w:sz w:val="24"/>
                <w:szCs w:val="24"/>
              </w:rPr>
              <w:t xml:space="preserve">уточнения невыясненных поступлений </w:t>
            </w:r>
            <w:r w:rsidRPr="0055198E">
              <w:rPr>
                <w:rFonts w:ascii="Times New Roman" w:hAnsi="Times New Roman" w:cs="Times New Roman"/>
                <w:spacing w:val="-3"/>
                <w:sz w:val="24"/>
                <w:szCs w:val="24"/>
              </w:rPr>
              <w:t>(в том числе при недостаточности средств</w:t>
            </w:r>
            <w:r w:rsidR="00DC1A92">
              <w:rPr>
                <w:rFonts w:ascii="Times New Roman" w:hAnsi="Times New Roman" w:cs="Times New Roman"/>
                <w:spacing w:val="-3"/>
                <w:sz w:val="24"/>
                <w:szCs w:val="24"/>
              </w:rPr>
              <w:t xml:space="preserve"> </w:t>
            </w:r>
            <w:r w:rsidRPr="0055198E">
              <w:rPr>
                <w:rFonts w:ascii="Times New Roman" w:hAnsi="Times New Roman" w:cs="Times New Roman"/>
                <w:spacing w:val="-3"/>
                <w:sz w:val="24"/>
                <w:szCs w:val="24"/>
              </w:rPr>
              <w:t>для проведения операций уточнения на счете № </w:t>
            </w:r>
            <w:r w:rsidR="004143D3">
              <w:rPr>
                <w:rFonts w:ascii="Times New Roman" w:hAnsi="Times New Roman" w:cs="Times New Roman"/>
                <w:spacing w:val="-3"/>
                <w:sz w:val="24"/>
                <w:szCs w:val="24"/>
              </w:rPr>
              <w:t>03100</w:t>
            </w:r>
            <w:r w:rsidRPr="0055198E">
              <w:rPr>
                <w:rFonts w:ascii="Times New Roman" w:hAnsi="Times New Roman" w:cs="Times New Roman"/>
                <w:spacing w:val="-3"/>
                <w:sz w:val="24"/>
                <w:szCs w:val="24"/>
              </w:rPr>
              <w:t>)</w:t>
            </w:r>
            <w:r w:rsidRPr="0055198E">
              <w:rPr>
                <w:rFonts w:ascii="Times New Roman" w:hAnsi="Times New Roman" w:cs="Times New Roman"/>
                <w:sz w:val="24"/>
                <w:szCs w:val="24"/>
              </w:rPr>
              <w:t>;</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ED6714" w:rsidRDefault="00ED6714" w:rsidP="005F6972">
            <w:pPr>
              <w:jc w:val="center"/>
            </w:pPr>
            <w:r>
              <w:rPr>
                <w:rFonts w:ascii="Times New Roman" w:hAnsi="Times New Roman" w:cs="Times New Roman"/>
                <w:sz w:val="24"/>
                <w:szCs w:val="24"/>
              </w:rPr>
              <w:t>значимый</w:t>
            </w:r>
          </w:p>
        </w:tc>
      </w:tr>
      <w:tr w:rsidR="00ED6714" w:rsidTr="007E32C5">
        <w:trPr>
          <w:gridAfter w:val="1"/>
          <w:wAfter w:w="30" w:type="dxa"/>
          <w:trHeight w:val="1275"/>
        </w:trPr>
        <w:tc>
          <w:tcPr>
            <w:tcW w:w="803" w:type="dxa"/>
            <w:vMerge/>
          </w:tcPr>
          <w:p w:rsidR="00ED6714" w:rsidRDefault="00ED6714" w:rsidP="005F6972">
            <w:pPr>
              <w:jc w:val="center"/>
            </w:pPr>
          </w:p>
        </w:tc>
        <w:tc>
          <w:tcPr>
            <w:tcW w:w="821"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7</w:t>
            </w:r>
          </w:p>
        </w:tc>
        <w:tc>
          <w:tcPr>
            <w:tcW w:w="4618" w:type="dxa"/>
            <w:gridSpan w:val="4"/>
            <w:vAlign w:val="center"/>
          </w:tcPr>
          <w:p w:rsidR="00ED6714" w:rsidRPr="0055198E" w:rsidRDefault="00ED6714" w:rsidP="005F6972">
            <w:pPr>
              <w:jc w:val="both"/>
              <w:rPr>
                <w:rFonts w:ascii="Times New Roman" w:hAnsi="Times New Roman" w:cs="Times New Roman"/>
                <w:sz w:val="24"/>
                <w:szCs w:val="24"/>
              </w:rPr>
            </w:pPr>
            <w:r w:rsidRPr="0055198E">
              <w:rPr>
                <w:rFonts w:ascii="Times New Roman" w:hAnsi="Times New Roman" w:cs="Times New Roman"/>
                <w:sz w:val="24"/>
                <w:szCs w:val="24"/>
              </w:rPr>
              <w:t>несоблюдение порядка формирования Ведомости учета невыясненных поступлений (код формы по КФД 0531456);</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ED6714" w:rsidRDefault="00ED6714" w:rsidP="005F6972">
            <w:pPr>
              <w:jc w:val="center"/>
            </w:pPr>
            <w:r>
              <w:rPr>
                <w:rFonts w:ascii="Times New Roman" w:hAnsi="Times New Roman" w:cs="Times New Roman"/>
                <w:sz w:val="24"/>
                <w:szCs w:val="24"/>
              </w:rPr>
              <w:t>значимый</w:t>
            </w:r>
          </w:p>
        </w:tc>
      </w:tr>
      <w:tr w:rsidR="00ED6714" w:rsidTr="00D75A6F">
        <w:trPr>
          <w:gridAfter w:val="1"/>
          <w:wAfter w:w="30" w:type="dxa"/>
          <w:trHeight w:val="96"/>
        </w:trPr>
        <w:tc>
          <w:tcPr>
            <w:tcW w:w="803" w:type="dxa"/>
            <w:vMerge/>
          </w:tcPr>
          <w:p w:rsidR="00ED6714" w:rsidRDefault="00ED6714" w:rsidP="005F6972">
            <w:pPr>
              <w:jc w:val="center"/>
            </w:pPr>
          </w:p>
        </w:tc>
        <w:tc>
          <w:tcPr>
            <w:tcW w:w="821"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8</w:t>
            </w:r>
          </w:p>
        </w:tc>
        <w:tc>
          <w:tcPr>
            <w:tcW w:w="4618" w:type="dxa"/>
            <w:gridSpan w:val="4"/>
            <w:vAlign w:val="center"/>
          </w:tcPr>
          <w:p w:rsidR="00ED6714" w:rsidRPr="0055198E" w:rsidRDefault="00ED6714" w:rsidP="00BD29D7">
            <w:pPr>
              <w:jc w:val="both"/>
              <w:rPr>
                <w:rFonts w:ascii="Times New Roman" w:hAnsi="Times New Roman" w:cs="Times New Roman"/>
                <w:sz w:val="24"/>
                <w:szCs w:val="24"/>
              </w:rPr>
            </w:pPr>
            <w:r w:rsidRPr="0055198E">
              <w:rPr>
                <w:rFonts w:ascii="Times New Roman" w:eastAsia="Times New Roman" w:hAnsi="Times New Roman" w:cs="Times New Roman"/>
                <w:sz w:val="24"/>
                <w:szCs w:val="24"/>
                <w:lang w:eastAsia="ru-RU"/>
              </w:rPr>
              <w:t xml:space="preserve">несоблюдение порядка уточнения невыясненных поступлений на прочие неналоговые доходы федерального бюджета по платежам, зачисленным </w:t>
            </w:r>
            <w:r w:rsidR="00BD29D7">
              <w:rPr>
                <w:rFonts w:ascii="Times New Roman" w:eastAsia="Times New Roman" w:hAnsi="Times New Roman" w:cs="Times New Roman"/>
                <w:sz w:val="24"/>
                <w:szCs w:val="24"/>
                <w:lang w:eastAsia="ru-RU"/>
              </w:rPr>
              <w:t>в период, превышающий три года,</w:t>
            </w:r>
            <w:r w:rsidRPr="0055198E">
              <w:rPr>
                <w:rFonts w:ascii="Times New Roman" w:eastAsia="Times New Roman" w:hAnsi="Times New Roman" w:cs="Times New Roman"/>
                <w:sz w:val="24"/>
                <w:szCs w:val="24"/>
                <w:lang w:eastAsia="ru-RU"/>
              </w:rPr>
              <w:t xml:space="preserve"> и по которым по состоянию на 1 января текущего финансового года не осуществлены возврат, зачет, уточнение</w:t>
            </w:r>
            <w:r>
              <w:rPr>
                <w:rFonts w:ascii="Times New Roman" w:eastAsia="Times New Roman" w:hAnsi="Times New Roman" w:cs="Times New Roman"/>
                <w:sz w:val="24"/>
                <w:szCs w:val="24"/>
                <w:lang w:eastAsia="ru-RU"/>
              </w:rPr>
              <w:t>;</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 xml:space="preserve">значимый </w:t>
            </w:r>
          </w:p>
        </w:tc>
      </w:tr>
      <w:tr w:rsidR="00ED6714" w:rsidTr="00B832B8">
        <w:trPr>
          <w:gridAfter w:val="1"/>
          <w:wAfter w:w="30" w:type="dxa"/>
          <w:trHeight w:val="698"/>
        </w:trPr>
        <w:tc>
          <w:tcPr>
            <w:tcW w:w="803" w:type="dxa"/>
            <w:vMerge/>
          </w:tcPr>
          <w:p w:rsidR="00ED6714" w:rsidRDefault="00ED6714" w:rsidP="005F6972">
            <w:pPr>
              <w:jc w:val="center"/>
            </w:pPr>
          </w:p>
        </w:tc>
        <w:tc>
          <w:tcPr>
            <w:tcW w:w="821"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ED6714" w:rsidRDefault="00026C36" w:rsidP="005F6972">
            <w:pPr>
              <w:jc w:val="center"/>
              <w:rPr>
                <w:rFonts w:ascii="Times New Roman" w:hAnsi="Times New Roman" w:cs="Times New Roman"/>
                <w:sz w:val="24"/>
                <w:szCs w:val="24"/>
              </w:rPr>
            </w:pPr>
            <w:r>
              <w:rPr>
                <w:rFonts w:ascii="Times New Roman" w:hAnsi="Times New Roman" w:cs="Times New Roman"/>
                <w:sz w:val="24"/>
                <w:szCs w:val="24"/>
              </w:rPr>
              <w:t>9</w:t>
            </w:r>
          </w:p>
        </w:tc>
        <w:tc>
          <w:tcPr>
            <w:tcW w:w="4618" w:type="dxa"/>
            <w:gridSpan w:val="4"/>
            <w:vAlign w:val="center"/>
          </w:tcPr>
          <w:p w:rsidR="00ED6714" w:rsidRPr="0055198E" w:rsidRDefault="00ED6714"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8</w:t>
            </w:r>
            <w:r w:rsidRPr="005704B5">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Pr="000E1354">
              <w:rPr>
                <w:rFonts w:ascii="Times New Roman" w:eastAsia="Times New Roman" w:hAnsi="Times New Roman" w:cs="Times New Roman"/>
                <w:sz w:val="24"/>
                <w:szCs w:val="24"/>
                <w:lang w:eastAsia="ru-RU"/>
              </w:rPr>
              <w:t xml:space="preserve"> 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ED6714" w:rsidRDefault="00ED6714" w:rsidP="005F6972">
            <w:pPr>
              <w:jc w:val="center"/>
            </w:pPr>
            <w:r>
              <w:rPr>
                <w:rFonts w:ascii="Times New Roman" w:hAnsi="Times New Roman" w:cs="Times New Roman"/>
                <w:sz w:val="24"/>
                <w:szCs w:val="24"/>
              </w:rPr>
              <w:t>низкий</w:t>
            </w:r>
          </w:p>
        </w:tc>
      </w:tr>
      <w:tr w:rsidR="00ED6714" w:rsidTr="00D75A6F">
        <w:trPr>
          <w:gridAfter w:val="1"/>
          <w:wAfter w:w="30" w:type="dxa"/>
          <w:trHeight w:val="647"/>
        </w:trPr>
        <w:tc>
          <w:tcPr>
            <w:tcW w:w="803" w:type="dxa"/>
            <w:vMerge w:val="restart"/>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lastRenderedPageBreak/>
              <w:t>9</w:t>
            </w:r>
            <w:r>
              <w:rPr>
                <w:rFonts w:ascii="Times New Roman" w:hAnsi="Times New Roman" w:cs="Times New Roman"/>
                <w:sz w:val="24"/>
                <w:szCs w:val="24"/>
                <w:lang w:val="en-US"/>
              </w:rPr>
              <w:t>.</w:t>
            </w:r>
          </w:p>
        </w:tc>
        <w:tc>
          <w:tcPr>
            <w:tcW w:w="13555" w:type="dxa"/>
            <w:gridSpan w:val="31"/>
            <w:vAlign w:val="center"/>
          </w:tcPr>
          <w:p w:rsidR="00ED6714" w:rsidRPr="0055198E" w:rsidRDefault="00ED6714" w:rsidP="005F6972">
            <w:pPr>
              <w:jc w:val="both"/>
              <w:rPr>
                <w:rFonts w:ascii="Times New Roman" w:hAnsi="Times New Roman" w:cs="Times New Roman"/>
                <w:sz w:val="24"/>
                <w:szCs w:val="24"/>
              </w:rPr>
            </w:pPr>
            <w:r>
              <w:rPr>
                <w:rFonts w:ascii="Times New Roman" w:hAnsi="Times New Roman" w:cs="Times New Roman"/>
                <w:sz w:val="24"/>
                <w:szCs w:val="24"/>
              </w:rPr>
              <w:t>У</w:t>
            </w:r>
            <w:r w:rsidRPr="0055198E">
              <w:rPr>
                <w:rFonts w:ascii="Times New Roman" w:hAnsi="Times New Roman" w:cs="Times New Roman"/>
                <w:sz w:val="24"/>
                <w:szCs w:val="24"/>
              </w:rPr>
              <w:t>точнени</w:t>
            </w:r>
            <w:r>
              <w:rPr>
                <w:rFonts w:ascii="Times New Roman" w:hAnsi="Times New Roman" w:cs="Times New Roman"/>
                <w:sz w:val="24"/>
                <w:szCs w:val="24"/>
              </w:rPr>
              <w:t>е</w:t>
            </w:r>
            <w:r w:rsidRPr="0055198E">
              <w:rPr>
                <w:rFonts w:ascii="Times New Roman" w:hAnsi="Times New Roman" w:cs="Times New Roman"/>
                <w:sz w:val="24"/>
                <w:szCs w:val="24"/>
              </w:rPr>
              <w:t xml:space="preserve"> поступлений, ошибочно зачисленных на счет другого территориального органа Федерального казначейства </w:t>
            </w:r>
            <w:r>
              <w:rPr>
                <w:rFonts w:ascii="Times New Roman" w:hAnsi="Times New Roman" w:cs="Times New Roman"/>
                <w:sz w:val="24"/>
                <w:szCs w:val="24"/>
              </w:rPr>
              <w:br/>
              <w:t>(далее </w:t>
            </w:r>
            <w:r w:rsidRPr="0055198E">
              <w:rPr>
                <w:rFonts w:ascii="Times New Roman" w:hAnsi="Times New Roman" w:cs="Times New Roman"/>
                <w:sz w:val="24"/>
                <w:szCs w:val="24"/>
              </w:rPr>
              <w:t>–</w:t>
            </w:r>
            <w:r>
              <w:rPr>
                <w:rFonts w:ascii="Times New Roman" w:hAnsi="Times New Roman" w:cs="Times New Roman"/>
                <w:sz w:val="24"/>
                <w:szCs w:val="24"/>
              </w:rPr>
              <w:t> </w:t>
            </w:r>
            <w:r w:rsidRPr="0055198E">
              <w:rPr>
                <w:rFonts w:ascii="Times New Roman" w:hAnsi="Times New Roman" w:cs="Times New Roman"/>
                <w:sz w:val="24"/>
                <w:szCs w:val="24"/>
              </w:rPr>
              <w:t>орган Федерального казначейства)</w:t>
            </w:r>
            <w:r w:rsidR="005F74C6">
              <w:rPr>
                <w:rFonts w:ascii="Times New Roman" w:hAnsi="Times New Roman" w:cs="Times New Roman"/>
                <w:sz w:val="24"/>
                <w:szCs w:val="24"/>
              </w:rPr>
              <w:t>, не администрируемых налоговыми органами</w:t>
            </w:r>
            <w:r w:rsidRPr="0055198E">
              <w:rPr>
                <w:rFonts w:ascii="Times New Roman" w:hAnsi="Times New Roman" w:cs="Times New Roman"/>
                <w:sz w:val="24"/>
                <w:szCs w:val="24"/>
              </w:rPr>
              <w:t>:</w:t>
            </w:r>
          </w:p>
        </w:tc>
      </w:tr>
      <w:tr w:rsidR="00ED6714" w:rsidTr="007E32C5">
        <w:trPr>
          <w:gridAfter w:val="1"/>
          <w:wAfter w:w="30" w:type="dxa"/>
          <w:trHeight w:val="569"/>
        </w:trPr>
        <w:tc>
          <w:tcPr>
            <w:tcW w:w="803" w:type="dxa"/>
            <w:vMerge/>
          </w:tcPr>
          <w:p w:rsidR="00ED6714" w:rsidRDefault="00ED6714" w:rsidP="005F6972">
            <w:pPr>
              <w:jc w:val="center"/>
            </w:pPr>
          </w:p>
        </w:tc>
        <w:tc>
          <w:tcPr>
            <w:tcW w:w="821"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ED6714" w:rsidRPr="0055198E" w:rsidRDefault="00ED6714" w:rsidP="004143D3">
            <w:pPr>
              <w:jc w:val="both"/>
              <w:rPr>
                <w:rFonts w:ascii="Times New Roman" w:hAnsi="Times New Roman" w:cs="Times New Roman"/>
                <w:sz w:val="24"/>
                <w:szCs w:val="24"/>
              </w:rPr>
            </w:pPr>
            <w:r w:rsidRPr="0055198E">
              <w:rPr>
                <w:rFonts w:ascii="Times New Roman" w:hAnsi="Times New Roman" w:cs="Times New Roman"/>
                <w:sz w:val="24"/>
                <w:szCs w:val="24"/>
              </w:rPr>
              <w:t>несоблюдение порядка формирования и направления</w:t>
            </w:r>
            <w:r w:rsidR="00D47AEC">
              <w:rPr>
                <w:rFonts w:ascii="Times New Roman" w:hAnsi="Times New Roman" w:cs="Times New Roman"/>
                <w:sz w:val="24"/>
                <w:szCs w:val="24"/>
              </w:rPr>
              <w:t xml:space="preserve"> </w:t>
            </w:r>
            <w:r w:rsidR="004143D3">
              <w:rPr>
                <w:rFonts w:ascii="Times New Roman" w:hAnsi="Times New Roman" w:cs="Times New Roman"/>
                <w:sz w:val="24"/>
                <w:szCs w:val="24"/>
              </w:rPr>
              <w:t>Реестра передаваемых (принимаемых) платежей</w:t>
            </w:r>
            <w:r w:rsidRPr="0055198E">
              <w:rPr>
                <w:rFonts w:ascii="Times New Roman" w:hAnsi="Times New Roman" w:cs="Times New Roman"/>
                <w:sz w:val="24"/>
                <w:szCs w:val="24"/>
              </w:rPr>
              <w:t>;</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FA38A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FA38A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FA38A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ED6714" w:rsidRDefault="00ED6714" w:rsidP="005F6972">
            <w:pPr>
              <w:jc w:val="center"/>
            </w:pPr>
            <w:r w:rsidRPr="00BA6141">
              <w:rPr>
                <w:rFonts w:ascii="Times New Roman" w:hAnsi="Times New Roman" w:cs="Times New Roman"/>
                <w:sz w:val="24"/>
                <w:szCs w:val="24"/>
              </w:rPr>
              <w:t>значимый</w:t>
            </w:r>
          </w:p>
        </w:tc>
      </w:tr>
      <w:tr w:rsidR="00ED6714" w:rsidTr="00D75A6F">
        <w:trPr>
          <w:gridAfter w:val="1"/>
          <w:wAfter w:w="30" w:type="dxa"/>
          <w:trHeight w:val="867"/>
        </w:trPr>
        <w:tc>
          <w:tcPr>
            <w:tcW w:w="803" w:type="dxa"/>
            <w:vMerge/>
          </w:tcPr>
          <w:p w:rsidR="00ED6714" w:rsidRDefault="00ED6714" w:rsidP="005F6972">
            <w:pPr>
              <w:jc w:val="center"/>
            </w:pPr>
          </w:p>
        </w:tc>
        <w:tc>
          <w:tcPr>
            <w:tcW w:w="821"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ED6714" w:rsidRPr="0055198E" w:rsidRDefault="00ED6714" w:rsidP="004143D3">
            <w:pPr>
              <w:jc w:val="both"/>
              <w:rPr>
                <w:rFonts w:ascii="Times New Roman" w:hAnsi="Times New Roman" w:cs="Times New Roman"/>
                <w:sz w:val="24"/>
                <w:szCs w:val="24"/>
              </w:rPr>
            </w:pPr>
            <w:r w:rsidRPr="0055198E">
              <w:rPr>
                <w:rFonts w:ascii="Times New Roman" w:hAnsi="Times New Roman" w:cs="Times New Roman"/>
                <w:sz w:val="24"/>
                <w:szCs w:val="24"/>
              </w:rPr>
              <w:t xml:space="preserve">несоблюдение порядка </w:t>
            </w:r>
            <w:r>
              <w:rPr>
                <w:rFonts w:ascii="Times New Roman" w:hAnsi="Times New Roman" w:cs="Times New Roman"/>
                <w:sz w:val="24"/>
                <w:szCs w:val="24"/>
              </w:rPr>
              <w:t>и сроков исполнения Реестра</w:t>
            </w:r>
            <w:r w:rsidR="004143D3">
              <w:rPr>
                <w:rFonts w:ascii="Times New Roman" w:hAnsi="Times New Roman" w:cs="Times New Roman"/>
                <w:sz w:val="24"/>
                <w:szCs w:val="24"/>
              </w:rPr>
              <w:t xml:space="preserve"> передаваемых (принимаемых) платежей</w:t>
            </w:r>
            <w:r>
              <w:rPr>
                <w:rFonts w:ascii="Times New Roman" w:hAnsi="Times New Roman" w:cs="Times New Roman"/>
                <w:sz w:val="24"/>
                <w:szCs w:val="24"/>
              </w:rPr>
              <w:t>;</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ED6714" w:rsidRDefault="00ED6714" w:rsidP="005F6972">
            <w:pPr>
              <w:jc w:val="center"/>
            </w:pPr>
            <w:r w:rsidRPr="00BA6141">
              <w:rPr>
                <w:rFonts w:ascii="Times New Roman" w:hAnsi="Times New Roman" w:cs="Times New Roman"/>
                <w:sz w:val="24"/>
                <w:szCs w:val="24"/>
              </w:rPr>
              <w:t>значимый</w:t>
            </w:r>
          </w:p>
        </w:tc>
      </w:tr>
      <w:tr w:rsidR="00ED6714" w:rsidTr="00D75A6F">
        <w:trPr>
          <w:gridAfter w:val="1"/>
          <w:wAfter w:w="30" w:type="dxa"/>
          <w:trHeight w:val="1971"/>
        </w:trPr>
        <w:tc>
          <w:tcPr>
            <w:tcW w:w="803" w:type="dxa"/>
            <w:vMerge/>
          </w:tcPr>
          <w:p w:rsidR="00ED6714" w:rsidRDefault="00ED6714" w:rsidP="005F6972">
            <w:pPr>
              <w:jc w:val="center"/>
            </w:pPr>
          </w:p>
        </w:tc>
        <w:tc>
          <w:tcPr>
            <w:tcW w:w="821"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ED6714" w:rsidRPr="0055198E" w:rsidRDefault="00ED6714" w:rsidP="005F6972">
            <w:pPr>
              <w:jc w:val="both"/>
              <w:rPr>
                <w:rFonts w:ascii="Times New Roman" w:hAnsi="Times New Roman" w:cs="Times New Roman"/>
                <w:sz w:val="24"/>
                <w:szCs w:val="24"/>
              </w:rPr>
            </w:pPr>
            <w:r w:rsidRPr="0055198E">
              <w:rPr>
                <w:rFonts w:ascii="Times New Roman" w:hAnsi="Times New Roman" w:cs="Times New Roman"/>
                <w:sz w:val="24"/>
                <w:szCs w:val="24"/>
              </w:rPr>
              <w:t>несоблюдение правил отражения операций приема (передачи) невыясненных поступлений</w:t>
            </w:r>
            <w:r w:rsidR="00BD29D7">
              <w:rPr>
                <w:rFonts w:ascii="Times New Roman" w:hAnsi="Times New Roman" w:cs="Times New Roman"/>
                <w:sz w:val="24"/>
                <w:szCs w:val="24"/>
              </w:rPr>
              <w:t>,</w:t>
            </w:r>
            <w:r w:rsidRPr="0055198E">
              <w:rPr>
                <w:rFonts w:ascii="Times New Roman" w:hAnsi="Times New Roman" w:cs="Times New Roman"/>
                <w:sz w:val="24"/>
                <w:szCs w:val="24"/>
              </w:rPr>
              <w:t xml:space="preserve"> ошибочно зачисленных на счет другого органа Федерального казначейства, в Ведомости учета невыясненных поступлений </w:t>
            </w:r>
            <w:r>
              <w:rPr>
                <w:rFonts w:ascii="Times New Roman" w:hAnsi="Times New Roman" w:cs="Times New Roman"/>
                <w:sz w:val="24"/>
                <w:szCs w:val="24"/>
              </w:rPr>
              <w:br/>
            </w:r>
            <w:r w:rsidRPr="0055198E">
              <w:rPr>
                <w:rFonts w:ascii="Times New Roman" w:hAnsi="Times New Roman" w:cs="Times New Roman"/>
                <w:sz w:val="24"/>
                <w:szCs w:val="24"/>
              </w:rPr>
              <w:t>(код формы по КФД 0531456);</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ED6714" w:rsidRDefault="00ED6714" w:rsidP="005F6972">
            <w:pPr>
              <w:jc w:val="center"/>
            </w:pPr>
            <w:r w:rsidRPr="00BA6141">
              <w:rPr>
                <w:rFonts w:ascii="Times New Roman" w:hAnsi="Times New Roman" w:cs="Times New Roman"/>
                <w:sz w:val="24"/>
                <w:szCs w:val="24"/>
              </w:rPr>
              <w:t>значимый</w:t>
            </w:r>
          </w:p>
        </w:tc>
      </w:tr>
      <w:tr w:rsidR="00ED6714" w:rsidTr="00D75A6F">
        <w:trPr>
          <w:gridAfter w:val="1"/>
          <w:wAfter w:w="30" w:type="dxa"/>
          <w:trHeight w:val="1263"/>
        </w:trPr>
        <w:tc>
          <w:tcPr>
            <w:tcW w:w="803" w:type="dxa"/>
            <w:vMerge/>
          </w:tcPr>
          <w:p w:rsidR="00ED6714" w:rsidRDefault="00ED6714" w:rsidP="005F6972">
            <w:pPr>
              <w:jc w:val="center"/>
            </w:pPr>
          </w:p>
        </w:tc>
        <w:tc>
          <w:tcPr>
            <w:tcW w:w="821"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ED6714" w:rsidRPr="0055198E" w:rsidRDefault="00ED6714" w:rsidP="005F6972">
            <w:pPr>
              <w:jc w:val="both"/>
              <w:rPr>
                <w:rFonts w:ascii="Times New Roman" w:hAnsi="Times New Roman" w:cs="Times New Roman"/>
                <w:sz w:val="24"/>
                <w:szCs w:val="24"/>
              </w:rPr>
            </w:pPr>
            <w:r w:rsidRPr="0055198E">
              <w:rPr>
                <w:rFonts w:ascii="Times New Roman" w:hAnsi="Times New Roman" w:cs="Times New Roman"/>
                <w:sz w:val="24"/>
                <w:szCs w:val="24"/>
              </w:rPr>
              <w:t>несоблюдение установленных сроков уточнения поступлений, ошибочно зачисленных на счет другого органа Федерального казначейства</w:t>
            </w:r>
            <w:r>
              <w:rPr>
                <w:rFonts w:ascii="Times New Roman" w:hAnsi="Times New Roman" w:cs="Times New Roman"/>
                <w:sz w:val="24"/>
                <w:szCs w:val="24"/>
              </w:rPr>
              <w:t>;</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ED6714" w:rsidRDefault="00ED6714" w:rsidP="005F6972">
            <w:pPr>
              <w:jc w:val="center"/>
            </w:pPr>
            <w:r w:rsidRPr="00BA6141">
              <w:rPr>
                <w:rFonts w:ascii="Times New Roman" w:hAnsi="Times New Roman" w:cs="Times New Roman"/>
                <w:sz w:val="24"/>
                <w:szCs w:val="24"/>
              </w:rPr>
              <w:t>значимый</w:t>
            </w:r>
          </w:p>
        </w:tc>
      </w:tr>
      <w:tr w:rsidR="00ED6714" w:rsidTr="007E32C5">
        <w:trPr>
          <w:gridAfter w:val="1"/>
          <w:wAfter w:w="30" w:type="dxa"/>
          <w:trHeight w:val="386"/>
        </w:trPr>
        <w:tc>
          <w:tcPr>
            <w:tcW w:w="803" w:type="dxa"/>
            <w:vMerge/>
          </w:tcPr>
          <w:p w:rsidR="00ED6714" w:rsidRDefault="00ED6714" w:rsidP="005F6972">
            <w:pPr>
              <w:jc w:val="center"/>
            </w:pPr>
          </w:p>
        </w:tc>
        <w:tc>
          <w:tcPr>
            <w:tcW w:w="821"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rsidR="00ED6714" w:rsidRPr="0055198E" w:rsidRDefault="00ED6714"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9</w:t>
            </w:r>
            <w:r w:rsidRPr="005704B5">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Pr="000E1354">
              <w:rPr>
                <w:rFonts w:ascii="Times New Roman" w:eastAsia="Times New Roman" w:hAnsi="Times New Roman" w:cs="Times New Roman"/>
                <w:sz w:val="24"/>
                <w:szCs w:val="24"/>
                <w:lang w:eastAsia="ru-RU"/>
              </w:rPr>
              <w:t xml:space="preserve"> 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ED6714" w:rsidRDefault="00ED6714" w:rsidP="005F6972">
            <w:pPr>
              <w:jc w:val="center"/>
            </w:pPr>
            <w:r>
              <w:rPr>
                <w:rFonts w:ascii="Times New Roman" w:hAnsi="Times New Roman" w:cs="Times New Roman"/>
                <w:sz w:val="24"/>
                <w:szCs w:val="24"/>
              </w:rPr>
              <w:t>низкий</w:t>
            </w:r>
          </w:p>
        </w:tc>
      </w:tr>
      <w:tr w:rsidR="00ED6714" w:rsidTr="00E775E0">
        <w:trPr>
          <w:gridAfter w:val="1"/>
          <w:wAfter w:w="30" w:type="dxa"/>
          <w:trHeight w:val="350"/>
        </w:trPr>
        <w:tc>
          <w:tcPr>
            <w:tcW w:w="803" w:type="dxa"/>
            <w:vMerge w:val="restart"/>
          </w:tcPr>
          <w:p w:rsidR="00ED6714" w:rsidRDefault="00ED6714" w:rsidP="005F6972">
            <w:pPr>
              <w:jc w:val="center"/>
              <w:rPr>
                <w:rFonts w:ascii="Times New Roman" w:hAnsi="Times New Roman" w:cs="Times New Roman"/>
                <w:sz w:val="24"/>
                <w:szCs w:val="24"/>
              </w:rPr>
            </w:pPr>
            <w:r w:rsidRPr="00345D81">
              <w:rPr>
                <w:rFonts w:ascii="Times New Roman" w:hAnsi="Times New Roman" w:cs="Times New Roman"/>
                <w:sz w:val="24"/>
                <w:szCs w:val="24"/>
              </w:rPr>
              <w:t>10.</w:t>
            </w:r>
          </w:p>
        </w:tc>
        <w:tc>
          <w:tcPr>
            <w:tcW w:w="13555" w:type="dxa"/>
            <w:gridSpan w:val="31"/>
            <w:vAlign w:val="center"/>
          </w:tcPr>
          <w:p w:rsidR="00ED6714" w:rsidRPr="0055198E" w:rsidRDefault="00EF162F" w:rsidP="004143D3">
            <w:pPr>
              <w:jc w:val="both"/>
              <w:rPr>
                <w:rFonts w:ascii="Times New Roman" w:hAnsi="Times New Roman" w:cs="Times New Roman"/>
                <w:sz w:val="24"/>
                <w:szCs w:val="24"/>
              </w:rPr>
            </w:pPr>
            <w:r>
              <w:rPr>
                <w:rFonts w:ascii="Times New Roman" w:hAnsi="Times New Roman" w:cs="Times New Roman"/>
                <w:sz w:val="24"/>
                <w:szCs w:val="24"/>
              </w:rPr>
              <w:t>З</w:t>
            </w:r>
            <w:r w:rsidRPr="0055198E">
              <w:rPr>
                <w:rFonts w:ascii="Times New Roman" w:hAnsi="Times New Roman" w:cs="Times New Roman"/>
                <w:sz w:val="24"/>
                <w:szCs w:val="24"/>
              </w:rPr>
              <w:t>авершени</w:t>
            </w:r>
            <w:r>
              <w:rPr>
                <w:rFonts w:ascii="Times New Roman" w:hAnsi="Times New Roman" w:cs="Times New Roman"/>
                <w:sz w:val="24"/>
                <w:szCs w:val="24"/>
              </w:rPr>
              <w:t>е</w:t>
            </w:r>
            <w:r w:rsidRPr="0055198E">
              <w:rPr>
                <w:rFonts w:ascii="Times New Roman" w:hAnsi="Times New Roman" w:cs="Times New Roman"/>
                <w:sz w:val="24"/>
                <w:szCs w:val="24"/>
              </w:rPr>
              <w:t xml:space="preserve"> операций по счетам № </w:t>
            </w:r>
            <w:r>
              <w:rPr>
                <w:rFonts w:ascii="Times New Roman" w:hAnsi="Times New Roman" w:cs="Times New Roman"/>
                <w:sz w:val="24"/>
                <w:szCs w:val="24"/>
              </w:rPr>
              <w:t>03100, в том числе для завершения отчетного года:</w:t>
            </w:r>
          </w:p>
        </w:tc>
      </w:tr>
      <w:tr w:rsidR="00EF162F" w:rsidTr="007E32C5">
        <w:trPr>
          <w:gridAfter w:val="1"/>
          <w:wAfter w:w="30" w:type="dxa"/>
          <w:trHeight w:val="511"/>
        </w:trPr>
        <w:tc>
          <w:tcPr>
            <w:tcW w:w="803" w:type="dxa"/>
            <w:vMerge/>
          </w:tcPr>
          <w:p w:rsidR="00EF162F" w:rsidRPr="002B2BBD" w:rsidRDefault="00EF162F" w:rsidP="005F6972">
            <w:pPr>
              <w:jc w:val="center"/>
              <w:rPr>
                <w:rFonts w:ascii="Times New Roman" w:hAnsi="Times New Roman" w:cs="Times New Roman"/>
                <w:sz w:val="24"/>
                <w:szCs w:val="24"/>
              </w:rPr>
            </w:pPr>
          </w:p>
        </w:tc>
        <w:tc>
          <w:tcPr>
            <w:tcW w:w="821" w:type="dxa"/>
            <w:gridSpan w:val="3"/>
            <w:vAlign w:val="center"/>
          </w:tcPr>
          <w:p w:rsidR="00EF162F" w:rsidRDefault="00EF162F"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F162F" w:rsidRDefault="00EF162F" w:rsidP="005F697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EF162F" w:rsidRDefault="00EF162F"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EF162F" w:rsidRPr="0055198E" w:rsidRDefault="00EF162F" w:rsidP="00AB2F39">
            <w:pPr>
              <w:jc w:val="both"/>
              <w:rPr>
                <w:rFonts w:ascii="Times New Roman" w:hAnsi="Times New Roman" w:cs="Times New Roman"/>
                <w:sz w:val="24"/>
                <w:szCs w:val="24"/>
              </w:rPr>
            </w:pPr>
            <w:r w:rsidRPr="0055198E">
              <w:rPr>
                <w:rFonts w:ascii="Times New Roman" w:hAnsi="Times New Roman" w:cs="Times New Roman"/>
                <w:sz w:val="24"/>
                <w:szCs w:val="24"/>
              </w:rPr>
              <w:t>несоблюдение порядка завершения операций по счетам № </w:t>
            </w:r>
            <w:r>
              <w:rPr>
                <w:rFonts w:ascii="Times New Roman" w:hAnsi="Times New Roman" w:cs="Times New Roman"/>
                <w:sz w:val="24"/>
                <w:szCs w:val="24"/>
              </w:rPr>
              <w:t>03100, в том числе для завершения отчетного года;</w:t>
            </w:r>
          </w:p>
        </w:tc>
        <w:tc>
          <w:tcPr>
            <w:tcW w:w="714" w:type="dxa"/>
            <w:gridSpan w:val="2"/>
            <w:vAlign w:val="center"/>
          </w:tcPr>
          <w:p w:rsidR="00EF162F" w:rsidRDefault="00EF162F"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F162F" w:rsidRDefault="00EF162F"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EF162F" w:rsidRDefault="00EF162F"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F162F" w:rsidRPr="00D223FA" w:rsidRDefault="00EF162F"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F162F" w:rsidRPr="00D223FA" w:rsidRDefault="00EF162F"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F162F" w:rsidRPr="00D223FA" w:rsidRDefault="00EF162F"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EF162F" w:rsidRDefault="00EF162F" w:rsidP="005F6972">
            <w:pPr>
              <w:jc w:val="center"/>
            </w:pPr>
            <w:r>
              <w:rPr>
                <w:rFonts w:ascii="Times New Roman" w:hAnsi="Times New Roman" w:cs="Times New Roman"/>
                <w:sz w:val="24"/>
                <w:szCs w:val="24"/>
              </w:rPr>
              <w:t>значимый</w:t>
            </w:r>
          </w:p>
        </w:tc>
      </w:tr>
      <w:tr w:rsidR="00EF162F" w:rsidTr="007E32C5">
        <w:trPr>
          <w:gridAfter w:val="1"/>
          <w:wAfter w:w="30" w:type="dxa"/>
          <w:trHeight w:val="70"/>
        </w:trPr>
        <w:tc>
          <w:tcPr>
            <w:tcW w:w="803" w:type="dxa"/>
            <w:vMerge/>
          </w:tcPr>
          <w:p w:rsidR="00EF162F" w:rsidRDefault="00EF162F" w:rsidP="005F6972">
            <w:pPr>
              <w:jc w:val="center"/>
              <w:rPr>
                <w:rFonts w:ascii="Times New Roman" w:hAnsi="Times New Roman" w:cs="Times New Roman"/>
                <w:sz w:val="24"/>
                <w:szCs w:val="24"/>
              </w:rPr>
            </w:pPr>
          </w:p>
        </w:tc>
        <w:tc>
          <w:tcPr>
            <w:tcW w:w="821" w:type="dxa"/>
            <w:gridSpan w:val="3"/>
            <w:vAlign w:val="center"/>
          </w:tcPr>
          <w:p w:rsidR="00EF162F" w:rsidRDefault="00EF162F"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F162F" w:rsidRDefault="00EF162F" w:rsidP="005F697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EF162F" w:rsidRDefault="00EF162F"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EF162F" w:rsidRPr="001F4A81" w:rsidRDefault="00EF162F" w:rsidP="00AB2F39">
            <w:pPr>
              <w:jc w:val="both"/>
              <w:rPr>
                <w:rFonts w:ascii="Times New Roman" w:hAnsi="Times New Roman" w:cs="Times New Roman"/>
                <w:sz w:val="24"/>
                <w:szCs w:val="24"/>
              </w:rPr>
            </w:pPr>
            <w:r w:rsidRPr="008B2F0D">
              <w:rPr>
                <w:rFonts w:ascii="Times New Roman" w:hAnsi="Times New Roman" w:cs="Times New Roman"/>
                <w:sz w:val="24"/>
                <w:szCs w:val="24"/>
              </w:rPr>
              <w:t xml:space="preserve">несоблюдение установленных сроков завершения операций по </w:t>
            </w:r>
            <w:r>
              <w:rPr>
                <w:rFonts w:ascii="Times New Roman" w:hAnsi="Times New Roman" w:cs="Times New Roman"/>
                <w:sz w:val="24"/>
                <w:szCs w:val="24"/>
              </w:rPr>
              <w:t>счетам № 03100, в том числе для завершения отчетного года;</w:t>
            </w:r>
          </w:p>
        </w:tc>
        <w:tc>
          <w:tcPr>
            <w:tcW w:w="714" w:type="dxa"/>
            <w:gridSpan w:val="2"/>
            <w:vAlign w:val="center"/>
          </w:tcPr>
          <w:p w:rsidR="00EF162F" w:rsidRDefault="00EF162F"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F162F" w:rsidRDefault="00EF162F"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EF162F" w:rsidRDefault="00EF162F"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F162F" w:rsidRPr="00D223FA" w:rsidRDefault="00EF162F"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F162F" w:rsidRPr="00D223FA" w:rsidRDefault="00EF162F"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F162F" w:rsidRPr="00D223FA" w:rsidRDefault="00EF162F"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EF162F" w:rsidRDefault="00EF162F" w:rsidP="005F6972">
            <w:pPr>
              <w:jc w:val="center"/>
            </w:pPr>
            <w:r>
              <w:rPr>
                <w:rFonts w:ascii="Times New Roman" w:hAnsi="Times New Roman" w:cs="Times New Roman"/>
                <w:sz w:val="24"/>
                <w:szCs w:val="24"/>
              </w:rPr>
              <w:t>значимый</w:t>
            </w:r>
          </w:p>
        </w:tc>
      </w:tr>
      <w:tr w:rsidR="00ED6714" w:rsidTr="007E32C5">
        <w:trPr>
          <w:gridAfter w:val="1"/>
          <w:wAfter w:w="30" w:type="dxa"/>
          <w:trHeight w:val="588"/>
        </w:trPr>
        <w:tc>
          <w:tcPr>
            <w:tcW w:w="803" w:type="dxa"/>
            <w:vMerge/>
          </w:tcPr>
          <w:p w:rsidR="00ED6714" w:rsidRDefault="00ED6714" w:rsidP="005F6972">
            <w:pPr>
              <w:jc w:val="center"/>
              <w:rPr>
                <w:rFonts w:ascii="Times New Roman" w:hAnsi="Times New Roman" w:cs="Times New Roman"/>
                <w:sz w:val="24"/>
                <w:szCs w:val="24"/>
              </w:rPr>
            </w:pPr>
          </w:p>
        </w:tc>
        <w:tc>
          <w:tcPr>
            <w:tcW w:w="821"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ED6714" w:rsidRPr="0055198E" w:rsidRDefault="00ED6714"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10</w:t>
            </w:r>
            <w:r w:rsidRPr="005704B5">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Pr="000E1354">
              <w:rPr>
                <w:rFonts w:ascii="Times New Roman" w:eastAsia="Times New Roman" w:hAnsi="Times New Roman" w:cs="Times New Roman"/>
                <w:sz w:val="24"/>
                <w:szCs w:val="24"/>
                <w:lang w:eastAsia="ru-RU"/>
              </w:rPr>
              <w:t xml:space="preserve"> 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ED6714" w:rsidRDefault="00ED6714" w:rsidP="005F6972">
            <w:pPr>
              <w:jc w:val="center"/>
            </w:pPr>
            <w:r>
              <w:rPr>
                <w:rFonts w:ascii="Times New Roman" w:hAnsi="Times New Roman" w:cs="Times New Roman"/>
                <w:sz w:val="24"/>
                <w:szCs w:val="24"/>
              </w:rPr>
              <w:t>низкий</w:t>
            </w:r>
          </w:p>
        </w:tc>
      </w:tr>
      <w:tr w:rsidR="00ED6714" w:rsidTr="00E775E0">
        <w:trPr>
          <w:gridAfter w:val="1"/>
          <w:wAfter w:w="30" w:type="dxa"/>
          <w:trHeight w:val="1009"/>
        </w:trPr>
        <w:tc>
          <w:tcPr>
            <w:tcW w:w="803" w:type="dxa"/>
            <w:vMerge w:val="restart"/>
          </w:tcPr>
          <w:p w:rsidR="00ED6714" w:rsidRPr="00FA7AE8" w:rsidRDefault="00ED6714" w:rsidP="005F6972">
            <w:pPr>
              <w:jc w:val="center"/>
              <w:rPr>
                <w:rFonts w:ascii="Times New Roman" w:hAnsi="Times New Roman" w:cs="Times New Roman"/>
                <w:sz w:val="24"/>
                <w:szCs w:val="24"/>
              </w:rPr>
            </w:pPr>
            <w:r w:rsidRPr="00345D81">
              <w:rPr>
                <w:rFonts w:ascii="Times New Roman" w:hAnsi="Times New Roman" w:cs="Times New Roman"/>
                <w:sz w:val="24"/>
                <w:szCs w:val="24"/>
              </w:rPr>
              <w:t>11</w:t>
            </w:r>
            <w:r w:rsidRPr="008B2F0D">
              <w:rPr>
                <w:rFonts w:ascii="Times New Roman" w:hAnsi="Times New Roman" w:cs="Times New Roman"/>
                <w:sz w:val="24"/>
                <w:szCs w:val="24"/>
              </w:rPr>
              <w:t>.</w:t>
            </w:r>
          </w:p>
        </w:tc>
        <w:tc>
          <w:tcPr>
            <w:tcW w:w="13555" w:type="dxa"/>
            <w:gridSpan w:val="31"/>
            <w:vAlign w:val="center"/>
          </w:tcPr>
          <w:p w:rsidR="00ED6714" w:rsidRPr="0055198E" w:rsidRDefault="00ED6714" w:rsidP="005F6972">
            <w:pPr>
              <w:jc w:val="both"/>
              <w:rPr>
                <w:rFonts w:ascii="Times New Roman" w:hAnsi="Times New Roman" w:cs="Times New Roman"/>
                <w:sz w:val="24"/>
                <w:szCs w:val="24"/>
              </w:rPr>
            </w:pPr>
            <w:r>
              <w:rPr>
                <w:rFonts w:ascii="Times New Roman" w:hAnsi="Times New Roman" w:cs="Times New Roman"/>
                <w:sz w:val="24"/>
                <w:szCs w:val="24"/>
              </w:rPr>
              <w:t>П</w:t>
            </w:r>
            <w:r w:rsidRPr="0055198E">
              <w:rPr>
                <w:rFonts w:ascii="Times New Roman" w:hAnsi="Times New Roman" w:cs="Times New Roman"/>
                <w:sz w:val="24"/>
                <w:szCs w:val="24"/>
              </w:rPr>
              <w:t>редставлени</w:t>
            </w:r>
            <w:r>
              <w:rPr>
                <w:rFonts w:ascii="Times New Roman" w:hAnsi="Times New Roman" w:cs="Times New Roman"/>
                <w:sz w:val="24"/>
                <w:szCs w:val="24"/>
              </w:rPr>
              <w:t>е</w:t>
            </w:r>
            <w:r w:rsidRPr="0055198E">
              <w:rPr>
                <w:rFonts w:ascii="Times New Roman" w:hAnsi="Times New Roman" w:cs="Times New Roman"/>
                <w:sz w:val="24"/>
                <w:szCs w:val="24"/>
              </w:rPr>
              <w:t xml:space="preserve"> (направлени</w:t>
            </w:r>
            <w:r>
              <w:rPr>
                <w:rFonts w:ascii="Times New Roman" w:hAnsi="Times New Roman" w:cs="Times New Roman"/>
                <w:sz w:val="24"/>
                <w:szCs w:val="24"/>
              </w:rPr>
              <w:t>е</w:t>
            </w:r>
            <w:r w:rsidRPr="0055198E">
              <w:rPr>
                <w:rFonts w:ascii="Times New Roman" w:hAnsi="Times New Roman" w:cs="Times New Roman"/>
                <w:sz w:val="24"/>
                <w:szCs w:val="24"/>
              </w:rPr>
              <w:t>) финансовым органам и органам управления государственными внебюджетными фондами Российской Федерации,</w:t>
            </w:r>
            <w:r w:rsidRPr="0055198E">
              <w:rPr>
                <w:rFonts w:ascii="Times New Roman" w:eastAsia="Times New Roman" w:hAnsi="Times New Roman" w:cs="Times New Roman"/>
                <w:sz w:val="24"/>
                <w:szCs w:val="24"/>
                <w:lang w:eastAsia="ru-RU"/>
              </w:rPr>
              <w:t xml:space="preserve"> органам управления территориальных государственных внебюджетных фондов</w:t>
            </w:r>
            <w:r w:rsidRPr="0055198E">
              <w:rPr>
                <w:rFonts w:ascii="Times New Roman" w:hAnsi="Times New Roman" w:cs="Times New Roman"/>
                <w:sz w:val="24"/>
                <w:szCs w:val="24"/>
              </w:rPr>
              <w:t xml:space="preserve"> информации о распределении и перечислении поступлений в соответствующие бюджеты:</w:t>
            </w:r>
          </w:p>
        </w:tc>
      </w:tr>
      <w:tr w:rsidR="00ED6714" w:rsidTr="007E32C5">
        <w:trPr>
          <w:gridAfter w:val="1"/>
          <w:wAfter w:w="30" w:type="dxa"/>
          <w:trHeight w:val="96"/>
        </w:trPr>
        <w:tc>
          <w:tcPr>
            <w:tcW w:w="803" w:type="dxa"/>
            <w:vMerge/>
          </w:tcPr>
          <w:p w:rsidR="00ED6714" w:rsidRDefault="00ED6714" w:rsidP="005F6972">
            <w:pPr>
              <w:jc w:val="center"/>
            </w:pPr>
          </w:p>
        </w:tc>
        <w:tc>
          <w:tcPr>
            <w:tcW w:w="821"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11</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ED6714" w:rsidRPr="003A1625" w:rsidRDefault="00ED6714" w:rsidP="001D06F8">
            <w:pPr>
              <w:tabs>
                <w:tab w:val="center" w:pos="4677"/>
                <w:tab w:val="right" w:pos="9355"/>
              </w:tabs>
              <w:jc w:val="both"/>
              <w:rPr>
                <w:rFonts w:ascii="Times New Roman" w:hAnsi="Times New Roman" w:cs="Times New Roman"/>
                <w:sz w:val="24"/>
                <w:szCs w:val="24"/>
              </w:rPr>
            </w:pPr>
            <w:r w:rsidRPr="008B2F0D">
              <w:rPr>
                <w:rFonts w:ascii="Times New Roman" w:hAnsi="Times New Roman" w:cs="Times New Roman"/>
                <w:sz w:val="24"/>
                <w:szCs w:val="24"/>
              </w:rPr>
              <w:t>несвоевременное направление финансовым органам и органам управления государственными внебюджетными фондами Российской Федерации, органам управления территориальных государственных внебюджетных фондов информации о распределении и перечислении поступлений в соответствующие бюджеты;</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ED6714" w:rsidRDefault="00ED6714" w:rsidP="005F6972">
            <w:pPr>
              <w:jc w:val="center"/>
            </w:pPr>
            <w:r>
              <w:rPr>
                <w:rFonts w:ascii="Times New Roman" w:hAnsi="Times New Roman" w:cs="Times New Roman"/>
                <w:sz w:val="24"/>
                <w:szCs w:val="24"/>
              </w:rPr>
              <w:t>значимый</w:t>
            </w:r>
          </w:p>
        </w:tc>
      </w:tr>
      <w:tr w:rsidR="00ED6714" w:rsidTr="00D75A6F">
        <w:trPr>
          <w:gridAfter w:val="1"/>
          <w:wAfter w:w="30" w:type="dxa"/>
          <w:trHeight w:val="96"/>
        </w:trPr>
        <w:tc>
          <w:tcPr>
            <w:tcW w:w="803" w:type="dxa"/>
            <w:vMerge/>
          </w:tcPr>
          <w:p w:rsidR="00ED6714" w:rsidRDefault="00ED6714" w:rsidP="005F6972">
            <w:pPr>
              <w:jc w:val="center"/>
            </w:pPr>
          </w:p>
        </w:tc>
        <w:tc>
          <w:tcPr>
            <w:tcW w:w="821"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11</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ED6714" w:rsidRPr="003A1625" w:rsidRDefault="00ED6714" w:rsidP="005F6972">
            <w:pPr>
              <w:jc w:val="both"/>
              <w:rPr>
                <w:rFonts w:ascii="Times New Roman" w:hAnsi="Times New Roman" w:cs="Times New Roman"/>
                <w:sz w:val="24"/>
                <w:szCs w:val="24"/>
              </w:rPr>
            </w:pPr>
            <w:r w:rsidRPr="008B2F0D">
              <w:rPr>
                <w:rFonts w:ascii="Times New Roman" w:hAnsi="Times New Roman" w:cs="Times New Roman"/>
                <w:sz w:val="24"/>
                <w:szCs w:val="24"/>
              </w:rPr>
              <w:t xml:space="preserve">предоставление финансовым органам и органам управления государственных внебюджетных фондов Российской Федерации, органам управления территориальных государственных внебюджетных фондов неполной информации о распределении и </w:t>
            </w:r>
            <w:r w:rsidRPr="008B2F0D">
              <w:rPr>
                <w:rFonts w:ascii="Times New Roman" w:hAnsi="Times New Roman" w:cs="Times New Roman"/>
                <w:sz w:val="24"/>
                <w:szCs w:val="24"/>
              </w:rPr>
              <w:lastRenderedPageBreak/>
              <w:t>перечислении поступлений в соответствующие бюджеты;</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ED6714" w:rsidRDefault="00ED6714" w:rsidP="005F6972">
            <w:pPr>
              <w:jc w:val="center"/>
            </w:pPr>
            <w:r>
              <w:rPr>
                <w:rFonts w:ascii="Times New Roman" w:hAnsi="Times New Roman" w:cs="Times New Roman"/>
                <w:sz w:val="24"/>
                <w:szCs w:val="24"/>
              </w:rPr>
              <w:t>значимый</w:t>
            </w:r>
          </w:p>
        </w:tc>
      </w:tr>
      <w:tr w:rsidR="00ED6714" w:rsidTr="00D75A6F">
        <w:trPr>
          <w:gridAfter w:val="1"/>
          <w:wAfter w:w="30" w:type="dxa"/>
          <w:trHeight w:val="1476"/>
        </w:trPr>
        <w:tc>
          <w:tcPr>
            <w:tcW w:w="803" w:type="dxa"/>
            <w:vMerge/>
          </w:tcPr>
          <w:p w:rsidR="00ED6714" w:rsidRDefault="00ED6714" w:rsidP="005F6972">
            <w:pPr>
              <w:jc w:val="center"/>
            </w:pPr>
          </w:p>
        </w:tc>
        <w:tc>
          <w:tcPr>
            <w:tcW w:w="821" w:type="dxa"/>
            <w:gridSpan w:val="3"/>
            <w:vAlign w:val="center"/>
          </w:tcPr>
          <w:p w:rsidR="00ED6714" w:rsidDel="00AB33EA"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Del="00AB33EA" w:rsidRDefault="00ED6714" w:rsidP="005F6972">
            <w:pPr>
              <w:jc w:val="center"/>
              <w:rPr>
                <w:rFonts w:ascii="Times New Roman" w:hAnsi="Times New Roman" w:cs="Times New Roman"/>
                <w:sz w:val="24"/>
                <w:szCs w:val="24"/>
              </w:rPr>
            </w:pPr>
            <w:r>
              <w:rPr>
                <w:rFonts w:ascii="Times New Roman" w:hAnsi="Times New Roman" w:cs="Times New Roman"/>
                <w:sz w:val="24"/>
                <w:szCs w:val="24"/>
              </w:rPr>
              <w:t>11</w:t>
            </w:r>
          </w:p>
        </w:tc>
        <w:tc>
          <w:tcPr>
            <w:tcW w:w="753" w:type="dxa"/>
            <w:gridSpan w:val="4"/>
            <w:vAlign w:val="center"/>
          </w:tcPr>
          <w:p w:rsidR="00ED6714" w:rsidDel="00AB33EA" w:rsidRDefault="00ED6714"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tcPr>
          <w:p w:rsidR="00ED6714" w:rsidRPr="003A1625" w:rsidDel="00AB33EA" w:rsidRDefault="00ED6714" w:rsidP="005F6972">
            <w:pPr>
              <w:jc w:val="both"/>
              <w:rPr>
                <w:rFonts w:ascii="Times New Roman" w:hAnsi="Times New Roman" w:cs="Times New Roman"/>
                <w:sz w:val="24"/>
                <w:szCs w:val="24"/>
              </w:rPr>
            </w:pPr>
            <w:r w:rsidRPr="008B2F0D">
              <w:rPr>
                <w:rFonts w:ascii="Times New Roman" w:hAnsi="Times New Roman" w:cs="Times New Roman"/>
                <w:sz w:val="24"/>
                <w:szCs w:val="24"/>
              </w:rPr>
              <w:t>несоответствие информации о распределении и перечислении поступлений в бюджеты, направляемой соответствующим финансовым органам и органам управления государственных внебюджетных фондов Российской Федерации, органам управления территориальных государственных внебюджетных фондов, учетным данным</w:t>
            </w:r>
            <w:r>
              <w:rPr>
                <w:rFonts w:ascii="Times New Roman" w:hAnsi="Times New Roman" w:cs="Times New Roman"/>
                <w:sz w:val="24"/>
                <w:szCs w:val="24"/>
              </w:rPr>
              <w:t>;</w:t>
            </w:r>
          </w:p>
        </w:tc>
        <w:tc>
          <w:tcPr>
            <w:tcW w:w="714" w:type="dxa"/>
            <w:gridSpan w:val="2"/>
            <w:vAlign w:val="center"/>
          </w:tcPr>
          <w:p w:rsidR="00ED6714" w:rsidDel="00AB33E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D6714" w:rsidDel="00AB33E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ED6714" w:rsidDel="00AB33E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643310" w:rsidDel="00AB33E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E90656" w:rsidDel="00AB33E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E90656" w:rsidDel="00AB33E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ED6714" w:rsidRPr="00643310" w:rsidDel="00AB33EA" w:rsidRDefault="00ED6714" w:rsidP="005F697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ED6714" w:rsidTr="007E32C5">
        <w:trPr>
          <w:gridAfter w:val="1"/>
          <w:wAfter w:w="30" w:type="dxa"/>
          <w:trHeight w:val="572"/>
        </w:trPr>
        <w:tc>
          <w:tcPr>
            <w:tcW w:w="803" w:type="dxa"/>
            <w:vMerge/>
          </w:tcPr>
          <w:p w:rsidR="00ED6714" w:rsidRDefault="00ED6714" w:rsidP="005F6972">
            <w:pPr>
              <w:jc w:val="center"/>
            </w:pPr>
          </w:p>
        </w:tc>
        <w:tc>
          <w:tcPr>
            <w:tcW w:w="821"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11</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ED6714" w:rsidRPr="0055198E" w:rsidRDefault="00ED6714"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11</w:t>
            </w:r>
            <w:r w:rsidRPr="005704B5">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Pr="000E1354">
              <w:rPr>
                <w:rFonts w:ascii="Times New Roman" w:eastAsia="Times New Roman" w:hAnsi="Times New Roman" w:cs="Times New Roman"/>
                <w:sz w:val="24"/>
                <w:szCs w:val="24"/>
                <w:lang w:eastAsia="ru-RU"/>
              </w:rPr>
              <w:t xml:space="preserve"> 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ED6714" w:rsidRDefault="00ED6714" w:rsidP="005F6972">
            <w:pPr>
              <w:jc w:val="center"/>
            </w:pPr>
            <w:r>
              <w:rPr>
                <w:rFonts w:ascii="Times New Roman" w:hAnsi="Times New Roman" w:cs="Times New Roman"/>
                <w:sz w:val="24"/>
                <w:szCs w:val="24"/>
              </w:rPr>
              <w:t>низкий</w:t>
            </w:r>
          </w:p>
        </w:tc>
      </w:tr>
      <w:tr w:rsidR="00ED6714" w:rsidTr="00D75A6F">
        <w:trPr>
          <w:gridAfter w:val="1"/>
          <w:wAfter w:w="30" w:type="dxa"/>
          <w:trHeight w:val="386"/>
        </w:trPr>
        <w:tc>
          <w:tcPr>
            <w:tcW w:w="803" w:type="dxa"/>
            <w:vMerge w:val="restart"/>
          </w:tcPr>
          <w:p w:rsidR="00ED6714" w:rsidRPr="003070F7" w:rsidRDefault="00ED6714" w:rsidP="005F6972">
            <w:pPr>
              <w:jc w:val="center"/>
              <w:rPr>
                <w:rFonts w:ascii="Times New Roman" w:hAnsi="Times New Roman" w:cs="Times New Roman"/>
                <w:sz w:val="24"/>
                <w:szCs w:val="24"/>
              </w:rPr>
            </w:pPr>
            <w:r>
              <w:rPr>
                <w:rFonts w:ascii="Times New Roman" w:hAnsi="Times New Roman" w:cs="Times New Roman"/>
                <w:sz w:val="24"/>
                <w:szCs w:val="24"/>
              </w:rPr>
              <w:t>12</w:t>
            </w:r>
            <w:r>
              <w:rPr>
                <w:rFonts w:ascii="Times New Roman" w:hAnsi="Times New Roman" w:cs="Times New Roman"/>
                <w:sz w:val="24"/>
                <w:szCs w:val="24"/>
                <w:lang w:val="en-US"/>
              </w:rPr>
              <w:t>.</w:t>
            </w:r>
          </w:p>
        </w:tc>
        <w:tc>
          <w:tcPr>
            <w:tcW w:w="13555" w:type="dxa"/>
            <w:gridSpan w:val="31"/>
            <w:vAlign w:val="center"/>
          </w:tcPr>
          <w:p w:rsidR="00ED6714" w:rsidRPr="0055198E" w:rsidRDefault="00ED6714" w:rsidP="005F6972">
            <w:pPr>
              <w:jc w:val="both"/>
              <w:rPr>
                <w:rFonts w:ascii="Times New Roman" w:hAnsi="Times New Roman" w:cs="Times New Roman"/>
                <w:sz w:val="24"/>
                <w:szCs w:val="24"/>
              </w:rPr>
            </w:pPr>
            <w:r>
              <w:rPr>
                <w:rFonts w:ascii="Times New Roman" w:hAnsi="Times New Roman" w:cs="Times New Roman"/>
                <w:sz w:val="24"/>
                <w:szCs w:val="24"/>
              </w:rPr>
              <w:t>П</w:t>
            </w:r>
            <w:r w:rsidRPr="0055198E">
              <w:rPr>
                <w:rFonts w:ascii="Times New Roman" w:hAnsi="Times New Roman" w:cs="Times New Roman"/>
                <w:sz w:val="24"/>
                <w:szCs w:val="24"/>
              </w:rPr>
              <w:t>редставлени</w:t>
            </w:r>
            <w:r>
              <w:rPr>
                <w:rFonts w:ascii="Times New Roman" w:hAnsi="Times New Roman" w:cs="Times New Roman"/>
                <w:sz w:val="24"/>
                <w:szCs w:val="24"/>
              </w:rPr>
              <w:t>е</w:t>
            </w:r>
            <w:r w:rsidRPr="0055198E">
              <w:rPr>
                <w:rFonts w:ascii="Times New Roman" w:hAnsi="Times New Roman" w:cs="Times New Roman"/>
                <w:sz w:val="24"/>
                <w:szCs w:val="24"/>
              </w:rPr>
              <w:t xml:space="preserve"> администраторам доходов бюджетов</w:t>
            </w:r>
            <w:r w:rsidRPr="0055198E">
              <w:rPr>
                <w:rFonts w:ascii="Times New Roman" w:eastAsia="Times New Roman" w:hAnsi="Times New Roman" w:cs="Times New Roman"/>
                <w:sz w:val="24"/>
                <w:szCs w:val="24"/>
                <w:lang w:eastAsia="ru-RU"/>
              </w:rPr>
              <w:t xml:space="preserve"> </w:t>
            </w:r>
            <w:r w:rsidRPr="0055198E">
              <w:rPr>
                <w:rFonts w:ascii="Times New Roman" w:hAnsi="Times New Roman" w:cs="Times New Roman"/>
                <w:sz w:val="24"/>
                <w:szCs w:val="24"/>
              </w:rPr>
              <w:t xml:space="preserve">информации, </w:t>
            </w:r>
            <w:r w:rsidRPr="0055198E">
              <w:rPr>
                <w:rFonts w:ascii="Times New Roman" w:eastAsia="Times New Roman" w:hAnsi="Times New Roman" w:cs="Times New Roman"/>
                <w:sz w:val="24"/>
                <w:szCs w:val="24"/>
                <w:lang w:eastAsia="ru-RU"/>
              </w:rPr>
              <w:t>установленной нормативными правовыми актами Министерства финансов Российской Федерации (далее</w:t>
            </w:r>
            <w:r>
              <w:rPr>
                <w:rFonts w:ascii="Times New Roman" w:eastAsia="Times New Roman" w:hAnsi="Times New Roman" w:cs="Times New Roman"/>
                <w:sz w:val="24"/>
                <w:szCs w:val="24"/>
                <w:lang w:eastAsia="ru-RU"/>
              </w:rPr>
              <w:t> </w:t>
            </w:r>
            <w:r w:rsidRPr="0055198E">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w:t>
            </w:r>
            <w:r w:rsidRPr="0055198E">
              <w:rPr>
                <w:rFonts w:ascii="Times New Roman" w:eastAsia="Times New Roman" w:hAnsi="Times New Roman" w:cs="Times New Roman"/>
                <w:sz w:val="24"/>
                <w:szCs w:val="24"/>
                <w:lang w:eastAsia="ru-RU"/>
              </w:rPr>
              <w:t>Минфин России) и Федерального казначейства</w:t>
            </w:r>
            <w:r w:rsidRPr="0055198E">
              <w:rPr>
                <w:rFonts w:ascii="Times New Roman" w:hAnsi="Times New Roman" w:cs="Times New Roman"/>
                <w:sz w:val="24"/>
                <w:szCs w:val="24"/>
              </w:rPr>
              <w:t>:</w:t>
            </w:r>
          </w:p>
        </w:tc>
      </w:tr>
      <w:tr w:rsidR="00ED6714" w:rsidTr="007E32C5">
        <w:trPr>
          <w:gridAfter w:val="1"/>
          <w:wAfter w:w="30" w:type="dxa"/>
          <w:trHeight w:val="853"/>
        </w:trPr>
        <w:tc>
          <w:tcPr>
            <w:tcW w:w="803" w:type="dxa"/>
            <w:vMerge/>
          </w:tcPr>
          <w:p w:rsidR="00ED6714" w:rsidRDefault="00ED6714" w:rsidP="005F6972">
            <w:pPr>
              <w:jc w:val="center"/>
            </w:pPr>
          </w:p>
        </w:tc>
        <w:tc>
          <w:tcPr>
            <w:tcW w:w="821"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ED6714" w:rsidRPr="0055198E" w:rsidRDefault="00913DE5" w:rsidP="005F697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порядка пред</w:t>
            </w:r>
            <w:r w:rsidR="00ED6714" w:rsidRPr="0055198E">
              <w:rPr>
                <w:rFonts w:ascii="Times New Roman" w:eastAsia="Times New Roman" w:hAnsi="Times New Roman" w:cs="Times New Roman"/>
                <w:sz w:val="24"/>
                <w:szCs w:val="24"/>
                <w:lang w:eastAsia="ru-RU"/>
              </w:rPr>
              <w:t>ставления информации администраторам доходов бюджетов;</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ED6714" w:rsidRDefault="00ED6714" w:rsidP="005F6972">
            <w:pPr>
              <w:jc w:val="center"/>
            </w:pPr>
            <w:r>
              <w:rPr>
                <w:rFonts w:ascii="Times New Roman" w:hAnsi="Times New Roman" w:cs="Times New Roman"/>
                <w:sz w:val="24"/>
                <w:szCs w:val="24"/>
              </w:rPr>
              <w:t>значимый</w:t>
            </w:r>
          </w:p>
        </w:tc>
      </w:tr>
      <w:tr w:rsidR="00ED6714" w:rsidTr="007E32C5">
        <w:trPr>
          <w:gridAfter w:val="1"/>
          <w:wAfter w:w="30" w:type="dxa"/>
          <w:trHeight w:val="711"/>
        </w:trPr>
        <w:tc>
          <w:tcPr>
            <w:tcW w:w="803" w:type="dxa"/>
            <w:vMerge/>
          </w:tcPr>
          <w:p w:rsidR="00ED6714" w:rsidRDefault="00ED6714" w:rsidP="005F6972">
            <w:pPr>
              <w:jc w:val="center"/>
            </w:pPr>
          </w:p>
        </w:tc>
        <w:tc>
          <w:tcPr>
            <w:tcW w:w="821"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ED6714" w:rsidRPr="0055198E" w:rsidRDefault="00ED6714" w:rsidP="00913DE5">
            <w:pPr>
              <w:jc w:val="both"/>
              <w:rPr>
                <w:rFonts w:ascii="Times New Roman" w:hAnsi="Times New Roman" w:cs="Times New Roman"/>
                <w:sz w:val="24"/>
                <w:szCs w:val="24"/>
              </w:rPr>
            </w:pPr>
            <w:r w:rsidRPr="0055198E">
              <w:rPr>
                <w:rFonts w:ascii="Times New Roman" w:hAnsi="Times New Roman" w:cs="Times New Roman"/>
                <w:sz w:val="24"/>
                <w:szCs w:val="24"/>
              </w:rPr>
              <w:t>представление администраторам доходов бюджетов неполной информации;</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ED6714" w:rsidRDefault="00ED6714" w:rsidP="005F6972">
            <w:pPr>
              <w:jc w:val="center"/>
            </w:pPr>
            <w:r>
              <w:rPr>
                <w:rFonts w:ascii="Times New Roman" w:hAnsi="Times New Roman" w:cs="Times New Roman"/>
                <w:sz w:val="24"/>
                <w:szCs w:val="24"/>
              </w:rPr>
              <w:t>значимый</w:t>
            </w:r>
          </w:p>
        </w:tc>
      </w:tr>
      <w:tr w:rsidR="00ED6714" w:rsidTr="007E32C5">
        <w:trPr>
          <w:gridAfter w:val="1"/>
          <w:wAfter w:w="30" w:type="dxa"/>
          <w:trHeight w:val="96"/>
        </w:trPr>
        <w:tc>
          <w:tcPr>
            <w:tcW w:w="803" w:type="dxa"/>
            <w:vMerge/>
          </w:tcPr>
          <w:p w:rsidR="00ED6714" w:rsidRDefault="00ED6714" w:rsidP="005F6972">
            <w:pPr>
              <w:jc w:val="center"/>
            </w:pPr>
          </w:p>
        </w:tc>
        <w:tc>
          <w:tcPr>
            <w:tcW w:w="821"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ED6714" w:rsidRPr="0055198E" w:rsidRDefault="00913DE5" w:rsidP="005F6972">
            <w:pPr>
              <w:jc w:val="both"/>
              <w:rPr>
                <w:rFonts w:ascii="Times New Roman" w:hAnsi="Times New Roman" w:cs="Times New Roman"/>
                <w:sz w:val="24"/>
                <w:szCs w:val="24"/>
              </w:rPr>
            </w:pPr>
            <w:r>
              <w:rPr>
                <w:rFonts w:ascii="Times New Roman" w:hAnsi="Times New Roman" w:cs="Times New Roman"/>
                <w:sz w:val="24"/>
                <w:szCs w:val="24"/>
              </w:rPr>
              <w:t>несоответствие пред</w:t>
            </w:r>
            <w:r w:rsidR="00ED6714" w:rsidRPr="0055198E">
              <w:rPr>
                <w:rFonts w:ascii="Times New Roman" w:hAnsi="Times New Roman" w:cs="Times New Roman"/>
                <w:sz w:val="24"/>
                <w:szCs w:val="24"/>
              </w:rPr>
              <w:t>ставленной администраторам доходов бюджетов информации учетным данным;</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ED6714" w:rsidRDefault="00ED6714" w:rsidP="005F6972">
            <w:pPr>
              <w:jc w:val="center"/>
            </w:pPr>
            <w:r>
              <w:rPr>
                <w:rFonts w:ascii="Times New Roman" w:hAnsi="Times New Roman" w:cs="Times New Roman"/>
                <w:sz w:val="24"/>
                <w:szCs w:val="24"/>
              </w:rPr>
              <w:t>значимый</w:t>
            </w:r>
          </w:p>
        </w:tc>
      </w:tr>
      <w:tr w:rsidR="00ED6714" w:rsidTr="007E32C5">
        <w:trPr>
          <w:gridAfter w:val="1"/>
          <w:wAfter w:w="30" w:type="dxa"/>
          <w:trHeight w:val="96"/>
        </w:trPr>
        <w:tc>
          <w:tcPr>
            <w:tcW w:w="803" w:type="dxa"/>
            <w:vMerge/>
          </w:tcPr>
          <w:p w:rsidR="00ED6714" w:rsidRDefault="00ED6714" w:rsidP="005F6972">
            <w:pPr>
              <w:jc w:val="center"/>
            </w:pPr>
          </w:p>
        </w:tc>
        <w:tc>
          <w:tcPr>
            <w:tcW w:w="821"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ED6714" w:rsidRPr="0055198E" w:rsidRDefault="00ED6714" w:rsidP="005F6972">
            <w:pPr>
              <w:jc w:val="both"/>
              <w:rPr>
                <w:rFonts w:ascii="Times New Roman" w:hAnsi="Times New Roman" w:cs="Times New Roman"/>
                <w:sz w:val="24"/>
                <w:szCs w:val="24"/>
              </w:rPr>
            </w:pPr>
            <w:r w:rsidRPr="0055198E">
              <w:rPr>
                <w:rFonts w:ascii="Times New Roman" w:hAnsi="Times New Roman" w:cs="Times New Roman"/>
                <w:sz w:val="24"/>
                <w:szCs w:val="24"/>
              </w:rPr>
              <w:t>несоблюдение сроков направления администраторам доходов бюджетов информации</w:t>
            </w:r>
            <w:r>
              <w:rPr>
                <w:rFonts w:ascii="Times New Roman" w:hAnsi="Times New Roman" w:cs="Times New Roman"/>
                <w:sz w:val="24"/>
                <w:szCs w:val="24"/>
              </w:rPr>
              <w:t>;</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D223FA"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ED6714" w:rsidRDefault="00ED6714" w:rsidP="005F6972">
            <w:pPr>
              <w:jc w:val="center"/>
            </w:pPr>
            <w:r>
              <w:rPr>
                <w:rFonts w:ascii="Times New Roman" w:hAnsi="Times New Roman" w:cs="Times New Roman"/>
                <w:sz w:val="24"/>
                <w:szCs w:val="24"/>
              </w:rPr>
              <w:t>значимый</w:t>
            </w:r>
          </w:p>
        </w:tc>
      </w:tr>
      <w:tr w:rsidR="00ED6714" w:rsidTr="007E32C5">
        <w:trPr>
          <w:gridAfter w:val="1"/>
          <w:wAfter w:w="30" w:type="dxa"/>
          <w:trHeight w:val="514"/>
        </w:trPr>
        <w:tc>
          <w:tcPr>
            <w:tcW w:w="803" w:type="dxa"/>
            <w:vMerge/>
          </w:tcPr>
          <w:p w:rsidR="00ED6714" w:rsidRDefault="00ED6714" w:rsidP="005F6972">
            <w:pPr>
              <w:jc w:val="center"/>
            </w:pPr>
          </w:p>
        </w:tc>
        <w:tc>
          <w:tcPr>
            <w:tcW w:w="821"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rsidR="00ED6714" w:rsidRPr="0055198E" w:rsidRDefault="00ED6714"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12</w:t>
            </w:r>
            <w:r w:rsidRPr="005704B5">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Pr="000E1354">
              <w:rPr>
                <w:rFonts w:ascii="Times New Roman" w:eastAsia="Times New Roman" w:hAnsi="Times New Roman" w:cs="Times New Roman"/>
                <w:sz w:val="24"/>
                <w:szCs w:val="24"/>
                <w:lang w:eastAsia="ru-RU"/>
              </w:rPr>
              <w:t xml:space="preserve"> 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885B0B"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ED6714" w:rsidRDefault="00ED6714" w:rsidP="005F6972">
            <w:pPr>
              <w:jc w:val="center"/>
            </w:pPr>
            <w:r>
              <w:rPr>
                <w:rFonts w:ascii="Times New Roman" w:hAnsi="Times New Roman" w:cs="Times New Roman"/>
                <w:sz w:val="24"/>
                <w:szCs w:val="24"/>
              </w:rPr>
              <w:t>низкий</w:t>
            </w:r>
          </w:p>
        </w:tc>
      </w:tr>
      <w:tr w:rsidR="00ED6714" w:rsidTr="00B832B8">
        <w:trPr>
          <w:gridAfter w:val="1"/>
          <w:wAfter w:w="30" w:type="dxa"/>
          <w:trHeight w:val="454"/>
        </w:trPr>
        <w:tc>
          <w:tcPr>
            <w:tcW w:w="803" w:type="dxa"/>
            <w:vMerge w:val="restart"/>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13</w:t>
            </w:r>
            <w:r>
              <w:rPr>
                <w:rFonts w:ascii="Times New Roman" w:hAnsi="Times New Roman" w:cs="Times New Roman"/>
                <w:sz w:val="24"/>
                <w:szCs w:val="24"/>
                <w:lang w:val="en-US"/>
              </w:rPr>
              <w:t>.</w:t>
            </w:r>
          </w:p>
        </w:tc>
        <w:tc>
          <w:tcPr>
            <w:tcW w:w="13555" w:type="dxa"/>
            <w:gridSpan w:val="31"/>
            <w:vAlign w:val="center"/>
          </w:tcPr>
          <w:p w:rsidR="00ED6714" w:rsidRPr="0055198E" w:rsidRDefault="00ED6714" w:rsidP="00D47AEC">
            <w:pPr>
              <w:jc w:val="both"/>
              <w:rPr>
                <w:rFonts w:ascii="Times New Roman" w:hAnsi="Times New Roman" w:cs="Times New Roman"/>
                <w:sz w:val="24"/>
                <w:szCs w:val="24"/>
              </w:rPr>
            </w:pPr>
            <w:r w:rsidRPr="0055198E">
              <w:rPr>
                <w:rFonts w:ascii="Times New Roman" w:hAnsi="Times New Roman" w:cs="Times New Roman"/>
                <w:sz w:val="24"/>
                <w:szCs w:val="24"/>
              </w:rPr>
              <w:t xml:space="preserve">Осуществление перечислений </w:t>
            </w:r>
            <w:r>
              <w:rPr>
                <w:rFonts w:ascii="Times New Roman" w:hAnsi="Times New Roman" w:cs="Times New Roman"/>
                <w:sz w:val="24"/>
                <w:szCs w:val="24"/>
              </w:rPr>
              <w:t>(взысканий) из бюджетов</w:t>
            </w:r>
            <w:r w:rsidRPr="0055198E">
              <w:rPr>
                <w:rFonts w:ascii="Times New Roman" w:hAnsi="Times New Roman" w:cs="Times New Roman"/>
                <w:sz w:val="24"/>
                <w:szCs w:val="24"/>
              </w:rPr>
              <w:t>:</w:t>
            </w:r>
          </w:p>
        </w:tc>
      </w:tr>
      <w:tr w:rsidR="00ED6714" w:rsidTr="007E32C5">
        <w:trPr>
          <w:gridAfter w:val="1"/>
          <w:wAfter w:w="30" w:type="dxa"/>
          <w:trHeight w:val="96"/>
        </w:trPr>
        <w:tc>
          <w:tcPr>
            <w:tcW w:w="803" w:type="dxa"/>
            <w:vMerge/>
          </w:tcPr>
          <w:p w:rsidR="00ED6714" w:rsidRDefault="00ED6714" w:rsidP="005F6972">
            <w:pPr>
              <w:jc w:val="center"/>
            </w:pPr>
          </w:p>
        </w:tc>
        <w:tc>
          <w:tcPr>
            <w:tcW w:w="821"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13</w:t>
            </w:r>
          </w:p>
        </w:tc>
        <w:tc>
          <w:tcPr>
            <w:tcW w:w="75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ED6714" w:rsidRPr="0055198E" w:rsidRDefault="00ED6714" w:rsidP="000A6047">
            <w:pPr>
              <w:jc w:val="both"/>
              <w:rPr>
                <w:rFonts w:ascii="Times New Roman" w:hAnsi="Times New Roman" w:cs="Times New Roman"/>
                <w:sz w:val="24"/>
                <w:szCs w:val="24"/>
              </w:rPr>
            </w:pPr>
            <w:r w:rsidRPr="0055198E">
              <w:rPr>
                <w:rFonts w:ascii="Times New Roman" w:hAnsi="Times New Roman" w:cs="Times New Roman"/>
                <w:sz w:val="24"/>
                <w:szCs w:val="24"/>
              </w:rPr>
              <w:t>несоблюдение порядка исполнения документов администраторов доходов бюджетов и (или) соответствующих органов, организующих исполнение бюджетов, о перечислении (взыскании) средств соответствующего бюджета, установленного законодательством Российской Федерации</w:t>
            </w:r>
            <w:r w:rsidR="00D47AEC">
              <w:rPr>
                <w:rFonts w:ascii="Times New Roman" w:hAnsi="Times New Roman" w:cs="Times New Roman"/>
                <w:sz w:val="24"/>
                <w:szCs w:val="24"/>
              </w:rPr>
              <w:t xml:space="preserve"> (далее</w:t>
            </w:r>
            <w:r w:rsidR="000A6047">
              <w:rPr>
                <w:rFonts w:ascii="Times New Roman" w:hAnsi="Times New Roman" w:cs="Times New Roman"/>
                <w:sz w:val="24"/>
                <w:szCs w:val="24"/>
              </w:rPr>
              <w:t> – </w:t>
            </w:r>
            <w:r w:rsidR="00D47AEC">
              <w:rPr>
                <w:rFonts w:ascii="Times New Roman" w:hAnsi="Times New Roman" w:cs="Times New Roman"/>
                <w:sz w:val="24"/>
                <w:szCs w:val="24"/>
              </w:rPr>
              <w:t>документы на перечисление (взыскание) из бюджетов)</w:t>
            </w:r>
            <w:r w:rsidRPr="0055198E">
              <w:rPr>
                <w:rFonts w:ascii="Times New Roman" w:hAnsi="Times New Roman" w:cs="Times New Roman"/>
                <w:sz w:val="24"/>
                <w:szCs w:val="24"/>
              </w:rPr>
              <w:t>;</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Pr="00F345F0"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Pr="00F345F0"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Pr="00F345F0"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ED6714" w:rsidRDefault="00ED6714" w:rsidP="005F6972">
            <w:pPr>
              <w:jc w:val="center"/>
            </w:pPr>
            <w:r>
              <w:rPr>
                <w:rFonts w:ascii="Times New Roman" w:hAnsi="Times New Roman" w:cs="Times New Roman"/>
                <w:sz w:val="24"/>
                <w:szCs w:val="24"/>
              </w:rPr>
              <w:t>значимый</w:t>
            </w:r>
          </w:p>
        </w:tc>
      </w:tr>
      <w:tr w:rsidR="00EF162F" w:rsidTr="007E32C5">
        <w:trPr>
          <w:gridAfter w:val="1"/>
          <w:wAfter w:w="30" w:type="dxa"/>
          <w:trHeight w:val="1223"/>
        </w:trPr>
        <w:tc>
          <w:tcPr>
            <w:tcW w:w="803" w:type="dxa"/>
            <w:vMerge/>
          </w:tcPr>
          <w:p w:rsidR="00EF162F" w:rsidRDefault="00EF162F" w:rsidP="005F6972">
            <w:pPr>
              <w:jc w:val="center"/>
            </w:pPr>
          </w:p>
        </w:tc>
        <w:tc>
          <w:tcPr>
            <w:tcW w:w="821" w:type="dxa"/>
            <w:gridSpan w:val="3"/>
            <w:vAlign w:val="center"/>
          </w:tcPr>
          <w:p w:rsidR="00EF162F" w:rsidRDefault="00EF162F" w:rsidP="00AB2F39">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F162F" w:rsidRDefault="00EF162F" w:rsidP="00AB2F39">
            <w:pPr>
              <w:jc w:val="center"/>
              <w:rPr>
                <w:rFonts w:ascii="Times New Roman" w:hAnsi="Times New Roman" w:cs="Times New Roman"/>
                <w:sz w:val="24"/>
                <w:szCs w:val="24"/>
              </w:rPr>
            </w:pPr>
            <w:r>
              <w:rPr>
                <w:rFonts w:ascii="Times New Roman" w:hAnsi="Times New Roman" w:cs="Times New Roman"/>
                <w:sz w:val="24"/>
                <w:szCs w:val="24"/>
              </w:rPr>
              <w:t>13</w:t>
            </w:r>
          </w:p>
        </w:tc>
        <w:tc>
          <w:tcPr>
            <w:tcW w:w="753" w:type="dxa"/>
            <w:gridSpan w:val="4"/>
            <w:vAlign w:val="center"/>
          </w:tcPr>
          <w:p w:rsidR="00EF162F" w:rsidRDefault="00EF162F" w:rsidP="00AB2F39">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EF162F" w:rsidRPr="0055198E" w:rsidRDefault="00EF162F" w:rsidP="005F74C6">
            <w:pPr>
              <w:jc w:val="both"/>
              <w:rPr>
                <w:rFonts w:ascii="Times New Roman" w:hAnsi="Times New Roman" w:cs="Times New Roman"/>
                <w:sz w:val="24"/>
                <w:szCs w:val="24"/>
              </w:rPr>
            </w:pPr>
            <w:r w:rsidRPr="0055198E">
              <w:rPr>
                <w:rFonts w:ascii="Times New Roman" w:hAnsi="Times New Roman" w:cs="Times New Roman"/>
                <w:sz w:val="24"/>
                <w:szCs w:val="24"/>
              </w:rPr>
              <w:t xml:space="preserve">несоблюдение правил отражения операций по </w:t>
            </w:r>
            <w:r w:rsidR="005F74C6">
              <w:rPr>
                <w:rFonts w:ascii="Times New Roman" w:hAnsi="Times New Roman" w:cs="Times New Roman"/>
                <w:sz w:val="24"/>
                <w:szCs w:val="24"/>
              </w:rPr>
              <w:t xml:space="preserve">перечислению (взысканию) из бюджетов </w:t>
            </w:r>
            <w:r w:rsidRPr="0055198E">
              <w:rPr>
                <w:rFonts w:ascii="Times New Roman" w:hAnsi="Times New Roman" w:cs="Times New Roman"/>
                <w:sz w:val="24"/>
                <w:szCs w:val="24"/>
              </w:rPr>
              <w:t xml:space="preserve">в Ведомости учета </w:t>
            </w:r>
            <w:r w:rsidR="005F74C6">
              <w:rPr>
                <w:rFonts w:ascii="Times New Roman" w:hAnsi="Times New Roman" w:cs="Times New Roman"/>
                <w:sz w:val="24"/>
                <w:szCs w:val="24"/>
              </w:rPr>
              <w:t>возвратов (перечислений)</w:t>
            </w:r>
            <w:r w:rsidRPr="00636B93">
              <w:rPr>
                <w:rFonts w:ascii="Times New Roman" w:hAnsi="Times New Roman" w:cs="Times New Roman"/>
                <w:sz w:val="24"/>
                <w:szCs w:val="24"/>
              </w:rPr>
              <w:t xml:space="preserve"> (код формы по КФД </w:t>
            </w:r>
            <w:r w:rsidR="005F74C6" w:rsidRPr="00636B93">
              <w:rPr>
                <w:rFonts w:ascii="Times New Roman" w:hAnsi="Times New Roman" w:cs="Times New Roman"/>
                <w:sz w:val="24"/>
                <w:szCs w:val="24"/>
              </w:rPr>
              <w:t>05314</w:t>
            </w:r>
            <w:r w:rsidR="005F74C6">
              <w:rPr>
                <w:rFonts w:ascii="Times New Roman" w:hAnsi="Times New Roman" w:cs="Times New Roman"/>
                <w:sz w:val="24"/>
                <w:szCs w:val="24"/>
              </w:rPr>
              <w:t>62</w:t>
            </w:r>
            <w:r w:rsidRPr="00636B93">
              <w:rPr>
                <w:rFonts w:ascii="Times New Roman" w:hAnsi="Times New Roman" w:cs="Times New Roman"/>
                <w:sz w:val="24"/>
                <w:szCs w:val="24"/>
              </w:rPr>
              <w:t>)</w:t>
            </w:r>
          </w:p>
        </w:tc>
        <w:tc>
          <w:tcPr>
            <w:tcW w:w="714" w:type="dxa"/>
            <w:gridSpan w:val="2"/>
            <w:vAlign w:val="center"/>
          </w:tcPr>
          <w:p w:rsidR="00EF162F" w:rsidRDefault="00EF162F" w:rsidP="00AB2F39">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F162F" w:rsidRDefault="00EF162F" w:rsidP="00AB2F39">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EF162F" w:rsidRDefault="00EF162F" w:rsidP="00AB2F39">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F162F" w:rsidRDefault="00EF162F" w:rsidP="00AB2F39">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F162F" w:rsidRDefault="00EF162F" w:rsidP="00AB2F39">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F162F" w:rsidRDefault="00EF162F" w:rsidP="00AB2F39">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EF162F" w:rsidRDefault="00EF162F" w:rsidP="00AB2F39">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ED6714" w:rsidTr="007E32C5">
        <w:trPr>
          <w:gridAfter w:val="1"/>
          <w:wAfter w:w="30" w:type="dxa"/>
          <w:trHeight w:val="1247"/>
        </w:trPr>
        <w:tc>
          <w:tcPr>
            <w:tcW w:w="803" w:type="dxa"/>
            <w:vMerge/>
          </w:tcPr>
          <w:p w:rsidR="00ED6714" w:rsidRDefault="00ED6714" w:rsidP="005F6972">
            <w:pPr>
              <w:jc w:val="center"/>
            </w:pPr>
          </w:p>
        </w:tc>
        <w:tc>
          <w:tcPr>
            <w:tcW w:w="821"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13</w:t>
            </w:r>
          </w:p>
        </w:tc>
        <w:tc>
          <w:tcPr>
            <w:tcW w:w="753" w:type="dxa"/>
            <w:gridSpan w:val="4"/>
            <w:vAlign w:val="center"/>
          </w:tcPr>
          <w:p w:rsidR="00ED6714" w:rsidRDefault="00EF162F"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ED6714" w:rsidRPr="0055198E" w:rsidRDefault="00ED6714" w:rsidP="00D47AEC">
            <w:pPr>
              <w:autoSpaceDE w:val="0"/>
              <w:autoSpaceDN w:val="0"/>
              <w:adjustRightInd w:val="0"/>
              <w:jc w:val="both"/>
              <w:rPr>
                <w:rFonts w:ascii="Times New Roman" w:hAnsi="Times New Roman" w:cs="Times New Roman"/>
                <w:sz w:val="24"/>
                <w:szCs w:val="24"/>
              </w:rPr>
            </w:pPr>
            <w:r w:rsidRPr="0055198E">
              <w:rPr>
                <w:rFonts w:ascii="Times New Roman" w:eastAsia="Times New Roman" w:hAnsi="Times New Roman" w:cs="Times New Roman"/>
                <w:sz w:val="24"/>
                <w:szCs w:val="24"/>
                <w:lang w:eastAsia="ru-RU"/>
              </w:rPr>
              <w:t xml:space="preserve">несоблюдение установленного порядка взыскания денежных средств на основании </w:t>
            </w:r>
            <w:r w:rsidR="00D47AEC">
              <w:rPr>
                <w:rFonts w:ascii="Times New Roman" w:eastAsia="Times New Roman" w:hAnsi="Times New Roman" w:cs="Times New Roman"/>
                <w:sz w:val="24"/>
                <w:szCs w:val="24"/>
                <w:lang w:eastAsia="ru-RU"/>
              </w:rPr>
              <w:t>документов на перечисление (взыскание) из бюджетов</w:t>
            </w:r>
            <w:r>
              <w:rPr>
                <w:rFonts w:ascii="Times New Roman" w:eastAsia="Times New Roman" w:hAnsi="Times New Roman" w:cs="Times New Roman"/>
                <w:sz w:val="24"/>
                <w:szCs w:val="24"/>
                <w:lang w:eastAsia="ru-RU"/>
              </w:rPr>
              <w:t>;</w:t>
            </w:r>
          </w:p>
        </w:tc>
        <w:tc>
          <w:tcPr>
            <w:tcW w:w="71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ED6714" w:rsidRDefault="00ED6714" w:rsidP="005F697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47AEC" w:rsidTr="008D6857">
        <w:trPr>
          <w:gridAfter w:val="1"/>
          <w:wAfter w:w="30" w:type="dxa"/>
          <w:trHeight w:val="1123"/>
        </w:trPr>
        <w:tc>
          <w:tcPr>
            <w:tcW w:w="803" w:type="dxa"/>
            <w:vMerge/>
          </w:tcPr>
          <w:p w:rsidR="00D47AEC" w:rsidRDefault="00D47AEC" w:rsidP="005F6972">
            <w:pPr>
              <w:jc w:val="center"/>
            </w:pPr>
          </w:p>
        </w:tc>
        <w:tc>
          <w:tcPr>
            <w:tcW w:w="821"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13</w:t>
            </w:r>
          </w:p>
        </w:tc>
        <w:tc>
          <w:tcPr>
            <w:tcW w:w="753" w:type="dxa"/>
            <w:gridSpan w:val="4"/>
            <w:vAlign w:val="center"/>
          </w:tcPr>
          <w:p w:rsidR="00D47AEC" w:rsidDel="00D47AEC" w:rsidRDefault="00EF162F"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D47AEC" w:rsidRPr="0055198E" w:rsidRDefault="00D47AEC" w:rsidP="00D47AEC">
            <w:pPr>
              <w:autoSpaceDE w:val="0"/>
              <w:autoSpaceDN w:val="0"/>
              <w:adjustRightInd w:val="0"/>
              <w:jc w:val="both"/>
              <w:rPr>
                <w:rFonts w:ascii="Times New Roman" w:eastAsia="Times New Roman" w:hAnsi="Times New Roman" w:cs="Times New Roman"/>
                <w:sz w:val="24"/>
                <w:szCs w:val="24"/>
                <w:lang w:eastAsia="ru-RU"/>
              </w:rPr>
            </w:pPr>
            <w:r w:rsidRPr="0055198E">
              <w:rPr>
                <w:rFonts w:ascii="Times New Roman" w:eastAsia="Times New Roman" w:hAnsi="Times New Roman" w:cs="Times New Roman"/>
                <w:sz w:val="24"/>
                <w:szCs w:val="24"/>
                <w:lang w:eastAsia="ru-RU"/>
              </w:rPr>
              <w:t>несоблюдение установленн</w:t>
            </w:r>
            <w:r>
              <w:rPr>
                <w:rFonts w:ascii="Times New Roman" w:eastAsia="Times New Roman" w:hAnsi="Times New Roman" w:cs="Times New Roman"/>
                <w:sz w:val="24"/>
                <w:szCs w:val="24"/>
                <w:lang w:eastAsia="ru-RU"/>
              </w:rPr>
              <w:t>ых сроков</w:t>
            </w:r>
            <w:r w:rsidRPr="0055198E">
              <w:rPr>
                <w:rFonts w:ascii="Times New Roman" w:eastAsia="Times New Roman" w:hAnsi="Times New Roman" w:cs="Times New Roman"/>
                <w:sz w:val="24"/>
                <w:szCs w:val="24"/>
                <w:lang w:eastAsia="ru-RU"/>
              </w:rPr>
              <w:t xml:space="preserve"> взыскания денежных средств на основании </w:t>
            </w:r>
            <w:r>
              <w:rPr>
                <w:rFonts w:ascii="Times New Roman" w:eastAsia="Times New Roman" w:hAnsi="Times New Roman" w:cs="Times New Roman"/>
                <w:sz w:val="24"/>
                <w:szCs w:val="24"/>
                <w:lang w:eastAsia="ru-RU"/>
              </w:rPr>
              <w:t>документов на перечисление (взыскание) из бюджетов;</w:t>
            </w:r>
          </w:p>
        </w:tc>
        <w:tc>
          <w:tcPr>
            <w:tcW w:w="714"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D47AEC" w:rsidTr="007E32C5">
        <w:trPr>
          <w:gridAfter w:val="1"/>
          <w:wAfter w:w="30" w:type="dxa"/>
          <w:trHeight w:val="712"/>
        </w:trPr>
        <w:tc>
          <w:tcPr>
            <w:tcW w:w="803" w:type="dxa"/>
            <w:vMerge/>
          </w:tcPr>
          <w:p w:rsidR="00D47AEC" w:rsidRDefault="00D47AEC" w:rsidP="005F6972"/>
        </w:tc>
        <w:tc>
          <w:tcPr>
            <w:tcW w:w="821"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13</w:t>
            </w:r>
          </w:p>
        </w:tc>
        <w:tc>
          <w:tcPr>
            <w:tcW w:w="753" w:type="dxa"/>
            <w:gridSpan w:val="4"/>
            <w:vAlign w:val="center"/>
          </w:tcPr>
          <w:p w:rsidR="00D47AEC" w:rsidRDefault="00EF162F"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rsidR="00D47AEC" w:rsidRPr="0055198E" w:rsidRDefault="00D47AEC"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13</w:t>
            </w:r>
            <w:r w:rsidRPr="005704B5">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Pr="000E1354">
              <w:rPr>
                <w:rFonts w:ascii="Times New Roman" w:eastAsia="Times New Roman" w:hAnsi="Times New Roman" w:cs="Times New Roman"/>
                <w:sz w:val="24"/>
                <w:szCs w:val="24"/>
                <w:lang w:eastAsia="ru-RU"/>
              </w:rPr>
              <w:t xml:space="preserve"> 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D47AEC" w:rsidRDefault="00D47AEC" w:rsidP="005F6972">
            <w:pPr>
              <w:jc w:val="center"/>
            </w:pPr>
            <w:r>
              <w:rPr>
                <w:rFonts w:ascii="Times New Roman" w:hAnsi="Times New Roman" w:cs="Times New Roman"/>
                <w:sz w:val="24"/>
                <w:szCs w:val="24"/>
              </w:rPr>
              <w:t>низкий</w:t>
            </w:r>
          </w:p>
        </w:tc>
      </w:tr>
      <w:tr w:rsidR="00D47AEC" w:rsidTr="00D75A6F">
        <w:trPr>
          <w:gridAfter w:val="1"/>
          <w:wAfter w:w="30" w:type="dxa"/>
          <w:trHeight w:val="430"/>
        </w:trPr>
        <w:tc>
          <w:tcPr>
            <w:tcW w:w="803" w:type="dxa"/>
            <w:vMerge w:val="restart"/>
          </w:tcPr>
          <w:p w:rsidR="00D47AEC" w:rsidRPr="003070F7" w:rsidRDefault="00D47AEC" w:rsidP="005F6972">
            <w:pPr>
              <w:jc w:val="center"/>
              <w:rPr>
                <w:rFonts w:ascii="Times New Roman" w:hAnsi="Times New Roman" w:cs="Times New Roman"/>
                <w:sz w:val="24"/>
                <w:szCs w:val="24"/>
              </w:rPr>
            </w:pPr>
            <w:r>
              <w:rPr>
                <w:rFonts w:ascii="Times New Roman" w:hAnsi="Times New Roman" w:cs="Times New Roman"/>
                <w:sz w:val="24"/>
                <w:szCs w:val="24"/>
              </w:rPr>
              <w:t>14</w:t>
            </w:r>
            <w:r>
              <w:rPr>
                <w:rFonts w:ascii="Times New Roman" w:hAnsi="Times New Roman" w:cs="Times New Roman"/>
                <w:sz w:val="24"/>
                <w:szCs w:val="24"/>
                <w:lang w:val="en-US"/>
              </w:rPr>
              <w:t>.</w:t>
            </w:r>
          </w:p>
        </w:tc>
        <w:tc>
          <w:tcPr>
            <w:tcW w:w="13555" w:type="dxa"/>
            <w:gridSpan w:val="31"/>
            <w:vAlign w:val="center"/>
          </w:tcPr>
          <w:p w:rsidR="00D47AEC" w:rsidRPr="0055198E" w:rsidRDefault="00D47AEC" w:rsidP="00905C05">
            <w:pPr>
              <w:jc w:val="both"/>
              <w:rPr>
                <w:rFonts w:ascii="Times New Roman" w:hAnsi="Times New Roman" w:cs="Times New Roman"/>
                <w:sz w:val="24"/>
                <w:szCs w:val="24"/>
              </w:rPr>
            </w:pPr>
            <w:r>
              <w:rPr>
                <w:rFonts w:ascii="Times New Roman" w:hAnsi="Times New Roman" w:cs="Times New Roman"/>
                <w:sz w:val="24"/>
                <w:szCs w:val="24"/>
              </w:rPr>
              <w:t>П</w:t>
            </w:r>
            <w:r w:rsidRPr="0055198E">
              <w:rPr>
                <w:rFonts w:ascii="Times New Roman" w:hAnsi="Times New Roman" w:cs="Times New Roman"/>
                <w:sz w:val="24"/>
                <w:szCs w:val="24"/>
              </w:rPr>
              <w:t>роведени</w:t>
            </w:r>
            <w:r>
              <w:rPr>
                <w:rFonts w:ascii="Times New Roman" w:hAnsi="Times New Roman" w:cs="Times New Roman"/>
                <w:sz w:val="24"/>
                <w:szCs w:val="24"/>
              </w:rPr>
              <w:t>е</w:t>
            </w:r>
            <w:r w:rsidRPr="0055198E">
              <w:rPr>
                <w:rFonts w:ascii="Times New Roman" w:hAnsi="Times New Roman" w:cs="Times New Roman"/>
                <w:sz w:val="24"/>
                <w:szCs w:val="24"/>
              </w:rPr>
              <w:t xml:space="preserve"> операций по межрегиональным зачетам</w:t>
            </w:r>
            <w:r>
              <w:rPr>
                <w:rFonts w:ascii="Times New Roman" w:hAnsi="Times New Roman" w:cs="Times New Roman"/>
                <w:sz w:val="24"/>
                <w:szCs w:val="24"/>
              </w:rPr>
              <w:t xml:space="preserve"> (уточнениям)</w:t>
            </w:r>
            <w:r w:rsidRPr="0055198E">
              <w:rPr>
                <w:rFonts w:ascii="Times New Roman" w:hAnsi="Times New Roman" w:cs="Times New Roman"/>
                <w:sz w:val="24"/>
                <w:szCs w:val="24"/>
              </w:rPr>
              <w:t>:</w:t>
            </w:r>
          </w:p>
        </w:tc>
      </w:tr>
      <w:tr w:rsidR="00D47AEC" w:rsidTr="007E32C5">
        <w:trPr>
          <w:gridAfter w:val="1"/>
          <w:wAfter w:w="30" w:type="dxa"/>
          <w:trHeight w:val="96"/>
        </w:trPr>
        <w:tc>
          <w:tcPr>
            <w:tcW w:w="803" w:type="dxa"/>
            <w:vMerge/>
          </w:tcPr>
          <w:p w:rsidR="00D47AEC" w:rsidRDefault="00D47AEC" w:rsidP="005F6972">
            <w:pPr>
              <w:jc w:val="center"/>
            </w:pPr>
          </w:p>
        </w:tc>
        <w:tc>
          <w:tcPr>
            <w:tcW w:w="821"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14</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D47AEC" w:rsidRPr="0055198E" w:rsidRDefault="00D47AEC" w:rsidP="00D47AEC">
            <w:pPr>
              <w:tabs>
                <w:tab w:val="left" w:pos="1440"/>
              </w:tabs>
              <w:autoSpaceDE w:val="0"/>
              <w:autoSpaceDN w:val="0"/>
              <w:adjustRightInd w:val="0"/>
              <w:jc w:val="both"/>
              <w:rPr>
                <w:rFonts w:ascii="Times New Roman" w:hAnsi="Times New Roman" w:cs="Times New Roman"/>
                <w:sz w:val="24"/>
                <w:szCs w:val="24"/>
              </w:rPr>
            </w:pPr>
            <w:r w:rsidRPr="0055198E">
              <w:rPr>
                <w:rFonts w:ascii="Times New Roman" w:hAnsi="Times New Roman" w:cs="Times New Roman"/>
                <w:spacing w:val="-3"/>
                <w:sz w:val="24"/>
                <w:szCs w:val="24"/>
              </w:rPr>
              <w:t xml:space="preserve">необоснованность исполнения </w:t>
            </w:r>
            <w:r>
              <w:rPr>
                <w:rFonts w:ascii="Times New Roman" w:eastAsia="Times New Roman" w:hAnsi="Times New Roman" w:cs="Times New Roman"/>
                <w:sz w:val="24"/>
                <w:szCs w:val="24"/>
                <w:lang w:eastAsia="ru-RU"/>
              </w:rPr>
              <w:t xml:space="preserve">соответствующих документов налоговых органов для осуществления операций </w:t>
            </w:r>
            <w:r w:rsidR="000A6047">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по межрегиональным зачетам </w:t>
            </w:r>
            <w:r w:rsidR="000A6047">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и межрегиональным уточнениям </w:t>
            </w:r>
            <w:r w:rsidR="000A6047">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(далее </w:t>
            </w:r>
            <w:r w:rsidRPr="0055198E">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w:t>
            </w:r>
            <w:r w:rsidRPr="0055198E">
              <w:rPr>
                <w:rFonts w:ascii="Times New Roman" w:eastAsia="Times New Roman" w:hAnsi="Times New Roman" w:cs="Times New Roman"/>
                <w:sz w:val="24"/>
                <w:szCs w:val="24"/>
                <w:lang w:eastAsia="ru-RU"/>
              </w:rPr>
              <w:t>межрегиональн</w:t>
            </w:r>
            <w:r>
              <w:rPr>
                <w:rFonts w:ascii="Times New Roman" w:eastAsia="Times New Roman" w:hAnsi="Times New Roman" w:cs="Times New Roman"/>
                <w:sz w:val="24"/>
                <w:szCs w:val="24"/>
                <w:lang w:eastAsia="ru-RU"/>
              </w:rPr>
              <w:t>ый</w:t>
            </w:r>
            <w:r w:rsidRPr="0055198E">
              <w:rPr>
                <w:rFonts w:ascii="Times New Roman" w:eastAsia="Times New Roman" w:hAnsi="Times New Roman" w:cs="Times New Roman"/>
                <w:sz w:val="24"/>
                <w:szCs w:val="24"/>
                <w:lang w:eastAsia="ru-RU"/>
              </w:rPr>
              <w:t xml:space="preserve"> зачет</w:t>
            </w:r>
            <w:r>
              <w:rPr>
                <w:rFonts w:ascii="Times New Roman" w:eastAsia="Times New Roman" w:hAnsi="Times New Roman" w:cs="Times New Roman"/>
                <w:sz w:val="24"/>
                <w:szCs w:val="24"/>
                <w:lang w:eastAsia="ru-RU"/>
              </w:rPr>
              <w:t>,</w:t>
            </w:r>
            <w:r w:rsidR="00DC1A9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межрегиональное уточнение</w:t>
            </w:r>
            <w:r w:rsidRPr="0055198E">
              <w:rPr>
                <w:rFonts w:ascii="Times New Roman" w:eastAsia="Times New Roman" w:hAnsi="Times New Roman" w:cs="Times New Roman"/>
                <w:sz w:val="24"/>
                <w:szCs w:val="24"/>
                <w:lang w:eastAsia="ru-RU"/>
              </w:rPr>
              <w:t>)</w:t>
            </w:r>
            <w:r w:rsidRPr="0055198E">
              <w:rPr>
                <w:rFonts w:ascii="Times New Roman" w:hAnsi="Times New Roman" w:cs="Times New Roman"/>
                <w:spacing w:val="-3"/>
                <w:sz w:val="24"/>
                <w:szCs w:val="24"/>
              </w:rPr>
              <w:t>;</w:t>
            </w:r>
          </w:p>
        </w:tc>
        <w:tc>
          <w:tcPr>
            <w:tcW w:w="714" w:type="dxa"/>
            <w:gridSpan w:val="2"/>
            <w:vAlign w:val="center"/>
          </w:tcPr>
          <w:p w:rsidR="00D47AEC" w:rsidRPr="00F345F0" w:rsidRDefault="00D47AEC" w:rsidP="005F6972">
            <w:pPr>
              <w:jc w:val="center"/>
              <w:rPr>
                <w:rFonts w:ascii="Times New Roman" w:hAnsi="Times New Roman" w:cs="Times New Roman"/>
                <w:sz w:val="24"/>
                <w:szCs w:val="24"/>
              </w:rPr>
            </w:pPr>
            <w:r w:rsidRPr="00F345F0">
              <w:rPr>
                <w:rFonts w:ascii="Times New Roman" w:hAnsi="Times New Roman" w:cs="Times New Roman"/>
                <w:sz w:val="24"/>
                <w:szCs w:val="24"/>
              </w:rPr>
              <w:t>–</w:t>
            </w:r>
          </w:p>
        </w:tc>
        <w:tc>
          <w:tcPr>
            <w:tcW w:w="760"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D47AEC" w:rsidRPr="00F345F0"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F345F0"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F345F0"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D47AEC" w:rsidRDefault="00D47AEC" w:rsidP="005F6972">
            <w:pPr>
              <w:jc w:val="center"/>
            </w:pPr>
            <w:r>
              <w:rPr>
                <w:rFonts w:ascii="Times New Roman" w:hAnsi="Times New Roman" w:cs="Times New Roman"/>
                <w:sz w:val="24"/>
                <w:szCs w:val="24"/>
              </w:rPr>
              <w:t>значимый</w:t>
            </w:r>
          </w:p>
        </w:tc>
      </w:tr>
      <w:tr w:rsidR="00D47AEC" w:rsidTr="00E775E0">
        <w:trPr>
          <w:gridAfter w:val="1"/>
          <w:wAfter w:w="30" w:type="dxa"/>
          <w:trHeight w:val="617"/>
        </w:trPr>
        <w:tc>
          <w:tcPr>
            <w:tcW w:w="803" w:type="dxa"/>
            <w:vMerge/>
          </w:tcPr>
          <w:p w:rsidR="00D47AEC" w:rsidRDefault="00D47AEC" w:rsidP="005F6972">
            <w:pPr>
              <w:jc w:val="center"/>
            </w:pPr>
          </w:p>
        </w:tc>
        <w:tc>
          <w:tcPr>
            <w:tcW w:w="821"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14</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D47AEC" w:rsidRPr="0055198E" w:rsidRDefault="00D47AEC" w:rsidP="00D47AEC">
            <w:pPr>
              <w:jc w:val="both"/>
              <w:rPr>
                <w:rFonts w:ascii="Times New Roman" w:hAnsi="Times New Roman" w:cs="Times New Roman"/>
                <w:sz w:val="24"/>
                <w:szCs w:val="24"/>
              </w:rPr>
            </w:pPr>
            <w:r w:rsidRPr="0055198E">
              <w:rPr>
                <w:rFonts w:ascii="Times New Roman" w:hAnsi="Times New Roman" w:cs="Times New Roman"/>
                <w:sz w:val="24"/>
                <w:szCs w:val="24"/>
              </w:rPr>
              <w:t>несвоевременное проведение операций по межрегиональном</w:t>
            </w:r>
            <w:r>
              <w:rPr>
                <w:rFonts w:ascii="Times New Roman" w:hAnsi="Times New Roman" w:cs="Times New Roman"/>
                <w:sz w:val="24"/>
                <w:szCs w:val="24"/>
              </w:rPr>
              <w:t>у</w:t>
            </w:r>
            <w:r w:rsidRPr="0055198E">
              <w:rPr>
                <w:rFonts w:ascii="Times New Roman" w:hAnsi="Times New Roman" w:cs="Times New Roman"/>
                <w:sz w:val="24"/>
                <w:szCs w:val="24"/>
              </w:rPr>
              <w:t xml:space="preserve"> зачет</w:t>
            </w:r>
            <w:r>
              <w:rPr>
                <w:rFonts w:ascii="Times New Roman" w:hAnsi="Times New Roman" w:cs="Times New Roman"/>
                <w:sz w:val="24"/>
                <w:szCs w:val="24"/>
              </w:rPr>
              <w:t>у</w:t>
            </w:r>
            <w:r w:rsidRPr="0055198E">
              <w:rPr>
                <w:rFonts w:ascii="Times New Roman" w:hAnsi="Times New Roman" w:cs="Times New Roman"/>
                <w:sz w:val="24"/>
                <w:szCs w:val="24"/>
              </w:rPr>
              <w:t>;</w:t>
            </w:r>
          </w:p>
        </w:tc>
        <w:tc>
          <w:tcPr>
            <w:tcW w:w="714"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D47AEC" w:rsidRPr="00F345F0"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F345F0"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F345F0"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D47AEC" w:rsidRDefault="00D47AEC" w:rsidP="005F6972">
            <w:pPr>
              <w:jc w:val="center"/>
            </w:pPr>
            <w:r>
              <w:rPr>
                <w:rFonts w:ascii="Times New Roman" w:hAnsi="Times New Roman" w:cs="Times New Roman"/>
                <w:sz w:val="24"/>
                <w:szCs w:val="24"/>
              </w:rPr>
              <w:t>значимый</w:t>
            </w:r>
          </w:p>
        </w:tc>
      </w:tr>
      <w:tr w:rsidR="00D47AEC" w:rsidTr="007E32C5">
        <w:trPr>
          <w:gridAfter w:val="1"/>
          <w:wAfter w:w="30" w:type="dxa"/>
          <w:trHeight w:val="96"/>
        </w:trPr>
        <w:tc>
          <w:tcPr>
            <w:tcW w:w="803" w:type="dxa"/>
            <w:vMerge/>
          </w:tcPr>
          <w:p w:rsidR="00D47AEC" w:rsidRDefault="00D47AEC" w:rsidP="005F6972">
            <w:pPr>
              <w:jc w:val="center"/>
            </w:pPr>
          </w:p>
        </w:tc>
        <w:tc>
          <w:tcPr>
            <w:tcW w:w="821"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14</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D47AEC" w:rsidRPr="0055198E" w:rsidRDefault="00D47AEC" w:rsidP="00D47AEC">
            <w:pPr>
              <w:jc w:val="both"/>
              <w:rPr>
                <w:rFonts w:ascii="Times New Roman" w:hAnsi="Times New Roman" w:cs="Times New Roman"/>
                <w:sz w:val="24"/>
                <w:szCs w:val="24"/>
              </w:rPr>
            </w:pPr>
            <w:r w:rsidRPr="0055198E">
              <w:rPr>
                <w:rFonts w:ascii="Times New Roman" w:hAnsi="Times New Roman" w:cs="Times New Roman"/>
                <w:sz w:val="24"/>
                <w:szCs w:val="24"/>
              </w:rPr>
              <w:t xml:space="preserve">несоблюдение порядка </w:t>
            </w:r>
            <w:r>
              <w:rPr>
                <w:rFonts w:ascii="Times New Roman" w:hAnsi="Times New Roman" w:cs="Times New Roman"/>
                <w:sz w:val="24"/>
                <w:szCs w:val="24"/>
              </w:rPr>
              <w:t>составления поручения о перечислении на счет для исполнения</w:t>
            </w:r>
            <w:r w:rsidRPr="0055198E">
              <w:rPr>
                <w:rFonts w:ascii="Times New Roman" w:hAnsi="Times New Roman" w:cs="Times New Roman"/>
                <w:sz w:val="24"/>
                <w:szCs w:val="24"/>
              </w:rPr>
              <w:t xml:space="preserve"> межрегионально</w:t>
            </w:r>
            <w:r>
              <w:rPr>
                <w:rFonts w:ascii="Times New Roman" w:hAnsi="Times New Roman" w:cs="Times New Roman"/>
                <w:sz w:val="24"/>
                <w:szCs w:val="24"/>
              </w:rPr>
              <w:t>го</w:t>
            </w:r>
            <w:r w:rsidRPr="0055198E">
              <w:rPr>
                <w:rFonts w:ascii="Times New Roman" w:hAnsi="Times New Roman" w:cs="Times New Roman"/>
                <w:sz w:val="24"/>
                <w:szCs w:val="24"/>
              </w:rPr>
              <w:t xml:space="preserve"> зачет</w:t>
            </w:r>
            <w:r>
              <w:rPr>
                <w:rFonts w:ascii="Times New Roman" w:hAnsi="Times New Roman" w:cs="Times New Roman"/>
                <w:sz w:val="24"/>
                <w:szCs w:val="24"/>
              </w:rPr>
              <w:t>а;</w:t>
            </w:r>
          </w:p>
        </w:tc>
        <w:tc>
          <w:tcPr>
            <w:tcW w:w="714"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D47AEC" w:rsidRPr="00F345F0"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F345F0"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F345F0"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D47AEC" w:rsidRDefault="00D47AEC" w:rsidP="005F6972">
            <w:pPr>
              <w:jc w:val="center"/>
            </w:pPr>
            <w:r>
              <w:rPr>
                <w:rFonts w:ascii="Times New Roman" w:hAnsi="Times New Roman" w:cs="Times New Roman"/>
                <w:sz w:val="24"/>
                <w:szCs w:val="24"/>
              </w:rPr>
              <w:t>значимый</w:t>
            </w:r>
          </w:p>
        </w:tc>
      </w:tr>
      <w:tr w:rsidR="00D47AEC" w:rsidTr="007E32C5">
        <w:trPr>
          <w:gridAfter w:val="1"/>
          <w:wAfter w:w="30" w:type="dxa"/>
          <w:trHeight w:val="318"/>
        </w:trPr>
        <w:tc>
          <w:tcPr>
            <w:tcW w:w="803" w:type="dxa"/>
            <w:vMerge/>
          </w:tcPr>
          <w:p w:rsidR="00D47AEC" w:rsidRDefault="00D47AEC" w:rsidP="005F6972">
            <w:pPr>
              <w:jc w:val="center"/>
            </w:pPr>
          </w:p>
        </w:tc>
        <w:tc>
          <w:tcPr>
            <w:tcW w:w="821"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14</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D47AEC" w:rsidRPr="0055198E" w:rsidRDefault="00D47AEC" w:rsidP="00D47AEC">
            <w:pPr>
              <w:jc w:val="both"/>
              <w:rPr>
                <w:rFonts w:ascii="Times New Roman" w:hAnsi="Times New Roman" w:cs="Times New Roman"/>
                <w:sz w:val="24"/>
                <w:szCs w:val="24"/>
              </w:rPr>
            </w:pPr>
            <w:r w:rsidRPr="00D47AEC">
              <w:rPr>
                <w:rFonts w:ascii="Times New Roman" w:hAnsi="Times New Roman" w:cs="Times New Roman"/>
                <w:sz w:val="24"/>
                <w:szCs w:val="24"/>
              </w:rPr>
              <w:t xml:space="preserve">несоблюдение </w:t>
            </w:r>
            <w:r>
              <w:rPr>
                <w:rFonts w:ascii="Times New Roman" w:hAnsi="Times New Roman" w:cs="Times New Roman"/>
                <w:sz w:val="24"/>
                <w:szCs w:val="24"/>
              </w:rPr>
              <w:t xml:space="preserve">УФК по месту зачисления платежа </w:t>
            </w:r>
            <w:r w:rsidRPr="00D47AEC">
              <w:rPr>
                <w:rFonts w:ascii="Times New Roman" w:hAnsi="Times New Roman" w:cs="Times New Roman"/>
                <w:sz w:val="24"/>
                <w:szCs w:val="24"/>
              </w:rPr>
              <w:t xml:space="preserve">порядка </w:t>
            </w:r>
            <w:r>
              <w:rPr>
                <w:rFonts w:ascii="Times New Roman" w:hAnsi="Times New Roman" w:cs="Times New Roman"/>
                <w:sz w:val="24"/>
                <w:szCs w:val="24"/>
              </w:rPr>
              <w:t>отражения платежа по коду бюджетной классификации, предназначенному для проведения операций по межрегиональному уточнению</w:t>
            </w:r>
            <w:r w:rsidRPr="00D47AEC">
              <w:rPr>
                <w:rFonts w:ascii="Times New Roman" w:hAnsi="Times New Roman" w:cs="Times New Roman"/>
                <w:sz w:val="24"/>
                <w:szCs w:val="24"/>
              </w:rPr>
              <w:t>;</w:t>
            </w:r>
          </w:p>
        </w:tc>
        <w:tc>
          <w:tcPr>
            <w:tcW w:w="714"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D47AEC" w:rsidRDefault="00D47AEC" w:rsidP="005F6972">
            <w:pPr>
              <w:jc w:val="center"/>
              <w:rPr>
                <w:rFonts w:ascii="Times New Roman" w:hAnsi="Times New Roman" w:cs="Times New Roman"/>
                <w:sz w:val="24"/>
                <w:szCs w:val="24"/>
              </w:rPr>
            </w:pPr>
            <w:r w:rsidRPr="00D47AEC">
              <w:rPr>
                <w:rFonts w:ascii="Times New Roman" w:hAnsi="Times New Roman" w:cs="Times New Roman"/>
                <w:sz w:val="24"/>
                <w:szCs w:val="24"/>
              </w:rPr>
              <w:t>значимый</w:t>
            </w:r>
          </w:p>
        </w:tc>
      </w:tr>
      <w:tr w:rsidR="00D47AEC" w:rsidTr="007E32C5">
        <w:trPr>
          <w:gridAfter w:val="1"/>
          <w:wAfter w:w="30" w:type="dxa"/>
          <w:trHeight w:val="182"/>
        </w:trPr>
        <w:tc>
          <w:tcPr>
            <w:tcW w:w="803" w:type="dxa"/>
            <w:vMerge/>
          </w:tcPr>
          <w:p w:rsidR="00D47AEC" w:rsidRDefault="00D47AEC" w:rsidP="005F6972">
            <w:pPr>
              <w:jc w:val="center"/>
            </w:pPr>
          </w:p>
        </w:tc>
        <w:tc>
          <w:tcPr>
            <w:tcW w:w="821"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14</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rsidR="00D47AEC" w:rsidRPr="0055198E" w:rsidRDefault="00D47AEC" w:rsidP="00D47AEC">
            <w:pPr>
              <w:jc w:val="both"/>
              <w:rPr>
                <w:rFonts w:ascii="Times New Roman" w:hAnsi="Times New Roman" w:cs="Times New Roman"/>
                <w:sz w:val="24"/>
                <w:szCs w:val="24"/>
              </w:rPr>
            </w:pPr>
            <w:r w:rsidRPr="0055198E">
              <w:rPr>
                <w:rFonts w:ascii="Times New Roman" w:hAnsi="Times New Roman" w:cs="Times New Roman"/>
                <w:sz w:val="24"/>
                <w:szCs w:val="24"/>
              </w:rPr>
              <w:t xml:space="preserve">несоблюдение </w:t>
            </w:r>
            <w:r>
              <w:rPr>
                <w:rFonts w:ascii="Times New Roman" w:hAnsi="Times New Roman" w:cs="Times New Roman"/>
                <w:sz w:val="24"/>
                <w:szCs w:val="24"/>
              </w:rPr>
              <w:t xml:space="preserve">УФК </w:t>
            </w:r>
            <w:r w:rsidRPr="00D47AEC">
              <w:rPr>
                <w:rFonts w:ascii="Times New Roman" w:hAnsi="Times New Roman" w:cs="Times New Roman"/>
                <w:sz w:val="24"/>
                <w:szCs w:val="24"/>
              </w:rPr>
              <w:t xml:space="preserve">по месту зачисления платежа </w:t>
            </w:r>
            <w:r w:rsidRPr="0055198E">
              <w:rPr>
                <w:rFonts w:ascii="Times New Roman" w:hAnsi="Times New Roman" w:cs="Times New Roman"/>
                <w:sz w:val="24"/>
                <w:szCs w:val="24"/>
              </w:rPr>
              <w:t>порядка формирования и направления</w:t>
            </w:r>
            <w:r>
              <w:rPr>
                <w:rFonts w:ascii="Times New Roman" w:hAnsi="Times New Roman" w:cs="Times New Roman"/>
                <w:sz w:val="24"/>
                <w:szCs w:val="24"/>
              </w:rPr>
              <w:t xml:space="preserve"> Реестра передаваемых (принимаемых) платежей для исполнения межрегионального уточнения</w:t>
            </w:r>
            <w:r w:rsidRPr="0055198E">
              <w:rPr>
                <w:rFonts w:ascii="Times New Roman" w:hAnsi="Times New Roman" w:cs="Times New Roman"/>
                <w:sz w:val="24"/>
                <w:szCs w:val="24"/>
              </w:rPr>
              <w:t>;</w:t>
            </w:r>
          </w:p>
        </w:tc>
        <w:tc>
          <w:tcPr>
            <w:tcW w:w="714"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D47AEC" w:rsidRDefault="00D47AEC" w:rsidP="005F6972">
            <w:pPr>
              <w:jc w:val="center"/>
              <w:rPr>
                <w:rFonts w:ascii="Times New Roman" w:hAnsi="Times New Roman" w:cs="Times New Roman"/>
                <w:sz w:val="24"/>
                <w:szCs w:val="24"/>
              </w:rPr>
            </w:pPr>
            <w:r w:rsidRPr="00BA6141">
              <w:rPr>
                <w:rFonts w:ascii="Times New Roman" w:hAnsi="Times New Roman" w:cs="Times New Roman"/>
                <w:sz w:val="24"/>
                <w:szCs w:val="24"/>
              </w:rPr>
              <w:t>значимый</w:t>
            </w:r>
          </w:p>
        </w:tc>
      </w:tr>
      <w:tr w:rsidR="00D47AEC" w:rsidTr="007E32C5">
        <w:trPr>
          <w:gridAfter w:val="1"/>
          <w:wAfter w:w="30" w:type="dxa"/>
          <w:trHeight w:val="318"/>
        </w:trPr>
        <w:tc>
          <w:tcPr>
            <w:tcW w:w="803" w:type="dxa"/>
            <w:vMerge/>
          </w:tcPr>
          <w:p w:rsidR="00D47AEC" w:rsidRDefault="00D47AEC" w:rsidP="005F6972">
            <w:pPr>
              <w:jc w:val="center"/>
            </w:pPr>
          </w:p>
        </w:tc>
        <w:tc>
          <w:tcPr>
            <w:tcW w:w="821"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14</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6</w:t>
            </w:r>
          </w:p>
        </w:tc>
        <w:tc>
          <w:tcPr>
            <w:tcW w:w="4618" w:type="dxa"/>
            <w:gridSpan w:val="4"/>
            <w:vAlign w:val="center"/>
          </w:tcPr>
          <w:p w:rsidR="00D47AEC" w:rsidRPr="0055198E" w:rsidRDefault="00D47AEC" w:rsidP="00D47AEC">
            <w:pPr>
              <w:jc w:val="both"/>
              <w:rPr>
                <w:rFonts w:ascii="Times New Roman" w:hAnsi="Times New Roman" w:cs="Times New Roman"/>
                <w:sz w:val="24"/>
                <w:szCs w:val="24"/>
              </w:rPr>
            </w:pPr>
            <w:r w:rsidRPr="0055198E">
              <w:rPr>
                <w:rFonts w:ascii="Times New Roman" w:hAnsi="Times New Roman" w:cs="Times New Roman"/>
                <w:sz w:val="24"/>
                <w:szCs w:val="24"/>
              </w:rPr>
              <w:t xml:space="preserve">несоблюдение </w:t>
            </w:r>
            <w:r w:rsidRPr="00D47AEC">
              <w:rPr>
                <w:rFonts w:ascii="Times New Roman" w:hAnsi="Times New Roman" w:cs="Times New Roman"/>
                <w:sz w:val="24"/>
                <w:szCs w:val="24"/>
              </w:rPr>
              <w:t xml:space="preserve">УФК, на счет которого подлежит зачислению платеж, </w:t>
            </w:r>
            <w:r w:rsidRPr="0055198E">
              <w:rPr>
                <w:rFonts w:ascii="Times New Roman" w:hAnsi="Times New Roman" w:cs="Times New Roman"/>
                <w:sz w:val="24"/>
                <w:szCs w:val="24"/>
              </w:rPr>
              <w:t xml:space="preserve">порядка </w:t>
            </w:r>
            <w:r>
              <w:rPr>
                <w:rFonts w:ascii="Times New Roman" w:hAnsi="Times New Roman" w:cs="Times New Roman"/>
                <w:sz w:val="24"/>
                <w:szCs w:val="24"/>
              </w:rPr>
              <w:t>исполнения Реестра передаваемых (принимаемых) платежей</w:t>
            </w:r>
            <w:r>
              <w:t xml:space="preserve"> </w:t>
            </w:r>
            <w:r w:rsidRPr="00D47AEC">
              <w:rPr>
                <w:rFonts w:ascii="Times New Roman" w:hAnsi="Times New Roman" w:cs="Times New Roman"/>
                <w:sz w:val="24"/>
                <w:szCs w:val="24"/>
              </w:rPr>
              <w:t>для исполнения межрегионального уточнения</w:t>
            </w:r>
            <w:r>
              <w:rPr>
                <w:rFonts w:ascii="Times New Roman" w:hAnsi="Times New Roman" w:cs="Times New Roman"/>
                <w:sz w:val="24"/>
                <w:szCs w:val="24"/>
              </w:rPr>
              <w:t>;</w:t>
            </w:r>
          </w:p>
        </w:tc>
        <w:tc>
          <w:tcPr>
            <w:tcW w:w="714"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D47AEC" w:rsidRDefault="00D47AEC" w:rsidP="005F6972">
            <w:pPr>
              <w:jc w:val="center"/>
              <w:rPr>
                <w:rFonts w:ascii="Times New Roman" w:hAnsi="Times New Roman" w:cs="Times New Roman"/>
                <w:sz w:val="24"/>
                <w:szCs w:val="24"/>
              </w:rPr>
            </w:pPr>
            <w:r w:rsidRPr="00BA6141">
              <w:rPr>
                <w:rFonts w:ascii="Times New Roman" w:hAnsi="Times New Roman" w:cs="Times New Roman"/>
                <w:sz w:val="24"/>
                <w:szCs w:val="24"/>
              </w:rPr>
              <w:t>значимый</w:t>
            </w:r>
          </w:p>
        </w:tc>
      </w:tr>
      <w:tr w:rsidR="00D47AEC" w:rsidTr="007E32C5">
        <w:trPr>
          <w:gridAfter w:val="1"/>
          <w:wAfter w:w="30" w:type="dxa"/>
          <w:trHeight w:val="1059"/>
        </w:trPr>
        <w:tc>
          <w:tcPr>
            <w:tcW w:w="803" w:type="dxa"/>
            <w:vMerge/>
          </w:tcPr>
          <w:p w:rsidR="00D47AEC" w:rsidRDefault="00D47AEC" w:rsidP="005F6972">
            <w:pPr>
              <w:jc w:val="center"/>
            </w:pPr>
          </w:p>
        </w:tc>
        <w:tc>
          <w:tcPr>
            <w:tcW w:w="821"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14</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7</w:t>
            </w:r>
          </w:p>
        </w:tc>
        <w:tc>
          <w:tcPr>
            <w:tcW w:w="4618" w:type="dxa"/>
            <w:gridSpan w:val="4"/>
            <w:vAlign w:val="center"/>
          </w:tcPr>
          <w:p w:rsidR="00D47AEC" w:rsidRPr="0055198E" w:rsidRDefault="00D47AEC" w:rsidP="00D47AEC">
            <w:pPr>
              <w:jc w:val="both"/>
              <w:rPr>
                <w:rFonts w:ascii="Times New Roman" w:hAnsi="Times New Roman" w:cs="Times New Roman"/>
                <w:sz w:val="24"/>
                <w:szCs w:val="24"/>
              </w:rPr>
            </w:pPr>
            <w:r w:rsidRPr="0055198E">
              <w:rPr>
                <w:rFonts w:ascii="Times New Roman" w:hAnsi="Times New Roman" w:cs="Times New Roman"/>
                <w:sz w:val="24"/>
                <w:szCs w:val="24"/>
              </w:rPr>
              <w:t xml:space="preserve">несоблюдение </w:t>
            </w:r>
            <w:r>
              <w:rPr>
                <w:rFonts w:ascii="Times New Roman" w:hAnsi="Times New Roman" w:cs="Times New Roman"/>
                <w:sz w:val="24"/>
                <w:szCs w:val="24"/>
              </w:rPr>
              <w:t>УФК, на счет которого подлежит зачислению платеж, порядка</w:t>
            </w:r>
            <w:r w:rsidRPr="0055198E">
              <w:rPr>
                <w:rFonts w:ascii="Times New Roman" w:hAnsi="Times New Roman" w:cs="Times New Roman"/>
                <w:sz w:val="24"/>
                <w:szCs w:val="24"/>
              </w:rPr>
              <w:t xml:space="preserve"> отражения операций </w:t>
            </w:r>
            <w:r>
              <w:rPr>
                <w:rFonts w:ascii="Times New Roman" w:hAnsi="Times New Roman" w:cs="Times New Roman"/>
                <w:sz w:val="24"/>
                <w:szCs w:val="24"/>
              </w:rPr>
              <w:t>по исполнению межрегионального уточнения;</w:t>
            </w:r>
            <w:r w:rsidRPr="0055198E">
              <w:rPr>
                <w:rFonts w:ascii="Times New Roman" w:hAnsi="Times New Roman" w:cs="Times New Roman"/>
                <w:sz w:val="24"/>
                <w:szCs w:val="24"/>
              </w:rPr>
              <w:t xml:space="preserve"> </w:t>
            </w:r>
          </w:p>
        </w:tc>
        <w:tc>
          <w:tcPr>
            <w:tcW w:w="714"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D47AEC" w:rsidRDefault="00D47AEC" w:rsidP="005F6972">
            <w:pPr>
              <w:jc w:val="center"/>
              <w:rPr>
                <w:rFonts w:ascii="Times New Roman" w:hAnsi="Times New Roman" w:cs="Times New Roman"/>
                <w:sz w:val="24"/>
                <w:szCs w:val="24"/>
              </w:rPr>
            </w:pPr>
            <w:r w:rsidRPr="00BA6141">
              <w:rPr>
                <w:rFonts w:ascii="Times New Roman" w:hAnsi="Times New Roman" w:cs="Times New Roman"/>
                <w:sz w:val="24"/>
                <w:szCs w:val="24"/>
              </w:rPr>
              <w:t>значимый</w:t>
            </w:r>
          </w:p>
        </w:tc>
      </w:tr>
      <w:tr w:rsidR="00D47AEC" w:rsidTr="007E32C5">
        <w:trPr>
          <w:gridAfter w:val="1"/>
          <w:wAfter w:w="30" w:type="dxa"/>
          <w:trHeight w:val="513"/>
        </w:trPr>
        <w:tc>
          <w:tcPr>
            <w:tcW w:w="803" w:type="dxa"/>
            <w:vMerge/>
          </w:tcPr>
          <w:p w:rsidR="00D47AEC" w:rsidRDefault="00D47AEC" w:rsidP="005F6972">
            <w:pPr>
              <w:jc w:val="center"/>
            </w:pPr>
          </w:p>
        </w:tc>
        <w:tc>
          <w:tcPr>
            <w:tcW w:w="821"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14</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8</w:t>
            </w:r>
          </w:p>
        </w:tc>
        <w:tc>
          <w:tcPr>
            <w:tcW w:w="4618" w:type="dxa"/>
            <w:gridSpan w:val="4"/>
            <w:vAlign w:val="center"/>
          </w:tcPr>
          <w:p w:rsidR="00D47AEC" w:rsidRPr="0055198E" w:rsidRDefault="00D47AEC" w:rsidP="00D47AEC">
            <w:pPr>
              <w:jc w:val="both"/>
              <w:rPr>
                <w:rFonts w:ascii="Times New Roman" w:hAnsi="Times New Roman" w:cs="Times New Roman"/>
                <w:sz w:val="24"/>
                <w:szCs w:val="24"/>
              </w:rPr>
            </w:pPr>
            <w:r w:rsidRPr="0055198E">
              <w:rPr>
                <w:rFonts w:ascii="Times New Roman" w:hAnsi="Times New Roman" w:cs="Times New Roman"/>
                <w:sz w:val="24"/>
                <w:szCs w:val="24"/>
              </w:rPr>
              <w:t>несоблюдение установленных сроков</w:t>
            </w:r>
            <w:r>
              <w:rPr>
                <w:rFonts w:ascii="Times New Roman" w:hAnsi="Times New Roman" w:cs="Times New Roman"/>
                <w:sz w:val="24"/>
                <w:szCs w:val="24"/>
              </w:rPr>
              <w:t xml:space="preserve"> осуществления операций по межрегиональному уточнению;</w:t>
            </w:r>
          </w:p>
        </w:tc>
        <w:tc>
          <w:tcPr>
            <w:tcW w:w="714"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D47AEC" w:rsidRDefault="00D47AEC" w:rsidP="005F6972">
            <w:pPr>
              <w:jc w:val="center"/>
              <w:rPr>
                <w:rFonts w:ascii="Times New Roman" w:hAnsi="Times New Roman" w:cs="Times New Roman"/>
                <w:sz w:val="24"/>
                <w:szCs w:val="24"/>
              </w:rPr>
            </w:pPr>
            <w:r w:rsidRPr="00BA6141">
              <w:rPr>
                <w:rFonts w:ascii="Times New Roman" w:hAnsi="Times New Roman" w:cs="Times New Roman"/>
                <w:sz w:val="24"/>
                <w:szCs w:val="24"/>
              </w:rPr>
              <w:t>значимый</w:t>
            </w:r>
          </w:p>
        </w:tc>
      </w:tr>
      <w:tr w:rsidR="00D47AEC" w:rsidTr="007E32C5">
        <w:trPr>
          <w:gridAfter w:val="1"/>
          <w:wAfter w:w="30" w:type="dxa"/>
          <w:trHeight w:val="96"/>
        </w:trPr>
        <w:tc>
          <w:tcPr>
            <w:tcW w:w="803" w:type="dxa"/>
            <w:vMerge/>
          </w:tcPr>
          <w:p w:rsidR="00D47AEC" w:rsidRDefault="00D47AEC" w:rsidP="005F6972">
            <w:pPr>
              <w:jc w:val="center"/>
            </w:pPr>
          </w:p>
        </w:tc>
        <w:tc>
          <w:tcPr>
            <w:tcW w:w="821"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14</w:t>
            </w:r>
          </w:p>
        </w:tc>
        <w:tc>
          <w:tcPr>
            <w:tcW w:w="753" w:type="dxa"/>
            <w:gridSpan w:val="4"/>
            <w:vAlign w:val="center"/>
          </w:tcPr>
          <w:p w:rsidR="00D47AEC" w:rsidRDefault="00D47AEC" w:rsidP="00D47AEC">
            <w:pPr>
              <w:jc w:val="center"/>
              <w:rPr>
                <w:rFonts w:ascii="Times New Roman" w:hAnsi="Times New Roman" w:cs="Times New Roman"/>
                <w:sz w:val="24"/>
                <w:szCs w:val="24"/>
              </w:rPr>
            </w:pPr>
            <w:r>
              <w:rPr>
                <w:rFonts w:ascii="Times New Roman" w:hAnsi="Times New Roman" w:cs="Times New Roman"/>
                <w:sz w:val="24"/>
                <w:szCs w:val="24"/>
              </w:rPr>
              <w:t>9</w:t>
            </w:r>
          </w:p>
        </w:tc>
        <w:tc>
          <w:tcPr>
            <w:tcW w:w="4618" w:type="dxa"/>
            <w:gridSpan w:val="4"/>
            <w:vAlign w:val="center"/>
          </w:tcPr>
          <w:p w:rsidR="00D47AEC" w:rsidRPr="0055198E" w:rsidRDefault="00D47AEC"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14</w:t>
            </w:r>
            <w:r w:rsidRPr="005704B5">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Pr="000E1354">
              <w:rPr>
                <w:rFonts w:ascii="Times New Roman" w:eastAsia="Times New Roman" w:hAnsi="Times New Roman" w:cs="Times New Roman"/>
                <w:sz w:val="24"/>
                <w:szCs w:val="24"/>
                <w:lang w:eastAsia="ru-RU"/>
              </w:rPr>
              <w:t xml:space="preserve"> 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885B0B"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D47AEC" w:rsidRDefault="00D47AEC" w:rsidP="005F6972">
            <w:pPr>
              <w:jc w:val="center"/>
            </w:pPr>
            <w:r>
              <w:rPr>
                <w:rFonts w:ascii="Times New Roman" w:hAnsi="Times New Roman" w:cs="Times New Roman"/>
                <w:sz w:val="24"/>
                <w:szCs w:val="24"/>
              </w:rPr>
              <w:t>низкий</w:t>
            </w:r>
          </w:p>
        </w:tc>
      </w:tr>
      <w:tr w:rsidR="00D47AEC" w:rsidTr="00E775E0">
        <w:trPr>
          <w:gridAfter w:val="1"/>
          <w:wAfter w:w="30" w:type="dxa"/>
          <w:trHeight w:val="502"/>
        </w:trPr>
        <w:tc>
          <w:tcPr>
            <w:tcW w:w="803" w:type="dxa"/>
            <w:vMerge w:val="restart"/>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15</w:t>
            </w:r>
            <w:r>
              <w:rPr>
                <w:rFonts w:ascii="Times New Roman" w:hAnsi="Times New Roman" w:cs="Times New Roman"/>
                <w:sz w:val="24"/>
                <w:szCs w:val="24"/>
                <w:lang w:val="en-US"/>
              </w:rPr>
              <w:t>.</w:t>
            </w:r>
          </w:p>
        </w:tc>
        <w:tc>
          <w:tcPr>
            <w:tcW w:w="13555" w:type="dxa"/>
            <w:gridSpan w:val="31"/>
            <w:vAlign w:val="center"/>
          </w:tcPr>
          <w:p w:rsidR="00D47AEC" w:rsidRPr="0055198E" w:rsidRDefault="00D47AEC" w:rsidP="00905C05">
            <w:pPr>
              <w:jc w:val="both"/>
              <w:rPr>
                <w:rFonts w:ascii="Times New Roman" w:hAnsi="Times New Roman" w:cs="Times New Roman"/>
                <w:sz w:val="24"/>
                <w:szCs w:val="24"/>
              </w:rPr>
            </w:pPr>
            <w:r w:rsidRPr="0055198E">
              <w:rPr>
                <w:rFonts w:ascii="Times New Roman" w:eastAsia="Times New Roman" w:hAnsi="Times New Roman" w:cs="Times New Roman"/>
                <w:spacing w:val="-3"/>
                <w:sz w:val="24"/>
                <w:szCs w:val="24"/>
                <w:lang w:eastAsia="ru-RU"/>
              </w:rPr>
              <w:t xml:space="preserve">Исполнение </w:t>
            </w:r>
            <w:r>
              <w:rPr>
                <w:rFonts w:ascii="Times New Roman" w:eastAsia="Times New Roman" w:hAnsi="Times New Roman" w:cs="Times New Roman"/>
                <w:spacing w:val="-3"/>
                <w:sz w:val="24"/>
                <w:szCs w:val="24"/>
                <w:lang w:eastAsia="ru-RU"/>
              </w:rPr>
              <w:t xml:space="preserve">иных </w:t>
            </w:r>
            <w:r w:rsidRPr="0055198E">
              <w:rPr>
                <w:rFonts w:ascii="Times New Roman" w:eastAsia="Times New Roman" w:hAnsi="Times New Roman" w:cs="Times New Roman"/>
                <w:spacing w:val="-3"/>
                <w:sz w:val="24"/>
                <w:szCs w:val="24"/>
                <w:lang w:eastAsia="ru-RU"/>
              </w:rPr>
              <w:t>документов администратора доходов бюджета:</w:t>
            </w:r>
          </w:p>
        </w:tc>
      </w:tr>
      <w:tr w:rsidR="00D47AEC" w:rsidTr="00E775E0">
        <w:trPr>
          <w:gridAfter w:val="1"/>
          <w:wAfter w:w="30" w:type="dxa"/>
          <w:trHeight w:val="708"/>
        </w:trPr>
        <w:tc>
          <w:tcPr>
            <w:tcW w:w="803" w:type="dxa"/>
            <w:vMerge/>
          </w:tcPr>
          <w:p w:rsidR="00D47AEC" w:rsidRDefault="00D47AEC" w:rsidP="005F6972">
            <w:pPr>
              <w:jc w:val="center"/>
            </w:pPr>
          </w:p>
        </w:tc>
        <w:tc>
          <w:tcPr>
            <w:tcW w:w="821"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15</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D47AEC" w:rsidRPr="0055198E" w:rsidRDefault="00D47AEC" w:rsidP="005F6972">
            <w:pPr>
              <w:jc w:val="both"/>
              <w:rPr>
                <w:rFonts w:ascii="Times New Roman" w:hAnsi="Times New Roman" w:cs="Times New Roman"/>
                <w:sz w:val="24"/>
                <w:szCs w:val="24"/>
              </w:rPr>
            </w:pPr>
            <w:r w:rsidRPr="0055198E">
              <w:rPr>
                <w:rFonts w:ascii="Times New Roman" w:hAnsi="Times New Roman" w:cs="Times New Roman"/>
                <w:spacing w:val="-3"/>
                <w:sz w:val="24"/>
                <w:szCs w:val="24"/>
              </w:rPr>
              <w:t>необоснованно</w:t>
            </w:r>
            <w:r>
              <w:rPr>
                <w:rFonts w:ascii="Times New Roman" w:hAnsi="Times New Roman" w:cs="Times New Roman"/>
                <w:spacing w:val="-3"/>
                <w:sz w:val="24"/>
                <w:szCs w:val="24"/>
              </w:rPr>
              <w:t>е</w:t>
            </w:r>
            <w:r w:rsidRPr="0055198E">
              <w:rPr>
                <w:rFonts w:ascii="Times New Roman" w:hAnsi="Times New Roman" w:cs="Times New Roman"/>
                <w:spacing w:val="-3"/>
                <w:sz w:val="24"/>
                <w:szCs w:val="24"/>
              </w:rPr>
              <w:t xml:space="preserve"> исполнени</w:t>
            </w:r>
            <w:r>
              <w:rPr>
                <w:rFonts w:ascii="Times New Roman" w:hAnsi="Times New Roman" w:cs="Times New Roman"/>
                <w:spacing w:val="-3"/>
                <w:sz w:val="24"/>
                <w:szCs w:val="24"/>
              </w:rPr>
              <w:t>е</w:t>
            </w:r>
            <w:r w:rsidRPr="0055198E">
              <w:rPr>
                <w:rFonts w:ascii="Times New Roman" w:hAnsi="Times New Roman" w:cs="Times New Roman"/>
                <w:spacing w:val="-3"/>
                <w:sz w:val="24"/>
                <w:szCs w:val="24"/>
              </w:rPr>
              <w:t xml:space="preserve"> </w:t>
            </w:r>
            <w:r w:rsidRPr="0055198E">
              <w:rPr>
                <w:rFonts w:ascii="Times New Roman" w:eastAsia="Times New Roman" w:hAnsi="Times New Roman" w:cs="Times New Roman"/>
                <w:spacing w:val="-3"/>
                <w:sz w:val="24"/>
                <w:szCs w:val="24"/>
                <w:lang w:eastAsia="ru-RU"/>
              </w:rPr>
              <w:t>документов администратора доходов бюджета</w:t>
            </w:r>
            <w:r w:rsidRPr="0055198E">
              <w:rPr>
                <w:rFonts w:ascii="Times New Roman" w:hAnsi="Times New Roman" w:cs="Times New Roman"/>
                <w:spacing w:val="-3"/>
                <w:sz w:val="24"/>
                <w:szCs w:val="24"/>
              </w:rPr>
              <w:t>;</w:t>
            </w:r>
          </w:p>
        </w:tc>
        <w:tc>
          <w:tcPr>
            <w:tcW w:w="714"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D47AEC" w:rsidRPr="00F345F0"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F345F0"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F345F0"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D47AEC" w:rsidRDefault="00D47AEC" w:rsidP="005F6972">
            <w:pPr>
              <w:jc w:val="center"/>
            </w:pPr>
            <w:r>
              <w:rPr>
                <w:rFonts w:ascii="Times New Roman" w:hAnsi="Times New Roman" w:cs="Times New Roman"/>
                <w:sz w:val="24"/>
                <w:szCs w:val="24"/>
              </w:rPr>
              <w:t>значимый</w:t>
            </w:r>
          </w:p>
        </w:tc>
      </w:tr>
      <w:tr w:rsidR="00D47AEC" w:rsidTr="007E32C5">
        <w:trPr>
          <w:gridAfter w:val="1"/>
          <w:wAfter w:w="30" w:type="dxa"/>
          <w:trHeight w:val="716"/>
        </w:trPr>
        <w:tc>
          <w:tcPr>
            <w:tcW w:w="803" w:type="dxa"/>
            <w:vMerge/>
          </w:tcPr>
          <w:p w:rsidR="00D47AEC" w:rsidRDefault="00D47AEC" w:rsidP="005F6972">
            <w:pPr>
              <w:jc w:val="center"/>
            </w:pPr>
          </w:p>
        </w:tc>
        <w:tc>
          <w:tcPr>
            <w:tcW w:w="821"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15</w:t>
            </w:r>
          </w:p>
        </w:tc>
        <w:tc>
          <w:tcPr>
            <w:tcW w:w="753" w:type="dxa"/>
            <w:gridSpan w:val="4"/>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D47AEC" w:rsidRPr="0055198E" w:rsidRDefault="00D47AEC" w:rsidP="005F6972">
            <w:pPr>
              <w:jc w:val="both"/>
              <w:rPr>
                <w:rFonts w:ascii="Times New Roman" w:hAnsi="Times New Roman" w:cs="Times New Roman"/>
                <w:spacing w:val="-3"/>
                <w:sz w:val="24"/>
                <w:szCs w:val="24"/>
              </w:rPr>
            </w:pPr>
            <w:r w:rsidRPr="0055198E">
              <w:rPr>
                <w:rFonts w:ascii="Times New Roman" w:eastAsia="Times New Roman" w:hAnsi="Times New Roman" w:cs="Times New Roman"/>
                <w:spacing w:val="-3"/>
                <w:sz w:val="24"/>
                <w:szCs w:val="24"/>
                <w:lang w:eastAsia="ru-RU"/>
              </w:rPr>
              <w:t>несвоевременно</w:t>
            </w:r>
            <w:r>
              <w:rPr>
                <w:rFonts w:ascii="Times New Roman" w:eastAsia="Times New Roman" w:hAnsi="Times New Roman" w:cs="Times New Roman"/>
                <w:spacing w:val="-3"/>
                <w:sz w:val="24"/>
                <w:szCs w:val="24"/>
                <w:lang w:eastAsia="ru-RU"/>
              </w:rPr>
              <w:t>е исполнение</w:t>
            </w:r>
            <w:r w:rsidRPr="0055198E">
              <w:rPr>
                <w:rFonts w:ascii="Times New Roman" w:eastAsia="Times New Roman" w:hAnsi="Times New Roman" w:cs="Times New Roman"/>
                <w:spacing w:val="-3"/>
                <w:sz w:val="24"/>
                <w:szCs w:val="24"/>
                <w:lang w:eastAsia="ru-RU"/>
              </w:rPr>
              <w:t xml:space="preserve"> документов администратора доходов бюджета</w:t>
            </w:r>
            <w:r w:rsidRPr="0055198E">
              <w:rPr>
                <w:rFonts w:ascii="Times New Roman" w:hAnsi="Times New Roman" w:cs="Times New Roman"/>
                <w:spacing w:val="-3"/>
                <w:sz w:val="24"/>
                <w:szCs w:val="24"/>
              </w:rPr>
              <w:t>;</w:t>
            </w:r>
          </w:p>
        </w:tc>
        <w:tc>
          <w:tcPr>
            <w:tcW w:w="714"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D47AEC" w:rsidRPr="00F345F0"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F345F0"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F345F0"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D47AEC" w:rsidRDefault="00D47AEC" w:rsidP="005F6972">
            <w:pPr>
              <w:jc w:val="center"/>
            </w:pPr>
            <w:r>
              <w:rPr>
                <w:rFonts w:ascii="Times New Roman" w:hAnsi="Times New Roman" w:cs="Times New Roman"/>
                <w:sz w:val="24"/>
                <w:szCs w:val="24"/>
              </w:rPr>
              <w:t>значимый</w:t>
            </w:r>
          </w:p>
        </w:tc>
      </w:tr>
      <w:tr w:rsidR="00D47AEC" w:rsidTr="007E32C5">
        <w:trPr>
          <w:gridAfter w:val="1"/>
          <w:wAfter w:w="30" w:type="dxa"/>
          <w:trHeight w:val="96"/>
        </w:trPr>
        <w:tc>
          <w:tcPr>
            <w:tcW w:w="803" w:type="dxa"/>
            <w:vMerge/>
          </w:tcPr>
          <w:p w:rsidR="00D47AEC" w:rsidRDefault="00D47AEC" w:rsidP="005F6972"/>
        </w:tc>
        <w:tc>
          <w:tcPr>
            <w:tcW w:w="821"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15</w:t>
            </w:r>
          </w:p>
        </w:tc>
        <w:tc>
          <w:tcPr>
            <w:tcW w:w="753" w:type="dxa"/>
            <w:gridSpan w:val="4"/>
            <w:vAlign w:val="center"/>
          </w:tcPr>
          <w:p w:rsidR="00D47AEC" w:rsidRDefault="00D47AEC" w:rsidP="00836477">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D47AEC" w:rsidRPr="0055198E" w:rsidRDefault="00EF162F" w:rsidP="005F6972">
            <w:pPr>
              <w:autoSpaceDE w:val="0"/>
              <w:autoSpaceDN w:val="0"/>
              <w:adjustRightInd w:val="0"/>
              <w:jc w:val="both"/>
              <w:rPr>
                <w:rFonts w:ascii="Times New Roman" w:hAnsi="Times New Roman" w:cs="Times New Roman"/>
                <w:spacing w:val="-3"/>
                <w:sz w:val="24"/>
                <w:szCs w:val="24"/>
              </w:rPr>
            </w:pPr>
            <w:r w:rsidRPr="0055198E">
              <w:rPr>
                <w:rFonts w:ascii="Times New Roman" w:hAnsi="Times New Roman" w:cs="Times New Roman"/>
                <w:sz w:val="24"/>
                <w:szCs w:val="24"/>
              </w:rPr>
              <w:t xml:space="preserve">несоблюдение </w:t>
            </w:r>
            <w:r w:rsidRPr="0055198E">
              <w:rPr>
                <w:rFonts w:ascii="Times New Roman" w:eastAsia="Times New Roman" w:hAnsi="Times New Roman" w:cs="Times New Roman"/>
                <w:spacing w:val="-3"/>
                <w:sz w:val="24"/>
                <w:szCs w:val="24"/>
                <w:lang w:eastAsia="ru-RU"/>
              </w:rPr>
              <w:t>установленных требований</w:t>
            </w:r>
            <w:r w:rsidRPr="009341B1">
              <w:rPr>
                <w:rFonts w:ascii="Times New Roman" w:eastAsia="Times New Roman" w:hAnsi="Times New Roman" w:cs="Times New Roman"/>
                <w:spacing w:val="-3"/>
                <w:sz w:val="24"/>
                <w:szCs w:val="24"/>
                <w:lang w:eastAsia="ru-RU"/>
              </w:rPr>
              <w:t xml:space="preserve"> при проверке</w:t>
            </w:r>
            <w:r w:rsidRPr="0055198E">
              <w:rPr>
                <w:rFonts w:ascii="Times New Roman" w:eastAsia="Times New Roman" w:hAnsi="Times New Roman" w:cs="Times New Roman"/>
                <w:spacing w:val="-3"/>
                <w:sz w:val="24"/>
                <w:szCs w:val="24"/>
                <w:lang w:eastAsia="ru-RU"/>
              </w:rPr>
              <w:t xml:space="preserve"> </w:t>
            </w:r>
            <w:r w:rsidRPr="0055198E">
              <w:rPr>
                <w:rFonts w:ascii="Times New Roman" w:eastAsia="Times New Roman" w:hAnsi="Times New Roman" w:cs="Times New Roman"/>
                <w:sz w:val="24"/>
                <w:szCs w:val="24"/>
                <w:lang w:eastAsia="ru-RU"/>
              </w:rPr>
              <w:t>обоснованности возврата администратором доходов бюджета излишне или ошибочно уплаченных сумм по платежам, порядок возврата которых не установлен федеральными законами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lastRenderedPageBreak/>
              <w:t>по государственной пошлине, не администрируемой налоговыми органами</w:t>
            </w:r>
            <w:r w:rsidRPr="0055198E">
              <w:rPr>
                <w:rFonts w:ascii="Times New Roman" w:eastAsia="Times New Roman" w:hAnsi="Times New Roman" w:cs="Times New Roman"/>
                <w:sz w:val="24"/>
                <w:szCs w:val="24"/>
                <w:lang w:eastAsia="ru-RU"/>
              </w:rPr>
              <w:t>;</w:t>
            </w:r>
          </w:p>
        </w:tc>
        <w:tc>
          <w:tcPr>
            <w:tcW w:w="714"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D47AEC"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D47AEC" w:rsidRPr="00F345F0" w:rsidRDefault="00D47AEC"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D47AEC" w:rsidRPr="00F345F0"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D47AEC" w:rsidRPr="00F345F0" w:rsidRDefault="00D47AEC"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D47AEC" w:rsidRDefault="00D47AEC" w:rsidP="005F6972">
            <w:pPr>
              <w:jc w:val="center"/>
            </w:pPr>
            <w:r>
              <w:rPr>
                <w:rFonts w:ascii="Times New Roman" w:hAnsi="Times New Roman" w:cs="Times New Roman"/>
                <w:sz w:val="24"/>
                <w:szCs w:val="24"/>
              </w:rPr>
              <w:t>значимый</w:t>
            </w:r>
          </w:p>
        </w:tc>
      </w:tr>
      <w:tr w:rsidR="001D06F8" w:rsidTr="007E32C5">
        <w:trPr>
          <w:gridAfter w:val="1"/>
          <w:wAfter w:w="30" w:type="dxa"/>
          <w:trHeight w:val="96"/>
        </w:trPr>
        <w:tc>
          <w:tcPr>
            <w:tcW w:w="803" w:type="dxa"/>
            <w:vMerge/>
          </w:tcPr>
          <w:p w:rsidR="001D06F8" w:rsidRDefault="001D06F8" w:rsidP="005F6972"/>
        </w:tc>
        <w:tc>
          <w:tcPr>
            <w:tcW w:w="821" w:type="dxa"/>
            <w:gridSpan w:val="3"/>
            <w:vAlign w:val="center"/>
          </w:tcPr>
          <w:p w:rsidR="001D06F8" w:rsidRDefault="001D06F8" w:rsidP="0026775D">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1D06F8" w:rsidRDefault="001D06F8" w:rsidP="0026775D">
            <w:pPr>
              <w:widowControl w:val="0"/>
              <w:jc w:val="center"/>
              <w:rPr>
                <w:rFonts w:ascii="Times New Roman" w:hAnsi="Times New Roman" w:cs="Times New Roman"/>
                <w:sz w:val="24"/>
                <w:szCs w:val="24"/>
              </w:rPr>
            </w:pPr>
            <w:r>
              <w:rPr>
                <w:rFonts w:ascii="Times New Roman" w:hAnsi="Times New Roman" w:cs="Times New Roman"/>
                <w:sz w:val="24"/>
                <w:szCs w:val="24"/>
              </w:rPr>
              <w:t>15</w:t>
            </w:r>
          </w:p>
        </w:tc>
        <w:tc>
          <w:tcPr>
            <w:tcW w:w="753" w:type="dxa"/>
            <w:gridSpan w:val="4"/>
            <w:vAlign w:val="center"/>
          </w:tcPr>
          <w:p w:rsidR="001D06F8" w:rsidRDefault="001D06F8" w:rsidP="0026775D">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1D06F8" w:rsidRPr="0055198E" w:rsidRDefault="001D06F8" w:rsidP="0026775D">
            <w:pPr>
              <w:widowControl w:val="0"/>
              <w:jc w:val="both"/>
              <w:rPr>
                <w:rFonts w:ascii="Times New Roman" w:hAnsi="Times New Roman" w:cs="Times New Roman"/>
                <w:sz w:val="24"/>
                <w:szCs w:val="24"/>
              </w:rPr>
            </w:pPr>
            <w:r w:rsidRPr="0055198E">
              <w:rPr>
                <w:rFonts w:ascii="Times New Roman" w:eastAsia="Times New Roman" w:hAnsi="Times New Roman" w:cs="Times New Roman"/>
                <w:sz w:val="24"/>
                <w:szCs w:val="24"/>
                <w:lang w:eastAsia="ru-RU"/>
              </w:rPr>
              <w:t xml:space="preserve">необоснованность отказа в исполнении документов администраторов доходов бюджета и направлении </w:t>
            </w:r>
            <w:r>
              <w:rPr>
                <w:rFonts w:ascii="Times New Roman" w:eastAsia="Times New Roman" w:hAnsi="Times New Roman" w:cs="Times New Roman"/>
                <w:sz w:val="24"/>
                <w:szCs w:val="24"/>
                <w:lang w:eastAsia="ru-RU"/>
              </w:rPr>
              <w:t>Уведомления (протокола) обработки документов;</w:t>
            </w:r>
          </w:p>
        </w:tc>
        <w:tc>
          <w:tcPr>
            <w:tcW w:w="714" w:type="dxa"/>
            <w:gridSpan w:val="2"/>
            <w:vAlign w:val="center"/>
          </w:tcPr>
          <w:p w:rsidR="001D06F8" w:rsidRDefault="001D06F8" w:rsidP="0026775D">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1D06F8" w:rsidRDefault="001D06F8" w:rsidP="0026775D">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1D06F8" w:rsidRDefault="001D06F8" w:rsidP="0026775D">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1D06F8" w:rsidRPr="00F345F0" w:rsidRDefault="001D06F8" w:rsidP="0026775D">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1D06F8" w:rsidRPr="00F345F0" w:rsidRDefault="001D06F8" w:rsidP="0026775D">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1D06F8" w:rsidRPr="00F345F0" w:rsidRDefault="001D06F8" w:rsidP="0026775D">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1D06F8" w:rsidRDefault="001D06F8" w:rsidP="0026775D">
            <w:pPr>
              <w:widowControl w:val="0"/>
              <w:jc w:val="center"/>
            </w:pPr>
            <w:r>
              <w:rPr>
                <w:rFonts w:ascii="Times New Roman" w:hAnsi="Times New Roman" w:cs="Times New Roman"/>
                <w:sz w:val="24"/>
                <w:szCs w:val="24"/>
              </w:rPr>
              <w:t>значимый</w:t>
            </w:r>
          </w:p>
        </w:tc>
      </w:tr>
      <w:tr w:rsidR="001D06F8" w:rsidTr="007E32C5">
        <w:trPr>
          <w:gridAfter w:val="1"/>
          <w:wAfter w:w="30" w:type="dxa"/>
          <w:trHeight w:val="680"/>
        </w:trPr>
        <w:tc>
          <w:tcPr>
            <w:tcW w:w="803" w:type="dxa"/>
            <w:vMerge/>
          </w:tcPr>
          <w:p w:rsidR="001D06F8" w:rsidRDefault="001D06F8" w:rsidP="005F6972"/>
        </w:tc>
        <w:tc>
          <w:tcPr>
            <w:tcW w:w="821" w:type="dxa"/>
            <w:gridSpan w:val="3"/>
            <w:vAlign w:val="center"/>
          </w:tcPr>
          <w:p w:rsidR="001D06F8" w:rsidRDefault="001D06F8" w:rsidP="001D06F8">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1D06F8" w:rsidRDefault="001D06F8" w:rsidP="001D06F8">
            <w:pPr>
              <w:widowControl w:val="0"/>
              <w:jc w:val="center"/>
              <w:rPr>
                <w:rFonts w:ascii="Times New Roman" w:hAnsi="Times New Roman" w:cs="Times New Roman"/>
                <w:sz w:val="24"/>
                <w:szCs w:val="24"/>
              </w:rPr>
            </w:pPr>
            <w:r>
              <w:rPr>
                <w:rFonts w:ascii="Times New Roman" w:hAnsi="Times New Roman" w:cs="Times New Roman"/>
                <w:sz w:val="24"/>
                <w:szCs w:val="24"/>
              </w:rPr>
              <w:t>15</w:t>
            </w:r>
          </w:p>
        </w:tc>
        <w:tc>
          <w:tcPr>
            <w:tcW w:w="753" w:type="dxa"/>
            <w:gridSpan w:val="4"/>
            <w:vAlign w:val="center"/>
          </w:tcPr>
          <w:p w:rsidR="001D06F8" w:rsidRDefault="001D06F8" w:rsidP="001D06F8">
            <w:pPr>
              <w:widowControl w:val="0"/>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rsidR="001D06F8" w:rsidRDefault="001D06F8" w:rsidP="001D06F8">
            <w:pPr>
              <w:widowControl w:val="0"/>
              <w:jc w:val="both"/>
              <w:rPr>
                <w:rFonts w:ascii="Times New Roman" w:hAnsi="Times New Roman" w:cs="Times New Roman"/>
                <w:sz w:val="24"/>
                <w:szCs w:val="24"/>
              </w:rPr>
            </w:pPr>
            <w:r>
              <w:rPr>
                <w:rFonts w:ascii="Times New Roman" w:hAnsi="Times New Roman" w:cs="Times New Roman"/>
                <w:sz w:val="24"/>
                <w:szCs w:val="24"/>
              </w:rPr>
              <w:t>несвоевременность направления администратору доходов бюджета Уведомления (протокола) о непринятых к исполнению документах;</w:t>
            </w:r>
          </w:p>
        </w:tc>
        <w:tc>
          <w:tcPr>
            <w:tcW w:w="714" w:type="dxa"/>
            <w:gridSpan w:val="2"/>
            <w:vAlign w:val="center"/>
          </w:tcPr>
          <w:p w:rsidR="001D06F8" w:rsidRDefault="001D06F8" w:rsidP="001D06F8">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1D06F8" w:rsidRDefault="001D06F8" w:rsidP="001D06F8">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1D06F8" w:rsidRDefault="001D06F8" w:rsidP="001D06F8">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1D06F8" w:rsidRDefault="001D06F8" w:rsidP="001D06F8">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1D06F8" w:rsidRDefault="001D06F8" w:rsidP="001D06F8">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1D06F8" w:rsidRDefault="001D06F8" w:rsidP="001D06F8">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1D06F8" w:rsidRDefault="001D06F8" w:rsidP="001D06F8">
            <w:pPr>
              <w:widowControl w:val="0"/>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D06F8" w:rsidTr="00D75A6F">
        <w:trPr>
          <w:gridAfter w:val="1"/>
          <w:wAfter w:w="30" w:type="dxa"/>
          <w:trHeight w:val="658"/>
        </w:trPr>
        <w:tc>
          <w:tcPr>
            <w:tcW w:w="803" w:type="dxa"/>
            <w:vMerge/>
          </w:tcPr>
          <w:p w:rsidR="001D06F8" w:rsidRDefault="001D06F8" w:rsidP="005F6972"/>
        </w:tc>
        <w:tc>
          <w:tcPr>
            <w:tcW w:w="821" w:type="dxa"/>
            <w:gridSpan w:val="3"/>
            <w:vAlign w:val="center"/>
          </w:tcPr>
          <w:p w:rsidR="001D06F8" w:rsidRDefault="001D06F8" w:rsidP="001D06F8">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1D06F8" w:rsidRDefault="001D06F8" w:rsidP="001D06F8">
            <w:pPr>
              <w:widowControl w:val="0"/>
              <w:jc w:val="center"/>
              <w:rPr>
                <w:rFonts w:ascii="Times New Roman" w:hAnsi="Times New Roman" w:cs="Times New Roman"/>
                <w:sz w:val="24"/>
                <w:szCs w:val="24"/>
              </w:rPr>
            </w:pPr>
            <w:r>
              <w:rPr>
                <w:rFonts w:ascii="Times New Roman" w:hAnsi="Times New Roman" w:cs="Times New Roman"/>
                <w:sz w:val="24"/>
                <w:szCs w:val="24"/>
              </w:rPr>
              <w:t>15</w:t>
            </w:r>
          </w:p>
        </w:tc>
        <w:tc>
          <w:tcPr>
            <w:tcW w:w="753" w:type="dxa"/>
            <w:gridSpan w:val="4"/>
            <w:vAlign w:val="center"/>
          </w:tcPr>
          <w:p w:rsidR="001D06F8" w:rsidRDefault="001D06F8" w:rsidP="001D06F8">
            <w:pPr>
              <w:widowControl w:val="0"/>
              <w:jc w:val="center"/>
              <w:rPr>
                <w:rFonts w:ascii="Times New Roman" w:hAnsi="Times New Roman" w:cs="Times New Roman"/>
                <w:sz w:val="24"/>
                <w:szCs w:val="24"/>
              </w:rPr>
            </w:pPr>
            <w:r>
              <w:rPr>
                <w:rFonts w:ascii="Times New Roman" w:hAnsi="Times New Roman" w:cs="Times New Roman"/>
                <w:sz w:val="24"/>
                <w:szCs w:val="24"/>
              </w:rPr>
              <w:t>6</w:t>
            </w:r>
          </w:p>
        </w:tc>
        <w:tc>
          <w:tcPr>
            <w:tcW w:w="4618" w:type="dxa"/>
            <w:gridSpan w:val="4"/>
            <w:vAlign w:val="center"/>
          </w:tcPr>
          <w:p w:rsidR="001D06F8" w:rsidRPr="0055198E" w:rsidRDefault="001D06F8" w:rsidP="001D06F8">
            <w:pPr>
              <w:widowControl w:val="0"/>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15</w:t>
            </w:r>
            <w:r w:rsidRPr="005704B5">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Pr="000E1354">
              <w:rPr>
                <w:rFonts w:ascii="Times New Roman" w:eastAsia="Times New Roman" w:hAnsi="Times New Roman" w:cs="Times New Roman"/>
                <w:sz w:val="24"/>
                <w:szCs w:val="24"/>
                <w:lang w:eastAsia="ru-RU"/>
              </w:rPr>
              <w:t xml:space="preserve"> 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1D06F8" w:rsidRPr="00885B0B" w:rsidRDefault="001D06F8" w:rsidP="001D06F8">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1D06F8" w:rsidRPr="00885B0B" w:rsidRDefault="001D06F8" w:rsidP="001D06F8">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1D06F8" w:rsidRPr="00885B0B" w:rsidRDefault="001D06F8" w:rsidP="001D06F8">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1D06F8" w:rsidRPr="00885B0B" w:rsidRDefault="001D06F8" w:rsidP="001D06F8">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1D06F8" w:rsidRPr="00885B0B" w:rsidRDefault="001D06F8" w:rsidP="001D06F8">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1D06F8" w:rsidRPr="00885B0B" w:rsidRDefault="001D06F8" w:rsidP="001D06F8">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1D06F8" w:rsidRDefault="001D06F8" w:rsidP="001D06F8">
            <w:pPr>
              <w:widowControl w:val="0"/>
              <w:jc w:val="center"/>
            </w:pPr>
            <w:r>
              <w:rPr>
                <w:rFonts w:ascii="Times New Roman" w:hAnsi="Times New Roman" w:cs="Times New Roman"/>
                <w:sz w:val="24"/>
                <w:szCs w:val="24"/>
              </w:rPr>
              <w:t>низкий</w:t>
            </w:r>
          </w:p>
        </w:tc>
      </w:tr>
      <w:tr w:rsidR="001D06F8" w:rsidTr="00D75A6F">
        <w:trPr>
          <w:gridAfter w:val="1"/>
          <w:wAfter w:w="30" w:type="dxa"/>
          <w:trHeight w:val="666"/>
        </w:trPr>
        <w:tc>
          <w:tcPr>
            <w:tcW w:w="803" w:type="dxa"/>
            <w:vMerge w:val="restart"/>
          </w:tcPr>
          <w:p w:rsidR="001D06F8" w:rsidRPr="003070F7" w:rsidRDefault="001D06F8" w:rsidP="005F6972">
            <w:pPr>
              <w:jc w:val="center"/>
              <w:rPr>
                <w:rFonts w:ascii="Times New Roman" w:hAnsi="Times New Roman" w:cs="Times New Roman"/>
                <w:sz w:val="24"/>
                <w:szCs w:val="24"/>
              </w:rPr>
            </w:pPr>
            <w:r>
              <w:rPr>
                <w:rFonts w:ascii="Times New Roman" w:hAnsi="Times New Roman" w:cs="Times New Roman"/>
                <w:sz w:val="24"/>
                <w:szCs w:val="24"/>
              </w:rPr>
              <w:t>16</w:t>
            </w:r>
            <w:r>
              <w:rPr>
                <w:rFonts w:ascii="Times New Roman" w:hAnsi="Times New Roman" w:cs="Times New Roman"/>
                <w:sz w:val="24"/>
                <w:szCs w:val="24"/>
                <w:lang w:val="en-US"/>
              </w:rPr>
              <w:t>.</w:t>
            </w:r>
          </w:p>
        </w:tc>
        <w:tc>
          <w:tcPr>
            <w:tcW w:w="13555" w:type="dxa"/>
            <w:gridSpan w:val="31"/>
            <w:vAlign w:val="center"/>
          </w:tcPr>
          <w:p w:rsidR="001D06F8" w:rsidRPr="0055198E" w:rsidRDefault="001D06F8" w:rsidP="004143D3">
            <w:pPr>
              <w:jc w:val="both"/>
              <w:rPr>
                <w:rFonts w:ascii="Times New Roman" w:hAnsi="Times New Roman" w:cs="Times New Roman"/>
                <w:sz w:val="24"/>
                <w:szCs w:val="24"/>
              </w:rPr>
            </w:pPr>
            <w:r w:rsidRPr="0055198E">
              <w:rPr>
                <w:rFonts w:ascii="Times New Roman" w:hAnsi="Times New Roman" w:cs="Times New Roman"/>
                <w:sz w:val="24"/>
                <w:szCs w:val="24"/>
              </w:rPr>
              <w:t xml:space="preserve">Осуществление </w:t>
            </w:r>
            <w:r w:rsidRPr="0055198E">
              <w:rPr>
                <w:rFonts w:ascii="Times New Roman" w:hAnsi="Times New Roman" w:cs="Times New Roman"/>
                <w:spacing w:val="-3"/>
                <w:sz w:val="24"/>
                <w:szCs w:val="24"/>
              </w:rPr>
              <w:t>привлечения денежных средств с единых счетов бюджетов при недостаточности на счете № </w:t>
            </w:r>
            <w:r>
              <w:rPr>
                <w:rFonts w:ascii="Times New Roman" w:hAnsi="Times New Roman" w:cs="Times New Roman"/>
                <w:spacing w:val="-3"/>
                <w:sz w:val="24"/>
                <w:szCs w:val="24"/>
              </w:rPr>
              <w:t>03100</w:t>
            </w:r>
            <w:r w:rsidRPr="0055198E">
              <w:rPr>
                <w:rFonts w:ascii="Times New Roman" w:hAnsi="Times New Roman" w:cs="Times New Roman"/>
                <w:spacing w:val="-3"/>
                <w:sz w:val="24"/>
                <w:szCs w:val="24"/>
              </w:rPr>
              <w:t xml:space="preserve"> средств </w:t>
            </w:r>
            <w:r>
              <w:rPr>
                <w:rFonts w:ascii="Times New Roman" w:hAnsi="Times New Roman" w:cs="Times New Roman"/>
                <w:spacing w:val="-3"/>
                <w:sz w:val="24"/>
                <w:szCs w:val="24"/>
              </w:rPr>
              <w:br/>
            </w:r>
            <w:r w:rsidRPr="0055198E">
              <w:rPr>
                <w:rFonts w:ascii="Times New Roman" w:hAnsi="Times New Roman" w:cs="Times New Roman"/>
                <w:spacing w:val="-3"/>
                <w:sz w:val="24"/>
                <w:szCs w:val="24"/>
              </w:rPr>
              <w:t>для проведения операций возврата (уточнения, зачета) сумм платежа:</w:t>
            </w:r>
          </w:p>
        </w:tc>
      </w:tr>
      <w:tr w:rsidR="001D06F8" w:rsidTr="007E32C5">
        <w:trPr>
          <w:gridAfter w:val="1"/>
          <w:wAfter w:w="30" w:type="dxa"/>
          <w:trHeight w:val="109"/>
        </w:trPr>
        <w:tc>
          <w:tcPr>
            <w:tcW w:w="803" w:type="dxa"/>
            <w:vMerge/>
          </w:tcPr>
          <w:p w:rsidR="001D06F8" w:rsidRDefault="001D06F8" w:rsidP="005F6972">
            <w:pPr>
              <w:jc w:val="center"/>
            </w:pPr>
          </w:p>
        </w:tc>
        <w:tc>
          <w:tcPr>
            <w:tcW w:w="821" w:type="dxa"/>
            <w:gridSpan w:val="3"/>
            <w:vAlign w:val="center"/>
          </w:tcPr>
          <w:p w:rsidR="001D06F8" w:rsidRDefault="001D06F8"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1D06F8" w:rsidRDefault="001D06F8" w:rsidP="005F6972">
            <w:pPr>
              <w:jc w:val="center"/>
              <w:rPr>
                <w:rFonts w:ascii="Times New Roman" w:hAnsi="Times New Roman" w:cs="Times New Roman"/>
                <w:sz w:val="24"/>
                <w:szCs w:val="24"/>
              </w:rPr>
            </w:pPr>
            <w:r>
              <w:rPr>
                <w:rFonts w:ascii="Times New Roman" w:hAnsi="Times New Roman" w:cs="Times New Roman"/>
                <w:sz w:val="24"/>
                <w:szCs w:val="24"/>
              </w:rPr>
              <w:t>16</w:t>
            </w:r>
          </w:p>
        </w:tc>
        <w:tc>
          <w:tcPr>
            <w:tcW w:w="753" w:type="dxa"/>
            <w:gridSpan w:val="4"/>
            <w:vAlign w:val="center"/>
          </w:tcPr>
          <w:p w:rsidR="001D06F8" w:rsidRDefault="001D06F8"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1D06F8" w:rsidRPr="0055198E" w:rsidRDefault="001D06F8" w:rsidP="005F6972">
            <w:pPr>
              <w:jc w:val="both"/>
              <w:rPr>
                <w:rFonts w:ascii="Times New Roman" w:hAnsi="Times New Roman" w:cs="Times New Roman"/>
                <w:sz w:val="24"/>
                <w:szCs w:val="24"/>
              </w:rPr>
            </w:pPr>
            <w:r w:rsidRPr="0055198E">
              <w:rPr>
                <w:rFonts w:ascii="Times New Roman" w:hAnsi="Times New Roman" w:cs="Times New Roman"/>
                <w:spacing w:val="-3"/>
                <w:sz w:val="24"/>
                <w:szCs w:val="24"/>
              </w:rPr>
              <w:t>н</w:t>
            </w:r>
            <w:r w:rsidRPr="0055198E">
              <w:rPr>
                <w:rFonts w:ascii="Times New Roman" w:hAnsi="Times New Roman" w:cs="Times New Roman"/>
                <w:sz w:val="24"/>
                <w:szCs w:val="24"/>
              </w:rPr>
              <w:t>есоблюдение</w:t>
            </w:r>
            <w:r w:rsidRPr="0055198E">
              <w:rPr>
                <w:rFonts w:ascii="Times New Roman" w:hAnsi="Times New Roman" w:cs="Times New Roman"/>
                <w:spacing w:val="-3"/>
                <w:sz w:val="24"/>
                <w:szCs w:val="24"/>
              </w:rPr>
              <w:t xml:space="preserve"> установленного порядка привлечения денежных средств с единого счета федерального бюджета </w:t>
            </w:r>
            <w:r w:rsidRPr="0055198E">
              <w:rPr>
                <w:rFonts w:ascii="Times New Roman" w:eastAsia="Times New Roman" w:hAnsi="Times New Roman" w:cs="Times New Roman"/>
                <w:spacing w:val="-3"/>
                <w:sz w:val="24"/>
                <w:szCs w:val="24"/>
                <w:lang w:eastAsia="ru-RU"/>
              </w:rPr>
              <w:t xml:space="preserve">и (или) единых счетов бюджетов государственных внебюджетных фондов Российской Федерации </w:t>
            </w:r>
            <w:r w:rsidRPr="0055198E">
              <w:rPr>
                <w:rFonts w:ascii="Times New Roman" w:hAnsi="Times New Roman" w:cs="Times New Roman"/>
                <w:spacing w:val="-3"/>
                <w:sz w:val="24"/>
                <w:szCs w:val="24"/>
              </w:rPr>
              <w:t>при исполнении соответствующих документов администраторов доходов бюджетов при проведении операций возврата (уточнения, зачета) сумм платежа;</w:t>
            </w:r>
          </w:p>
        </w:tc>
        <w:tc>
          <w:tcPr>
            <w:tcW w:w="714" w:type="dxa"/>
            <w:gridSpan w:val="2"/>
            <w:vAlign w:val="center"/>
          </w:tcPr>
          <w:p w:rsidR="001D06F8" w:rsidRDefault="001D06F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1D06F8" w:rsidRDefault="001D06F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1D06F8" w:rsidRDefault="001D06F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1D06F8" w:rsidRPr="00F345F0" w:rsidRDefault="001D06F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1D06F8" w:rsidRPr="00F345F0" w:rsidRDefault="001D06F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1D06F8" w:rsidRPr="00F345F0" w:rsidRDefault="001D06F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1D06F8" w:rsidRDefault="001D06F8" w:rsidP="005F6972">
            <w:pPr>
              <w:jc w:val="center"/>
            </w:pPr>
            <w:r>
              <w:rPr>
                <w:rFonts w:ascii="Times New Roman" w:hAnsi="Times New Roman" w:cs="Times New Roman"/>
                <w:sz w:val="24"/>
                <w:szCs w:val="24"/>
              </w:rPr>
              <w:t>значимый</w:t>
            </w:r>
          </w:p>
        </w:tc>
      </w:tr>
      <w:tr w:rsidR="001D06F8" w:rsidTr="007E32C5">
        <w:trPr>
          <w:gridAfter w:val="1"/>
          <w:wAfter w:w="30" w:type="dxa"/>
          <w:trHeight w:val="680"/>
        </w:trPr>
        <w:tc>
          <w:tcPr>
            <w:tcW w:w="803" w:type="dxa"/>
            <w:vMerge/>
          </w:tcPr>
          <w:p w:rsidR="001D06F8" w:rsidRDefault="001D06F8" w:rsidP="005F6972">
            <w:pPr>
              <w:jc w:val="center"/>
            </w:pPr>
          </w:p>
        </w:tc>
        <w:tc>
          <w:tcPr>
            <w:tcW w:w="821" w:type="dxa"/>
            <w:gridSpan w:val="3"/>
            <w:vAlign w:val="center"/>
          </w:tcPr>
          <w:p w:rsidR="001D06F8" w:rsidRDefault="001D06F8"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1D06F8" w:rsidRDefault="001D06F8" w:rsidP="005F6972">
            <w:pPr>
              <w:jc w:val="center"/>
              <w:rPr>
                <w:rFonts w:ascii="Times New Roman" w:hAnsi="Times New Roman" w:cs="Times New Roman"/>
                <w:sz w:val="24"/>
                <w:szCs w:val="24"/>
              </w:rPr>
            </w:pPr>
            <w:r>
              <w:rPr>
                <w:rFonts w:ascii="Times New Roman" w:hAnsi="Times New Roman" w:cs="Times New Roman"/>
                <w:sz w:val="24"/>
                <w:szCs w:val="24"/>
              </w:rPr>
              <w:t>16</w:t>
            </w:r>
          </w:p>
        </w:tc>
        <w:tc>
          <w:tcPr>
            <w:tcW w:w="753" w:type="dxa"/>
            <w:gridSpan w:val="4"/>
            <w:vAlign w:val="center"/>
          </w:tcPr>
          <w:p w:rsidR="001D06F8" w:rsidRDefault="001D06F8"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1D06F8" w:rsidRPr="0055198E" w:rsidRDefault="001D06F8" w:rsidP="005F6972">
            <w:pPr>
              <w:autoSpaceDE w:val="0"/>
              <w:autoSpaceDN w:val="0"/>
              <w:adjustRightInd w:val="0"/>
              <w:jc w:val="both"/>
              <w:rPr>
                <w:rFonts w:ascii="Times New Roman" w:hAnsi="Times New Roman" w:cs="Times New Roman"/>
                <w:sz w:val="24"/>
                <w:szCs w:val="24"/>
              </w:rPr>
            </w:pPr>
            <w:r w:rsidRPr="0055198E">
              <w:rPr>
                <w:rFonts w:ascii="Times New Roman" w:hAnsi="Times New Roman" w:cs="Times New Roman"/>
                <w:spacing w:val="-3"/>
                <w:sz w:val="24"/>
                <w:szCs w:val="24"/>
              </w:rPr>
              <w:t>н</w:t>
            </w:r>
            <w:r w:rsidRPr="0055198E">
              <w:rPr>
                <w:rFonts w:ascii="Times New Roman" w:hAnsi="Times New Roman" w:cs="Times New Roman"/>
                <w:sz w:val="24"/>
                <w:szCs w:val="24"/>
              </w:rPr>
              <w:t>есоблюдение</w:t>
            </w:r>
            <w:r w:rsidRPr="0055198E">
              <w:rPr>
                <w:rFonts w:ascii="Times New Roman" w:hAnsi="Times New Roman" w:cs="Times New Roman"/>
                <w:spacing w:val="-3"/>
                <w:sz w:val="24"/>
                <w:szCs w:val="24"/>
              </w:rPr>
              <w:t xml:space="preserve"> установленного порядка привлечения денежных средств с единого </w:t>
            </w:r>
            <w:r w:rsidRPr="0055198E">
              <w:rPr>
                <w:rFonts w:ascii="Times New Roman" w:hAnsi="Times New Roman" w:cs="Times New Roman"/>
                <w:spacing w:val="-3"/>
                <w:sz w:val="24"/>
                <w:szCs w:val="24"/>
              </w:rPr>
              <w:lastRenderedPageBreak/>
              <w:t xml:space="preserve">счета бюджета субъекта Российской Федерации (местного бюджета, бюджета </w:t>
            </w:r>
            <w:r w:rsidRPr="0055198E">
              <w:rPr>
                <w:rFonts w:ascii="Times New Roman" w:eastAsia="Times New Roman" w:hAnsi="Times New Roman" w:cs="Times New Roman"/>
                <w:spacing w:val="-3"/>
                <w:sz w:val="24"/>
                <w:szCs w:val="24"/>
                <w:lang w:eastAsia="ru-RU"/>
              </w:rPr>
              <w:t>территориального фонда обязательного медицинского страхования</w:t>
            </w:r>
            <w:r w:rsidRPr="0055198E">
              <w:rPr>
                <w:rFonts w:ascii="Times New Roman" w:hAnsi="Times New Roman" w:cs="Times New Roman"/>
                <w:spacing w:val="-3"/>
                <w:sz w:val="24"/>
                <w:szCs w:val="24"/>
              </w:rPr>
              <w:t>) при исполнении соответствующих документов администраторов доходов бюджетов при проведении операций возврата (уточнения, зачета) сумм платежа</w:t>
            </w:r>
            <w:r>
              <w:rPr>
                <w:rFonts w:ascii="Times New Roman" w:hAnsi="Times New Roman" w:cs="Times New Roman"/>
                <w:spacing w:val="-3"/>
                <w:sz w:val="24"/>
                <w:szCs w:val="24"/>
              </w:rPr>
              <w:t>;</w:t>
            </w:r>
          </w:p>
        </w:tc>
        <w:tc>
          <w:tcPr>
            <w:tcW w:w="714" w:type="dxa"/>
            <w:gridSpan w:val="2"/>
            <w:vAlign w:val="center"/>
          </w:tcPr>
          <w:p w:rsidR="001D06F8" w:rsidRDefault="001D06F8" w:rsidP="005F697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1D06F8" w:rsidRDefault="001D06F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1D06F8" w:rsidRDefault="001D06F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1D06F8" w:rsidRPr="00F345F0" w:rsidRDefault="001D06F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1D06F8" w:rsidRPr="00F345F0" w:rsidRDefault="001D06F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1D06F8" w:rsidRPr="00F345F0" w:rsidRDefault="001D06F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1D06F8" w:rsidRDefault="001D06F8" w:rsidP="005F6972">
            <w:pPr>
              <w:jc w:val="center"/>
            </w:pPr>
            <w:r>
              <w:rPr>
                <w:rFonts w:ascii="Times New Roman" w:hAnsi="Times New Roman" w:cs="Times New Roman"/>
                <w:sz w:val="24"/>
                <w:szCs w:val="24"/>
              </w:rPr>
              <w:t>значимый</w:t>
            </w:r>
          </w:p>
        </w:tc>
      </w:tr>
      <w:tr w:rsidR="001D06F8" w:rsidTr="00D75A6F">
        <w:trPr>
          <w:gridAfter w:val="1"/>
          <w:wAfter w:w="30" w:type="dxa"/>
          <w:trHeight w:val="97"/>
        </w:trPr>
        <w:tc>
          <w:tcPr>
            <w:tcW w:w="803" w:type="dxa"/>
            <w:vMerge/>
          </w:tcPr>
          <w:p w:rsidR="001D06F8" w:rsidRDefault="001D06F8" w:rsidP="005F6972">
            <w:pPr>
              <w:jc w:val="center"/>
            </w:pPr>
          </w:p>
        </w:tc>
        <w:tc>
          <w:tcPr>
            <w:tcW w:w="821" w:type="dxa"/>
            <w:gridSpan w:val="3"/>
            <w:vAlign w:val="center"/>
          </w:tcPr>
          <w:p w:rsidR="001D06F8" w:rsidRDefault="001D06F8"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1D06F8" w:rsidRDefault="001D06F8" w:rsidP="005F6972">
            <w:pPr>
              <w:jc w:val="center"/>
              <w:rPr>
                <w:rFonts w:ascii="Times New Roman" w:hAnsi="Times New Roman" w:cs="Times New Roman"/>
                <w:sz w:val="24"/>
                <w:szCs w:val="24"/>
              </w:rPr>
            </w:pPr>
            <w:r>
              <w:rPr>
                <w:rFonts w:ascii="Times New Roman" w:hAnsi="Times New Roman" w:cs="Times New Roman"/>
                <w:sz w:val="24"/>
                <w:szCs w:val="24"/>
              </w:rPr>
              <w:t>16</w:t>
            </w:r>
          </w:p>
        </w:tc>
        <w:tc>
          <w:tcPr>
            <w:tcW w:w="753" w:type="dxa"/>
            <w:gridSpan w:val="4"/>
            <w:vAlign w:val="center"/>
          </w:tcPr>
          <w:p w:rsidR="001D06F8" w:rsidRDefault="001D06F8"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1D06F8" w:rsidRPr="0055198E" w:rsidRDefault="001D06F8"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16</w:t>
            </w:r>
            <w:r w:rsidRPr="005704B5">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Pr="000E1354">
              <w:rPr>
                <w:rFonts w:ascii="Times New Roman" w:eastAsia="Times New Roman" w:hAnsi="Times New Roman" w:cs="Times New Roman"/>
                <w:sz w:val="24"/>
                <w:szCs w:val="24"/>
                <w:lang w:eastAsia="ru-RU"/>
              </w:rPr>
              <w:t xml:space="preserve"> 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1D06F8" w:rsidRPr="00885B0B" w:rsidRDefault="001D06F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1D06F8" w:rsidRPr="00885B0B" w:rsidRDefault="001D06F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1D06F8" w:rsidRPr="00885B0B" w:rsidRDefault="001D06F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1D06F8" w:rsidRPr="00885B0B" w:rsidRDefault="001D06F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1D06F8" w:rsidRPr="00885B0B" w:rsidRDefault="001D06F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1D06F8" w:rsidRPr="00885B0B" w:rsidRDefault="001D06F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1D06F8" w:rsidRDefault="001D06F8" w:rsidP="005F6972">
            <w:pPr>
              <w:jc w:val="center"/>
            </w:pPr>
            <w:r>
              <w:rPr>
                <w:rFonts w:ascii="Times New Roman" w:hAnsi="Times New Roman" w:cs="Times New Roman"/>
                <w:sz w:val="24"/>
                <w:szCs w:val="24"/>
              </w:rPr>
              <w:t>низкий</w:t>
            </w:r>
          </w:p>
        </w:tc>
      </w:tr>
      <w:tr w:rsidR="001D06F8" w:rsidTr="00E775E0">
        <w:trPr>
          <w:gridAfter w:val="1"/>
          <w:wAfter w:w="30" w:type="dxa"/>
          <w:trHeight w:val="656"/>
        </w:trPr>
        <w:tc>
          <w:tcPr>
            <w:tcW w:w="803" w:type="dxa"/>
            <w:vMerge w:val="restart"/>
          </w:tcPr>
          <w:p w:rsidR="001D06F8" w:rsidRDefault="001D06F8" w:rsidP="005F6972">
            <w:pPr>
              <w:jc w:val="center"/>
              <w:rPr>
                <w:rFonts w:ascii="Times New Roman" w:hAnsi="Times New Roman" w:cs="Times New Roman"/>
                <w:sz w:val="24"/>
                <w:szCs w:val="24"/>
                <w:lang w:val="en-US"/>
              </w:rPr>
            </w:pPr>
            <w:r>
              <w:rPr>
                <w:rFonts w:ascii="Times New Roman" w:hAnsi="Times New Roman" w:cs="Times New Roman"/>
                <w:sz w:val="24"/>
                <w:szCs w:val="24"/>
              </w:rPr>
              <w:t>17</w:t>
            </w:r>
            <w:r>
              <w:rPr>
                <w:rFonts w:ascii="Times New Roman" w:hAnsi="Times New Roman" w:cs="Times New Roman"/>
                <w:sz w:val="24"/>
                <w:szCs w:val="24"/>
                <w:lang w:val="en-US"/>
              </w:rPr>
              <w:t>.</w:t>
            </w:r>
          </w:p>
        </w:tc>
        <w:tc>
          <w:tcPr>
            <w:tcW w:w="13555" w:type="dxa"/>
            <w:gridSpan w:val="31"/>
            <w:vAlign w:val="center"/>
          </w:tcPr>
          <w:p w:rsidR="001D06F8" w:rsidRPr="0055198E" w:rsidRDefault="001D06F8" w:rsidP="005F6972">
            <w:pPr>
              <w:jc w:val="both"/>
            </w:pPr>
            <w:r w:rsidRPr="0055198E">
              <w:rPr>
                <w:rFonts w:ascii="Times New Roman" w:hAnsi="Times New Roman" w:cs="Times New Roman"/>
                <w:sz w:val="24"/>
                <w:szCs w:val="24"/>
              </w:rPr>
              <w:t xml:space="preserve">Осуществление </w:t>
            </w:r>
            <w:r w:rsidRPr="0055198E">
              <w:rPr>
                <w:rFonts w:ascii="Times New Roman" w:hAnsi="Times New Roman" w:cs="Times New Roman"/>
                <w:iCs/>
                <w:sz w:val="24"/>
                <w:szCs w:val="24"/>
              </w:rPr>
              <w:t xml:space="preserve">регистрации участников </w:t>
            </w:r>
            <w:r w:rsidRPr="00D74504">
              <w:rPr>
                <w:rFonts w:ascii="Times New Roman" w:hAnsi="Times New Roman" w:cs="Times New Roman"/>
                <w:iCs/>
                <w:sz w:val="24"/>
                <w:szCs w:val="24"/>
              </w:rPr>
              <w:t xml:space="preserve">Государственной информационной системы о государственных </w:t>
            </w:r>
            <w:r>
              <w:rPr>
                <w:rFonts w:ascii="Times New Roman" w:hAnsi="Times New Roman" w:cs="Times New Roman"/>
                <w:iCs/>
                <w:sz w:val="24"/>
                <w:szCs w:val="24"/>
              </w:rPr>
              <w:t>и муниципальных платежах (далее – </w:t>
            </w:r>
            <w:r w:rsidRPr="00D74504">
              <w:rPr>
                <w:rFonts w:ascii="Times New Roman" w:hAnsi="Times New Roman" w:cs="Times New Roman"/>
                <w:iCs/>
                <w:sz w:val="24"/>
                <w:szCs w:val="24"/>
              </w:rPr>
              <w:t>ГИС ГМП)</w:t>
            </w:r>
            <w:r w:rsidRPr="0055198E">
              <w:rPr>
                <w:rFonts w:ascii="Times New Roman" w:hAnsi="Times New Roman" w:cs="Times New Roman"/>
                <w:iCs/>
                <w:sz w:val="24"/>
                <w:szCs w:val="24"/>
              </w:rPr>
              <w:t xml:space="preserve"> в данной системе:</w:t>
            </w:r>
          </w:p>
        </w:tc>
      </w:tr>
      <w:tr w:rsidR="001D06F8" w:rsidTr="00E775E0">
        <w:trPr>
          <w:gridAfter w:val="1"/>
          <w:wAfter w:w="30" w:type="dxa"/>
          <w:trHeight w:val="681"/>
        </w:trPr>
        <w:tc>
          <w:tcPr>
            <w:tcW w:w="803" w:type="dxa"/>
            <w:vMerge/>
          </w:tcPr>
          <w:p w:rsidR="001D06F8" w:rsidRDefault="001D06F8" w:rsidP="005F6972">
            <w:pPr>
              <w:jc w:val="center"/>
            </w:pPr>
          </w:p>
        </w:tc>
        <w:tc>
          <w:tcPr>
            <w:tcW w:w="821" w:type="dxa"/>
            <w:gridSpan w:val="3"/>
            <w:vAlign w:val="center"/>
          </w:tcPr>
          <w:p w:rsidR="001D06F8" w:rsidRDefault="001D06F8"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1D06F8" w:rsidRDefault="001D06F8" w:rsidP="005F6972">
            <w:pPr>
              <w:jc w:val="center"/>
              <w:rPr>
                <w:rFonts w:ascii="Times New Roman" w:hAnsi="Times New Roman" w:cs="Times New Roman"/>
                <w:sz w:val="24"/>
                <w:szCs w:val="24"/>
              </w:rPr>
            </w:pPr>
            <w:r>
              <w:rPr>
                <w:rFonts w:ascii="Times New Roman" w:hAnsi="Times New Roman" w:cs="Times New Roman"/>
                <w:sz w:val="24"/>
                <w:szCs w:val="24"/>
              </w:rPr>
              <w:t>17</w:t>
            </w:r>
          </w:p>
        </w:tc>
        <w:tc>
          <w:tcPr>
            <w:tcW w:w="753" w:type="dxa"/>
            <w:gridSpan w:val="4"/>
            <w:vAlign w:val="center"/>
          </w:tcPr>
          <w:p w:rsidR="001D06F8" w:rsidRDefault="001D06F8"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1D06F8" w:rsidRPr="0055198E" w:rsidRDefault="001D06F8" w:rsidP="005F6972">
            <w:pPr>
              <w:jc w:val="both"/>
              <w:rPr>
                <w:rFonts w:ascii="Times New Roman" w:hAnsi="Times New Roman" w:cs="Times New Roman"/>
                <w:sz w:val="24"/>
                <w:szCs w:val="24"/>
              </w:rPr>
            </w:pPr>
            <w:r w:rsidRPr="0055198E">
              <w:rPr>
                <w:rFonts w:ascii="Times New Roman" w:hAnsi="Times New Roman" w:cs="Times New Roman"/>
                <w:iCs/>
                <w:sz w:val="24"/>
                <w:szCs w:val="24"/>
              </w:rPr>
              <w:t>необоснованный отказ в регистрации участника ГИС ГМП в данной системе;</w:t>
            </w:r>
          </w:p>
        </w:tc>
        <w:tc>
          <w:tcPr>
            <w:tcW w:w="714" w:type="dxa"/>
            <w:gridSpan w:val="2"/>
            <w:vAlign w:val="center"/>
          </w:tcPr>
          <w:p w:rsidR="001D06F8" w:rsidRPr="00F345F0" w:rsidRDefault="001D06F8" w:rsidP="005F6972">
            <w:pPr>
              <w:jc w:val="center"/>
              <w:rPr>
                <w:rFonts w:ascii="Times New Roman" w:hAnsi="Times New Roman" w:cs="Times New Roman"/>
                <w:sz w:val="24"/>
                <w:szCs w:val="24"/>
              </w:rPr>
            </w:pPr>
            <w:r w:rsidRPr="00F345F0">
              <w:rPr>
                <w:rFonts w:ascii="Times New Roman" w:hAnsi="Times New Roman" w:cs="Times New Roman"/>
                <w:sz w:val="24"/>
                <w:szCs w:val="24"/>
              </w:rPr>
              <w:t>–</w:t>
            </w:r>
          </w:p>
        </w:tc>
        <w:tc>
          <w:tcPr>
            <w:tcW w:w="760" w:type="dxa"/>
            <w:gridSpan w:val="2"/>
            <w:vAlign w:val="center"/>
          </w:tcPr>
          <w:p w:rsidR="001D06F8" w:rsidRPr="00F345F0" w:rsidRDefault="001D06F8" w:rsidP="005F6972">
            <w:pPr>
              <w:jc w:val="center"/>
              <w:rPr>
                <w:rFonts w:ascii="Times New Roman" w:hAnsi="Times New Roman" w:cs="Times New Roman"/>
                <w:sz w:val="24"/>
                <w:szCs w:val="24"/>
              </w:rPr>
            </w:pPr>
            <w:r w:rsidRPr="00F345F0">
              <w:rPr>
                <w:rFonts w:ascii="Times New Roman" w:hAnsi="Times New Roman" w:cs="Times New Roman"/>
                <w:sz w:val="24"/>
                <w:szCs w:val="24"/>
              </w:rPr>
              <w:t>Х</w:t>
            </w:r>
          </w:p>
        </w:tc>
        <w:tc>
          <w:tcPr>
            <w:tcW w:w="874" w:type="dxa"/>
            <w:gridSpan w:val="2"/>
            <w:vAlign w:val="center"/>
          </w:tcPr>
          <w:p w:rsidR="001D06F8" w:rsidRPr="00F345F0" w:rsidRDefault="001D06F8" w:rsidP="005F6972">
            <w:pPr>
              <w:jc w:val="center"/>
              <w:rPr>
                <w:rFonts w:ascii="Times New Roman" w:hAnsi="Times New Roman" w:cs="Times New Roman"/>
                <w:sz w:val="24"/>
                <w:szCs w:val="24"/>
              </w:rPr>
            </w:pPr>
            <w:r w:rsidRPr="00F345F0">
              <w:rPr>
                <w:rFonts w:ascii="Times New Roman" w:hAnsi="Times New Roman" w:cs="Times New Roman"/>
                <w:sz w:val="24"/>
                <w:szCs w:val="24"/>
              </w:rPr>
              <w:t>–</w:t>
            </w:r>
          </w:p>
        </w:tc>
        <w:tc>
          <w:tcPr>
            <w:tcW w:w="745" w:type="dxa"/>
            <w:gridSpan w:val="3"/>
            <w:vAlign w:val="center"/>
          </w:tcPr>
          <w:p w:rsidR="001D06F8" w:rsidRPr="005351E1" w:rsidRDefault="001D06F8" w:rsidP="005F6972">
            <w:pPr>
              <w:jc w:val="center"/>
              <w:rPr>
                <w:rFonts w:ascii="Times New Roman" w:hAnsi="Times New Roman" w:cs="Times New Roman"/>
                <w:sz w:val="24"/>
                <w:szCs w:val="24"/>
              </w:rPr>
            </w:pPr>
            <w:r w:rsidRPr="00F345F0">
              <w:rPr>
                <w:rFonts w:ascii="Times New Roman" w:hAnsi="Times New Roman" w:cs="Times New Roman"/>
                <w:sz w:val="24"/>
                <w:szCs w:val="24"/>
              </w:rPr>
              <w:t>Х</w:t>
            </w:r>
          </w:p>
        </w:tc>
        <w:tc>
          <w:tcPr>
            <w:tcW w:w="752" w:type="dxa"/>
            <w:gridSpan w:val="2"/>
            <w:vAlign w:val="center"/>
          </w:tcPr>
          <w:p w:rsidR="001D06F8" w:rsidRPr="005351E1" w:rsidRDefault="001D06F8" w:rsidP="005F6972">
            <w:pPr>
              <w:jc w:val="center"/>
              <w:rPr>
                <w:rFonts w:ascii="Times New Roman" w:hAnsi="Times New Roman" w:cs="Times New Roman"/>
                <w:sz w:val="24"/>
                <w:szCs w:val="24"/>
              </w:rPr>
            </w:pPr>
            <w:r w:rsidRPr="00F345F0">
              <w:rPr>
                <w:rFonts w:ascii="Times New Roman" w:hAnsi="Times New Roman" w:cs="Times New Roman"/>
                <w:sz w:val="24"/>
                <w:szCs w:val="24"/>
              </w:rPr>
              <w:t>–</w:t>
            </w:r>
          </w:p>
        </w:tc>
        <w:tc>
          <w:tcPr>
            <w:tcW w:w="883" w:type="dxa"/>
            <w:gridSpan w:val="4"/>
            <w:vAlign w:val="center"/>
          </w:tcPr>
          <w:p w:rsidR="001D06F8" w:rsidRPr="005351E1" w:rsidRDefault="001D06F8" w:rsidP="005F6972">
            <w:pPr>
              <w:jc w:val="center"/>
              <w:rPr>
                <w:rFonts w:ascii="Times New Roman" w:hAnsi="Times New Roman" w:cs="Times New Roman"/>
                <w:sz w:val="24"/>
                <w:szCs w:val="24"/>
              </w:rPr>
            </w:pPr>
            <w:r w:rsidRPr="00F345F0">
              <w:rPr>
                <w:rFonts w:ascii="Times New Roman" w:hAnsi="Times New Roman" w:cs="Times New Roman"/>
                <w:sz w:val="24"/>
                <w:szCs w:val="24"/>
              </w:rPr>
              <w:t>–</w:t>
            </w:r>
          </w:p>
        </w:tc>
        <w:tc>
          <w:tcPr>
            <w:tcW w:w="1949" w:type="dxa"/>
            <w:gridSpan w:val="2"/>
            <w:vAlign w:val="center"/>
          </w:tcPr>
          <w:p w:rsidR="001D06F8" w:rsidRPr="005351E1" w:rsidRDefault="001D06F8" w:rsidP="005F697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1D06F8" w:rsidTr="00E775E0">
        <w:trPr>
          <w:gridAfter w:val="1"/>
          <w:wAfter w:w="30" w:type="dxa"/>
          <w:trHeight w:val="703"/>
        </w:trPr>
        <w:tc>
          <w:tcPr>
            <w:tcW w:w="803" w:type="dxa"/>
            <w:vMerge/>
          </w:tcPr>
          <w:p w:rsidR="001D06F8" w:rsidRDefault="001D06F8" w:rsidP="005F6972">
            <w:pPr>
              <w:jc w:val="center"/>
            </w:pPr>
          </w:p>
        </w:tc>
        <w:tc>
          <w:tcPr>
            <w:tcW w:w="821" w:type="dxa"/>
            <w:gridSpan w:val="3"/>
            <w:vAlign w:val="center"/>
          </w:tcPr>
          <w:p w:rsidR="001D06F8" w:rsidRDefault="001D06F8"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1D06F8" w:rsidRDefault="001D06F8" w:rsidP="005F6972">
            <w:pPr>
              <w:jc w:val="center"/>
              <w:rPr>
                <w:rFonts w:ascii="Times New Roman" w:hAnsi="Times New Roman" w:cs="Times New Roman"/>
                <w:sz w:val="24"/>
                <w:szCs w:val="24"/>
              </w:rPr>
            </w:pPr>
            <w:r>
              <w:rPr>
                <w:rFonts w:ascii="Times New Roman" w:hAnsi="Times New Roman" w:cs="Times New Roman"/>
                <w:sz w:val="24"/>
                <w:szCs w:val="24"/>
              </w:rPr>
              <w:t>17</w:t>
            </w:r>
          </w:p>
        </w:tc>
        <w:tc>
          <w:tcPr>
            <w:tcW w:w="753" w:type="dxa"/>
            <w:gridSpan w:val="4"/>
            <w:vAlign w:val="center"/>
          </w:tcPr>
          <w:p w:rsidR="001D06F8" w:rsidRDefault="001D06F8"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1D06F8" w:rsidRPr="0055198E" w:rsidRDefault="001D06F8" w:rsidP="005F6972">
            <w:pPr>
              <w:jc w:val="both"/>
              <w:rPr>
                <w:rFonts w:ascii="Times New Roman" w:hAnsi="Times New Roman" w:cs="Times New Roman"/>
                <w:sz w:val="24"/>
                <w:szCs w:val="24"/>
              </w:rPr>
            </w:pPr>
            <w:r w:rsidRPr="0055198E">
              <w:rPr>
                <w:rFonts w:ascii="Times New Roman" w:hAnsi="Times New Roman" w:cs="Times New Roman"/>
                <w:iCs/>
                <w:sz w:val="24"/>
                <w:szCs w:val="24"/>
              </w:rPr>
              <w:t>н</w:t>
            </w:r>
            <w:r w:rsidRPr="0055198E">
              <w:rPr>
                <w:rFonts w:ascii="Times New Roman" w:hAnsi="Times New Roman" w:cs="Times New Roman"/>
                <w:sz w:val="24"/>
                <w:szCs w:val="24"/>
              </w:rPr>
              <w:t>есоблюдение</w:t>
            </w:r>
            <w:r w:rsidRPr="0055198E">
              <w:rPr>
                <w:rFonts w:ascii="Times New Roman" w:hAnsi="Times New Roman" w:cs="Times New Roman"/>
                <w:iCs/>
                <w:sz w:val="24"/>
                <w:szCs w:val="24"/>
              </w:rPr>
              <w:t xml:space="preserve"> сроков регистрации участников ГИС ГМП в данной системе;</w:t>
            </w:r>
          </w:p>
        </w:tc>
        <w:tc>
          <w:tcPr>
            <w:tcW w:w="714" w:type="dxa"/>
            <w:gridSpan w:val="2"/>
            <w:vAlign w:val="center"/>
          </w:tcPr>
          <w:p w:rsidR="001D06F8" w:rsidRPr="00F345F0" w:rsidRDefault="001D06F8" w:rsidP="005F6972">
            <w:pPr>
              <w:jc w:val="center"/>
              <w:rPr>
                <w:rFonts w:ascii="Times New Roman" w:hAnsi="Times New Roman" w:cs="Times New Roman"/>
                <w:sz w:val="24"/>
                <w:szCs w:val="24"/>
              </w:rPr>
            </w:pPr>
            <w:r w:rsidRPr="00F345F0">
              <w:rPr>
                <w:rFonts w:ascii="Times New Roman" w:hAnsi="Times New Roman" w:cs="Times New Roman"/>
                <w:sz w:val="24"/>
                <w:szCs w:val="24"/>
              </w:rPr>
              <w:t>–</w:t>
            </w:r>
          </w:p>
        </w:tc>
        <w:tc>
          <w:tcPr>
            <w:tcW w:w="760" w:type="dxa"/>
            <w:gridSpan w:val="2"/>
            <w:vAlign w:val="center"/>
          </w:tcPr>
          <w:p w:rsidR="001D06F8" w:rsidRPr="00F345F0" w:rsidRDefault="001D06F8" w:rsidP="005F6972">
            <w:pPr>
              <w:jc w:val="center"/>
              <w:rPr>
                <w:rFonts w:ascii="Times New Roman" w:hAnsi="Times New Roman" w:cs="Times New Roman"/>
                <w:sz w:val="24"/>
                <w:szCs w:val="24"/>
              </w:rPr>
            </w:pPr>
            <w:r w:rsidRPr="00F345F0">
              <w:rPr>
                <w:rFonts w:ascii="Times New Roman" w:hAnsi="Times New Roman" w:cs="Times New Roman"/>
                <w:sz w:val="24"/>
                <w:szCs w:val="24"/>
              </w:rPr>
              <w:t>Х</w:t>
            </w:r>
          </w:p>
        </w:tc>
        <w:tc>
          <w:tcPr>
            <w:tcW w:w="874" w:type="dxa"/>
            <w:gridSpan w:val="2"/>
            <w:vAlign w:val="center"/>
          </w:tcPr>
          <w:p w:rsidR="001D06F8" w:rsidRPr="00F345F0" w:rsidRDefault="001D06F8" w:rsidP="005F6972">
            <w:pPr>
              <w:jc w:val="center"/>
              <w:rPr>
                <w:rFonts w:ascii="Times New Roman" w:hAnsi="Times New Roman" w:cs="Times New Roman"/>
                <w:sz w:val="24"/>
                <w:szCs w:val="24"/>
              </w:rPr>
            </w:pPr>
            <w:r w:rsidRPr="00F345F0">
              <w:rPr>
                <w:rFonts w:ascii="Times New Roman" w:hAnsi="Times New Roman" w:cs="Times New Roman"/>
                <w:sz w:val="24"/>
                <w:szCs w:val="24"/>
              </w:rPr>
              <w:t>–</w:t>
            </w:r>
          </w:p>
        </w:tc>
        <w:tc>
          <w:tcPr>
            <w:tcW w:w="745" w:type="dxa"/>
            <w:gridSpan w:val="3"/>
            <w:vAlign w:val="center"/>
          </w:tcPr>
          <w:p w:rsidR="001D06F8" w:rsidRPr="005351E1" w:rsidRDefault="001D06F8" w:rsidP="005F6972">
            <w:pPr>
              <w:jc w:val="center"/>
              <w:rPr>
                <w:rFonts w:ascii="Times New Roman" w:hAnsi="Times New Roman" w:cs="Times New Roman"/>
                <w:sz w:val="24"/>
                <w:szCs w:val="24"/>
              </w:rPr>
            </w:pPr>
            <w:r w:rsidRPr="00F345F0">
              <w:rPr>
                <w:rFonts w:ascii="Times New Roman" w:hAnsi="Times New Roman" w:cs="Times New Roman"/>
                <w:sz w:val="24"/>
                <w:szCs w:val="24"/>
              </w:rPr>
              <w:t>Х</w:t>
            </w:r>
          </w:p>
        </w:tc>
        <w:tc>
          <w:tcPr>
            <w:tcW w:w="752" w:type="dxa"/>
            <w:gridSpan w:val="2"/>
            <w:vAlign w:val="center"/>
          </w:tcPr>
          <w:p w:rsidR="001D06F8" w:rsidRPr="005351E1" w:rsidRDefault="001D06F8" w:rsidP="005F6972">
            <w:pPr>
              <w:jc w:val="center"/>
              <w:rPr>
                <w:rFonts w:ascii="Times New Roman" w:hAnsi="Times New Roman" w:cs="Times New Roman"/>
                <w:sz w:val="24"/>
                <w:szCs w:val="24"/>
              </w:rPr>
            </w:pPr>
            <w:r w:rsidRPr="00F345F0">
              <w:rPr>
                <w:rFonts w:ascii="Times New Roman" w:hAnsi="Times New Roman" w:cs="Times New Roman"/>
                <w:sz w:val="24"/>
                <w:szCs w:val="24"/>
              </w:rPr>
              <w:t>–</w:t>
            </w:r>
          </w:p>
        </w:tc>
        <w:tc>
          <w:tcPr>
            <w:tcW w:w="883" w:type="dxa"/>
            <w:gridSpan w:val="4"/>
            <w:vAlign w:val="center"/>
          </w:tcPr>
          <w:p w:rsidR="001D06F8" w:rsidRPr="005351E1" w:rsidRDefault="001D06F8" w:rsidP="005F6972">
            <w:pPr>
              <w:jc w:val="center"/>
              <w:rPr>
                <w:rFonts w:ascii="Times New Roman" w:hAnsi="Times New Roman" w:cs="Times New Roman"/>
                <w:sz w:val="24"/>
                <w:szCs w:val="24"/>
              </w:rPr>
            </w:pPr>
            <w:r w:rsidRPr="00F345F0">
              <w:rPr>
                <w:rFonts w:ascii="Times New Roman" w:hAnsi="Times New Roman" w:cs="Times New Roman"/>
                <w:sz w:val="24"/>
                <w:szCs w:val="24"/>
              </w:rPr>
              <w:t>–</w:t>
            </w:r>
          </w:p>
        </w:tc>
        <w:tc>
          <w:tcPr>
            <w:tcW w:w="1949" w:type="dxa"/>
            <w:gridSpan w:val="2"/>
            <w:vAlign w:val="center"/>
          </w:tcPr>
          <w:p w:rsidR="001D06F8" w:rsidRPr="005351E1" w:rsidRDefault="001D06F8" w:rsidP="005F697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1D06F8" w:rsidTr="00E775E0">
        <w:trPr>
          <w:gridAfter w:val="1"/>
          <w:wAfter w:w="30" w:type="dxa"/>
          <w:trHeight w:val="2116"/>
        </w:trPr>
        <w:tc>
          <w:tcPr>
            <w:tcW w:w="803" w:type="dxa"/>
            <w:vMerge/>
          </w:tcPr>
          <w:p w:rsidR="001D06F8" w:rsidRDefault="001D06F8" w:rsidP="005F6972">
            <w:pPr>
              <w:jc w:val="center"/>
            </w:pPr>
          </w:p>
        </w:tc>
        <w:tc>
          <w:tcPr>
            <w:tcW w:w="821" w:type="dxa"/>
            <w:gridSpan w:val="3"/>
            <w:vAlign w:val="center"/>
          </w:tcPr>
          <w:p w:rsidR="001D06F8" w:rsidRDefault="001D06F8"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1D06F8" w:rsidRDefault="001D06F8" w:rsidP="005F6972">
            <w:pPr>
              <w:jc w:val="center"/>
              <w:rPr>
                <w:rFonts w:ascii="Times New Roman" w:hAnsi="Times New Roman" w:cs="Times New Roman"/>
                <w:sz w:val="24"/>
                <w:szCs w:val="24"/>
              </w:rPr>
            </w:pPr>
            <w:r>
              <w:rPr>
                <w:rFonts w:ascii="Times New Roman" w:hAnsi="Times New Roman" w:cs="Times New Roman"/>
                <w:sz w:val="24"/>
                <w:szCs w:val="24"/>
              </w:rPr>
              <w:t>17</w:t>
            </w:r>
          </w:p>
        </w:tc>
        <w:tc>
          <w:tcPr>
            <w:tcW w:w="753" w:type="dxa"/>
            <w:gridSpan w:val="4"/>
            <w:vAlign w:val="center"/>
          </w:tcPr>
          <w:p w:rsidR="001D06F8" w:rsidRDefault="001D06F8"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1D06F8" w:rsidRPr="0055198E" w:rsidRDefault="001D06F8" w:rsidP="005F6972">
            <w:pPr>
              <w:jc w:val="both"/>
              <w:rPr>
                <w:rFonts w:ascii="Times New Roman" w:hAnsi="Times New Roman" w:cs="Times New Roman"/>
                <w:iCs/>
                <w:sz w:val="24"/>
                <w:szCs w:val="24"/>
              </w:rPr>
            </w:pPr>
            <w:r w:rsidRPr="0055198E">
              <w:rPr>
                <w:rFonts w:ascii="Times New Roman" w:hAnsi="Times New Roman" w:cs="Times New Roman"/>
                <w:iCs/>
                <w:sz w:val="24"/>
                <w:szCs w:val="24"/>
              </w:rPr>
              <w:t>н</w:t>
            </w:r>
            <w:r w:rsidRPr="0055198E">
              <w:rPr>
                <w:rFonts w:ascii="Times New Roman" w:hAnsi="Times New Roman" w:cs="Times New Roman"/>
                <w:sz w:val="24"/>
                <w:szCs w:val="24"/>
              </w:rPr>
              <w:t>есоблюдение</w:t>
            </w:r>
            <w:r w:rsidRPr="0055198E">
              <w:rPr>
                <w:rFonts w:ascii="Times New Roman" w:hAnsi="Times New Roman" w:cs="Times New Roman"/>
                <w:iCs/>
                <w:sz w:val="24"/>
                <w:szCs w:val="24"/>
              </w:rPr>
              <w:t xml:space="preserve"> требований по проверке полноты и соответствия представленных участником ГИС ГМП документов для регистрации в данной системе, по </w:t>
            </w:r>
            <w:r w:rsidRPr="0055198E">
              <w:rPr>
                <w:rFonts w:ascii="Times New Roman" w:eastAsia="Times New Roman" w:hAnsi="Times New Roman" w:cs="Times New Roman"/>
                <w:sz w:val="24"/>
                <w:szCs w:val="24"/>
                <w:lang w:eastAsia="ru-RU"/>
              </w:rPr>
              <w:t>внесению изменений в сведения об участниках</w:t>
            </w:r>
            <w:r w:rsidRPr="0055198E">
              <w:rPr>
                <w:rFonts w:ascii="Times New Roman" w:eastAsia="Times New Roman" w:hAnsi="Times New Roman" w:cs="Times New Roman"/>
                <w:iCs/>
                <w:sz w:val="24"/>
                <w:szCs w:val="24"/>
                <w:lang w:eastAsia="ru-RU"/>
              </w:rPr>
              <w:t xml:space="preserve"> ГИС ГМП</w:t>
            </w:r>
            <w:r w:rsidRPr="0055198E">
              <w:rPr>
                <w:rFonts w:ascii="Times New Roman" w:eastAsia="Times New Roman" w:hAnsi="Times New Roman" w:cs="Times New Roman"/>
                <w:sz w:val="24"/>
                <w:szCs w:val="24"/>
                <w:lang w:eastAsia="ru-RU"/>
              </w:rPr>
              <w:t xml:space="preserve"> и прекращению их доступа к ГИС ГМП</w:t>
            </w:r>
            <w:r>
              <w:rPr>
                <w:rFonts w:ascii="Times New Roman" w:eastAsia="Times New Roman" w:hAnsi="Times New Roman" w:cs="Times New Roman"/>
                <w:sz w:val="24"/>
                <w:szCs w:val="24"/>
                <w:lang w:eastAsia="ru-RU"/>
              </w:rPr>
              <w:t>;</w:t>
            </w:r>
          </w:p>
        </w:tc>
        <w:tc>
          <w:tcPr>
            <w:tcW w:w="714" w:type="dxa"/>
            <w:gridSpan w:val="2"/>
            <w:vAlign w:val="center"/>
          </w:tcPr>
          <w:p w:rsidR="001D06F8" w:rsidRPr="00F345F0" w:rsidRDefault="001D06F8" w:rsidP="005F6972">
            <w:pPr>
              <w:jc w:val="center"/>
              <w:rPr>
                <w:rFonts w:ascii="Times New Roman" w:hAnsi="Times New Roman" w:cs="Times New Roman"/>
                <w:sz w:val="24"/>
                <w:szCs w:val="24"/>
              </w:rPr>
            </w:pPr>
            <w:r w:rsidRPr="00F345F0">
              <w:rPr>
                <w:rFonts w:ascii="Times New Roman" w:hAnsi="Times New Roman" w:cs="Times New Roman"/>
                <w:sz w:val="24"/>
                <w:szCs w:val="24"/>
              </w:rPr>
              <w:t>–</w:t>
            </w:r>
          </w:p>
        </w:tc>
        <w:tc>
          <w:tcPr>
            <w:tcW w:w="760" w:type="dxa"/>
            <w:gridSpan w:val="2"/>
            <w:vAlign w:val="center"/>
          </w:tcPr>
          <w:p w:rsidR="001D06F8" w:rsidRPr="00F345F0" w:rsidRDefault="001D06F8" w:rsidP="005F6972">
            <w:pPr>
              <w:jc w:val="center"/>
              <w:rPr>
                <w:rFonts w:ascii="Times New Roman" w:hAnsi="Times New Roman" w:cs="Times New Roman"/>
                <w:sz w:val="24"/>
                <w:szCs w:val="24"/>
              </w:rPr>
            </w:pPr>
            <w:r w:rsidRPr="00F345F0">
              <w:rPr>
                <w:rFonts w:ascii="Times New Roman" w:hAnsi="Times New Roman" w:cs="Times New Roman"/>
                <w:sz w:val="24"/>
                <w:szCs w:val="24"/>
              </w:rPr>
              <w:t>Х</w:t>
            </w:r>
          </w:p>
        </w:tc>
        <w:tc>
          <w:tcPr>
            <w:tcW w:w="874" w:type="dxa"/>
            <w:gridSpan w:val="2"/>
            <w:vAlign w:val="center"/>
          </w:tcPr>
          <w:p w:rsidR="001D06F8" w:rsidRPr="00F345F0" w:rsidRDefault="001D06F8" w:rsidP="005F6972">
            <w:pPr>
              <w:jc w:val="center"/>
              <w:rPr>
                <w:rFonts w:ascii="Times New Roman" w:hAnsi="Times New Roman" w:cs="Times New Roman"/>
                <w:sz w:val="24"/>
                <w:szCs w:val="24"/>
              </w:rPr>
            </w:pPr>
            <w:r w:rsidRPr="00F345F0">
              <w:rPr>
                <w:rFonts w:ascii="Times New Roman" w:hAnsi="Times New Roman" w:cs="Times New Roman"/>
                <w:sz w:val="24"/>
                <w:szCs w:val="24"/>
              </w:rPr>
              <w:t>–</w:t>
            </w:r>
          </w:p>
        </w:tc>
        <w:tc>
          <w:tcPr>
            <w:tcW w:w="745" w:type="dxa"/>
            <w:gridSpan w:val="3"/>
            <w:vAlign w:val="center"/>
          </w:tcPr>
          <w:p w:rsidR="001D06F8" w:rsidRPr="005351E1" w:rsidRDefault="001D06F8" w:rsidP="005F6972">
            <w:pPr>
              <w:jc w:val="center"/>
              <w:rPr>
                <w:rFonts w:ascii="Times New Roman" w:hAnsi="Times New Roman" w:cs="Times New Roman"/>
                <w:sz w:val="24"/>
                <w:szCs w:val="24"/>
              </w:rPr>
            </w:pPr>
            <w:r w:rsidRPr="00F345F0">
              <w:rPr>
                <w:rFonts w:ascii="Times New Roman" w:hAnsi="Times New Roman" w:cs="Times New Roman"/>
                <w:sz w:val="24"/>
                <w:szCs w:val="24"/>
              </w:rPr>
              <w:t>Х</w:t>
            </w:r>
          </w:p>
        </w:tc>
        <w:tc>
          <w:tcPr>
            <w:tcW w:w="752" w:type="dxa"/>
            <w:gridSpan w:val="2"/>
            <w:vAlign w:val="center"/>
          </w:tcPr>
          <w:p w:rsidR="001D06F8" w:rsidRPr="005351E1" w:rsidRDefault="001D06F8" w:rsidP="005F6972">
            <w:pPr>
              <w:jc w:val="center"/>
              <w:rPr>
                <w:rFonts w:ascii="Times New Roman" w:hAnsi="Times New Roman" w:cs="Times New Roman"/>
                <w:sz w:val="24"/>
                <w:szCs w:val="24"/>
              </w:rPr>
            </w:pPr>
            <w:r w:rsidRPr="00F345F0">
              <w:rPr>
                <w:rFonts w:ascii="Times New Roman" w:hAnsi="Times New Roman" w:cs="Times New Roman"/>
                <w:sz w:val="24"/>
                <w:szCs w:val="24"/>
              </w:rPr>
              <w:t>–</w:t>
            </w:r>
          </w:p>
        </w:tc>
        <w:tc>
          <w:tcPr>
            <w:tcW w:w="883" w:type="dxa"/>
            <w:gridSpan w:val="4"/>
            <w:vAlign w:val="center"/>
          </w:tcPr>
          <w:p w:rsidR="001D06F8" w:rsidRPr="005351E1" w:rsidRDefault="001D06F8" w:rsidP="005F6972">
            <w:pPr>
              <w:jc w:val="center"/>
              <w:rPr>
                <w:rFonts w:ascii="Times New Roman" w:hAnsi="Times New Roman" w:cs="Times New Roman"/>
                <w:sz w:val="24"/>
                <w:szCs w:val="24"/>
              </w:rPr>
            </w:pPr>
            <w:r w:rsidRPr="00F345F0">
              <w:rPr>
                <w:rFonts w:ascii="Times New Roman" w:hAnsi="Times New Roman" w:cs="Times New Roman"/>
                <w:sz w:val="24"/>
                <w:szCs w:val="24"/>
              </w:rPr>
              <w:t>–</w:t>
            </w:r>
          </w:p>
        </w:tc>
        <w:tc>
          <w:tcPr>
            <w:tcW w:w="1949" w:type="dxa"/>
            <w:gridSpan w:val="2"/>
            <w:vAlign w:val="center"/>
          </w:tcPr>
          <w:p w:rsidR="001D06F8" w:rsidRPr="005351E1" w:rsidRDefault="001D06F8" w:rsidP="005F697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1D06F8" w:rsidTr="007E32C5">
        <w:trPr>
          <w:gridAfter w:val="1"/>
          <w:wAfter w:w="30" w:type="dxa"/>
          <w:trHeight w:val="190"/>
        </w:trPr>
        <w:tc>
          <w:tcPr>
            <w:tcW w:w="803" w:type="dxa"/>
            <w:vMerge/>
          </w:tcPr>
          <w:p w:rsidR="001D06F8" w:rsidRDefault="001D06F8" w:rsidP="005F6972">
            <w:pPr>
              <w:jc w:val="center"/>
            </w:pPr>
          </w:p>
        </w:tc>
        <w:tc>
          <w:tcPr>
            <w:tcW w:w="821" w:type="dxa"/>
            <w:gridSpan w:val="3"/>
            <w:vAlign w:val="center"/>
          </w:tcPr>
          <w:p w:rsidR="001D06F8" w:rsidRDefault="001D06F8"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1D06F8" w:rsidRDefault="001D06F8" w:rsidP="005F6972">
            <w:pPr>
              <w:jc w:val="center"/>
              <w:rPr>
                <w:rFonts w:ascii="Times New Roman" w:hAnsi="Times New Roman" w:cs="Times New Roman"/>
                <w:sz w:val="24"/>
                <w:szCs w:val="24"/>
              </w:rPr>
            </w:pPr>
            <w:r>
              <w:rPr>
                <w:rFonts w:ascii="Times New Roman" w:hAnsi="Times New Roman" w:cs="Times New Roman"/>
                <w:sz w:val="24"/>
                <w:szCs w:val="24"/>
              </w:rPr>
              <w:t>17</w:t>
            </w:r>
          </w:p>
        </w:tc>
        <w:tc>
          <w:tcPr>
            <w:tcW w:w="753" w:type="dxa"/>
            <w:gridSpan w:val="4"/>
            <w:vAlign w:val="center"/>
          </w:tcPr>
          <w:p w:rsidR="001D06F8" w:rsidRDefault="001D06F8"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1D06F8" w:rsidRPr="0055198E" w:rsidRDefault="001D06F8"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17</w:t>
            </w:r>
            <w:r w:rsidRPr="005704B5">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Pr="000E1354">
              <w:rPr>
                <w:rFonts w:ascii="Times New Roman" w:eastAsia="Times New Roman" w:hAnsi="Times New Roman" w:cs="Times New Roman"/>
                <w:sz w:val="24"/>
                <w:szCs w:val="24"/>
                <w:lang w:eastAsia="ru-RU"/>
              </w:rPr>
              <w:t xml:space="preserve"> 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1D06F8" w:rsidRPr="00885B0B" w:rsidRDefault="001D06F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1D06F8" w:rsidRPr="00885B0B" w:rsidRDefault="001D06F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1D06F8" w:rsidRPr="00885B0B" w:rsidRDefault="001D06F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1D06F8" w:rsidRPr="00885B0B" w:rsidRDefault="001D06F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1D06F8" w:rsidRPr="00885B0B" w:rsidRDefault="001D06F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1D06F8" w:rsidRPr="00885B0B" w:rsidRDefault="001D06F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1D06F8" w:rsidRDefault="001D06F8" w:rsidP="005F6972">
            <w:pPr>
              <w:jc w:val="center"/>
            </w:pPr>
            <w:r>
              <w:rPr>
                <w:rFonts w:ascii="Times New Roman" w:hAnsi="Times New Roman" w:cs="Times New Roman"/>
                <w:sz w:val="24"/>
                <w:szCs w:val="24"/>
              </w:rPr>
              <w:t>низкий</w:t>
            </w:r>
          </w:p>
        </w:tc>
      </w:tr>
      <w:tr w:rsidR="00B832B8" w:rsidTr="00B832B8">
        <w:trPr>
          <w:gridAfter w:val="1"/>
          <w:wAfter w:w="30" w:type="dxa"/>
          <w:trHeight w:val="190"/>
        </w:trPr>
        <w:tc>
          <w:tcPr>
            <w:tcW w:w="803" w:type="dxa"/>
            <w:vMerge w:val="restart"/>
          </w:tcPr>
          <w:p w:rsidR="00B832B8" w:rsidRDefault="004A0189" w:rsidP="00B832B8">
            <w:pPr>
              <w:jc w:val="center"/>
            </w:pPr>
            <w:r>
              <w:rPr>
                <w:rFonts w:ascii="Times New Roman" w:hAnsi="Times New Roman" w:cs="Times New Roman"/>
                <w:sz w:val="24"/>
                <w:szCs w:val="24"/>
              </w:rPr>
              <w:lastRenderedPageBreak/>
              <w:t>18</w:t>
            </w:r>
            <w:r w:rsidRPr="00F633A1">
              <w:rPr>
                <w:rFonts w:ascii="Times New Roman" w:hAnsi="Times New Roman" w:cs="Times New Roman"/>
                <w:sz w:val="24"/>
                <w:szCs w:val="24"/>
              </w:rPr>
              <w:t>.</w:t>
            </w:r>
          </w:p>
        </w:tc>
        <w:tc>
          <w:tcPr>
            <w:tcW w:w="13555" w:type="dxa"/>
            <w:gridSpan w:val="31"/>
            <w:vAlign w:val="center"/>
          </w:tcPr>
          <w:p w:rsidR="00B832B8" w:rsidRDefault="00B832B8" w:rsidP="00B832B8">
            <w:pPr>
              <w:rPr>
                <w:rFonts w:ascii="Times New Roman" w:hAnsi="Times New Roman" w:cs="Times New Roman"/>
                <w:sz w:val="24"/>
                <w:szCs w:val="24"/>
              </w:rPr>
            </w:pPr>
            <w:r>
              <w:rPr>
                <w:rFonts w:ascii="Times New Roman" w:hAnsi="Times New Roman" w:cs="Times New Roman"/>
                <w:sz w:val="24"/>
                <w:szCs w:val="24"/>
              </w:rPr>
              <w:t>Направление информации в ГИС</w:t>
            </w:r>
            <w:r w:rsidR="004A0189">
              <w:rPr>
                <w:rFonts w:ascii="Times New Roman" w:hAnsi="Times New Roman" w:cs="Times New Roman"/>
                <w:sz w:val="24"/>
                <w:szCs w:val="24"/>
              </w:rPr>
              <w:t> </w:t>
            </w:r>
            <w:r>
              <w:rPr>
                <w:rFonts w:ascii="Times New Roman" w:hAnsi="Times New Roman" w:cs="Times New Roman"/>
                <w:sz w:val="24"/>
                <w:szCs w:val="24"/>
              </w:rPr>
              <w:t>ГМП:</w:t>
            </w:r>
          </w:p>
        </w:tc>
      </w:tr>
      <w:tr w:rsidR="00B832B8" w:rsidTr="007E32C5">
        <w:trPr>
          <w:gridAfter w:val="1"/>
          <w:wAfter w:w="30" w:type="dxa"/>
          <w:trHeight w:val="190"/>
        </w:trPr>
        <w:tc>
          <w:tcPr>
            <w:tcW w:w="803" w:type="dxa"/>
            <w:vMerge/>
          </w:tcPr>
          <w:p w:rsidR="00B832B8" w:rsidRDefault="00B832B8" w:rsidP="00B832B8">
            <w:pPr>
              <w:jc w:val="center"/>
            </w:pPr>
          </w:p>
        </w:tc>
        <w:tc>
          <w:tcPr>
            <w:tcW w:w="821" w:type="dxa"/>
            <w:gridSpan w:val="3"/>
            <w:vAlign w:val="center"/>
          </w:tcPr>
          <w:p w:rsidR="00B832B8" w:rsidRDefault="00B832B8" w:rsidP="00B832B8">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B832B8" w:rsidRDefault="00B832B8" w:rsidP="00B832B8">
            <w:pPr>
              <w:jc w:val="center"/>
              <w:rPr>
                <w:rFonts w:ascii="Times New Roman" w:hAnsi="Times New Roman" w:cs="Times New Roman"/>
                <w:sz w:val="24"/>
                <w:szCs w:val="24"/>
              </w:rPr>
            </w:pPr>
            <w:r>
              <w:rPr>
                <w:rFonts w:ascii="Times New Roman" w:hAnsi="Times New Roman" w:cs="Times New Roman"/>
                <w:sz w:val="24"/>
                <w:szCs w:val="24"/>
              </w:rPr>
              <w:t>18</w:t>
            </w:r>
          </w:p>
        </w:tc>
        <w:tc>
          <w:tcPr>
            <w:tcW w:w="753" w:type="dxa"/>
            <w:gridSpan w:val="4"/>
            <w:vAlign w:val="center"/>
          </w:tcPr>
          <w:p w:rsidR="00B832B8" w:rsidRDefault="00B832B8" w:rsidP="00B832B8">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B832B8" w:rsidRDefault="00B832B8" w:rsidP="00B832B8">
            <w:pPr>
              <w:jc w:val="both"/>
              <w:rPr>
                <w:rFonts w:ascii="Times New Roman" w:hAnsi="Times New Roman" w:cs="Times New Roman"/>
                <w:sz w:val="24"/>
                <w:szCs w:val="24"/>
              </w:rPr>
            </w:pPr>
            <w:r w:rsidRPr="0074194D">
              <w:rPr>
                <w:rFonts w:ascii="Times New Roman" w:hAnsi="Times New Roman" w:cs="Times New Roman"/>
                <w:sz w:val="24"/>
                <w:szCs w:val="24"/>
              </w:rPr>
              <w:t>несвоевременность н</w:t>
            </w:r>
            <w:r>
              <w:rPr>
                <w:rFonts w:ascii="Times New Roman" w:hAnsi="Times New Roman" w:cs="Times New Roman"/>
                <w:sz w:val="24"/>
                <w:szCs w:val="24"/>
              </w:rPr>
              <w:t xml:space="preserve">аправления </w:t>
            </w:r>
            <w:r w:rsidR="004A0189">
              <w:rPr>
                <w:rFonts w:ascii="Times New Roman" w:hAnsi="Times New Roman" w:cs="Times New Roman"/>
                <w:sz w:val="24"/>
                <w:szCs w:val="24"/>
              </w:rPr>
              <w:br/>
            </w:r>
            <w:r>
              <w:rPr>
                <w:rFonts w:ascii="Times New Roman" w:hAnsi="Times New Roman" w:cs="Times New Roman"/>
                <w:sz w:val="24"/>
                <w:szCs w:val="24"/>
              </w:rPr>
              <w:t xml:space="preserve">в ГИС ГМП информации </w:t>
            </w:r>
            <w:r w:rsidRPr="0074194D">
              <w:rPr>
                <w:rFonts w:ascii="Times New Roman" w:hAnsi="Times New Roman" w:cs="Times New Roman"/>
                <w:sz w:val="24"/>
                <w:szCs w:val="24"/>
              </w:rPr>
              <w:t>о зачислении денежных средств на счет № 03100;</w:t>
            </w:r>
          </w:p>
        </w:tc>
        <w:tc>
          <w:tcPr>
            <w:tcW w:w="714" w:type="dxa"/>
            <w:gridSpan w:val="2"/>
            <w:vAlign w:val="center"/>
          </w:tcPr>
          <w:p w:rsidR="00B832B8" w:rsidRDefault="00B832B8" w:rsidP="00B832B8">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B832B8" w:rsidRDefault="00B832B8" w:rsidP="00B832B8">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Default="00B832B8" w:rsidP="00B832B8">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832B8" w:rsidRDefault="00B832B8" w:rsidP="00B832B8">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Default="00B832B8" w:rsidP="00B832B8">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Default="00B832B8" w:rsidP="00B832B8">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B832B8">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B832B8" w:rsidTr="007E32C5">
        <w:trPr>
          <w:gridAfter w:val="1"/>
          <w:wAfter w:w="30" w:type="dxa"/>
          <w:trHeight w:val="190"/>
        </w:trPr>
        <w:tc>
          <w:tcPr>
            <w:tcW w:w="803" w:type="dxa"/>
            <w:vMerge/>
          </w:tcPr>
          <w:p w:rsidR="00B832B8" w:rsidRDefault="00B832B8" w:rsidP="00B832B8">
            <w:pPr>
              <w:jc w:val="center"/>
            </w:pPr>
          </w:p>
        </w:tc>
        <w:tc>
          <w:tcPr>
            <w:tcW w:w="821" w:type="dxa"/>
            <w:gridSpan w:val="3"/>
            <w:vAlign w:val="center"/>
          </w:tcPr>
          <w:p w:rsidR="00B832B8" w:rsidRDefault="00B832B8" w:rsidP="00B832B8">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B832B8" w:rsidRDefault="00B832B8" w:rsidP="00B832B8">
            <w:pPr>
              <w:jc w:val="center"/>
              <w:rPr>
                <w:rFonts w:ascii="Times New Roman" w:hAnsi="Times New Roman" w:cs="Times New Roman"/>
                <w:sz w:val="24"/>
                <w:szCs w:val="24"/>
              </w:rPr>
            </w:pPr>
            <w:r>
              <w:rPr>
                <w:rFonts w:ascii="Times New Roman" w:hAnsi="Times New Roman" w:cs="Times New Roman"/>
                <w:sz w:val="24"/>
                <w:szCs w:val="24"/>
              </w:rPr>
              <w:t>18</w:t>
            </w:r>
          </w:p>
        </w:tc>
        <w:tc>
          <w:tcPr>
            <w:tcW w:w="753" w:type="dxa"/>
            <w:gridSpan w:val="4"/>
            <w:vAlign w:val="center"/>
          </w:tcPr>
          <w:p w:rsidR="00B832B8" w:rsidRDefault="00B832B8" w:rsidP="00B832B8">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B832B8" w:rsidRPr="0074194D" w:rsidRDefault="00B832B8" w:rsidP="00B832B8">
            <w:pPr>
              <w:jc w:val="both"/>
              <w:rPr>
                <w:rFonts w:ascii="Times New Roman" w:hAnsi="Times New Roman" w:cs="Times New Roman"/>
                <w:sz w:val="24"/>
                <w:szCs w:val="24"/>
              </w:rPr>
            </w:pPr>
            <w:r w:rsidRPr="0074194D">
              <w:rPr>
                <w:rFonts w:ascii="Times New Roman" w:hAnsi="Times New Roman" w:cs="Times New Roman"/>
                <w:sz w:val="24"/>
                <w:szCs w:val="24"/>
              </w:rPr>
              <w:t xml:space="preserve">несвоевременность направления </w:t>
            </w:r>
            <w:r w:rsidR="004A0189">
              <w:rPr>
                <w:rFonts w:ascii="Times New Roman" w:hAnsi="Times New Roman" w:cs="Times New Roman"/>
                <w:sz w:val="24"/>
                <w:szCs w:val="24"/>
              </w:rPr>
              <w:br/>
            </w:r>
            <w:r w:rsidRPr="0074194D">
              <w:rPr>
                <w:rFonts w:ascii="Times New Roman" w:hAnsi="Times New Roman" w:cs="Times New Roman"/>
                <w:sz w:val="24"/>
                <w:szCs w:val="24"/>
              </w:rPr>
              <w:t>в ГИС</w:t>
            </w:r>
            <w:r>
              <w:rPr>
                <w:rFonts w:ascii="Times New Roman" w:hAnsi="Times New Roman" w:cs="Times New Roman"/>
                <w:sz w:val="24"/>
                <w:szCs w:val="24"/>
              </w:rPr>
              <w:t> </w:t>
            </w:r>
            <w:r w:rsidRPr="0074194D">
              <w:rPr>
                <w:rFonts w:ascii="Times New Roman" w:hAnsi="Times New Roman" w:cs="Times New Roman"/>
                <w:sz w:val="24"/>
                <w:szCs w:val="24"/>
              </w:rPr>
              <w:t>ГМП информации о возврате денежных средств плательщику;</w:t>
            </w:r>
          </w:p>
        </w:tc>
        <w:tc>
          <w:tcPr>
            <w:tcW w:w="714" w:type="dxa"/>
            <w:gridSpan w:val="2"/>
            <w:vAlign w:val="center"/>
          </w:tcPr>
          <w:p w:rsidR="00B832B8" w:rsidRDefault="00B832B8" w:rsidP="00B832B8">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B832B8" w:rsidRDefault="00B832B8" w:rsidP="00B832B8">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Default="00B832B8" w:rsidP="00B832B8">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832B8" w:rsidRDefault="00B832B8" w:rsidP="00B832B8">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Default="00B832B8" w:rsidP="00B832B8">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Default="00B832B8" w:rsidP="00B832B8">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B832B8">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B832B8" w:rsidTr="007E32C5">
        <w:trPr>
          <w:gridAfter w:val="1"/>
          <w:wAfter w:w="30" w:type="dxa"/>
          <w:trHeight w:val="190"/>
        </w:trPr>
        <w:tc>
          <w:tcPr>
            <w:tcW w:w="803" w:type="dxa"/>
            <w:vMerge/>
          </w:tcPr>
          <w:p w:rsidR="00B832B8" w:rsidRDefault="00B832B8" w:rsidP="00B832B8">
            <w:pPr>
              <w:jc w:val="center"/>
            </w:pPr>
          </w:p>
        </w:tc>
        <w:tc>
          <w:tcPr>
            <w:tcW w:w="821" w:type="dxa"/>
            <w:gridSpan w:val="3"/>
            <w:vAlign w:val="center"/>
          </w:tcPr>
          <w:p w:rsidR="00B832B8" w:rsidRDefault="00B832B8" w:rsidP="00B832B8">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B832B8" w:rsidRDefault="00B832B8" w:rsidP="00B832B8">
            <w:pPr>
              <w:jc w:val="center"/>
              <w:rPr>
                <w:rFonts w:ascii="Times New Roman" w:hAnsi="Times New Roman" w:cs="Times New Roman"/>
                <w:sz w:val="24"/>
                <w:szCs w:val="24"/>
              </w:rPr>
            </w:pPr>
            <w:r>
              <w:rPr>
                <w:rFonts w:ascii="Times New Roman" w:hAnsi="Times New Roman" w:cs="Times New Roman"/>
                <w:sz w:val="24"/>
                <w:szCs w:val="24"/>
              </w:rPr>
              <w:t>18</w:t>
            </w:r>
          </w:p>
        </w:tc>
        <w:tc>
          <w:tcPr>
            <w:tcW w:w="753" w:type="dxa"/>
            <w:gridSpan w:val="4"/>
            <w:vAlign w:val="center"/>
          </w:tcPr>
          <w:p w:rsidR="00B832B8" w:rsidRDefault="00B832B8" w:rsidP="00B832B8">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B832B8" w:rsidRPr="0074194D" w:rsidRDefault="00B832B8" w:rsidP="00B832B8">
            <w:pPr>
              <w:jc w:val="both"/>
              <w:rPr>
                <w:rFonts w:ascii="Times New Roman" w:hAnsi="Times New Roman" w:cs="Times New Roman"/>
                <w:sz w:val="24"/>
                <w:szCs w:val="24"/>
              </w:rPr>
            </w:pPr>
            <w:r w:rsidRPr="0074194D">
              <w:rPr>
                <w:rFonts w:ascii="Times New Roman" w:hAnsi="Times New Roman" w:cs="Times New Roman"/>
                <w:sz w:val="24"/>
                <w:szCs w:val="24"/>
              </w:rPr>
              <w:t xml:space="preserve">несвоевременность направления </w:t>
            </w:r>
            <w:r w:rsidR="004A0189">
              <w:rPr>
                <w:rFonts w:ascii="Times New Roman" w:hAnsi="Times New Roman" w:cs="Times New Roman"/>
                <w:sz w:val="24"/>
                <w:szCs w:val="24"/>
              </w:rPr>
              <w:br/>
            </w:r>
            <w:r w:rsidRPr="0074194D">
              <w:rPr>
                <w:rFonts w:ascii="Times New Roman" w:hAnsi="Times New Roman" w:cs="Times New Roman"/>
                <w:sz w:val="24"/>
                <w:szCs w:val="24"/>
              </w:rPr>
              <w:t>в ГИС</w:t>
            </w:r>
            <w:r>
              <w:rPr>
                <w:rFonts w:ascii="Times New Roman" w:hAnsi="Times New Roman" w:cs="Times New Roman"/>
                <w:sz w:val="24"/>
                <w:szCs w:val="24"/>
              </w:rPr>
              <w:t> </w:t>
            </w:r>
            <w:r w:rsidRPr="0074194D">
              <w:rPr>
                <w:rFonts w:ascii="Times New Roman" w:hAnsi="Times New Roman" w:cs="Times New Roman"/>
                <w:sz w:val="24"/>
                <w:szCs w:val="24"/>
              </w:rPr>
              <w:t>ГМП информации об уточнени</w:t>
            </w:r>
            <w:r w:rsidR="004A0189">
              <w:rPr>
                <w:rFonts w:ascii="Times New Roman" w:hAnsi="Times New Roman" w:cs="Times New Roman"/>
                <w:sz w:val="24"/>
                <w:szCs w:val="24"/>
              </w:rPr>
              <w:t>и вида и принадлежности платежа;</w:t>
            </w:r>
          </w:p>
        </w:tc>
        <w:tc>
          <w:tcPr>
            <w:tcW w:w="714" w:type="dxa"/>
            <w:gridSpan w:val="2"/>
            <w:vAlign w:val="center"/>
          </w:tcPr>
          <w:p w:rsidR="00B832B8" w:rsidRDefault="00B832B8" w:rsidP="00B832B8">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B832B8" w:rsidRDefault="00B832B8" w:rsidP="00B832B8">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Default="00B832B8" w:rsidP="00B832B8">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832B8" w:rsidRDefault="00B832B8" w:rsidP="00B832B8">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Default="00B832B8" w:rsidP="00B832B8">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Default="00B832B8" w:rsidP="00B832B8">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B832B8">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B832B8" w:rsidTr="007E32C5">
        <w:trPr>
          <w:gridAfter w:val="1"/>
          <w:wAfter w:w="30" w:type="dxa"/>
          <w:trHeight w:val="190"/>
        </w:trPr>
        <w:tc>
          <w:tcPr>
            <w:tcW w:w="803" w:type="dxa"/>
            <w:vMerge/>
          </w:tcPr>
          <w:p w:rsidR="00B832B8" w:rsidRDefault="00B832B8" w:rsidP="005F6972">
            <w:pPr>
              <w:jc w:val="center"/>
            </w:pPr>
          </w:p>
        </w:tc>
        <w:tc>
          <w:tcPr>
            <w:tcW w:w="821"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18</w:t>
            </w:r>
          </w:p>
        </w:tc>
        <w:tc>
          <w:tcPr>
            <w:tcW w:w="753" w:type="dxa"/>
            <w:gridSpan w:val="4"/>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B832B8" w:rsidRPr="0055198E" w:rsidRDefault="00B832B8" w:rsidP="00B832B8">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18</w:t>
            </w:r>
            <w:r w:rsidRPr="005704B5">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Pr="000E1354">
              <w:rPr>
                <w:rFonts w:ascii="Times New Roman" w:eastAsia="Times New Roman" w:hAnsi="Times New Roman" w:cs="Times New Roman"/>
                <w:sz w:val="24"/>
                <w:szCs w:val="24"/>
                <w:lang w:eastAsia="ru-RU"/>
              </w:rPr>
              <w:t xml:space="preserve"> 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B832B8" w:rsidRPr="00885B0B" w:rsidRDefault="00B832B8" w:rsidP="00B832B8">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832B8" w:rsidRPr="00885B0B" w:rsidRDefault="00B832B8" w:rsidP="00B832B8">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Pr="00885B0B" w:rsidRDefault="00B832B8" w:rsidP="00B832B8">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885B0B" w:rsidRDefault="00B832B8" w:rsidP="00B832B8">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885B0B" w:rsidRDefault="00B832B8" w:rsidP="00B832B8">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885B0B" w:rsidRDefault="00B832B8" w:rsidP="00B832B8">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B832B8">
            <w:pPr>
              <w:jc w:val="center"/>
            </w:pPr>
            <w:r>
              <w:rPr>
                <w:rFonts w:ascii="Times New Roman" w:hAnsi="Times New Roman" w:cs="Times New Roman"/>
                <w:sz w:val="24"/>
                <w:szCs w:val="24"/>
              </w:rPr>
              <w:t>низкий</w:t>
            </w:r>
          </w:p>
        </w:tc>
      </w:tr>
      <w:tr w:rsidR="00B832B8" w:rsidTr="00E775E0">
        <w:trPr>
          <w:gridAfter w:val="1"/>
          <w:wAfter w:w="30" w:type="dxa"/>
          <w:trHeight w:val="744"/>
        </w:trPr>
        <w:tc>
          <w:tcPr>
            <w:tcW w:w="803" w:type="dxa"/>
            <w:vMerge w:val="restart"/>
          </w:tcPr>
          <w:p w:rsidR="00B832B8" w:rsidRDefault="00B832B8" w:rsidP="005F6972">
            <w:pPr>
              <w:jc w:val="center"/>
            </w:pPr>
            <w:r>
              <w:rPr>
                <w:rFonts w:ascii="Times New Roman" w:hAnsi="Times New Roman" w:cs="Times New Roman"/>
                <w:sz w:val="24"/>
                <w:szCs w:val="24"/>
              </w:rPr>
              <w:t>19</w:t>
            </w:r>
            <w:r w:rsidRPr="00F633A1">
              <w:rPr>
                <w:rFonts w:ascii="Times New Roman" w:hAnsi="Times New Roman" w:cs="Times New Roman"/>
                <w:sz w:val="24"/>
                <w:szCs w:val="24"/>
              </w:rPr>
              <w:t>.</w:t>
            </w:r>
          </w:p>
        </w:tc>
        <w:tc>
          <w:tcPr>
            <w:tcW w:w="13555" w:type="dxa"/>
            <w:gridSpan w:val="31"/>
            <w:vAlign w:val="center"/>
          </w:tcPr>
          <w:p w:rsidR="00B832B8" w:rsidRDefault="00B832B8" w:rsidP="005F74C6">
            <w:pPr>
              <w:jc w:val="both"/>
              <w:rPr>
                <w:rFonts w:ascii="Times New Roman" w:hAnsi="Times New Roman" w:cs="Times New Roman"/>
                <w:sz w:val="24"/>
                <w:szCs w:val="24"/>
              </w:rPr>
            </w:pPr>
            <w:r w:rsidRPr="00DB76F1">
              <w:rPr>
                <w:rFonts w:ascii="Times New Roman" w:hAnsi="Times New Roman" w:cs="Times New Roman"/>
                <w:sz w:val="24"/>
                <w:szCs w:val="24"/>
              </w:rPr>
              <w:t xml:space="preserve">Соблюдение порядка организации работ по проведению проверки информации, содержащейся в </w:t>
            </w:r>
            <w:r w:rsidRPr="00DB76F1">
              <w:rPr>
                <w:rFonts w:ascii="Times New Roman" w:eastAsia="Times New Roman" w:hAnsi="Times New Roman" w:cs="Times New Roman"/>
                <w:sz w:val="24"/>
                <w:szCs w:val="24"/>
              </w:rPr>
              <w:t>Перечне источников доходов Российской Федерации</w:t>
            </w:r>
            <w:r>
              <w:rPr>
                <w:rFonts w:ascii="Times New Roman" w:eastAsia="Times New Roman" w:hAnsi="Times New Roman" w:cs="Times New Roman"/>
                <w:sz w:val="24"/>
                <w:szCs w:val="24"/>
              </w:rPr>
              <w:t>:</w:t>
            </w:r>
          </w:p>
        </w:tc>
      </w:tr>
      <w:tr w:rsidR="00B832B8" w:rsidTr="00E775E0">
        <w:trPr>
          <w:gridAfter w:val="1"/>
          <w:wAfter w:w="30" w:type="dxa"/>
          <w:trHeight w:val="1163"/>
        </w:trPr>
        <w:tc>
          <w:tcPr>
            <w:tcW w:w="803" w:type="dxa"/>
            <w:vMerge/>
          </w:tcPr>
          <w:p w:rsidR="00B832B8" w:rsidRDefault="00B832B8" w:rsidP="005F6972">
            <w:pPr>
              <w:jc w:val="center"/>
            </w:pPr>
          </w:p>
        </w:tc>
        <w:tc>
          <w:tcPr>
            <w:tcW w:w="821"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19</w:t>
            </w:r>
          </w:p>
        </w:tc>
        <w:tc>
          <w:tcPr>
            <w:tcW w:w="753" w:type="dxa"/>
            <w:gridSpan w:val="4"/>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B832B8" w:rsidRDefault="00B832B8" w:rsidP="005F6972">
            <w:pPr>
              <w:jc w:val="both"/>
              <w:rPr>
                <w:rFonts w:ascii="Times New Roman" w:hAnsi="Times New Roman" w:cs="Times New Roman"/>
                <w:sz w:val="24"/>
                <w:szCs w:val="24"/>
              </w:rPr>
            </w:pPr>
            <w:r>
              <w:rPr>
                <w:rFonts w:ascii="Times New Roman" w:eastAsia="Times New Roman" w:hAnsi="Times New Roman" w:cs="Times New Roman"/>
                <w:sz w:val="24"/>
                <w:szCs w:val="24"/>
              </w:rPr>
              <w:t>не</w:t>
            </w:r>
            <w:r w:rsidRPr="00DB76F1">
              <w:rPr>
                <w:rFonts w:ascii="Times New Roman" w:eastAsia="Times New Roman" w:hAnsi="Times New Roman" w:cs="Times New Roman"/>
                <w:sz w:val="24"/>
                <w:szCs w:val="24"/>
              </w:rPr>
              <w:t>соблюдение порядка проверки информации</w:t>
            </w:r>
            <w:r w:rsidRPr="00DB76F1">
              <w:rPr>
                <w:rFonts w:ascii="Times New Roman" w:hAnsi="Times New Roman" w:cs="Times New Roman"/>
                <w:sz w:val="24"/>
                <w:szCs w:val="24"/>
              </w:rPr>
              <w:t xml:space="preserve">, содержащейся в </w:t>
            </w:r>
            <w:r w:rsidRPr="00DB76F1">
              <w:rPr>
                <w:rFonts w:ascii="Times New Roman" w:eastAsia="Times New Roman" w:hAnsi="Times New Roman" w:cs="Times New Roman"/>
                <w:sz w:val="24"/>
                <w:szCs w:val="24"/>
              </w:rPr>
              <w:t>Перечне источников доходов Российской Федерации</w:t>
            </w:r>
            <w:r>
              <w:rPr>
                <w:rFonts w:ascii="Times New Roman" w:eastAsia="Times New Roman" w:hAnsi="Times New Roman" w:cs="Times New Roman"/>
                <w:sz w:val="24"/>
                <w:szCs w:val="24"/>
              </w:rPr>
              <w:t>;</w:t>
            </w:r>
          </w:p>
        </w:tc>
        <w:tc>
          <w:tcPr>
            <w:tcW w:w="714"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832B8" w:rsidRDefault="00B832B8" w:rsidP="005F6972">
            <w:pPr>
              <w:jc w:val="center"/>
              <w:rPr>
                <w:rFonts w:ascii="Times New Roman" w:hAnsi="Times New Roman" w:cs="Times New Roman"/>
                <w:sz w:val="24"/>
                <w:szCs w:val="24"/>
              </w:rPr>
            </w:pPr>
            <w:r w:rsidRPr="008B2F0D">
              <w:rPr>
                <w:rFonts w:ascii="Times New Roman" w:hAnsi="Times New Roman" w:cs="Times New Roman"/>
                <w:sz w:val="24"/>
                <w:szCs w:val="24"/>
              </w:rPr>
              <w:t>–</w:t>
            </w:r>
          </w:p>
        </w:tc>
        <w:tc>
          <w:tcPr>
            <w:tcW w:w="874" w:type="dxa"/>
            <w:gridSpan w:val="2"/>
            <w:vAlign w:val="center"/>
          </w:tcPr>
          <w:p w:rsidR="00B832B8" w:rsidRDefault="00B832B8" w:rsidP="005F6972">
            <w:pPr>
              <w:jc w:val="center"/>
              <w:rPr>
                <w:rFonts w:ascii="Times New Roman" w:hAnsi="Times New Roman" w:cs="Times New Roman"/>
                <w:sz w:val="24"/>
                <w:szCs w:val="24"/>
              </w:rPr>
            </w:pPr>
            <w:r w:rsidRPr="008B2F0D">
              <w:rPr>
                <w:rFonts w:ascii="Times New Roman" w:hAnsi="Times New Roman" w:cs="Times New Roman"/>
                <w:sz w:val="24"/>
                <w:szCs w:val="24"/>
              </w:rPr>
              <w:t>–</w:t>
            </w:r>
          </w:p>
        </w:tc>
        <w:tc>
          <w:tcPr>
            <w:tcW w:w="745"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Default="00B832B8" w:rsidP="005F6972">
            <w:pPr>
              <w:jc w:val="center"/>
              <w:rPr>
                <w:rFonts w:ascii="Times New Roman" w:hAnsi="Times New Roman" w:cs="Times New Roman"/>
                <w:sz w:val="24"/>
                <w:szCs w:val="24"/>
              </w:rPr>
            </w:pPr>
            <w:r w:rsidRPr="008B2F0D">
              <w:rPr>
                <w:rFonts w:ascii="Times New Roman" w:hAnsi="Times New Roman" w:cs="Times New Roman"/>
                <w:sz w:val="24"/>
                <w:szCs w:val="24"/>
              </w:rPr>
              <w:t>–</w:t>
            </w:r>
          </w:p>
        </w:tc>
        <w:tc>
          <w:tcPr>
            <w:tcW w:w="883" w:type="dxa"/>
            <w:gridSpan w:val="4"/>
            <w:vAlign w:val="center"/>
          </w:tcPr>
          <w:p w:rsidR="00B832B8" w:rsidRDefault="00B832B8" w:rsidP="005F6972">
            <w:pPr>
              <w:jc w:val="center"/>
              <w:rPr>
                <w:rFonts w:ascii="Times New Roman" w:hAnsi="Times New Roman" w:cs="Times New Roman"/>
                <w:sz w:val="24"/>
                <w:szCs w:val="24"/>
              </w:rPr>
            </w:pPr>
            <w:r w:rsidRPr="008B2F0D">
              <w:rPr>
                <w:rFonts w:ascii="Times New Roman" w:hAnsi="Times New Roman" w:cs="Times New Roman"/>
                <w:sz w:val="24"/>
                <w:szCs w:val="24"/>
              </w:rPr>
              <w:t>–</w:t>
            </w:r>
          </w:p>
        </w:tc>
        <w:tc>
          <w:tcPr>
            <w:tcW w:w="1949"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B832B8" w:rsidTr="00E775E0">
        <w:trPr>
          <w:gridAfter w:val="1"/>
          <w:wAfter w:w="30" w:type="dxa"/>
          <w:trHeight w:val="699"/>
        </w:trPr>
        <w:tc>
          <w:tcPr>
            <w:tcW w:w="803" w:type="dxa"/>
            <w:vMerge/>
          </w:tcPr>
          <w:p w:rsidR="00B832B8" w:rsidRDefault="00B832B8" w:rsidP="005F6972">
            <w:pPr>
              <w:jc w:val="center"/>
            </w:pPr>
          </w:p>
        </w:tc>
        <w:tc>
          <w:tcPr>
            <w:tcW w:w="821"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19</w:t>
            </w:r>
          </w:p>
        </w:tc>
        <w:tc>
          <w:tcPr>
            <w:tcW w:w="753" w:type="dxa"/>
            <w:gridSpan w:val="4"/>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B832B8" w:rsidRDefault="00B832B8" w:rsidP="005F6972">
            <w:pPr>
              <w:jc w:val="both"/>
              <w:rPr>
                <w:rFonts w:ascii="Times New Roman" w:hAnsi="Times New Roman" w:cs="Times New Roman"/>
                <w:sz w:val="24"/>
                <w:szCs w:val="24"/>
              </w:rPr>
            </w:pPr>
            <w:r w:rsidRPr="00DB76F1">
              <w:rPr>
                <w:rFonts w:ascii="Times New Roman" w:eastAsia="Times New Roman" w:hAnsi="Times New Roman" w:cs="Times New Roman"/>
                <w:sz w:val="24"/>
                <w:szCs w:val="24"/>
              </w:rPr>
              <w:t xml:space="preserve">соблюдение сроков проверки </w:t>
            </w:r>
            <w:r>
              <w:rPr>
                <w:rFonts w:ascii="Times New Roman" w:eastAsia="Times New Roman" w:hAnsi="Times New Roman" w:cs="Times New Roman"/>
                <w:sz w:val="24"/>
                <w:szCs w:val="24"/>
              </w:rPr>
              <w:t xml:space="preserve">указанной </w:t>
            </w:r>
            <w:r w:rsidRPr="00DB76F1">
              <w:rPr>
                <w:rFonts w:ascii="Times New Roman" w:eastAsia="Times New Roman" w:hAnsi="Times New Roman" w:cs="Times New Roman"/>
                <w:sz w:val="24"/>
                <w:szCs w:val="24"/>
              </w:rPr>
              <w:t>и</w:t>
            </w:r>
            <w:r>
              <w:rPr>
                <w:rFonts w:ascii="Times New Roman" w:eastAsia="Times New Roman" w:hAnsi="Times New Roman" w:cs="Times New Roman"/>
                <w:sz w:val="24"/>
                <w:szCs w:val="24"/>
              </w:rPr>
              <w:t>нформации;</w:t>
            </w:r>
          </w:p>
        </w:tc>
        <w:tc>
          <w:tcPr>
            <w:tcW w:w="714"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832B8" w:rsidRDefault="00B832B8" w:rsidP="005F6972">
            <w:pPr>
              <w:jc w:val="center"/>
              <w:rPr>
                <w:rFonts w:ascii="Times New Roman" w:hAnsi="Times New Roman" w:cs="Times New Roman"/>
                <w:sz w:val="24"/>
                <w:szCs w:val="24"/>
              </w:rPr>
            </w:pPr>
            <w:r w:rsidRPr="008B2F0D">
              <w:rPr>
                <w:rFonts w:ascii="Times New Roman" w:hAnsi="Times New Roman" w:cs="Times New Roman"/>
                <w:sz w:val="24"/>
                <w:szCs w:val="24"/>
              </w:rPr>
              <w:t>–</w:t>
            </w:r>
          </w:p>
        </w:tc>
        <w:tc>
          <w:tcPr>
            <w:tcW w:w="874" w:type="dxa"/>
            <w:gridSpan w:val="2"/>
            <w:vAlign w:val="center"/>
          </w:tcPr>
          <w:p w:rsidR="00B832B8" w:rsidRDefault="00B832B8" w:rsidP="005F6972">
            <w:pPr>
              <w:jc w:val="center"/>
              <w:rPr>
                <w:rFonts w:ascii="Times New Roman" w:hAnsi="Times New Roman" w:cs="Times New Roman"/>
                <w:sz w:val="24"/>
                <w:szCs w:val="24"/>
              </w:rPr>
            </w:pPr>
            <w:r w:rsidRPr="008B2F0D">
              <w:rPr>
                <w:rFonts w:ascii="Times New Roman" w:hAnsi="Times New Roman" w:cs="Times New Roman"/>
                <w:sz w:val="24"/>
                <w:szCs w:val="24"/>
              </w:rPr>
              <w:t>–</w:t>
            </w:r>
          </w:p>
        </w:tc>
        <w:tc>
          <w:tcPr>
            <w:tcW w:w="745"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Default="00B832B8" w:rsidP="005F6972">
            <w:pPr>
              <w:jc w:val="center"/>
              <w:rPr>
                <w:rFonts w:ascii="Times New Roman" w:hAnsi="Times New Roman" w:cs="Times New Roman"/>
                <w:sz w:val="24"/>
                <w:szCs w:val="24"/>
              </w:rPr>
            </w:pPr>
            <w:r w:rsidRPr="008B2F0D">
              <w:rPr>
                <w:rFonts w:ascii="Times New Roman" w:hAnsi="Times New Roman" w:cs="Times New Roman"/>
                <w:sz w:val="24"/>
                <w:szCs w:val="24"/>
              </w:rPr>
              <w:t>–</w:t>
            </w:r>
          </w:p>
        </w:tc>
        <w:tc>
          <w:tcPr>
            <w:tcW w:w="883" w:type="dxa"/>
            <w:gridSpan w:val="4"/>
            <w:vAlign w:val="center"/>
          </w:tcPr>
          <w:p w:rsidR="00B832B8" w:rsidRDefault="00B832B8" w:rsidP="005F6972">
            <w:pPr>
              <w:jc w:val="center"/>
              <w:rPr>
                <w:rFonts w:ascii="Times New Roman" w:hAnsi="Times New Roman" w:cs="Times New Roman"/>
                <w:sz w:val="24"/>
                <w:szCs w:val="24"/>
              </w:rPr>
            </w:pPr>
            <w:r w:rsidRPr="008B2F0D">
              <w:rPr>
                <w:rFonts w:ascii="Times New Roman" w:hAnsi="Times New Roman" w:cs="Times New Roman"/>
                <w:sz w:val="24"/>
                <w:szCs w:val="24"/>
              </w:rPr>
              <w:t>–</w:t>
            </w:r>
          </w:p>
        </w:tc>
        <w:tc>
          <w:tcPr>
            <w:tcW w:w="1949"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B832B8" w:rsidTr="00E775E0">
        <w:trPr>
          <w:gridAfter w:val="1"/>
          <w:wAfter w:w="30" w:type="dxa"/>
          <w:trHeight w:val="923"/>
        </w:trPr>
        <w:tc>
          <w:tcPr>
            <w:tcW w:w="803" w:type="dxa"/>
            <w:vMerge/>
          </w:tcPr>
          <w:p w:rsidR="00B832B8" w:rsidRDefault="00B832B8" w:rsidP="005F6972">
            <w:pPr>
              <w:jc w:val="center"/>
            </w:pPr>
          </w:p>
        </w:tc>
        <w:tc>
          <w:tcPr>
            <w:tcW w:w="821"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19</w:t>
            </w:r>
          </w:p>
        </w:tc>
        <w:tc>
          <w:tcPr>
            <w:tcW w:w="753" w:type="dxa"/>
            <w:gridSpan w:val="4"/>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B832B8" w:rsidRDefault="00B832B8" w:rsidP="005F6972">
            <w:pPr>
              <w:jc w:val="both"/>
              <w:rPr>
                <w:rFonts w:ascii="Times New Roman" w:hAnsi="Times New Roman" w:cs="Times New Roman"/>
                <w:sz w:val="24"/>
                <w:szCs w:val="24"/>
              </w:rPr>
            </w:pPr>
            <w:r>
              <w:rPr>
                <w:rFonts w:ascii="Times New Roman" w:eastAsia="Times New Roman" w:hAnsi="Times New Roman" w:cs="Times New Roman"/>
                <w:sz w:val="24"/>
                <w:szCs w:val="24"/>
              </w:rPr>
              <w:t>несоблюдение сроков направления сведений (информации, уведомлений) о результатах проверки.</w:t>
            </w:r>
          </w:p>
        </w:tc>
        <w:tc>
          <w:tcPr>
            <w:tcW w:w="714"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832B8" w:rsidRDefault="00B832B8" w:rsidP="005F6972">
            <w:pPr>
              <w:jc w:val="center"/>
              <w:rPr>
                <w:rFonts w:ascii="Times New Roman" w:hAnsi="Times New Roman" w:cs="Times New Roman"/>
                <w:sz w:val="24"/>
                <w:szCs w:val="24"/>
              </w:rPr>
            </w:pPr>
            <w:r w:rsidRPr="008B2F0D">
              <w:rPr>
                <w:rFonts w:ascii="Times New Roman" w:hAnsi="Times New Roman" w:cs="Times New Roman"/>
                <w:sz w:val="24"/>
                <w:szCs w:val="24"/>
              </w:rPr>
              <w:t>–</w:t>
            </w:r>
          </w:p>
        </w:tc>
        <w:tc>
          <w:tcPr>
            <w:tcW w:w="874" w:type="dxa"/>
            <w:gridSpan w:val="2"/>
            <w:vAlign w:val="center"/>
          </w:tcPr>
          <w:p w:rsidR="00B832B8" w:rsidRDefault="00B832B8" w:rsidP="005F6972">
            <w:pPr>
              <w:jc w:val="center"/>
              <w:rPr>
                <w:rFonts w:ascii="Times New Roman" w:hAnsi="Times New Roman" w:cs="Times New Roman"/>
                <w:sz w:val="24"/>
                <w:szCs w:val="24"/>
              </w:rPr>
            </w:pPr>
            <w:r w:rsidRPr="008B2F0D">
              <w:rPr>
                <w:rFonts w:ascii="Times New Roman" w:hAnsi="Times New Roman" w:cs="Times New Roman"/>
                <w:sz w:val="24"/>
                <w:szCs w:val="24"/>
              </w:rPr>
              <w:t>–</w:t>
            </w:r>
          </w:p>
        </w:tc>
        <w:tc>
          <w:tcPr>
            <w:tcW w:w="745"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Default="00B832B8" w:rsidP="005F6972">
            <w:pPr>
              <w:jc w:val="center"/>
              <w:rPr>
                <w:rFonts w:ascii="Times New Roman" w:hAnsi="Times New Roman" w:cs="Times New Roman"/>
                <w:sz w:val="24"/>
                <w:szCs w:val="24"/>
              </w:rPr>
            </w:pPr>
            <w:r w:rsidRPr="008B2F0D">
              <w:rPr>
                <w:rFonts w:ascii="Times New Roman" w:hAnsi="Times New Roman" w:cs="Times New Roman"/>
                <w:sz w:val="24"/>
                <w:szCs w:val="24"/>
              </w:rPr>
              <w:t>–</w:t>
            </w:r>
          </w:p>
        </w:tc>
        <w:tc>
          <w:tcPr>
            <w:tcW w:w="883" w:type="dxa"/>
            <w:gridSpan w:val="4"/>
            <w:vAlign w:val="center"/>
          </w:tcPr>
          <w:p w:rsidR="00B832B8" w:rsidRDefault="00B832B8" w:rsidP="005F6972">
            <w:pPr>
              <w:jc w:val="center"/>
              <w:rPr>
                <w:rFonts w:ascii="Times New Roman" w:hAnsi="Times New Roman" w:cs="Times New Roman"/>
                <w:sz w:val="24"/>
                <w:szCs w:val="24"/>
              </w:rPr>
            </w:pPr>
            <w:r w:rsidRPr="008B2F0D">
              <w:rPr>
                <w:rFonts w:ascii="Times New Roman" w:hAnsi="Times New Roman" w:cs="Times New Roman"/>
                <w:sz w:val="24"/>
                <w:szCs w:val="24"/>
              </w:rPr>
              <w:t>–</w:t>
            </w:r>
          </w:p>
        </w:tc>
        <w:tc>
          <w:tcPr>
            <w:tcW w:w="1949"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B832B8" w:rsidTr="001703EC">
        <w:trPr>
          <w:gridAfter w:val="1"/>
          <w:wAfter w:w="30" w:type="dxa"/>
          <w:trHeight w:val="162"/>
        </w:trPr>
        <w:tc>
          <w:tcPr>
            <w:tcW w:w="803" w:type="dxa"/>
            <w:vMerge/>
          </w:tcPr>
          <w:p w:rsidR="00B832B8" w:rsidRDefault="00B832B8" w:rsidP="005F6972">
            <w:pPr>
              <w:jc w:val="center"/>
            </w:pPr>
          </w:p>
        </w:tc>
        <w:tc>
          <w:tcPr>
            <w:tcW w:w="821"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19</w:t>
            </w:r>
          </w:p>
        </w:tc>
        <w:tc>
          <w:tcPr>
            <w:tcW w:w="753" w:type="dxa"/>
            <w:gridSpan w:val="4"/>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B832B8" w:rsidRDefault="00B832B8" w:rsidP="00B832B8">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19</w:t>
            </w:r>
            <w:r w:rsidRPr="005704B5">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Pr="000E1354">
              <w:rPr>
                <w:rFonts w:ascii="Times New Roman" w:eastAsia="Times New Roman" w:hAnsi="Times New Roman" w:cs="Times New Roman"/>
                <w:sz w:val="24"/>
                <w:szCs w:val="24"/>
                <w:lang w:eastAsia="ru-RU"/>
              </w:rPr>
              <w:t xml:space="preserve"> 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B832B8" w:rsidTr="00E775E0">
        <w:trPr>
          <w:gridAfter w:val="1"/>
          <w:wAfter w:w="30" w:type="dxa"/>
          <w:trHeight w:val="659"/>
        </w:trPr>
        <w:tc>
          <w:tcPr>
            <w:tcW w:w="803" w:type="dxa"/>
            <w:vMerge w:val="restart"/>
          </w:tcPr>
          <w:p w:rsidR="00B832B8" w:rsidRPr="00031417" w:rsidRDefault="00B832B8" w:rsidP="005F74C6">
            <w:pPr>
              <w:jc w:val="center"/>
              <w:rPr>
                <w:rFonts w:ascii="Times New Roman" w:hAnsi="Times New Roman" w:cs="Times New Roman"/>
                <w:sz w:val="24"/>
                <w:szCs w:val="24"/>
              </w:rPr>
            </w:pPr>
            <w:r>
              <w:rPr>
                <w:rFonts w:ascii="Times New Roman" w:hAnsi="Times New Roman" w:cs="Times New Roman"/>
                <w:sz w:val="24"/>
                <w:szCs w:val="24"/>
              </w:rPr>
              <w:lastRenderedPageBreak/>
              <w:t>20</w:t>
            </w:r>
            <w:r w:rsidRPr="00031417">
              <w:rPr>
                <w:rFonts w:ascii="Times New Roman" w:hAnsi="Times New Roman" w:cs="Times New Roman"/>
                <w:sz w:val="24"/>
                <w:szCs w:val="24"/>
              </w:rPr>
              <w:t>.</w:t>
            </w:r>
          </w:p>
        </w:tc>
        <w:tc>
          <w:tcPr>
            <w:tcW w:w="13555" w:type="dxa"/>
            <w:gridSpan w:val="31"/>
            <w:vAlign w:val="center"/>
          </w:tcPr>
          <w:p w:rsidR="00B832B8" w:rsidRPr="0055198E" w:rsidRDefault="00B832B8" w:rsidP="005F6972">
            <w:pPr>
              <w:jc w:val="both"/>
              <w:rPr>
                <w:rFonts w:ascii="Times New Roman" w:hAnsi="Times New Roman" w:cs="Times New Roman"/>
                <w:iCs/>
                <w:sz w:val="24"/>
                <w:szCs w:val="24"/>
              </w:rPr>
            </w:pPr>
            <w:r w:rsidRPr="00F21741">
              <w:rPr>
                <w:rFonts w:ascii="Times New Roman" w:hAnsi="Times New Roman" w:cs="Times New Roman"/>
                <w:sz w:val="24"/>
                <w:szCs w:val="24"/>
              </w:rPr>
              <w:t xml:space="preserve">Составление установленных форм </w:t>
            </w:r>
            <w:r w:rsidRPr="001A456F">
              <w:rPr>
                <w:rFonts w:ascii="Times New Roman" w:hAnsi="Times New Roman" w:cs="Times New Roman"/>
                <w:sz w:val="24"/>
                <w:szCs w:val="24"/>
              </w:rPr>
              <w:t>отчетности и иной информации</w:t>
            </w:r>
            <w:r>
              <w:rPr>
                <w:rFonts w:ascii="Times New Roman" w:hAnsi="Times New Roman" w:cs="Times New Roman"/>
                <w:sz w:val="24"/>
                <w:szCs w:val="24"/>
              </w:rPr>
              <w:t>,</w:t>
            </w:r>
            <w:r w:rsidRPr="001A456F">
              <w:rPr>
                <w:rFonts w:ascii="Times New Roman" w:hAnsi="Times New Roman" w:cs="Times New Roman"/>
                <w:sz w:val="24"/>
                <w:szCs w:val="24"/>
              </w:rPr>
              <w:t xml:space="preserve"> представление ее в Федеральное казначейство</w:t>
            </w:r>
            <w:r w:rsidRPr="00F21741">
              <w:rPr>
                <w:rFonts w:ascii="Times New Roman" w:hAnsi="Times New Roman" w:cs="Times New Roman"/>
                <w:sz w:val="24"/>
                <w:szCs w:val="24"/>
              </w:rPr>
              <w:t xml:space="preserve"> </w:t>
            </w:r>
            <w:r>
              <w:rPr>
                <w:rFonts w:ascii="Times New Roman" w:hAnsi="Times New Roman" w:cs="Times New Roman"/>
                <w:sz w:val="24"/>
                <w:szCs w:val="24"/>
              </w:rPr>
              <w:br/>
            </w:r>
            <w:r w:rsidRPr="00F21741">
              <w:rPr>
                <w:rFonts w:ascii="Times New Roman" w:hAnsi="Times New Roman" w:cs="Times New Roman"/>
                <w:sz w:val="24"/>
                <w:szCs w:val="24"/>
              </w:rPr>
              <w:t>и в Межрегиональное операционное управление Ф</w:t>
            </w:r>
            <w:r>
              <w:rPr>
                <w:rFonts w:ascii="Times New Roman" w:hAnsi="Times New Roman" w:cs="Times New Roman"/>
                <w:sz w:val="24"/>
                <w:szCs w:val="24"/>
              </w:rPr>
              <w:t>едерального казначейства (далее – МОУ ФК</w:t>
            </w:r>
            <w:r w:rsidRPr="00F21741">
              <w:rPr>
                <w:rFonts w:ascii="Times New Roman" w:hAnsi="Times New Roman" w:cs="Times New Roman"/>
                <w:sz w:val="24"/>
                <w:szCs w:val="24"/>
              </w:rPr>
              <w:t>):</w:t>
            </w:r>
          </w:p>
        </w:tc>
      </w:tr>
      <w:tr w:rsidR="00B832B8" w:rsidTr="001703EC">
        <w:trPr>
          <w:gridAfter w:val="1"/>
          <w:wAfter w:w="30" w:type="dxa"/>
          <w:trHeight w:val="324"/>
        </w:trPr>
        <w:tc>
          <w:tcPr>
            <w:tcW w:w="803" w:type="dxa"/>
            <w:vMerge/>
          </w:tcPr>
          <w:p w:rsidR="00B832B8" w:rsidRDefault="00B832B8" w:rsidP="005F6972">
            <w:pPr>
              <w:jc w:val="center"/>
            </w:pPr>
          </w:p>
        </w:tc>
        <w:tc>
          <w:tcPr>
            <w:tcW w:w="821"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B832B8" w:rsidRDefault="00B832B8" w:rsidP="005F74C6">
            <w:pPr>
              <w:jc w:val="center"/>
              <w:rPr>
                <w:rFonts w:ascii="Times New Roman" w:hAnsi="Times New Roman" w:cs="Times New Roman"/>
                <w:sz w:val="24"/>
                <w:szCs w:val="24"/>
              </w:rPr>
            </w:pPr>
            <w:r>
              <w:rPr>
                <w:rFonts w:ascii="Times New Roman" w:hAnsi="Times New Roman" w:cs="Times New Roman"/>
                <w:sz w:val="24"/>
                <w:szCs w:val="24"/>
              </w:rPr>
              <w:t>20</w:t>
            </w:r>
          </w:p>
        </w:tc>
        <w:tc>
          <w:tcPr>
            <w:tcW w:w="753" w:type="dxa"/>
            <w:gridSpan w:val="4"/>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B832B8" w:rsidRPr="0055198E" w:rsidRDefault="00B832B8" w:rsidP="005F6972">
            <w:pPr>
              <w:jc w:val="both"/>
              <w:rPr>
                <w:rFonts w:ascii="Times New Roman" w:hAnsi="Times New Roman" w:cs="Times New Roman"/>
                <w:sz w:val="24"/>
                <w:szCs w:val="24"/>
              </w:rPr>
            </w:pPr>
            <w:r w:rsidRPr="0055198E">
              <w:rPr>
                <w:rFonts w:ascii="Times New Roman" w:hAnsi="Times New Roman" w:cs="Times New Roman"/>
                <w:sz w:val="24"/>
                <w:szCs w:val="24"/>
              </w:rPr>
              <w:t xml:space="preserve">несоблюдение порядка формирования </w:t>
            </w:r>
            <w:r w:rsidRPr="0055198E">
              <w:rPr>
                <w:rFonts w:ascii="Times New Roman" w:eastAsia="Times New Roman" w:hAnsi="Times New Roman" w:cs="Times New Roman"/>
                <w:sz w:val="24"/>
                <w:szCs w:val="24"/>
                <w:lang w:eastAsia="ru-RU"/>
              </w:rPr>
              <w:t>отчетности и иной информации, необходимой при учете поступлений в бюджетную систему Российской Федерации и их распределения между бюджетами бюджетной системы Российской Федерации</w:t>
            </w:r>
            <w:r w:rsidRPr="0055198E">
              <w:rPr>
                <w:rFonts w:ascii="Times New Roman" w:hAnsi="Times New Roman" w:cs="Times New Roman"/>
                <w:sz w:val="24"/>
                <w:szCs w:val="24"/>
              </w:rPr>
              <w:t>;</w:t>
            </w:r>
          </w:p>
        </w:tc>
        <w:tc>
          <w:tcPr>
            <w:tcW w:w="714"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832B8" w:rsidRPr="00F345F0"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F345F0"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F345F0"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5F6972">
            <w:pPr>
              <w:jc w:val="center"/>
            </w:pPr>
            <w:r>
              <w:rPr>
                <w:rFonts w:ascii="Times New Roman" w:hAnsi="Times New Roman" w:cs="Times New Roman"/>
                <w:sz w:val="24"/>
                <w:szCs w:val="24"/>
              </w:rPr>
              <w:t>значимый</w:t>
            </w:r>
          </w:p>
        </w:tc>
      </w:tr>
      <w:tr w:rsidR="00B832B8" w:rsidTr="001703EC">
        <w:trPr>
          <w:gridAfter w:val="1"/>
          <w:wAfter w:w="30" w:type="dxa"/>
          <w:cantSplit/>
          <w:trHeight w:val="806"/>
        </w:trPr>
        <w:tc>
          <w:tcPr>
            <w:tcW w:w="803" w:type="dxa"/>
            <w:vMerge/>
          </w:tcPr>
          <w:p w:rsidR="00B832B8" w:rsidRDefault="00B832B8" w:rsidP="005F6972">
            <w:pPr>
              <w:jc w:val="center"/>
            </w:pPr>
          </w:p>
        </w:tc>
        <w:tc>
          <w:tcPr>
            <w:tcW w:w="821"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B832B8" w:rsidRDefault="00B832B8" w:rsidP="005F74C6">
            <w:pPr>
              <w:jc w:val="center"/>
              <w:rPr>
                <w:rFonts w:ascii="Times New Roman" w:hAnsi="Times New Roman" w:cs="Times New Roman"/>
                <w:sz w:val="24"/>
                <w:szCs w:val="24"/>
              </w:rPr>
            </w:pPr>
            <w:r>
              <w:rPr>
                <w:rFonts w:ascii="Times New Roman" w:hAnsi="Times New Roman" w:cs="Times New Roman"/>
                <w:sz w:val="24"/>
                <w:szCs w:val="24"/>
              </w:rPr>
              <w:t>20</w:t>
            </w:r>
          </w:p>
        </w:tc>
        <w:tc>
          <w:tcPr>
            <w:tcW w:w="753" w:type="dxa"/>
            <w:gridSpan w:val="4"/>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B832B8" w:rsidRPr="0055198E" w:rsidRDefault="00B832B8" w:rsidP="005F6972">
            <w:pPr>
              <w:jc w:val="both"/>
              <w:rPr>
                <w:rFonts w:ascii="Times New Roman" w:hAnsi="Times New Roman" w:cs="Times New Roman"/>
                <w:sz w:val="24"/>
                <w:szCs w:val="24"/>
              </w:rPr>
            </w:pPr>
            <w:r w:rsidRPr="0055198E">
              <w:rPr>
                <w:rFonts w:ascii="Times New Roman" w:hAnsi="Times New Roman" w:cs="Times New Roman"/>
                <w:sz w:val="24"/>
                <w:szCs w:val="24"/>
              </w:rPr>
              <w:t>несвоевременное представление в</w:t>
            </w:r>
            <w:r>
              <w:rPr>
                <w:rFonts w:ascii="Times New Roman" w:hAnsi="Times New Roman" w:cs="Times New Roman"/>
                <w:sz w:val="24"/>
                <w:szCs w:val="24"/>
              </w:rPr>
              <w:t xml:space="preserve"> Федеральное казначейство и</w:t>
            </w:r>
            <w:r w:rsidRPr="0055198E">
              <w:rPr>
                <w:rFonts w:ascii="Times New Roman" w:hAnsi="Times New Roman" w:cs="Times New Roman"/>
                <w:sz w:val="24"/>
                <w:szCs w:val="24"/>
              </w:rPr>
              <w:t xml:space="preserve"> </w:t>
            </w:r>
            <w:r>
              <w:rPr>
                <w:rFonts w:ascii="Times New Roman" w:hAnsi="Times New Roman" w:cs="Times New Roman"/>
                <w:sz w:val="24"/>
                <w:szCs w:val="24"/>
              </w:rPr>
              <w:t>МОУ ФК</w:t>
            </w:r>
            <w:r w:rsidRPr="0055198E">
              <w:rPr>
                <w:rFonts w:ascii="Times New Roman" w:hAnsi="Times New Roman" w:cs="Times New Roman"/>
                <w:sz w:val="24"/>
                <w:szCs w:val="24"/>
              </w:rPr>
              <w:t xml:space="preserve"> </w:t>
            </w:r>
            <w:r w:rsidRPr="0055198E">
              <w:rPr>
                <w:rFonts w:ascii="Times New Roman" w:eastAsia="Times New Roman" w:hAnsi="Times New Roman" w:cs="Times New Roman"/>
                <w:sz w:val="24"/>
                <w:szCs w:val="24"/>
                <w:lang w:eastAsia="ru-RU"/>
              </w:rPr>
              <w:t>отчетности и иной информации, необходимой при учете поступлений в бюджетную систему Российской Федерации и их распределения между бюджетами бюджетной системы Российской Федерации</w:t>
            </w:r>
            <w:r>
              <w:rPr>
                <w:rFonts w:ascii="Times New Roman" w:eastAsia="Times New Roman" w:hAnsi="Times New Roman" w:cs="Times New Roman"/>
                <w:sz w:val="24"/>
                <w:szCs w:val="24"/>
                <w:lang w:eastAsia="ru-RU"/>
              </w:rPr>
              <w:t>;</w:t>
            </w:r>
          </w:p>
        </w:tc>
        <w:tc>
          <w:tcPr>
            <w:tcW w:w="714"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832B8" w:rsidRPr="00F345F0"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F345F0"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F345F0"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5F6972">
            <w:pPr>
              <w:jc w:val="center"/>
            </w:pPr>
            <w:r>
              <w:rPr>
                <w:rFonts w:ascii="Times New Roman" w:hAnsi="Times New Roman" w:cs="Times New Roman"/>
                <w:sz w:val="24"/>
                <w:szCs w:val="24"/>
              </w:rPr>
              <w:t>значимый</w:t>
            </w:r>
          </w:p>
        </w:tc>
      </w:tr>
      <w:tr w:rsidR="00B832B8" w:rsidTr="001703EC">
        <w:trPr>
          <w:gridAfter w:val="1"/>
          <w:wAfter w:w="30" w:type="dxa"/>
          <w:trHeight w:val="162"/>
        </w:trPr>
        <w:tc>
          <w:tcPr>
            <w:tcW w:w="803" w:type="dxa"/>
            <w:vMerge/>
          </w:tcPr>
          <w:p w:rsidR="00B832B8" w:rsidRDefault="00B832B8" w:rsidP="005F6972">
            <w:pPr>
              <w:jc w:val="center"/>
            </w:pPr>
          </w:p>
        </w:tc>
        <w:tc>
          <w:tcPr>
            <w:tcW w:w="821"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686" w:type="dxa"/>
            <w:gridSpan w:val="3"/>
            <w:vAlign w:val="center"/>
          </w:tcPr>
          <w:p w:rsidR="00B832B8" w:rsidRDefault="00B832B8" w:rsidP="005F74C6">
            <w:pPr>
              <w:jc w:val="center"/>
              <w:rPr>
                <w:rFonts w:ascii="Times New Roman" w:hAnsi="Times New Roman" w:cs="Times New Roman"/>
                <w:sz w:val="24"/>
                <w:szCs w:val="24"/>
              </w:rPr>
            </w:pPr>
            <w:r>
              <w:rPr>
                <w:rFonts w:ascii="Times New Roman" w:hAnsi="Times New Roman" w:cs="Times New Roman"/>
                <w:sz w:val="24"/>
                <w:szCs w:val="24"/>
              </w:rPr>
              <w:t>20</w:t>
            </w:r>
          </w:p>
        </w:tc>
        <w:tc>
          <w:tcPr>
            <w:tcW w:w="753" w:type="dxa"/>
            <w:gridSpan w:val="4"/>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B832B8" w:rsidRPr="0055198E" w:rsidRDefault="00B832B8" w:rsidP="00B832B8">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10</w:t>
            </w:r>
            <w:r w:rsidRPr="005704B5">
              <w:rPr>
                <w:rFonts w:ascii="Times New Roman" w:hAnsi="Times New Roman" w:cs="Times New Roman"/>
                <w:sz w:val="24"/>
                <w:szCs w:val="24"/>
              </w:rPr>
              <w:t xml:space="preserve"> направления деятельности </w:t>
            </w:r>
            <w:r w:rsidRPr="0055198E">
              <w:rPr>
                <w:rFonts w:ascii="Times New Roman" w:hAnsi="Times New Roman" w:cs="Times New Roman"/>
                <w:sz w:val="24"/>
                <w:szCs w:val="24"/>
                <w:lang w:val="en-US"/>
              </w:rPr>
              <w:t>I</w:t>
            </w:r>
            <w:r w:rsidRPr="000E1354">
              <w:rPr>
                <w:rFonts w:ascii="Times New Roman" w:eastAsia="Times New Roman" w:hAnsi="Times New Roman" w:cs="Times New Roman"/>
                <w:sz w:val="24"/>
                <w:szCs w:val="24"/>
                <w:lang w:eastAsia="ru-RU"/>
              </w:rPr>
              <w:t xml:space="preserve"> 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5F6972">
            <w:pPr>
              <w:jc w:val="center"/>
            </w:pPr>
            <w:r>
              <w:rPr>
                <w:rFonts w:ascii="Times New Roman" w:hAnsi="Times New Roman" w:cs="Times New Roman"/>
                <w:sz w:val="24"/>
                <w:szCs w:val="24"/>
              </w:rPr>
              <w:t>низкий</w:t>
            </w:r>
          </w:p>
        </w:tc>
      </w:tr>
      <w:tr w:rsidR="00B832B8" w:rsidTr="001703EC">
        <w:trPr>
          <w:gridAfter w:val="1"/>
          <w:wAfter w:w="30" w:type="dxa"/>
          <w:trHeight w:val="162"/>
        </w:trPr>
        <w:tc>
          <w:tcPr>
            <w:tcW w:w="803" w:type="dxa"/>
            <w:vMerge w:val="restart"/>
          </w:tcPr>
          <w:p w:rsidR="00B832B8" w:rsidRPr="008B2F0D" w:rsidRDefault="00B832B8" w:rsidP="00B832B8">
            <w:pPr>
              <w:jc w:val="center"/>
              <w:rPr>
                <w:rFonts w:ascii="Times New Roman" w:hAnsi="Times New Roman" w:cs="Times New Roman"/>
                <w:sz w:val="24"/>
                <w:szCs w:val="24"/>
              </w:rPr>
            </w:pPr>
            <w:r>
              <w:rPr>
                <w:rFonts w:ascii="Times New Roman" w:hAnsi="Times New Roman" w:cs="Times New Roman"/>
                <w:sz w:val="24"/>
                <w:szCs w:val="24"/>
              </w:rPr>
              <w:t>21</w:t>
            </w:r>
            <w:r w:rsidRPr="000E1354">
              <w:rPr>
                <w:rFonts w:ascii="Times New Roman" w:hAnsi="Times New Roman" w:cs="Times New Roman"/>
                <w:sz w:val="24"/>
                <w:szCs w:val="24"/>
                <w:lang w:val="en-US"/>
              </w:rPr>
              <w:t>.</w:t>
            </w:r>
          </w:p>
        </w:tc>
        <w:tc>
          <w:tcPr>
            <w:tcW w:w="13555" w:type="dxa"/>
            <w:gridSpan w:val="31"/>
            <w:vAlign w:val="center"/>
          </w:tcPr>
          <w:p w:rsidR="00B832B8" w:rsidRPr="008B2F0D" w:rsidRDefault="00B832B8" w:rsidP="005F6972">
            <w:pPr>
              <w:jc w:val="both"/>
              <w:rPr>
                <w:rFonts w:ascii="Times New Roman" w:hAnsi="Times New Roman" w:cs="Times New Roman"/>
                <w:sz w:val="24"/>
                <w:szCs w:val="24"/>
              </w:rPr>
            </w:pPr>
            <w:r w:rsidRPr="008B2F0D">
              <w:rPr>
                <w:rFonts w:ascii="Times New Roman" w:hAnsi="Times New Roman" w:cs="Times New Roman"/>
                <w:sz w:val="24"/>
                <w:szCs w:val="24"/>
              </w:rPr>
              <w:t>Другие операции, действия (в том числе по формированию документов)</w:t>
            </w:r>
            <w:r w:rsidRPr="000E1354">
              <w:rPr>
                <w:rFonts w:ascii="Times New Roman" w:hAnsi="Times New Roman" w:cs="Times New Roman"/>
                <w:sz w:val="24"/>
                <w:szCs w:val="24"/>
              </w:rPr>
              <w:t>,</w:t>
            </w:r>
            <w:r w:rsidRPr="000E1354">
              <w:rPr>
                <w:rFonts w:ascii="Times New Roman" w:eastAsia="Times New Roman" w:hAnsi="Times New Roman" w:cs="Times New Roman"/>
                <w:bCs/>
                <w:sz w:val="24"/>
                <w:szCs w:val="24"/>
                <w:lang w:eastAsia="ru-RU"/>
              </w:rPr>
              <w:t xml:space="preserve"> </w:t>
            </w:r>
            <w:r w:rsidRPr="000E1354">
              <w:rPr>
                <w:rFonts w:ascii="Times New Roman" w:hAnsi="Times New Roman" w:cs="Times New Roman"/>
                <w:sz w:val="24"/>
                <w:szCs w:val="24"/>
              </w:rPr>
              <w:t xml:space="preserve">осуществляемые </w:t>
            </w:r>
            <w:r w:rsidRPr="000E1354">
              <w:rPr>
                <w:rFonts w:ascii="Times New Roman" w:eastAsia="Times New Roman" w:hAnsi="Times New Roman" w:cs="Times New Roman"/>
                <w:bCs/>
                <w:sz w:val="24"/>
                <w:szCs w:val="24"/>
                <w:lang w:eastAsia="ru-RU"/>
              </w:rPr>
              <w:t>УФК по направлению деятельности</w:t>
            </w:r>
            <w:r w:rsidRPr="000E1354">
              <w:rPr>
                <w:rFonts w:ascii="Times New Roman" w:hAnsi="Times New Roman" w:cs="Times New Roman"/>
                <w:sz w:val="24"/>
                <w:szCs w:val="24"/>
              </w:rPr>
              <w:t xml:space="preserve"> I</w:t>
            </w:r>
            <w:r w:rsidRPr="008B2F0D">
              <w:rPr>
                <w:rFonts w:ascii="Times New Roman" w:hAnsi="Times New Roman" w:cs="Times New Roman"/>
                <w:sz w:val="24"/>
                <w:szCs w:val="24"/>
              </w:rPr>
              <w:t xml:space="preserve"> Классификатор</w:t>
            </w:r>
            <w:r>
              <w:rPr>
                <w:rFonts w:ascii="Times New Roman" w:hAnsi="Times New Roman" w:cs="Times New Roman"/>
                <w:sz w:val="24"/>
                <w:szCs w:val="24"/>
              </w:rPr>
              <w:t>а</w:t>
            </w:r>
            <w:r w:rsidRPr="008B2F0D">
              <w:rPr>
                <w:rFonts w:ascii="Times New Roman" w:eastAsia="Times New Roman" w:hAnsi="Times New Roman" w:cs="Times New Roman"/>
                <w:bCs/>
                <w:sz w:val="24"/>
                <w:szCs w:val="24"/>
                <w:lang w:eastAsia="ru-RU"/>
              </w:rPr>
              <w:t xml:space="preserve"> рисков</w:t>
            </w:r>
            <w:r w:rsidRPr="000E1354">
              <w:rPr>
                <w:rFonts w:ascii="Times New Roman" w:eastAsia="Times New Roman" w:hAnsi="Times New Roman" w:cs="Times New Roman"/>
                <w:sz w:val="24"/>
                <w:szCs w:val="24"/>
                <w:lang w:eastAsia="ru-RU"/>
              </w:rPr>
              <w:t>:</w:t>
            </w:r>
          </w:p>
        </w:tc>
      </w:tr>
      <w:tr w:rsidR="00B832B8" w:rsidTr="001703EC">
        <w:trPr>
          <w:gridAfter w:val="1"/>
          <w:wAfter w:w="30" w:type="dxa"/>
          <w:trHeight w:val="162"/>
        </w:trPr>
        <w:tc>
          <w:tcPr>
            <w:tcW w:w="803" w:type="dxa"/>
            <w:vMerge/>
          </w:tcPr>
          <w:p w:rsidR="00B832B8" w:rsidRPr="00BF54A6" w:rsidRDefault="00B832B8" w:rsidP="005F6972">
            <w:pPr>
              <w:jc w:val="center"/>
              <w:rPr>
                <w:rFonts w:ascii="Times New Roman" w:hAnsi="Times New Roman" w:cs="Times New Roman"/>
                <w:sz w:val="24"/>
                <w:szCs w:val="24"/>
                <w:highlight w:val="yellow"/>
              </w:rPr>
            </w:pPr>
          </w:p>
        </w:tc>
        <w:tc>
          <w:tcPr>
            <w:tcW w:w="821" w:type="dxa"/>
            <w:gridSpan w:val="3"/>
            <w:vAlign w:val="center"/>
          </w:tcPr>
          <w:p w:rsidR="00B832B8" w:rsidRPr="008B2F0D" w:rsidRDefault="00B832B8" w:rsidP="005F6972">
            <w:pPr>
              <w:jc w:val="center"/>
              <w:rPr>
                <w:rFonts w:ascii="Times New Roman" w:hAnsi="Times New Roman" w:cs="Times New Roman"/>
                <w:sz w:val="24"/>
                <w:szCs w:val="24"/>
              </w:rPr>
            </w:pPr>
            <w:r w:rsidRPr="008B2F0D">
              <w:rPr>
                <w:rFonts w:ascii="Times New Roman" w:hAnsi="Times New Roman" w:cs="Times New Roman"/>
                <w:sz w:val="24"/>
                <w:szCs w:val="24"/>
              </w:rPr>
              <w:t>1</w:t>
            </w:r>
          </w:p>
        </w:tc>
        <w:tc>
          <w:tcPr>
            <w:tcW w:w="686" w:type="dxa"/>
            <w:gridSpan w:val="3"/>
            <w:vAlign w:val="center"/>
          </w:tcPr>
          <w:p w:rsidR="00B832B8" w:rsidRPr="008B2F0D" w:rsidRDefault="00B832B8" w:rsidP="00B832B8">
            <w:pPr>
              <w:jc w:val="center"/>
              <w:rPr>
                <w:rFonts w:ascii="Times New Roman" w:hAnsi="Times New Roman" w:cs="Times New Roman"/>
                <w:sz w:val="24"/>
                <w:szCs w:val="24"/>
              </w:rPr>
            </w:pPr>
            <w:r>
              <w:rPr>
                <w:rFonts w:ascii="Times New Roman" w:hAnsi="Times New Roman" w:cs="Times New Roman"/>
                <w:sz w:val="24"/>
                <w:szCs w:val="24"/>
              </w:rPr>
              <w:t>21</w:t>
            </w:r>
          </w:p>
        </w:tc>
        <w:tc>
          <w:tcPr>
            <w:tcW w:w="753" w:type="dxa"/>
            <w:gridSpan w:val="4"/>
            <w:vAlign w:val="center"/>
          </w:tcPr>
          <w:p w:rsidR="00B832B8" w:rsidRPr="008B2F0D" w:rsidRDefault="00B832B8" w:rsidP="005F6972">
            <w:pPr>
              <w:jc w:val="center"/>
              <w:rPr>
                <w:rFonts w:ascii="Times New Roman" w:hAnsi="Times New Roman" w:cs="Times New Roman"/>
                <w:sz w:val="24"/>
                <w:szCs w:val="24"/>
              </w:rPr>
            </w:pPr>
            <w:r w:rsidRPr="008B2F0D">
              <w:rPr>
                <w:rFonts w:ascii="Times New Roman" w:hAnsi="Times New Roman" w:cs="Times New Roman"/>
                <w:sz w:val="24"/>
                <w:szCs w:val="24"/>
              </w:rPr>
              <w:t>1</w:t>
            </w:r>
          </w:p>
        </w:tc>
        <w:tc>
          <w:tcPr>
            <w:tcW w:w="4618" w:type="dxa"/>
            <w:gridSpan w:val="4"/>
            <w:vAlign w:val="center"/>
          </w:tcPr>
          <w:p w:rsidR="00B832B8" w:rsidRPr="008B2F0D" w:rsidRDefault="00B832B8" w:rsidP="005F6972">
            <w:pPr>
              <w:jc w:val="both"/>
              <w:rPr>
                <w:rFonts w:ascii="Times New Roman" w:hAnsi="Times New Roman" w:cs="Times New Roman"/>
                <w:sz w:val="24"/>
                <w:szCs w:val="24"/>
              </w:rPr>
            </w:pPr>
            <w:r>
              <w:rPr>
                <w:rFonts w:ascii="Times New Roman" w:hAnsi="Times New Roman" w:cs="Times New Roman"/>
                <w:sz w:val="24"/>
                <w:szCs w:val="24"/>
              </w:rPr>
              <w:t>д</w:t>
            </w:r>
            <w:r w:rsidRPr="008B2F0D">
              <w:rPr>
                <w:rFonts w:ascii="Times New Roman" w:hAnsi="Times New Roman" w:cs="Times New Roman"/>
                <w:sz w:val="24"/>
                <w:szCs w:val="24"/>
              </w:rPr>
              <w:t xml:space="preserve">ругие риски, возникающие в работе УФК при осуществлении операций, действий </w:t>
            </w:r>
            <w:r>
              <w:rPr>
                <w:rFonts w:ascii="Times New Roman" w:hAnsi="Times New Roman" w:cs="Times New Roman"/>
                <w:sz w:val="24"/>
                <w:szCs w:val="24"/>
              </w:rPr>
              <w:br/>
            </w:r>
            <w:r w:rsidRPr="008B2F0D">
              <w:rPr>
                <w:rFonts w:ascii="Times New Roman" w:hAnsi="Times New Roman" w:cs="Times New Roman"/>
                <w:sz w:val="24"/>
                <w:szCs w:val="24"/>
              </w:rPr>
              <w:t xml:space="preserve">(в том числе по формированию документов) по направлению деятельности I </w:t>
            </w:r>
            <w:r>
              <w:rPr>
                <w:rFonts w:ascii="Times New Roman" w:hAnsi="Times New Roman" w:cs="Times New Roman"/>
                <w:sz w:val="24"/>
                <w:szCs w:val="24"/>
              </w:rPr>
              <w:t>Классификатора рисков.</w:t>
            </w:r>
          </w:p>
        </w:tc>
        <w:tc>
          <w:tcPr>
            <w:tcW w:w="714" w:type="dxa"/>
            <w:gridSpan w:val="2"/>
            <w:vAlign w:val="center"/>
          </w:tcPr>
          <w:p w:rsidR="00B832B8" w:rsidRPr="008B2F0D" w:rsidRDefault="00B832B8" w:rsidP="005F6972">
            <w:pPr>
              <w:jc w:val="center"/>
              <w:rPr>
                <w:rFonts w:ascii="Times New Roman" w:hAnsi="Times New Roman" w:cs="Times New Roman"/>
                <w:sz w:val="24"/>
                <w:szCs w:val="24"/>
              </w:rPr>
            </w:pPr>
            <w:r w:rsidRPr="008B2F0D">
              <w:rPr>
                <w:rFonts w:ascii="Times New Roman" w:hAnsi="Times New Roman" w:cs="Times New Roman"/>
                <w:sz w:val="24"/>
                <w:szCs w:val="24"/>
              </w:rPr>
              <w:t>Х</w:t>
            </w:r>
          </w:p>
        </w:tc>
        <w:tc>
          <w:tcPr>
            <w:tcW w:w="760" w:type="dxa"/>
            <w:gridSpan w:val="2"/>
            <w:vAlign w:val="center"/>
          </w:tcPr>
          <w:p w:rsidR="00B832B8" w:rsidRPr="008B2F0D" w:rsidRDefault="00B832B8" w:rsidP="005F6972">
            <w:pPr>
              <w:jc w:val="center"/>
              <w:rPr>
                <w:rFonts w:ascii="Times New Roman" w:hAnsi="Times New Roman" w:cs="Times New Roman"/>
                <w:sz w:val="24"/>
                <w:szCs w:val="24"/>
              </w:rPr>
            </w:pPr>
            <w:r w:rsidRPr="008B2F0D">
              <w:rPr>
                <w:rFonts w:ascii="Times New Roman" w:hAnsi="Times New Roman" w:cs="Times New Roman"/>
                <w:sz w:val="24"/>
                <w:szCs w:val="24"/>
              </w:rPr>
              <w:t>–</w:t>
            </w:r>
          </w:p>
        </w:tc>
        <w:tc>
          <w:tcPr>
            <w:tcW w:w="874" w:type="dxa"/>
            <w:gridSpan w:val="2"/>
            <w:vAlign w:val="center"/>
          </w:tcPr>
          <w:p w:rsidR="00B832B8" w:rsidRPr="008B2F0D" w:rsidRDefault="00B832B8" w:rsidP="005F6972">
            <w:pPr>
              <w:jc w:val="center"/>
              <w:rPr>
                <w:rFonts w:ascii="Times New Roman" w:hAnsi="Times New Roman" w:cs="Times New Roman"/>
                <w:sz w:val="24"/>
                <w:szCs w:val="24"/>
              </w:rPr>
            </w:pPr>
            <w:r w:rsidRPr="008B2F0D">
              <w:rPr>
                <w:rFonts w:ascii="Times New Roman" w:hAnsi="Times New Roman" w:cs="Times New Roman"/>
                <w:sz w:val="24"/>
                <w:szCs w:val="24"/>
              </w:rPr>
              <w:t>–</w:t>
            </w:r>
          </w:p>
        </w:tc>
        <w:tc>
          <w:tcPr>
            <w:tcW w:w="745" w:type="dxa"/>
            <w:gridSpan w:val="3"/>
            <w:vAlign w:val="center"/>
          </w:tcPr>
          <w:p w:rsidR="00B832B8" w:rsidRPr="008B2F0D" w:rsidRDefault="00B832B8" w:rsidP="005F6972">
            <w:pPr>
              <w:jc w:val="center"/>
              <w:rPr>
                <w:rFonts w:ascii="Times New Roman" w:hAnsi="Times New Roman" w:cs="Times New Roman"/>
                <w:sz w:val="24"/>
                <w:szCs w:val="24"/>
              </w:rPr>
            </w:pPr>
            <w:r w:rsidRPr="008B2F0D">
              <w:rPr>
                <w:rFonts w:ascii="Times New Roman" w:hAnsi="Times New Roman" w:cs="Times New Roman"/>
                <w:sz w:val="24"/>
                <w:szCs w:val="24"/>
              </w:rPr>
              <w:t>Х</w:t>
            </w:r>
          </w:p>
        </w:tc>
        <w:tc>
          <w:tcPr>
            <w:tcW w:w="752" w:type="dxa"/>
            <w:gridSpan w:val="2"/>
            <w:vAlign w:val="center"/>
          </w:tcPr>
          <w:p w:rsidR="00B832B8" w:rsidRPr="008B2F0D" w:rsidRDefault="00B832B8" w:rsidP="005F6972">
            <w:pPr>
              <w:jc w:val="center"/>
              <w:rPr>
                <w:rFonts w:ascii="Times New Roman" w:hAnsi="Times New Roman" w:cs="Times New Roman"/>
                <w:sz w:val="24"/>
                <w:szCs w:val="24"/>
              </w:rPr>
            </w:pPr>
            <w:r w:rsidRPr="008B2F0D">
              <w:rPr>
                <w:rFonts w:ascii="Times New Roman" w:hAnsi="Times New Roman" w:cs="Times New Roman"/>
                <w:sz w:val="24"/>
                <w:szCs w:val="24"/>
              </w:rPr>
              <w:t>–</w:t>
            </w:r>
          </w:p>
        </w:tc>
        <w:tc>
          <w:tcPr>
            <w:tcW w:w="883" w:type="dxa"/>
            <w:gridSpan w:val="4"/>
            <w:vAlign w:val="center"/>
          </w:tcPr>
          <w:p w:rsidR="00B832B8" w:rsidRPr="008B2F0D" w:rsidRDefault="00B832B8" w:rsidP="005F6972">
            <w:pPr>
              <w:jc w:val="center"/>
              <w:rPr>
                <w:rFonts w:ascii="Times New Roman" w:hAnsi="Times New Roman" w:cs="Times New Roman"/>
                <w:sz w:val="24"/>
                <w:szCs w:val="24"/>
              </w:rPr>
            </w:pPr>
            <w:r w:rsidRPr="008B2F0D">
              <w:rPr>
                <w:rFonts w:ascii="Times New Roman" w:hAnsi="Times New Roman" w:cs="Times New Roman"/>
                <w:sz w:val="24"/>
                <w:szCs w:val="24"/>
              </w:rPr>
              <w:t>–</w:t>
            </w:r>
          </w:p>
        </w:tc>
        <w:tc>
          <w:tcPr>
            <w:tcW w:w="1949" w:type="dxa"/>
            <w:gridSpan w:val="2"/>
            <w:vAlign w:val="center"/>
          </w:tcPr>
          <w:p w:rsidR="00B832B8" w:rsidRPr="008B2F0D" w:rsidRDefault="00B832B8" w:rsidP="005F6972">
            <w:pPr>
              <w:jc w:val="center"/>
              <w:rPr>
                <w:rFonts w:ascii="Times New Roman" w:hAnsi="Times New Roman" w:cs="Times New Roman"/>
                <w:sz w:val="24"/>
                <w:szCs w:val="24"/>
              </w:rPr>
            </w:pPr>
            <w:r w:rsidRPr="008B2F0D">
              <w:rPr>
                <w:rFonts w:ascii="Times New Roman" w:hAnsi="Times New Roman" w:cs="Times New Roman"/>
                <w:sz w:val="24"/>
                <w:szCs w:val="24"/>
              </w:rPr>
              <w:t>низкий</w:t>
            </w:r>
          </w:p>
        </w:tc>
      </w:tr>
      <w:tr w:rsidR="00B832B8" w:rsidTr="00FF23D2">
        <w:trPr>
          <w:gridAfter w:val="1"/>
          <w:wAfter w:w="30" w:type="dxa"/>
          <w:trHeight w:val="898"/>
        </w:trPr>
        <w:tc>
          <w:tcPr>
            <w:tcW w:w="14358" w:type="dxa"/>
            <w:gridSpan w:val="32"/>
            <w:vAlign w:val="center"/>
          </w:tcPr>
          <w:p w:rsidR="00B832B8" w:rsidRDefault="00B832B8" w:rsidP="00026C36">
            <w:r w:rsidRPr="007E0C14">
              <w:rPr>
                <w:rFonts w:ascii="Times New Roman" w:eastAsia="Times New Roman" w:hAnsi="Times New Roman" w:cs="Times New Roman"/>
                <w:b/>
                <w:bCs/>
                <w:sz w:val="24"/>
                <w:szCs w:val="24"/>
                <w:u w:val="single"/>
                <w:lang w:eastAsia="ru-RU"/>
              </w:rPr>
              <w:lastRenderedPageBreak/>
              <w:t>Направление деятельности:</w:t>
            </w:r>
            <w:r w:rsidRPr="007E0C14">
              <w:rPr>
                <w:rFonts w:ascii="Times New Roman" w:eastAsia="Times New Roman" w:hAnsi="Times New Roman" w:cs="Times New Roman"/>
                <w:b/>
                <w:bCs/>
                <w:sz w:val="24"/>
                <w:szCs w:val="24"/>
                <w:lang w:eastAsia="ru-RU"/>
              </w:rPr>
              <w:t xml:space="preserve"> II.</w:t>
            </w:r>
            <w:r>
              <w:rPr>
                <w:rFonts w:ascii="Times New Roman" w:eastAsia="Times New Roman" w:hAnsi="Times New Roman" w:cs="Times New Roman"/>
                <w:b/>
                <w:bCs/>
                <w:sz w:val="24"/>
                <w:szCs w:val="24"/>
                <w:lang w:eastAsia="ru-RU"/>
              </w:rPr>
              <w:t> </w:t>
            </w:r>
            <w:r w:rsidRPr="00051E35">
              <w:rPr>
                <w:rFonts w:ascii="Times New Roman" w:eastAsia="Times New Roman" w:hAnsi="Times New Roman" w:cs="Times New Roman"/>
                <w:b/>
                <w:bCs/>
                <w:sz w:val="24"/>
                <w:szCs w:val="24"/>
                <w:lang w:eastAsia="ru-RU"/>
              </w:rPr>
              <w:t>Организация и осуществление казначейских платежей в системе банковских расчетов между УФК и учреждением Банка России, кредитными организациями, а также в системе казначейских платежей между органами Федерального казначейства</w:t>
            </w:r>
            <w:r>
              <w:rPr>
                <w:rFonts w:ascii="Times New Roman" w:eastAsia="Times New Roman" w:hAnsi="Times New Roman" w:cs="Times New Roman"/>
                <w:b/>
                <w:bCs/>
                <w:sz w:val="24"/>
                <w:szCs w:val="24"/>
                <w:lang w:eastAsia="ru-RU"/>
              </w:rPr>
              <w:t>.</w:t>
            </w:r>
          </w:p>
        </w:tc>
      </w:tr>
      <w:tr w:rsidR="00B832B8" w:rsidTr="007E32C5">
        <w:trPr>
          <w:gridAfter w:val="1"/>
          <w:wAfter w:w="30" w:type="dxa"/>
          <w:trHeight w:val="765"/>
        </w:trPr>
        <w:tc>
          <w:tcPr>
            <w:tcW w:w="803" w:type="dxa"/>
            <w:vMerge w:val="restart"/>
          </w:tcPr>
          <w:p w:rsidR="00B832B8" w:rsidRPr="003B46D7" w:rsidRDefault="00B832B8"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13555" w:type="dxa"/>
            <w:gridSpan w:val="31"/>
            <w:vAlign w:val="center"/>
          </w:tcPr>
          <w:p w:rsidR="00B832B8" w:rsidRDefault="00B832B8" w:rsidP="001D06F8">
            <w:pPr>
              <w:jc w:val="both"/>
            </w:pPr>
            <w:r w:rsidRPr="007125C0">
              <w:rPr>
                <w:rFonts w:ascii="Times New Roman" w:hAnsi="Times New Roman" w:cs="Times New Roman"/>
                <w:sz w:val="24"/>
                <w:szCs w:val="24"/>
              </w:rPr>
              <w:t>Формирование и направление в МОУ ФК Консолидированных заявок на перечисление средств с отдельного единого счета федерального бюджета (далее – отдельный счет 3211), открытого в МОУ ФК; с единого счета бюджета государственного внебюджетного фонда Российской Федерации с кодом 3241 «Средства бюджета Пенсионного фонда Российской Федерации» (далее – отдельный счет 3241), открытого в МОУ ФК, на счета 3241, открытые в УФК; с единого счета бюджета государственного внебюджетного фонда Российской Федерации с кодом 3251 «Средства бюджета Фонда социального страхования Российской Федерации» (далее – отдельный счет 3251), открытого в МОУ ФК, на счета 3251, открытые в УФК»</w:t>
            </w:r>
            <w:r w:rsidRPr="007125C0">
              <w:rPr>
                <w:rFonts w:ascii="Times New Roman" w:eastAsia="Calibri" w:hAnsi="Times New Roman" w:cs="Times New Roman"/>
                <w:sz w:val="24"/>
                <w:szCs w:val="24"/>
              </w:rPr>
              <w:t>:</w:t>
            </w:r>
          </w:p>
        </w:tc>
      </w:tr>
      <w:tr w:rsidR="00B832B8" w:rsidTr="00FF23D2">
        <w:trPr>
          <w:gridAfter w:val="1"/>
          <w:wAfter w:w="30" w:type="dxa"/>
          <w:trHeight w:val="1733"/>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B832B8" w:rsidRDefault="00B832B8" w:rsidP="005F6972">
            <w:pPr>
              <w:jc w:val="both"/>
              <w:rPr>
                <w:rFonts w:ascii="Times New Roman" w:hAnsi="Times New Roman" w:cs="Times New Roman"/>
                <w:sz w:val="24"/>
                <w:szCs w:val="24"/>
              </w:rPr>
            </w:pPr>
            <w:r w:rsidRPr="00051E35">
              <w:rPr>
                <w:rFonts w:ascii="Times New Roman" w:eastAsia="Calibri" w:hAnsi="Times New Roman" w:cs="Times New Roman"/>
                <w:sz w:val="24"/>
                <w:szCs w:val="24"/>
              </w:rPr>
              <w:t>несоблюдение порядка формирования Консолидированных заявок на перечисление средств с отдельных счетов 3211, 3241, 3251, открытых в МОУ ФК, на счета УФК для осуществления перечислений;</w:t>
            </w:r>
          </w:p>
        </w:tc>
        <w:tc>
          <w:tcPr>
            <w:tcW w:w="714"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832B8" w:rsidRPr="00F345F0" w:rsidRDefault="00B832B8" w:rsidP="005F6972">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752" w:type="dxa"/>
            <w:gridSpan w:val="2"/>
            <w:vAlign w:val="center"/>
          </w:tcPr>
          <w:p w:rsidR="00B832B8" w:rsidRPr="00F345F0" w:rsidRDefault="00B832B8" w:rsidP="005F6972">
            <w:pPr>
              <w:jc w:val="center"/>
              <w:rPr>
                <w:rFonts w:ascii="Times New Roman" w:hAnsi="Times New Roman" w:cs="Times New Roman"/>
                <w:sz w:val="24"/>
                <w:szCs w:val="24"/>
              </w:rPr>
            </w:pPr>
            <w:r w:rsidRPr="00D14006">
              <w:rPr>
                <w:rFonts w:ascii="Times New Roman" w:hAnsi="Times New Roman" w:cs="Times New Roman"/>
                <w:sz w:val="24"/>
                <w:szCs w:val="24"/>
              </w:rPr>
              <w:t>Х</w:t>
            </w:r>
          </w:p>
        </w:tc>
        <w:tc>
          <w:tcPr>
            <w:tcW w:w="883" w:type="dxa"/>
            <w:gridSpan w:val="4"/>
            <w:vAlign w:val="center"/>
          </w:tcPr>
          <w:p w:rsidR="00B832B8" w:rsidRPr="00F345F0" w:rsidRDefault="00B832B8" w:rsidP="005F6972">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1949" w:type="dxa"/>
            <w:gridSpan w:val="2"/>
            <w:vAlign w:val="center"/>
          </w:tcPr>
          <w:p w:rsidR="00B832B8" w:rsidRDefault="00B832B8" w:rsidP="005F6972">
            <w:pPr>
              <w:jc w:val="center"/>
            </w:pPr>
            <w:r>
              <w:rPr>
                <w:rFonts w:ascii="Times New Roman" w:hAnsi="Times New Roman" w:cs="Times New Roman"/>
                <w:sz w:val="24"/>
                <w:szCs w:val="24"/>
              </w:rPr>
              <w:t>значимый</w:t>
            </w:r>
          </w:p>
        </w:tc>
      </w:tr>
      <w:tr w:rsidR="00B832B8" w:rsidTr="00FF23D2">
        <w:trPr>
          <w:gridAfter w:val="1"/>
          <w:wAfter w:w="30" w:type="dxa"/>
          <w:trHeight w:val="1843"/>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Pr="00885B0B" w:rsidRDefault="00B832B8" w:rsidP="0026775D">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B832B8" w:rsidRPr="00885B0B" w:rsidRDefault="00B832B8" w:rsidP="0026775D">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B832B8" w:rsidRDefault="00B832B8" w:rsidP="0026775D">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B832B8" w:rsidRDefault="00B832B8" w:rsidP="0026775D">
            <w:pPr>
              <w:widowControl w:val="0"/>
              <w:jc w:val="both"/>
              <w:rPr>
                <w:rFonts w:ascii="Times New Roman" w:hAnsi="Times New Roman" w:cs="Times New Roman"/>
                <w:sz w:val="24"/>
                <w:szCs w:val="24"/>
              </w:rPr>
            </w:pPr>
            <w:r w:rsidRPr="00051E35">
              <w:rPr>
                <w:rFonts w:ascii="Times New Roman" w:eastAsia="Calibri" w:hAnsi="Times New Roman" w:cs="Times New Roman"/>
                <w:sz w:val="24"/>
                <w:szCs w:val="24"/>
              </w:rPr>
              <w:t>несвоевременность направления в МОУ ФК Консолидированных заявок на перечисление средств с отдельных счетов 3211, 3241, 3251, открытых в МОУ ФК, на счета УФК для осуществления перечислени</w:t>
            </w:r>
            <w:r>
              <w:rPr>
                <w:rFonts w:ascii="Times New Roman" w:eastAsia="Calibri" w:hAnsi="Times New Roman" w:cs="Times New Roman"/>
                <w:sz w:val="24"/>
                <w:szCs w:val="24"/>
              </w:rPr>
              <w:t>я;</w:t>
            </w:r>
          </w:p>
        </w:tc>
        <w:tc>
          <w:tcPr>
            <w:tcW w:w="714" w:type="dxa"/>
            <w:gridSpan w:val="2"/>
            <w:vAlign w:val="center"/>
          </w:tcPr>
          <w:p w:rsidR="00B832B8" w:rsidRPr="00885B0B" w:rsidRDefault="00B832B8" w:rsidP="0026775D">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B832B8" w:rsidRPr="00885B0B" w:rsidRDefault="00B832B8" w:rsidP="0026775D">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Pr="00885B0B" w:rsidRDefault="00B832B8" w:rsidP="0026775D">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832B8" w:rsidRPr="00885B0B" w:rsidRDefault="00B832B8" w:rsidP="0026775D">
            <w:pPr>
              <w:widowControl w:val="0"/>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752" w:type="dxa"/>
            <w:gridSpan w:val="2"/>
            <w:vAlign w:val="center"/>
          </w:tcPr>
          <w:p w:rsidR="00B832B8" w:rsidRPr="00885B0B" w:rsidRDefault="00B832B8" w:rsidP="0026775D">
            <w:pPr>
              <w:widowControl w:val="0"/>
              <w:jc w:val="center"/>
              <w:rPr>
                <w:rFonts w:ascii="Times New Roman" w:hAnsi="Times New Roman" w:cs="Times New Roman"/>
                <w:sz w:val="24"/>
                <w:szCs w:val="24"/>
              </w:rPr>
            </w:pPr>
            <w:r w:rsidRPr="00D14006">
              <w:rPr>
                <w:rFonts w:ascii="Times New Roman" w:hAnsi="Times New Roman" w:cs="Times New Roman"/>
                <w:sz w:val="24"/>
                <w:szCs w:val="24"/>
              </w:rPr>
              <w:t>Х</w:t>
            </w:r>
          </w:p>
        </w:tc>
        <w:tc>
          <w:tcPr>
            <w:tcW w:w="883" w:type="dxa"/>
            <w:gridSpan w:val="4"/>
            <w:vAlign w:val="center"/>
          </w:tcPr>
          <w:p w:rsidR="00B832B8" w:rsidRPr="00885B0B" w:rsidRDefault="00B832B8" w:rsidP="0026775D">
            <w:pPr>
              <w:widowControl w:val="0"/>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1949" w:type="dxa"/>
            <w:gridSpan w:val="2"/>
            <w:vAlign w:val="center"/>
          </w:tcPr>
          <w:p w:rsidR="00B832B8" w:rsidRPr="00885B0B" w:rsidRDefault="00B832B8" w:rsidP="0026775D">
            <w:pPr>
              <w:widowControl w:val="0"/>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B832B8" w:rsidTr="001703EC">
        <w:trPr>
          <w:gridAfter w:val="1"/>
          <w:wAfter w:w="30" w:type="dxa"/>
          <w:trHeight w:val="162"/>
        </w:trPr>
        <w:tc>
          <w:tcPr>
            <w:tcW w:w="803" w:type="dxa"/>
            <w:vMerge/>
          </w:tcPr>
          <w:p w:rsidR="00B832B8" w:rsidRDefault="00B832B8" w:rsidP="005F6972"/>
        </w:tc>
        <w:tc>
          <w:tcPr>
            <w:tcW w:w="821" w:type="dxa"/>
            <w:gridSpan w:val="3"/>
            <w:vAlign w:val="center"/>
          </w:tcPr>
          <w:p w:rsidR="00B832B8" w:rsidRDefault="00B832B8" w:rsidP="001D06F8">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B832B8" w:rsidRDefault="00B832B8" w:rsidP="001D06F8">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B832B8" w:rsidRDefault="00B832B8" w:rsidP="001D06F8">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B832B8" w:rsidRPr="0055198E" w:rsidRDefault="00B832B8" w:rsidP="001D06F8">
            <w:pPr>
              <w:widowControl w:val="0"/>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w:t>
            </w:r>
            <w:r w:rsidRPr="005704B5">
              <w:rPr>
                <w:rFonts w:ascii="Times New Roman" w:hAnsi="Times New Roman" w:cs="Times New Roman"/>
                <w:sz w:val="24"/>
                <w:szCs w:val="24"/>
              </w:rPr>
              <w:t xml:space="preserve"> направления деятельности </w:t>
            </w:r>
            <w:r w:rsidRPr="009765A7">
              <w:rPr>
                <w:rFonts w:ascii="Times New Roman" w:eastAsia="Times New Roman" w:hAnsi="Times New Roman" w:cs="Times New Roman"/>
                <w:bCs/>
                <w:sz w:val="24"/>
                <w:szCs w:val="24"/>
                <w:lang w:eastAsia="ru-RU"/>
              </w:rPr>
              <w:t>II</w:t>
            </w:r>
            <w:r>
              <w:rPr>
                <w:rFonts w:ascii="Times New Roman" w:hAnsi="Times New Roman" w:cs="Times New Roman"/>
                <w:sz w:val="24"/>
                <w:szCs w:val="24"/>
              </w:rPr>
              <w:t xml:space="preserve"> «</w:t>
            </w:r>
            <w:r w:rsidRPr="003058BC">
              <w:rPr>
                <w:rFonts w:ascii="Times New Roman" w:eastAsia="Calibri" w:hAnsi="Times New Roman" w:cs="Times New Roman"/>
                <w:sz w:val="24"/>
                <w:szCs w:val="24"/>
              </w:rPr>
              <w:t xml:space="preserve">Организация и осуществление казначейских платежей в системе банковских расчетов между УФК и учреждением Банка России, кредитными </w:t>
            </w:r>
            <w:r w:rsidRPr="003058BC">
              <w:rPr>
                <w:rFonts w:ascii="Times New Roman" w:eastAsia="Calibri" w:hAnsi="Times New Roman" w:cs="Times New Roman"/>
                <w:sz w:val="24"/>
                <w:szCs w:val="24"/>
              </w:rPr>
              <w:lastRenderedPageBreak/>
              <w:t>организациями, а также в системе казначейских платежей между органами Федерального казначейства</w:t>
            </w:r>
            <w:r>
              <w:rPr>
                <w:rFonts w:ascii="Times New Roman" w:hAnsi="Times New Roman" w:cs="Times New Roman"/>
                <w:sz w:val="24"/>
                <w:szCs w:val="24"/>
              </w:rPr>
              <w:t xml:space="preserve">» (далее – направление деятельности </w:t>
            </w:r>
            <w:r>
              <w:rPr>
                <w:rFonts w:ascii="Times New Roman" w:hAnsi="Times New Roman" w:cs="Times New Roman"/>
                <w:sz w:val="24"/>
                <w:szCs w:val="24"/>
                <w:lang w:val="en-US"/>
              </w:rPr>
              <w:t>II</w:t>
            </w:r>
            <w:r>
              <w:rPr>
                <w:rFonts w:ascii="Times New Roman" w:hAnsi="Times New Roman" w:cs="Times New Roman"/>
                <w:sz w:val="24"/>
                <w:szCs w:val="24"/>
              </w:rPr>
              <w:t>)</w:t>
            </w:r>
            <w:r>
              <w:rPr>
                <w:rFonts w:ascii="Times New Roman" w:hAnsi="Times New Roman" w:cs="Times New Roman"/>
                <w:bCs/>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B832B8" w:rsidRPr="00885B0B" w:rsidRDefault="00B832B8" w:rsidP="001D06F8">
            <w:pPr>
              <w:widowControl w:val="0"/>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760" w:type="dxa"/>
            <w:gridSpan w:val="2"/>
            <w:vAlign w:val="center"/>
          </w:tcPr>
          <w:p w:rsidR="00B832B8" w:rsidRPr="00885B0B" w:rsidRDefault="00B832B8" w:rsidP="001D06F8">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Pr="00885B0B" w:rsidRDefault="00B832B8" w:rsidP="001D06F8">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885B0B" w:rsidRDefault="00B832B8" w:rsidP="001D06F8">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885B0B" w:rsidRDefault="00B832B8" w:rsidP="001D06F8">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885B0B" w:rsidRDefault="00B832B8" w:rsidP="001D06F8">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1D06F8">
            <w:pPr>
              <w:widowControl w:val="0"/>
              <w:jc w:val="center"/>
            </w:pPr>
            <w:r>
              <w:rPr>
                <w:rFonts w:ascii="Times New Roman" w:hAnsi="Times New Roman" w:cs="Times New Roman"/>
                <w:sz w:val="24"/>
                <w:szCs w:val="24"/>
              </w:rPr>
              <w:t>низкий</w:t>
            </w:r>
          </w:p>
        </w:tc>
      </w:tr>
      <w:tr w:rsidR="00B832B8" w:rsidTr="001703EC">
        <w:trPr>
          <w:gridAfter w:val="1"/>
          <w:wAfter w:w="30" w:type="dxa"/>
          <w:trHeight w:val="749"/>
        </w:trPr>
        <w:tc>
          <w:tcPr>
            <w:tcW w:w="803" w:type="dxa"/>
            <w:vMerge w:val="restart"/>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3555" w:type="dxa"/>
            <w:gridSpan w:val="31"/>
            <w:vAlign w:val="center"/>
          </w:tcPr>
          <w:p w:rsidR="00B832B8" w:rsidRDefault="00B832B8" w:rsidP="0013520E">
            <w:pPr>
              <w:jc w:val="both"/>
              <w:rPr>
                <w:rFonts w:ascii="Times New Roman" w:hAnsi="Times New Roman" w:cs="Times New Roman"/>
                <w:sz w:val="24"/>
                <w:szCs w:val="24"/>
              </w:rPr>
            </w:pPr>
            <w:r>
              <w:rPr>
                <w:rFonts w:ascii="Times New Roman" w:hAnsi="Times New Roman" w:cs="Times New Roman"/>
                <w:sz w:val="24"/>
                <w:szCs w:val="24"/>
              </w:rPr>
              <w:t xml:space="preserve">Формирование распоряжений о переводе денежных средств для </w:t>
            </w:r>
            <w:r w:rsidR="0013520E">
              <w:rPr>
                <w:rFonts w:ascii="Times New Roman" w:hAnsi="Times New Roman" w:cs="Times New Roman"/>
                <w:sz w:val="24"/>
                <w:szCs w:val="24"/>
              </w:rPr>
              <w:t>соверше</w:t>
            </w:r>
            <w:r>
              <w:rPr>
                <w:rFonts w:ascii="Times New Roman" w:hAnsi="Times New Roman" w:cs="Times New Roman"/>
                <w:sz w:val="24"/>
                <w:szCs w:val="24"/>
              </w:rPr>
              <w:t xml:space="preserve">ния казначейских платежей со счетов УФК </w:t>
            </w:r>
            <w:r w:rsidR="0013520E">
              <w:rPr>
                <w:rFonts w:ascii="Times New Roman" w:hAnsi="Times New Roman" w:cs="Times New Roman"/>
                <w:sz w:val="24"/>
                <w:szCs w:val="24"/>
              </w:rPr>
              <w:br/>
            </w:r>
            <w:r>
              <w:rPr>
                <w:rFonts w:ascii="Times New Roman" w:hAnsi="Times New Roman" w:cs="Times New Roman"/>
                <w:sz w:val="24"/>
                <w:szCs w:val="24"/>
              </w:rPr>
              <w:t>и обеспечение их передачи в учреждение Банка России, кредитные организации:</w:t>
            </w:r>
          </w:p>
        </w:tc>
      </w:tr>
      <w:tr w:rsidR="00B832B8" w:rsidTr="007E32C5">
        <w:trPr>
          <w:gridAfter w:val="1"/>
          <w:wAfter w:w="30" w:type="dxa"/>
          <w:trHeight w:val="1141"/>
        </w:trPr>
        <w:tc>
          <w:tcPr>
            <w:tcW w:w="803" w:type="dxa"/>
            <w:vMerge/>
          </w:tcPr>
          <w:p w:rsidR="00B832B8" w:rsidRDefault="00B832B8" w:rsidP="005F6972">
            <w:pPr>
              <w:rPr>
                <w:rFonts w:ascii="Times New Roman" w:hAnsi="Times New Roman" w:cs="Times New Roman"/>
                <w:sz w:val="24"/>
                <w:szCs w:val="24"/>
              </w:rPr>
            </w:pPr>
          </w:p>
        </w:tc>
        <w:tc>
          <w:tcPr>
            <w:tcW w:w="821"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B832B8" w:rsidRPr="00AD13DE" w:rsidRDefault="00B832B8"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B832B8" w:rsidRDefault="0013520E"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B832B8" w:rsidRDefault="00B832B8" w:rsidP="005F6972">
            <w:pPr>
              <w:jc w:val="both"/>
              <w:rPr>
                <w:rFonts w:ascii="Times New Roman" w:hAnsi="Times New Roman" w:cs="Times New Roman"/>
                <w:sz w:val="24"/>
                <w:szCs w:val="24"/>
              </w:rPr>
            </w:pPr>
            <w:r>
              <w:rPr>
                <w:rFonts w:ascii="Times New Roman" w:hAnsi="Times New Roman" w:cs="Times New Roman"/>
                <w:sz w:val="24"/>
                <w:szCs w:val="24"/>
              </w:rPr>
              <w:t>отсутствие приказа о назначении лиц, ответственных за проведение казначейских платежей через расчетную сеть Банка России</w:t>
            </w:r>
            <w:r w:rsidR="0013520E">
              <w:rPr>
                <w:rFonts w:ascii="Times New Roman" w:hAnsi="Times New Roman" w:cs="Times New Roman"/>
                <w:sz w:val="24"/>
                <w:szCs w:val="24"/>
              </w:rPr>
              <w:t xml:space="preserve"> и наделении их полномочиями по подписанию и использованием соответствующего прикладного программного обеспечения поручений о перечислении на счет, распоряжений о переводе денежных средств с банковских счетов УФК, открытых в подразделении Банка России или кредитных организациях</w:t>
            </w:r>
            <w:r>
              <w:rPr>
                <w:rFonts w:ascii="Times New Roman" w:hAnsi="Times New Roman" w:cs="Times New Roman"/>
                <w:sz w:val="24"/>
                <w:szCs w:val="24"/>
              </w:rPr>
              <w:t>;</w:t>
            </w:r>
          </w:p>
        </w:tc>
        <w:tc>
          <w:tcPr>
            <w:tcW w:w="714"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832B8" w:rsidRPr="00F345F0"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F345F0"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F345F0"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5F6972">
            <w:pPr>
              <w:jc w:val="center"/>
            </w:pPr>
            <w:r w:rsidRPr="003853BD">
              <w:rPr>
                <w:rFonts w:ascii="Times New Roman" w:hAnsi="Times New Roman" w:cs="Times New Roman"/>
                <w:sz w:val="24"/>
                <w:szCs w:val="24"/>
              </w:rPr>
              <w:t>значимый</w:t>
            </w:r>
          </w:p>
        </w:tc>
      </w:tr>
      <w:tr w:rsidR="00B832B8" w:rsidTr="007E32C5">
        <w:trPr>
          <w:gridAfter w:val="1"/>
          <w:wAfter w:w="30" w:type="dxa"/>
          <w:trHeight w:val="96"/>
        </w:trPr>
        <w:tc>
          <w:tcPr>
            <w:tcW w:w="803" w:type="dxa"/>
            <w:vMerge/>
          </w:tcPr>
          <w:p w:rsidR="00B832B8" w:rsidRDefault="00B832B8" w:rsidP="005F6972">
            <w:pPr>
              <w:rPr>
                <w:rFonts w:ascii="Times New Roman" w:hAnsi="Times New Roman" w:cs="Times New Roman"/>
                <w:sz w:val="24"/>
                <w:szCs w:val="24"/>
              </w:rPr>
            </w:pPr>
          </w:p>
        </w:tc>
        <w:tc>
          <w:tcPr>
            <w:tcW w:w="821"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B832B8" w:rsidRPr="00AD13DE" w:rsidRDefault="00B832B8"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B832B8" w:rsidRDefault="0013520E"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B832B8" w:rsidRDefault="00B832B8" w:rsidP="005F6972">
            <w:pPr>
              <w:jc w:val="both"/>
              <w:rPr>
                <w:rFonts w:ascii="Times New Roman" w:hAnsi="Times New Roman" w:cs="Times New Roman"/>
                <w:sz w:val="24"/>
                <w:szCs w:val="24"/>
              </w:rPr>
            </w:pPr>
            <w:r>
              <w:rPr>
                <w:rFonts w:ascii="Times New Roman" w:hAnsi="Times New Roman" w:cs="Times New Roman"/>
                <w:sz w:val="24"/>
                <w:szCs w:val="24"/>
              </w:rPr>
              <w:t>несоблюдение требований локальных документов УФК в части разграничения полномочий должностных лиц, осуществляющих контроль при направлении распоряжений о переводе денежных средств в учреждение Банка России;</w:t>
            </w:r>
          </w:p>
        </w:tc>
        <w:tc>
          <w:tcPr>
            <w:tcW w:w="714"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F345F0"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F345F0"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F345F0"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Pr="005351E1" w:rsidRDefault="00B832B8" w:rsidP="005F697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B832B8" w:rsidTr="007E32C5">
        <w:trPr>
          <w:gridAfter w:val="1"/>
          <w:wAfter w:w="30" w:type="dxa"/>
          <w:trHeight w:val="318"/>
        </w:trPr>
        <w:tc>
          <w:tcPr>
            <w:tcW w:w="803" w:type="dxa"/>
            <w:vMerge/>
          </w:tcPr>
          <w:p w:rsidR="00B832B8" w:rsidRDefault="00B832B8" w:rsidP="005F6972">
            <w:pPr>
              <w:rPr>
                <w:rFonts w:ascii="Times New Roman" w:hAnsi="Times New Roman" w:cs="Times New Roman"/>
                <w:sz w:val="24"/>
                <w:szCs w:val="24"/>
              </w:rPr>
            </w:pPr>
          </w:p>
        </w:tc>
        <w:tc>
          <w:tcPr>
            <w:tcW w:w="821"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B832B8" w:rsidRDefault="0013520E"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B832B8" w:rsidRDefault="00B832B8" w:rsidP="005F6972">
            <w:pPr>
              <w:jc w:val="both"/>
              <w:rPr>
                <w:rFonts w:ascii="Times New Roman" w:hAnsi="Times New Roman" w:cs="Times New Roman"/>
                <w:sz w:val="24"/>
                <w:szCs w:val="24"/>
              </w:rPr>
            </w:pPr>
            <w:r>
              <w:rPr>
                <w:rFonts w:ascii="Times New Roman" w:eastAsia="Times New Roman" w:hAnsi="Times New Roman" w:cs="Times New Roman"/>
                <w:snapToGrid w:val="0"/>
                <w:color w:val="000000"/>
                <w:sz w:val="24"/>
                <w:szCs w:val="24"/>
                <w:lang w:eastAsia="ru-RU"/>
              </w:rPr>
              <w:t>н</w:t>
            </w:r>
            <w:r>
              <w:rPr>
                <w:rFonts w:ascii="Times New Roman" w:hAnsi="Times New Roman" w:cs="Times New Roman"/>
                <w:sz w:val="24"/>
                <w:szCs w:val="24"/>
              </w:rPr>
              <w:t>есоблюдение</w:t>
            </w:r>
            <w:r>
              <w:rPr>
                <w:rFonts w:ascii="Times New Roman" w:eastAsia="Times New Roman" w:hAnsi="Times New Roman" w:cs="Times New Roman"/>
                <w:snapToGrid w:val="0"/>
                <w:color w:val="000000"/>
                <w:sz w:val="24"/>
                <w:szCs w:val="24"/>
                <w:lang w:eastAsia="ru-RU"/>
              </w:rPr>
              <w:t xml:space="preserve"> требований технологических регламентов и локальных документов УФК в части осуществления уточнения реквизитов </w:t>
            </w:r>
            <w:r w:rsidRPr="005E2F20">
              <w:rPr>
                <w:rFonts w:ascii="Times New Roman" w:eastAsia="Times New Roman" w:hAnsi="Times New Roman" w:cs="Times New Roman"/>
                <w:snapToGrid w:val="0"/>
                <w:color w:val="000000"/>
                <w:sz w:val="24"/>
                <w:szCs w:val="24"/>
                <w:lang w:eastAsia="ru-RU"/>
              </w:rPr>
              <w:t xml:space="preserve">распоряжений о переводе денежных средств </w:t>
            </w:r>
            <w:r>
              <w:rPr>
                <w:rFonts w:ascii="Times New Roman" w:eastAsia="Times New Roman" w:hAnsi="Times New Roman" w:cs="Times New Roman"/>
                <w:snapToGrid w:val="0"/>
                <w:color w:val="000000"/>
                <w:sz w:val="24"/>
                <w:szCs w:val="24"/>
                <w:lang w:eastAsia="ru-RU"/>
              </w:rPr>
              <w:t>на основании запросов учреждений Банка России, кредитной организации, направленных в УФК в электронном виде;</w:t>
            </w:r>
          </w:p>
        </w:tc>
        <w:tc>
          <w:tcPr>
            <w:tcW w:w="714" w:type="dxa"/>
            <w:gridSpan w:val="2"/>
            <w:vAlign w:val="center"/>
          </w:tcPr>
          <w:p w:rsidR="00B832B8" w:rsidRDefault="00B832B8" w:rsidP="005F6972">
            <w:pPr>
              <w:jc w:val="center"/>
              <w:rPr>
                <w:rFonts w:ascii="Times New Roman" w:hAnsi="Times New Roman" w:cs="Times New Roman"/>
                <w:sz w:val="24"/>
                <w:szCs w:val="24"/>
              </w:rPr>
            </w:pPr>
            <w:r w:rsidRPr="00F345F0">
              <w:rPr>
                <w:rFonts w:ascii="Times New Roman" w:hAnsi="Times New Roman" w:cs="Times New Roman"/>
                <w:sz w:val="24"/>
                <w:szCs w:val="24"/>
              </w:rPr>
              <w:t>–</w:t>
            </w:r>
          </w:p>
        </w:tc>
        <w:tc>
          <w:tcPr>
            <w:tcW w:w="760"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832B8" w:rsidRPr="00F345F0" w:rsidRDefault="00B832B8" w:rsidP="005F6972">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752" w:type="dxa"/>
            <w:gridSpan w:val="2"/>
            <w:vAlign w:val="center"/>
          </w:tcPr>
          <w:p w:rsidR="00B832B8" w:rsidRPr="00F345F0" w:rsidRDefault="00B832B8" w:rsidP="005F6972">
            <w:pPr>
              <w:jc w:val="center"/>
              <w:rPr>
                <w:rFonts w:ascii="Times New Roman" w:hAnsi="Times New Roman" w:cs="Times New Roman"/>
                <w:sz w:val="24"/>
                <w:szCs w:val="24"/>
              </w:rPr>
            </w:pPr>
            <w:r w:rsidRPr="00D14006">
              <w:rPr>
                <w:rFonts w:ascii="Times New Roman" w:hAnsi="Times New Roman" w:cs="Times New Roman"/>
                <w:sz w:val="24"/>
                <w:szCs w:val="24"/>
              </w:rPr>
              <w:t>Х</w:t>
            </w:r>
          </w:p>
        </w:tc>
        <w:tc>
          <w:tcPr>
            <w:tcW w:w="883" w:type="dxa"/>
            <w:gridSpan w:val="4"/>
            <w:vAlign w:val="center"/>
          </w:tcPr>
          <w:p w:rsidR="00B832B8" w:rsidRPr="00F345F0" w:rsidRDefault="00B832B8" w:rsidP="005F6972">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1949" w:type="dxa"/>
            <w:gridSpan w:val="2"/>
            <w:vAlign w:val="center"/>
          </w:tcPr>
          <w:p w:rsidR="00B832B8" w:rsidRDefault="00B832B8" w:rsidP="005F6972">
            <w:pPr>
              <w:jc w:val="center"/>
            </w:pPr>
            <w:r w:rsidRPr="00C05472">
              <w:rPr>
                <w:rFonts w:ascii="Times New Roman" w:hAnsi="Times New Roman" w:cs="Times New Roman"/>
                <w:sz w:val="24"/>
                <w:szCs w:val="24"/>
              </w:rPr>
              <w:t>значимый</w:t>
            </w:r>
          </w:p>
        </w:tc>
      </w:tr>
      <w:tr w:rsidR="00B832B8" w:rsidTr="007E32C5">
        <w:trPr>
          <w:gridAfter w:val="1"/>
          <w:wAfter w:w="30" w:type="dxa"/>
          <w:trHeight w:val="130"/>
        </w:trPr>
        <w:tc>
          <w:tcPr>
            <w:tcW w:w="803" w:type="dxa"/>
            <w:vMerge/>
          </w:tcPr>
          <w:p w:rsidR="00B832B8" w:rsidRDefault="00B832B8" w:rsidP="005F6972"/>
        </w:tc>
        <w:tc>
          <w:tcPr>
            <w:tcW w:w="821"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B832B8" w:rsidRDefault="0013520E"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B832B8" w:rsidRDefault="00B832B8" w:rsidP="005F6972">
            <w:pPr>
              <w:jc w:val="both"/>
              <w:rPr>
                <w:rFonts w:ascii="Times New Roman" w:eastAsia="Times New Roman" w:hAnsi="Times New Roman" w:cs="Times New Roman"/>
                <w:snapToGrid w:val="0"/>
                <w:color w:val="000000"/>
                <w:sz w:val="24"/>
                <w:szCs w:val="24"/>
                <w:lang w:eastAsia="ru-RU"/>
              </w:rPr>
            </w:pPr>
            <w:r>
              <w:rPr>
                <w:rFonts w:ascii="Times New Roman" w:eastAsia="Times New Roman" w:hAnsi="Times New Roman" w:cs="Times New Roman"/>
                <w:snapToGrid w:val="0"/>
                <w:color w:val="000000"/>
                <w:sz w:val="24"/>
                <w:szCs w:val="24"/>
                <w:lang w:eastAsia="ru-RU"/>
              </w:rPr>
              <w:t xml:space="preserve">несанкционированное </w:t>
            </w:r>
            <w:r w:rsidRPr="005E2F20">
              <w:rPr>
                <w:rFonts w:ascii="Times New Roman" w:eastAsia="Times New Roman" w:hAnsi="Times New Roman" w:cs="Times New Roman"/>
                <w:snapToGrid w:val="0"/>
                <w:color w:val="000000"/>
                <w:sz w:val="24"/>
                <w:szCs w:val="24"/>
                <w:lang w:eastAsia="ru-RU"/>
              </w:rPr>
              <w:t>исполнение распоряжений о переводе денежных средств</w:t>
            </w:r>
            <w:r>
              <w:rPr>
                <w:rFonts w:ascii="Times New Roman" w:eastAsia="Times New Roman" w:hAnsi="Times New Roman" w:cs="Times New Roman"/>
                <w:snapToGrid w:val="0"/>
                <w:color w:val="000000"/>
                <w:sz w:val="24"/>
                <w:szCs w:val="24"/>
                <w:lang w:eastAsia="ru-RU"/>
              </w:rPr>
              <w:t>, распоряжений о перечислении (поручение о перечислении на счет), связанное с некорректной работой программного обеспечения, используемого в УФК;</w:t>
            </w:r>
          </w:p>
        </w:tc>
        <w:tc>
          <w:tcPr>
            <w:tcW w:w="714" w:type="dxa"/>
            <w:gridSpan w:val="2"/>
            <w:vAlign w:val="center"/>
          </w:tcPr>
          <w:p w:rsidR="00B832B8" w:rsidRDefault="00B832B8" w:rsidP="005F6972">
            <w:pPr>
              <w:jc w:val="center"/>
              <w:rPr>
                <w:rFonts w:ascii="Times New Roman" w:hAnsi="Times New Roman" w:cs="Times New Roman"/>
                <w:sz w:val="24"/>
                <w:szCs w:val="24"/>
              </w:rPr>
            </w:pPr>
            <w:r w:rsidRPr="00F345F0">
              <w:rPr>
                <w:rFonts w:ascii="Times New Roman" w:hAnsi="Times New Roman" w:cs="Times New Roman"/>
                <w:sz w:val="24"/>
                <w:szCs w:val="24"/>
              </w:rPr>
              <w:t>–</w:t>
            </w:r>
          </w:p>
        </w:tc>
        <w:tc>
          <w:tcPr>
            <w:tcW w:w="760"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832B8" w:rsidRPr="00F345F0" w:rsidRDefault="00B832B8" w:rsidP="005F6972">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752" w:type="dxa"/>
            <w:gridSpan w:val="2"/>
            <w:vAlign w:val="center"/>
          </w:tcPr>
          <w:p w:rsidR="00B832B8" w:rsidRPr="00F345F0" w:rsidRDefault="00B832B8" w:rsidP="005F6972">
            <w:pPr>
              <w:jc w:val="center"/>
              <w:rPr>
                <w:rFonts w:ascii="Times New Roman" w:hAnsi="Times New Roman" w:cs="Times New Roman"/>
                <w:sz w:val="24"/>
                <w:szCs w:val="24"/>
              </w:rPr>
            </w:pPr>
            <w:r w:rsidRPr="00D14006">
              <w:rPr>
                <w:rFonts w:ascii="Times New Roman" w:hAnsi="Times New Roman" w:cs="Times New Roman"/>
                <w:sz w:val="24"/>
                <w:szCs w:val="24"/>
              </w:rPr>
              <w:t>Х</w:t>
            </w:r>
          </w:p>
        </w:tc>
        <w:tc>
          <w:tcPr>
            <w:tcW w:w="883" w:type="dxa"/>
            <w:gridSpan w:val="4"/>
            <w:vAlign w:val="center"/>
          </w:tcPr>
          <w:p w:rsidR="00B832B8" w:rsidRPr="00F345F0" w:rsidRDefault="00B832B8" w:rsidP="005F6972">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1949" w:type="dxa"/>
            <w:gridSpan w:val="2"/>
            <w:vAlign w:val="center"/>
          </w:tcPr>
          <w:p w:rsidR="00B832B8" w:rsidRDefault="00B832B8" w:rsidP="005F6972">
            <w:pPr>
              <w:jc w:val="center"/>
            </w:pPr>
            <w:r w:rsidRPr="00C05472">
              <w:rPr>
                <w:rFonts w:ascii="Times New Roman" w:hAnsi="Times New Roman" w:cs="Times New Roman"/>
                <w:sz w:val="24"/>
                <w:szCs w:val="24"/>
              </w:rPr>
              <w:t>значимый</w:t>
            </w:r>
          </w:p>
        </w:tc>
      </w:tr>
      <w:tr w:rsidR="00B832B8" w:rsidTr="00FF23D2">
        <w:trPr>
          <w:gridAfter w:val="1"/>
          <w:wAfter w:w="30" w:type="dxa"/>
          <w:trHeight w:val="709"/>
        </w:trPr>
        <w:tc>
          <w:tcPr>
            <w:tcW w:w="803" w:type="dxa"/>
            <w:vMerge/>
          </w:tcPr>
          <w:p w:rsidR="00B832B8" w:rsidRDefault="00B832B8" w:rsidP="005F6972"/>
        </w:tc>
        <w:tc>
          <w:tcPr>
            <w:tcW w:w="821"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B832B8" w:rsidRDefault="0013520E"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rsidR="00B832B8" w:rsidRPr="0055198E" w:rsidRDefault="00B832B8"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2</w:t>
            </w:r>
            <w:r w:rsidRPr="005704B5">
              <w:rPr>
                <w:rFonts w:ascii="Times New Roman" w:hAnsi="Times New Roman" w:cs="Times New Roman"/>
                <w:sz w:val="24"/>
                <w:szCs w:val="24"/>
              </w:rPr>
              <w:t xml:space="preserve"> направления деятельности </w:t>
            </w:r>
            <w:r w:rsidRPr="009765A7">
              <w:rPr>
                <w:rFonts w:ascii="Times New Roman" w:eastAsia="Times New Roman" w:hAnsi="Times New Roman" w:cs="Times New Roman"/>
                <w:bCs/>
                <w:sz w:val="24"/>
                <w:szCs w:val="24"/>
                <w:lang w:eastAsia="ru-RU"/>
              </w:rPr>
              <w:t>II</w:t>
            </w:r>
            <w:r>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5F6972">
            <w:pPr>
              <w:jc w:val="center"/>
            </w:pPr>
            <w:r>
              <w:rPr>
                <w:rFonts w:ascii="Times New Roman" w:hAnsi="Times New Roman" w:cs="Times New Roman"/>
                <w:sz w:val="24"/>
                <w:szCs w:val="24"/>
              </w:rPr>
              <w:t>низкий</w:t>
            </w:r>
          </w:p>
        </w:tc>
      </w:tr>
      <w:tr w:rsidR="00B832B8" w:rsidTr="007E32C5">
        <w:trPr>
          <w:gridAfter w:val="1"/>
          <w:wAfter w:w="30" w:type="dxa"/>
          <w:trHeight w:val="406"/>
        </w:trPr>
        <w:tc>
          <w:tcPr>
            <w:tcW w:w="803" w:type="dxa"/>
            <w:vMerge w:val="restart"/>
          </w:tcPr>
          <w:p w:rsidR="00B832B8" w:rsidRPr="00EC309B" w:rsidRDefault="00B832B8" w:rsidP="005F6972">
            <w:pPr>
              <w:jc w:val="center"/>
              <w:rPr>
                <w:rFonts w:ascii="Times New Roman" w:hAnsi="Times New Roman" w:cs="Times New Roman"/>
                <w:sz w:val="24"/>
                <w:szCs w:val="24"/>
              </w:rPr>
            </w:pPr>
            <w:r>
              <w:rPr>
                <w:rFonts w:ascii="Times New Roman" w:hAnsi="Times New Roman" w:cs="Times New Roman"/>
                <w:sz w:val="24"/>
                <w:szCs w:val="24"/>
              </w:rPr>
              <w:t>3</w:t>
            </w:r>
            <w:r w:rsidRPr="00EC309B">
              <w:rPr>
                <w:rFonts w:ascii="Times New Roman" w:hAnsi="Times New Roman" w:cs="Times New Roman"/>
                <w:sz w:val="24"/>
                <w:szCs w:val="24"/>
              </w:rPr>
              <w:t>.</w:t>
            </w:r>
          </w:p>
        </w:tc>
        <w:tc>
          <w:tcPr>
            <w:tcW w:w="13555" w:type="dxa"/>
            <w:gridSpan w:val="31"/>
            <w:vAlign w:val="center"/>
          </w:tcPr>
          <w:p w:rsidR="00B832B8" w:rsidRPr="007D6188" w:rsidRDefault="00B832B8" w:rsidP="00A429CB">
            <w:pPr>
              <w:rPr>
                <w:rFonts w:ascii="Times New Roman" w:hAnsi="Times New Roman" w:cs="Times New Roman"/>
                <w:sz w:val="24"/>
                <w:szCs w:val="24"/>
              </w:rPr>
            </w:pPr>
            <w:r w:rsidRPr="00A143F3">
              <w:rPr>
                <w:rFonts w:ascii="Times New Roman" w:hAnsi="Times New Roman" w:cs="Times New Roman"/>
                <w:sz w:val="24"/>
                <w:szCs w:val="24"/>
              </w:rPr>
              <w:t>Осуществление контроля за соответствием данных полученных выписок банка и итоговых выписок по казначейским счетам проведенным операциям</w:t>
            </w:r>
            <w:r>
              <w:rPr>
                <w:rFonts w:ascii="Times New Roman" w:hAnsi="Times New Roman" w:cs="Times New Roman"/>
                <w:sz w:val="24"/>
                <w:szCs w:val="24"/>
              </w:rPr>
              <w:t>:</w:t>
            </w:r>
          </w:p>
        </w:tc>
      </w:tr>
      <w:tr w:rsidR="00B832B8" w:rsidTr="007E32C5">
        <w:trPr>
          <w:gridAfter w:val="1"/>
          <w:wAfter w:w="30" w:type="dxa"/>
          <w:trHeight w:val="979"/>
        </w:trPr>
        <w:tc>
          <w:tcPr>
            <w:tcW w:w="803" w:type="dxa"/>
            <w:vMerge/>
          </w:tcPr>
          <w:p w:rsidR="00B832B8" w:rsidRPr="00EC309B" w:rsidRDefault="00B832B8" w:rsidP="005F6972">
            <w:pPr>
              <w:jc w:val="center"/>
              <w:rPr>
                <w:rFonts w:ascii="Times New Roman" w:hAnsi="Times New Roman" w:cs="Times New Roman"/>
                <w:sz w:val="24"/>
                <w:szCs w:val="24"/>
              </w:rPr>
            </w:pPr>
          </w:p>
        </w:tc>
        <w:tc>
          <w:tcPr>
            <w:tcW w:w="821"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B832B8" w:rsidRDefault="00B832B8" w:rsidP="00A429CB">
            <w:pPr>
              <w:jc w:val="both"/>
              <w:rPr>
                <w:rFonts w:ascii="Times New Roman" w:hAnsi="Times New Roman" w:cs="Times New Roman"/>
                <w:sz w:val="24"/>
                <w:szCs w:val="24"/>
              </w:rPr>
            </w:pPr>
            <w:r w:rsidRPr="003A65ED">
              <w:rPr>
                <w:rFonts w:ascii="Times New Roman" w:eastAsia="Calibri" w:hAnsi="Times New Roman" w:cs="Times New Roman"/>
                <w:sz w:val="24"/>
                <w:szCs w:val="24"/>
              </w:rPr>
              <w:t>несоответствие данных полученных выписок банка и итоговых выписок по казначейским счетам проведенным операциям УФК;</w:t>
            </w:r>
          </w:p>
        </w:tc>
        <w:tc>
          <w:tcPr>
            <w:tcW w:w="714" w:type="dxa"/>
            <w:gridSpan w:val="2"/>
            <w:vAlign w:val="center"/>
          </w:tcPr>
          <w:p w:rsidR="00B832B8" w:rsidRPr="00357C1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832B8" w:rsidRPr="00357C1B" w:rsidRDefault="00B832B8" w:rsidP="005F6972">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752" w:type="dxa"/>
            <w:gridSpan w:val="2"/>
            <w:vAlign w:val="center"/>
          </w:tcPr>
          <w:p w:rsidR="00B832B8" w:rsidRPr="00F345F0" w:rsidRDefault="00B832B8" w:rsidP="005F6972">
            <w:pPr>
              <w:jc w:val="center"/>
              <w:rPr>
                <w:rFonts w:ascii="Times New Roman" w:hAnsi="Times New Roman" w:cs="Times New Roman"/>
                <w:sz w:val="24"/>
                <w:szCs w:val="24"/>
              </w:rPr>
            </w:pPr>
            <w:r w:rsidRPr="00D14006">
              <w:rPr>
                <w:rFonts w:ascii="Times New Roman" w:hAnsi="Times New Roman" w:cs="Times New Roman"/>
                <w:sz w:val="24"/>
                <w:szCs w:val="24"/>
              </w:rPr>
              <w:t>Х</w:t>
            </w:r>
          </w:p>
        </w:tc>
        <w:tc>
          <w:tcPr>
            <w:tcW w:w="883" w:type="dxa"/>
            <w:gridSpan w:val="4"/>
            <w:vAlign w:val="center"/>
          </w:tcPr>
          <w:p w:rsidR="00B832B8" w:rsidRPr="00357C1B" w:rsidRDefault="00B832B8" w:rsidP="005F6972">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1949" w:type="dxa"/>
            <w:gridSpan w:val="2"/>
            <w:vAlign w:val="center"/>
          </w:tcPr>
          <w:p w:rsidR="00B832B8" w:rsidRDefault="00B832B8" w:rsidP="005F6972">
            <w:pPr>
              <w:jc w:val="center"/>
            </w:pPr>
            <w:r w:rsidRPr="00C05472">
              <w:rPr>
                <w:rFonts w:ascii="Times New Roman" w:hAnsi="Times New Roman" w:cs="Times New Roman"/>
                <w:sz w:val="24"/>
                <w:szCs w:val="24"/>
              </w:rPr>
              <w:t>значимый</w:t>
            </w:r>
          </w:p>
        </w:tc>
      </w:tr>
      <w:tr w:rsidR="00B832B8" w:rsidTr="007E32C5">
        <w:trPr>
          <w:gridAfter w:val="1"/>
          <w:wAfter w:w="30" w:type="dxa"/>
          <w:trHeight w:val="537"/>
        </w:trPr>
        <w:tc>
          <w:tcPr>
            <w:tcW w:w="803" w:type="dxa"/>
            <w:vMerge/>
          </w:tcPr>
          <w:p w:rsidR="00B832B8" w:rsidRPr="00EC309B" w:rsidRDefault="00B832B8" w:rsidP="005F6972">
            <w:pPr>
              <w:jc w:val="center"/>
              <w:rPr>
                <w:rFonts w:ascii="Times New Roman" w:hAnsi="Times New Roman" w:cs="Times New Roman"/>
                <w:sz w:val="24"/>
                <w:szCs w:val="24"/>
              </w:rPr>
            </w:pPr>
          </w:p>
        </w:tc>
        <w:tc>
          <w:tcPr>
            <w:tcW w:w="821"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B832B8" w:rsidRPr="007F63E4" w:rsidRDefault="00B832B8" w:rsidP="00A429CB">
            <w:pPr>
              <w:jc w:val="both"/>
              <w:rPr>
                <w:rFonts w:ascii="Times New Roman" w:hAnsi="Times New Roman" w:cs="Times New Roman"/>
                <w:sz w:val="24"/>
                <w:szCs w:val="24"/>
              </w:rPr>
            </w:pPr>
            <w:r w:rsidRPr="00A143F3">
              <w:rPr>
                <w:rFonts w:ascii="Times New Roman" w:hAnsi="Times New Roman" w:cs="Times New Roman"/>
                <w:sz w:val="24"/>
                <w:szCs w:val="24"/>
              </w:rPr>
              <w:t xml:space="preserve">несоответствие данных распоряжений о перечислении, представляемых на </w:t>
            </w:r>
            <w:r w:rsidRPr="00A143F3">
              <w:rPr>
                <w:rFonts w:ascii="Times New Roman" w:hAnsi="Times New Roman" w:cs="Times New Roman"/>
                <w:sz w:val="24"/>
                <w:szCs w:val="24"/>
              </w:rPr>
              <w:lastRenderedPageBreak/>
              <w:t>бумажных (электронных) носителях получателями бюджетных средств в УФК, данным распоряжений о переводе денежных средств, передаваемых для проведения казначейских платежей в учреждение Банка России и территориальные органы Федерального казначейства</w:t>
            </w:r>
            <w:r>
              <w:rPr>
                <w:rFonts w:ascii="Times New Roman" w:hAnsi="Times New Roman" w:cs="Times New Roman"/>
                <w:sz w:val="24"/>
                <w:szCs w:val="24"/>
              </w:rPr>
              <w:t>;</w:t>
            </w:r>
          </w:p>
        </w:tc>
        <w:tc>
          <w:tcPr>
            <w:tcW w:w="714" w:type="dxa"/>
            <w:gridSpan w:val="2"/>
            <w:vAlign w:val="center"/>
          </w:tcPr>
          <w:p w:rsidR="00B832B8" w:rsidRPr="00357C1B" w:rsidRDefault="00B832B8" w:rsidP="005F6972">
            <w:pPr>
              <w:jc w:val="center"/>
              <w:rPr>
                <w:rFonts w:ascii="Times New Roman" w:hAnsi="Times New Roman" w:cs="Times New Roman"/>
                <w:sz w:val="24"/>
                <w:szCs w:val="24"/>
              </w:rPr>
            </w:pPr>
            <w:r w:rsidRPr="00357C1B">
              <w:rPr>
                <w:rFonts w:ascii="Times New Roman" w:hAnsi="Times New Roman" w:cs="Times New Roman"/>
                <w:sz w:val="24"/>
                <w:szCs w:val="24"/>
              </w:rPr>
              <w:lastRenderedPageBreak/>
              <w:t>–</w:t>
            </w:r>
          </w:p>
        </w:tc>
        <w:tc>
          <w:tcPr>
            <w:tcW w:w="760"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832B8" w:rsidRPr="00357C1B" w:rsidRDefault="00B832B8" w:rsidP="005F6972">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752" w:type="dxa"/>
            <w:gridSpan w:val="2"/>
            <w:vAlign w:val="center"/>
          </w:tcPr>
          <w:p w:rsidR="00B832B8" w:rsidRPr="00F345F0" w:rsidRDefault="00B832B8" w:rsidP="005F6972">
            <w:pPr>
              <w:jc w:val="center"/>
              <w:rPr>
                <w:rFonts w:ascii="Times New Roman" w:hAnsi="Times New Roman" w:cs="Times New Roman"/>
                <w:sz w:val="24"/>
                <w:szCs w:val="24"/>
              </w:rPr>
            </w:pPr>
            <w:r w:rsidRPr="00D14006">
              <w:rPr>
                <w:rFonts w:ascii="Times New Roman" w:hAnsi="Times New Roman" w:cs="Times New Roman"/>
                <w:sz w:val="24"/>
                <w:szCs w:val="24"/>
              </w:rPr>
              <w:t>Х</w:t>
            </w:r>
          </w:p>
        </w:tc>
        <w:tc>
          <w:tcPr>
            <w:tcW w:w="883" w:type="dxa"/>
            <w:gridSpan w:val="4"/>
            <w:vAlign w:val="center"/>
          </w:tcPr>
          <w:p w:rsidR="00B832B8" w:rsidRPr="00357C1B" w:rsidRDefault="00B832B8" w:rsidP="005F6972">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1949" w:type="dxa"/>
            <w:gridSpan w:val="2"/>
            <w:vAlign w:val="center"/>
          </w:tcPr>
          <w:p w:rsidR="00B832B8" w:rsidRDefault="00B832B8" w:rsidP="005F6972">
            <w:pPr>
              <w:jc w:val="center"/>
            </w:pPr>
            <w:r w:rsidRPr="00C05472">
              <w:rPr>
                <w:rFonts w:ascii="Times New Roman" w:hAnsi="Times New Roman" w:cs="Times New Roman"/>
                <w:sz w:val="24"/>
                <w:szCs w:val="24"/>
              </w:rPr>
              <w:t>значимый</w:t>
            </w:r>
          </w:p>
        </w:tc>
      </w:tr>
      <w:tr w:rsidR="00B832B8" w:rsidTr="007E32C5">
        <w:trPr>
          <w:gridAfter w:val="1"/>
          <w:wAfter w:w="30" w:type="dxa"/>
          <w:trHeight w:val="659"/>
        </w:trPr>
        <w:tc>
          <w:tcPr>
            <w:tcW w:w="803" w:type="dxa"/>
            <w:vMerge/>
          </w:tcPr>
          <w:p w:rsidR="00B832B8" w:rsidRPr="00EC309B" w:rsidRDefault="00B832B8" w:rsidP="005F6972">
            <w:pPr>
              <w:jc w:val="center"/>
              <w:rPr>
                <w:rFonts w:ascii="Times New Roman" w:hAnsi="Times New Roman" w:cs="Times New Roman"/>
                <w:sz w:val="24"/>
                <w:szCs w:val="24"/>
              </w:rPr>
            </w:pPr>
          </w:p>
        </w:tc>
        <w:tc>
          <w:tcPr>
            <w:tcW w:w="821"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B832B8" w:rsidRPr="0055198E" w:rsidRDefault="00B832B8"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3</w:t>
            </w:r>
            <w:r w:rsidRPr="005704B5">
              <w:rPr>
                <w:rFonts w:ascii="Times New Roman" w:hAnsi="Times New Roman" w:cs="Times New Roman"/>
                <w:sz w:val="24"/>
                <w:szCs w:val="24"/>
              </w:rPr>
              <w:t xml:space="preserve"> направления деятельности </w:t>
            </w:r>
            <w:r w:rsidRPr="009765A7">
              <w:rPr>
                <w:rFonts w:ascii="Times New Roman" w:eastAsia="Times New Roman" w:hAnsi="Times New Roman" w:cs="Times New Roman"/>
                <w:bCs/>
                <w:sz w:val="24"/>
                <w:szCs w:val="24"/>
                <w:lang w:eastAsia="ru-RU"/>
              </w:rPr>
              <w:t>II</w:t>
            </w:r>
            <w:r>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5F6972">
            <w:pPr>
              <w:jc w:val="center"/>
            </w:pPr>
            <w:r>
              <w:rPr>
                <w:rFonts w:ascii="Times New Roman" w:hAnsi="Times New Roman" w:cs="Times New Roman"/>
                <w:sz w:val="24"/>
                <w:szCs w:val="24"/>
              </w:rPr>
              <w:t>низкий</w:t>
            </w:r>
          </w:p>
        </w:tc>
      </w:tr>
      <w:tr w:rsidR="00B832B8" w:rsidTr="001A2F84">
        <w:trPr>
          <w:gridAfter w:val="1"/>
          <w:wAfter w:w="30" w:type="dxa"/>
          <w:trHeight w:val="657"/>
        </w:trPr>
        <w:tc>
          <w:tcPr>
            <w:tcW w:w="803" w:type="dxa"/>
            <w:vMerge w:val="restart"/>
          </w:tcPr>
          <w:p w:rsidR="00B832B8" w:rsidRPr="00EC309B" w:rsidRDefault="00B832B8" w:rsidP="005F6972">
            <w:pPr>
              <w:jc w:val="center"/>
              <w:rPr>
                <w:rFonts w:ascii="Times New Roman" w:hAnsi="Times New Roman" w:cs="Times New Roman"/>
                <w:sz w:val="24"/>
                <w:szCs w:val="24"/>
              </w:rPr>
            </w:pPr>
            <w:r>
              <w:rPr>
                <w:rFonts w:ascii="Times New Roman" w:hAnsi="Times New Roman" w:cs="Times New Roman"/>
                <w:sz w:val="24"/>
                <w:szCs w:val="24"/>
              </w:rPr>
              <w:t>4</w:t>
            </w:r>
            <w:r w:rsidRPr="00EC309B">
              <w:rPr>
                <w:rFonts w:ascii="Times New Roman" w:hAnsi="Times New Roman" w:cs="Times New Roman"/>
                <w:sz w:val="24"/>
                <w:szCs w:val="24"/>
              </w:rPr>
              <w:t>.</w:t>
            </w:r>
          </w:p>
        </w:tc>
        <w:tc>
          <w:tcPr>
            <w:tcW w:w="13555" w:type="dxa"/>
            <w:gridSpan w:val="31"/>
            <w:vAlign w:val="center"/>
          </w:tcPr>
          <w:p w:rsidR="00B832B8" w:rsidRPr="007D6188" w:rsidRDefault="00B832B8" w:rsidP="005F6972">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 контроля за соответствием данных распоряжений о совершении казначейских платежей, представляемых получателями бюджетных средств в УФК:</w:t>
            </w:r>
          </w:p>
        </w:tc>
      </w:tr>
      <w:tr w:rsidR="00B832B8" w:rsidTr="001A2F84">
        <w:trPr>
          <w:gridAfter w:val="1"/>
          <w:wAfter w:w="30" w:type="dxa"/>
          <w:trHeight w:val="2977"/>
        </w:trPr>
        <w:tc>
          <w:tcPr>
            <w:tcW w:w="803" w:type="dxa"/>
            <w:vMerge/>
          </w:tcPr>
          <w:p w:rsidR="00B832B8" w:rsidRPr="00EC309B" w:rsidRDefault="00B832B8" w:rsidP="005F6972">
            <w:pPr>
              <w:jc w:val="center"/>
              <w:rPr>
                <w:rFonts w:ascii="Times New Roman" w:hAnsi="Times New Roman" w:cs="Times New Roman"/>
                <w:sz w:val="24"/>
                <w:szCs w:val="24"/>
              </w:rPr>
            </w:pPr>
          </w:p>
        </w:tc>
        <w:tc>
          <w:tcPr>
            <w:tcW w:w="821"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B832B8" w:rsidRDefault="00B832B8" w:rsidP="00026C36">
            <w:pPr>
              <w:jc w:val="both"/>
              <w:rPr>
                <w:rFonts w:ascii="Times New Roman" w:hAnsi="Times New Roman" w:cs="Times New Roman"/>
                <w:sz w:val="24"/>
                <w:szCs w:val="24"/>
              </w:rPr>
            </w:pPr>
            <w:r>
              <w:rPr>
                <w:rFonts w:ascii="Times New Roman" w:hAnsi="Times New Roman" w:cs="Times New Roman"/>
                <w:sz w:val="24"/>
                <w:szCs w:val="24"/>
              </w:rPr>
              <w:t>несоответствие данных распоряжений о перечислении, представляемых на бумажных (электронных) носителях получателями бюджетных средств в УФК, данным распоряжениям о переводе денежных средств, поручение о перечислении на счет, передаваемых для проведения платежей в учреждение Банка России, кредитные организации, систему казначейских платежей;</w:t>
            </w:r>
          </w:p>
        </w:tc>
        <w:tc>
          <w:tcPr>
            <w:tcW w:w="714" w:type="dxa"/>
            <w:gridSpan w:val="2"/>
            <w:vAlign w:val="center"/>
          </w:tcPr>
          <w:p w:rsidR="00B832B8" w:rsidRPr="00357C1B" w:rsidRDefault="00B832B8" w:rsidP="005F6972">
            <w:pPr>
              <w:jc w:val="center"/>
              <w:rPr>
                <w:rFonts w:ascii="Times New Roman" w:hAnsi="Times New Roman" w:cs="Times New Roman"/>
                <w:sz w:val="24"/>
                <w:szCs w:val="24"/>
              </w:rPr>
            </w:pPr>
            <w:r w:rsidRPr="00357C1B">
              <w:rPr>
                <w:rFonts w:ascii="Times New Roman" w:hAnsi="Times New Roman" w:cs="Times New Roman"/>
                <w:sz w:val="24"/>
                <w:szCs w:val="24"/>
              </w:rPr>
              <w:t>–</w:t>
            </w:r>
          </w:p>
        </w:tc>
        <w:tc>
          <w:tcPr>
            <w:tcW w:w="760"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832B8" w:rsidRPr="00357C1B" w:rsidRDefault="00B832B8" w:rsidP="005F6972">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752" w:type="dxa"/>
            <w:gridSpan w:val="2"/>
            <w:vAlign w:val="center"/>
          </w:tcPr>
          <w:p w:rsidR="00B832B8" w:rsidRPr="00357C1B" w:rsidRDefault="00B832B8" w:rsidP="005F6972">
            <w:pPr>
              <w:jc w:val="center"/>
              <w:rPr>
                <w:rFonts w:ascii="Times New Roman" w:hAnsi="Times New Roman" w:cs="Times New Roman"/>
                <w:sz w:val="24"/>
                <w:szCs w:val="24"/>
              </w:rPr>
            </w:pPr>
            <w:r w:rsidRPr="00D14006">
              <w:rPr>
                <w:rFonts w:ascii="Times New Roman" w:hAnsi="Times New Roman" w:cs="Times New Roman"/>
                <w:sz w:val="24"/>
                <w:szCs w:val="24"/>
              </w:rPr>
              <w:t>Х</w:t>
            </w:r>
          </w:p>
        </w:tc>
        <w:tc>
          <w:tcPr>
            <w:tcW w:w="883" w:type="dxa"/>
            <w:gridSpan w:val="4"/>
            <w:vAlign w:val="center"/>
          </w:tcPr>
          <w:p w:rsidR="00B832B8" w:rsidRPr="00357C1B" w:rsidRDefault="00B832B8" w:rsidP="005F6972">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1949" w:type="dxa"/>
            <w:gridSpan w:val="2"/>
            <w:vAlign w:val="center"/>
          </w:tcPr>
          <w:p w:rsidR="00B832B8" w:rsidRDefault="00B832B8" w:rsidP="005F6972">
            <w:pPr>
              <w:jc w:val="center"/>
            </w:pPr>
            <w:r w:rsidRPr="00C05472">
              <w:rPr>
                <w:rFonts w:ascii="Times New Roman" w:hAnsi="Times New Roman" w:cs="Times New Roman"/>
                <w:sz w:val="24"/>
                <w:szCs w:val="24"/>
              </w:rPr>
              <w:t>значимый</w:t>
            </w:r>
          </w:p>
        </w:tc>
      </w:tr>
      <w:tr w:rsidR="00B832B8" w:rsidTr="001A2F84">
        <w:trPr>
          <w:gridAfter w:val="1"/>
          <w:wAfter w:w="30" w:type="dxa"/>
          <w:trHeight w:val="865"/>
        </w:trPr>
        <w:tc>
          <w:tcPr>
            <w:tcW w:w="803" w:type="dxa"/>
            <w:vMerge/>
          </w:tcPr>
          <w:p w:rsidR="00B832B8" w:rsidRPr="00EC309B" w:rsidRDefault="00B832B8" w:rsidP="005F6972">
            <w:pPr>
              <w:jc w:val="center"/>
              <w:rPr>
                <w:rFonts w:ascii="Times New Roman" w:hAnsi="Times New Roman" w:cs="Times New Roman"/>
                <w:sz w:val="24"/>
                <w:szCs w:val="24"/>
              </w:rPr>
            </w:pPr>
          </w:p>
        </w:tc>
        <w:tc>
          <w:tcPr>
            <w:tcW w:w="821"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B832B8" w:rsidRPr="0055198E" w:rsidRDefault="00B832B8"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4</w:t>
            </w:r>
            <w:r w:rsidRPr="005704B5">
              <w:rPr>
                <w:rFonts w:ascii="Times New Roman" w:hAnsi="Times New Roman" w:cs="Times New Roman"/>
                <w:sz w:val="24"/>
                <w:szCs w:val="24"/>
              </w:rPr>
              <w:t xml:space="preserve"> направления деятельности </w:t>
            </w:r>
            <w:r w:rsidRPr="009765A7">
              <w:rPr>
                <w:rFonts w:ascii="Times New Roman" w:eastAsia="Times New Roman" w:hAnsi="Times New Roman" w:cs="Times New Roman"/>
                <w:bCs/>
                <w:sz w:val="24"/>
                <w:szCs w:val="24"/>
                <w:lang w:eastAsia="ru-RU"/>
              </w:rPr>
              <w:t>II</w:t>
            </w:r>
            <w:r>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5F6972">
            <w:pPr>
              <w:jc w:val="center"/>
            </w:pPr>
            <w:r>
              <w:rPr>
                <w:rFonts w:ascii="Times New Roman" w:hAnsi="Times New Roman" w:cs="Times New Roman"/>
                <w:sz w:val="24"/>
                <w:szCs w:val="24"/>
              </w:rPr>
              <w:t>низкий</w:t>
            </w:r>
          </w:p>
        </w:tc>
      </w:tr>
      <w:tr w:rsidR="00B832B8" w:rsidTr="001703EC">
        <w:trPr>
          <w:gridAfter w:val="1"/>
          <w:wAfter w:w="30" w:type="dxa"/>
          <w:trHeight w:val="671"/>
        </w:trPr>
        <w:tc>
          <w:tcPr>
            <w:tcW w:w="803" w:type="dxa"/>
            <w:vMerge w:val="restart"/>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lastRenderedPageBreak/>
              <w:t>5.</w:t>
            </w:r>
          </w:p>
        </w:tc>
        <w:tc>
          <w:tcPr>
            <w:tcW w:w="13555" w:type="dxa"/>
            <w:gridSpan w:val="31"/>
            <w:vAlign w:val="center"/>
          </w:tcPr>
          <w:p w:rsidR="00B832B8" w:rsidRDefault="00B832B8" w:rsidP="005F6972">
            <w:pPr>
              <w:jc w:val="both"/>
              <w:rPr>
                <w:rFonts w:ascii="Times New Roman" w:hAnsi="Times New Roman" w:cs="Times New Roman"/>
                <w:sz w:val="24"/>
                <w:szCs w:val="24"/>
              </w:rPr>
            </w:pPr>
            <w:r>
              <w:rPr>
                <w:rFonts w:ascii="Times New Roman" w:hAnsi="Times New Roman" w:cs="Times New Roman"/>
                <w:sz w:val="24"/>
                <w:szCs w:val="24"/>
              </w:rPr>
              <w:t>Обеспечение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w:t>
            </w:r>
          </w:p>
        </w:tc>
      </w:tr>
      <w:tr w:rsidR="00B832B8" w:rsidTr="001703EC">
        <w:trPr>
          <w:gridAfter w:val="1"/>
          <w:wAfter w:w="30" w:type="dxa"/>
          <w:cantSplit/>
          <w:trHeight w:val="1434"/>
        </w:trPr>
        <w:tc>
          <w:tcPr>
            <w:tcW w:w="803" w:type="dxa"/>
            <w:vMerge/>
          </w:tcPr>
          <w:p w:rsidR="00B832B8" w:rsidRDefault="00B832B8" w:rsidP="005F6972">
            <w:pPr>
              <w:rPr>
                <w:rFonts w:ascii="Times New Roman" w:hAnsi="Times New Roman" w:cs="Times New Roman"/>
                <w:sz w:val="24"/>
                <w:szCs w:val="24"/>
              </w:rPr>
            </w:pPr>
          </w:p>
        </w:tc>
        <w:tc>
          <w:tcPr>
            <w:tcW w:w="821"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B832B8" w:rsidRPr="00F1064F" w:rsidRDefault="00B832B8"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B832B8" w:rsidRDefault="00B832B8" w:rsidP="005F697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по получению денежных чековых книжек в учреждении Банка России и кредитных организациях, их учета и выдачи клиентам;</w:t>
            </w:r>
          </w:p>
        </w:tc>
        <w:tc>
          <w:tcPr>
            <w:tcW w:w="714"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357C1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357C1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357C1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5F6972">
            <w:pPr>
              <w:jc w:val="center"/>
            </w:pPr>
            <w:r>
              <w:rPr>
                <w:rFonts w:ascii="Times New Roman" w:hAnsi="Times New Roman" w:cs="Times New Roman"/>
                <w:sz w:val="24"/>
                <w:szCs w:val="24"/>
              </w:rPr>
              <w:t>низкий</w:t>
            </w:r>
          </w:p>
        </w:tc>
      </w:tr>
      <w:tr w:rsidR="00B832B8" w:rsidTr="007E32C5">
        <w:trPr>
          <w:gridAfter w:val="1"/>
          <w:wAfter w:w="30" w:type="dxa"/>
          <w:trHeight w:val="881"/>
        </w:trPr>
        <w:tc>
          <w:tcPr>
            <w:tcW w:w="803" w:type="dxa"/>
            <w:vMerge/>
          </w:tcPr>
          <w:p w:rsidR="00B832B8" w:rsidRDefault="00B832B8" w:rsidP="005F6972">
            <w:pPr>
              <w:rPr>
                <w:rFonts w:ascii="Times New Roman" w:hAnsi="Times New Roman" w:cs="Times New Roman"/>
                <w:sz w:val="24"/>
                <w:szCs w:val="24"/>
              </w:rPr>
            </w:pPr>
          </w:p>
        </w:tc>
        <w:tc>
          <w:tcPr>
            <w:tcW w:w="821"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B832B8" w:rsidRPr="00F1064F" w:rsidRDefault="00B832B8"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B832B8" w:rsidRDefault="00B832B8" w:rsidP="005F6972">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формирования Бухгалтерской справки (код формы </w:t>
            </w:r>
            <w:r>
              <w:rPr>
                <w:rFonts w:ascii="Times New Roman" w:hAnsi="Times New Roman" w:cs="Times New Roman"/>
                <w:sz w:val="24"/>
                <w:szCs w:val="24"/>
              </w:rPr>
              <w:br/>
              <w:t>по ОКУД 0504833);</w:t>
            </w:r>
          </w:p>
        </w:tc>
        <w:tc>
          <w:tcPr>
            <w:tcW w:w="714"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357C1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357C1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357C1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5F6972">
            <w:pPr>
              <w:jc w:val="center"/>
            </w:pPr>
            <w:r>
              <w:rPr>
                <w:rFonts w:ascii="Times New Roman" w:hAnsi="Times New Roman" w:cs="Times New Roman"/>
                <w:sz w:val="24"/>
                <w:szCs w:val="24"/>
              </w:rPr>
              <w:t>средний</w:t>
            </w:r>
          </w:p>
        </w:tc>
      </w:tr>
      <w:tr w:rsidR="00B832B8" w:rsidTr="007E32C5">
        <w:trPr>
          <w:gridAfter w:val="1"/>
          <w:wAfter w:w="30" w:type="dxa"/>
          <w:trHeight w:val="680"/>
        </w:trPr>
        <w:tc>
          <w:tcPr>
            <w:tcW w:w="803" w:type="dxa"/>
            <w:vMerge/>
          </w:tcPr>
          <w:p w:rsidR="00B832B8" w:rsidRDefault="00B832B8" w:rsidP="005F6972">
            <w:pPr>
              <w:rPr>
                <w:rFonts w:ascii="Times New Roman" w:hAnsi="Times New Roman" w:cs="Times New Roman"/>
                <w:sz w:val="24"/>
                <w:szCs w:val="24"/>
              </w:rPr>
            </w:pPr>
          </w:p>
        </w:tc>
        <w:tc>
          <w:tcPr>
            <w:tcW w:w="821"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B832B8" w:rsidRDefault="00B832B8" w:rsidP="005F697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перечисления средств на счет, открытый УФК на балансовом счете № 40116 «Средства для выдачи и внесения наличных денег и осуществления расчетов по отдельным операциям» (далее – счет № 40116);</w:t>
            </w:r>
          </w:p>
        </w:tc>
        <w:tc>
          <w:tcPr>
            <w:tcW w:w="714"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5F6972">
            <w:pPr>
              <w:jc w:val="center"/>
            </w:pPr>
            <w:r w:rsidRPr="00C05472">
              <w:rPr>
                <w:rFonts w:ascii="Times New Roman" w:hAnsi="Times New Roman" w:cs="Times New Roman"/>
                <w:sz w:val="24"/>
                <w:szCs w:val="24"/>
              </w:rPr>
              <w:t>значимый</w:t>
            </w:r>
          </w:p>
        </w:tc>
      </w:tr>
      <w:tr w:rsidR="00B832B8" w:rsidTr="007E32C5">
        <w:trPr>
          <w:gridAfter w:val="1"/>
          <w:wAfter w:w="30" w:type="dxa"/>
          <w:trHeight w:val="304"/>
        </w:trPr>
        <w:tc>
          <w:tcPr>
            <w:tcW w:w="803" w:type="dxa"/>
            <w:vMerge/>
          </w:tcPr>
          <w:p w:rsidR="00B832B8" w:rsidRDefault="00B832B8" w:rsidP="005F6972">
            <w:pPr>
              <w:rPr>
                <w:rFonts w:ascii="Times New Roman" w:hAnsi="Times New Roman" w:cs="Times New Roman"/>
                <w:sz w:val="24"/>
                <w:szCs w:val="24"/>
              </w:rPr>
            </w:pPr>
          </w:p>
        </w:tc>
        <w:tc>
          <w:tcPr>
            <w:tcW w:w="821"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B832B8" w:rsidRPr="00F1064F" w:rsidRDefault="00B832B8"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B832B8" w:rsidRDefault="00B832B8" w:rsidP="005F6972">
            <w:pPr>
              <w:jc w:val="both"/>
              <w:rPr>
                <w:rFonts w:ascii="Times New Roman" w:hAnsi="Times New Roman" w:cs="Times New Roman"/>
                <w:sz w:val="24"/>
                <w:szCs w:val="24"/>
              </w:rPr>
            </w:pPr>
            <w:r>
              <w:rPr>
                <w:rFonts w:ascii="Times New Roman" w:hAnsi="Times New Roman" w:cs="Times New Roman"/>
                <w:sz w:val="24"/>
                <w:szCs w:val="24"/>
              </w:rPr>
              <w:t>несоблюдение правил обеспечения наличными денежными средствами участников системы казначейских платежей</w:t>
            </w:r>
            <w:r w:rsidRPr="00525986">
              <w:rPr>
                <w:rFonts w:ascii="Times New Roman" w:hAnsi="Times New Roman" w:cs="Times New Roman"/>
                <w:sz w:val="24"/>
                <w:szCs w:val="24"/>
              </w:rPr>
              <w:t>;</w:t>
            </w:r>
          </w:p>
        </w:tc>
        <w:tc>
          <w:tcPr>
            <w:tcW w:w="714"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832B8" w:rsidRPr="00357C1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357C1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357C1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5F6972">
            <w:pPr>
              <w:jc w:val="center"/>
            </w:pPr>
            <w:r w:rsidRPr="00C05472">
              <w:rPr>
                <w:rFonts w:ascii="Times New Roman" w:hAnsi="Times New Roman" w:cs="Times New Roman"/>
                <w:sz w:val="24"/>
                <w:szCs w:val="24"/>
              </w:rPr>
              <w:t>значимый</w:t>
            </w:r>
          </w:p>
        </w:tc>
      </w:tr>
      <w:tr w:rsidR="00B832B8" w:rsidTr="007E32C5">
        <w:trPr>
          <w:gridAfter w:val="1"/>
          <w:wAfter w:w="30" w:type="dxa"/>
          <w:trHeight w:val="680"/>
        </w:trPr>
        <w:tc>
          <w:tcPr>
            <w:tcW w:w="803" w:type="dxa"/>
            <w:vMerge/>
          </w:tcPr>
          <w:p w:rsidR="00B832B8" w:rsidRDefault="00B832B8" w:rsidP="005F6972">
            <w:pPr>
              <w:rPr>
                <w:rFonts w:ascii="Times New Roman" w:hAnsi="Times New Roman" w:cs="Times New Roman"/>
                <w:sz w:val="24"/>
                <w:szCs w:val="24"/>
              </w:rPr>
            </w:pPr>
          </w:p>
        </w:tc>
        <w:tc>
          <w:tcPr>
            <w:tcW w:w="821"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B832B8" w:rsidRPr="00F1064F" w:rsidRDefault="00B832B8"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rsidR="00B832B8" w:rsidRDefault="00B832B8" w:rsidP="005F6972">
            <w:pPr>
              <w:widowControl w:val="0"/>
              <w:autoSpaceDE w:val="0"/>
              <w:autoSpaceDN w:val="0"/>
              <w:adjustRightInd w:val="0"/>
              <w:jc w:val="both"/>
              <w:rPr>
                <w:rFonts w:ascii="Times New Roman" w:hAnsi="Times New Roman" w:cs="Times New Roman"/>
                <w:sz w:val="24"/>
                <w:szCs w:val="24"/>
              </w:rPr>
            </w:pPr>
            <w:r w:rsidRPr="00D5588C">
              <w:rPr>
                <w:rFonts w:ascii="Times New Roman" w:hAnsi="Times New Roman" w:cs="Times New Roman"/>
                <w:sz w:val="24"/>
                <w:szCs w:val="24"/>
              </w:rPr>
              <w:t xml:space="preserve">отсутствие в Договоре банковского счета, заключенном между </w:t>
            </w:r>
            <w:r w:rsidRPr="002B6741">
              <w:rPr>
                <w:rFonts w:ascii="Times New Roman" w:hAnsi="Times New Roman" w:cs="Times New Roman"/>
                <w:color w:val="000000" w:themeColor="text1"/>
                <w:sz w:val="24"/>
                <w:szCs w:val="24"/>
              </w:rPr>
              <w:t xml:space="preserve">УФК и Центральным банком Российской Федерации или кредитной организацией положений, </w:t>
            </w:r>
            <w:r w:rsidRPr="002B6741">
              <w:rPr>
                <w:rFonts w:ascii="Times New Roman" w:eastAsia="Times New Roman" w:hAnsi="Times New Roman" w:cs="Times New Roman"/>
                <w:color w:val="000000" w:themeColor="text1"/>
                <w:sz w:val="24"/>
                <w:szCs w:val="24"/>
                <w:lang w:eastAsia="ru-RU"/>
              </w:rPr>
              <w:t xml:space="preserve">установленных пунктом 4 </w:t>
            </w:r>
            <w:r w:rsidRPr="002B6741">
              <w:rPr>
                <w:rFonts w:ascii="Times New Roman" w:hAnsi="Times New Roman" w:cs="Times New Roman"/>
                <w:color w:val="000000" w:themeColor="text1"/>
                <w:sz w:val="24"/>
                <w:szCs w:val="24"/>
              </w:rPr>
              <w:t xml:space="preserve">Правил обеспечения наличными денежными </w:t>
            </w:r>
            <w:r>
              <w:rPr>
                <w:rFonts w:ascii="Times New Roman" w:hAnsi="Times New Roman" w:cs="Times New Roman"/>
                <w:sz w:val="24"/>
                <w:szCs w:val="24"/>
              </w:rPr>
              <w:lastRenderedPageBreak/>
              <w:t xml:space="preserve">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w:t>
            </w:r>
            <w:r w:rsidRPr="00936CE6">
              <w:rPr>
                <w:rFonts w:ascii="Times New Roman" w:eastAsia="Times New Roman" w:hAnsi="Times New Roman" w:cs="Times New Roman"/>
                <w:sz w:val="24"/>
                <w:szCs w:val="24"/>
                <w:lang w:eastAsia="ru-RU"/>
              </w:rPr>
              <w:t xml:space="preserve">утвержденных </w:t>
            </w:r>
            <w:r w:rsidRPr="00D5588C">
              <w:rPr>
                <w:rFonts w:ascii="Times New Roman" w:eastAsia="Times New Roman" w:hAnsi="Times New Roman" w:cs="Times New Roman"/>
                <w:sz w:val="24"/>
                <w:szCs w:val="24"/>
                <w:lang w:eastAsia="ru-RU"/>
              </w:rPr>
              <w:t>приказом Федерального</w:t>
            </w:r>
            <w:r>
              <w:rPr>
                <w:rFonts w:ascii="Times New Roman" w:eastAsia="Times New Roman" w:hAnsi="Times New Roman" w:cs="Times New Roman"/>
                <w:sz w:val="24"/>
                <w:szCs w:val="24"/>
                <w:lang w:eastAsia="ru-RU"/>
              </w:rPr>
              <w:t xml:space="preserve"> казначейства от </w:t>
            </w:r>
            <w:r>
              <w:rPr>
                <w:rFonts w:ascii="Times New Roman" w:eastAsia="Times New Roman" w:hAnsi="Times New Roman" w:cs="Times New Roman"/>
                <w:sz w:val="24"/>
                <w:szCs w:val="24"/>
                <w:lang w:eastAsia="ru-RU"/>
              </w:rPr>
              <w:br/>
              <w:t xml:space="preserve">15 мая 2020 г. № 22н </w:t>
            </w:r>
            <w:r>
              <w:rPr>
                <w:rFonts w:ascii="Times New Roman" w:hAnsi="Times New Roman" w:cs="Times New Roman"/>
                <w:sz w:val="24"/>
                <w:szCs w:val="24"/>
              </w:rPr>
              <w:t>(</w:t>
            </w:r>
            <w:r>
              <w:rPr>
                <w:rFonts w:ascii="Times New Roman" w:eastAsia="Times New Roman" w:hAnsi="Times New Roman" w:cs="Times New Roman"/>
                <w:snapToGrid w:val="0"/>
                <w:color w:val="000000"/>
                <w:sz w:val="24"/>
                <w:szCs w:val="24"/>
                <w:lang w:eastAsia="ru-RU"/>
              </w:rPr>
              <w:t>з</w:t>
            </w:r>
            <w:r>
              <w:rPr>
                <w:rFonts w:ascii="Times New Roman" w:eastAsia="Times New Roman" w:hAnsi="Times New Roman" w:cs="Times New Roman"/>
                <w:sz w:val="24"/>
                <w:szCs w:val="24"/>
                <w:lang w:eastAsia="ru-RU"/>
              </w:rPr>
              <w:t xml:space="preserve">арегистрирован в Министерстве юстиции Российской Федерации 6 ноября 2020 г., регистрационный номер 60769; Официальный интернет-портал правовой информации </w:t>
            </w:r>
            <w:r w:rsidRPr="00EF162F">
              <w:rPr>
                <w:rFonts w:ascii="Times New Roman" w:eastAsia="Times New Roman" w:hAnsi="Times New Roman" w:cs="Times New Roman"/>
                <w:sz w:val="24"/>
                <w:szCs w:val="24"/>
                <w:lang w:val="en-US" w:eastAsia="ru-RU"/>
              </w:rPr>
              <w:t>http</w:t>
            </w:r>
            <w:r w:rsidRPr="00EF162F">
              <w:rPr>
                <w:rFonts w:ascii="Times New Roman" w:eastAsia="Times New Roman" w:hAnsi="Times New Roman" w:cs="Times New Roman"/>
                <w:sz w:val="24"/>
                <w:szCs w:val="24"/>
                <w:lang w:eastAsia="ru-RU"/>
              </w:rPr>
              <w:t>:</w:t>
            </w:r>
            <w:r w:rsidRPr="00EF162F">
              <w:t>//</w:t>
            </w:r>
            <w:r w:rsidRPr="00EF162F">
              <w:rPr>
                <w:rFonts w:ascii="Times New Roman" w:eastAsia="Times New Roman" w:hAnsi="Times New Roman" w:cs="Times New Roman"/>
                <w:sz w:val="24"/>
                <w:szCs w:val="24"/>
                <w:lang w:val="en-US" w:eastAsia="ru-RU"/>
              </w:rPr>
              <w:t>pravo</w:t>
            </w:r>
            <w:r w:rsidRPr="00EF162F">
              <w:t>.</w:t>
            </w:r>
            <w:r w:rsidRPr="00EF162F">
              <w:rPr>
                <w:rFonts w:ascii="Times New Roman" w:eastAsia="Times New Roman" w:hAnsi="Times New Roman" w:cs="Times New Roman"/>
                <w:sz w:val="24"/>
                <w:szCs w:val="24"/>
                <w:lang w:val="en-US" w:eastAsia="ru-RU"/>
              </w:rPr>
              <w:t>gov</w:t>
            </w:r>
            <w:r w:rsidRPr="00EF162F">
              <w:t>.</w:t>
            </w:r>
            <w:r w:rsidRPr="00EF162F">
              <w:rPr>
                <w:rFonts w:ascii="Times New Roman" w:eastAsia="Times New Roman" w:hAnsi="Times New Roman" w:cs="Times New Roman"/>
                <w:sz w:val="24"/>
                <w:szCs w:val="24"/>
                <w:lang w:val="en-US" w:eastAsia="ru-RU"/>
              </w:rPr>
              <w:t>ru</w:t>
            </w:r>
            <w:r>
              <w:rPr>
                <w:rFonts w:ascii="Times New Roman" w:eastAsia="Times New Roman" w:hAnsi="Times New Roman" w:cs="Times New Roman"/>
                <w:sz w:val="24"/>
                <w:szCs w:val="24"/>
                <w:lang w:eastAsia="ru-RU"/>
              </w:rPr>
              <w:t>, 06.11.2020 г.</w:t>
            </w:r>
            <w:r w:rsidRPr="00084453">
              <w:rPr>
                <w:rFonts w:ascii="Times New Roman" w:eastAsia="Times New Roman" w:hAnsi="Times New Roman" w:cs="Times New Roman"/>
                <w:sz w:val="24"/>
                <w:szCs w:val="24"/>
                <w:lang w:eastAsia="ru-RU"/>
              </w:rPr>
              <w:t>)</w:t>
            </w:r>
            <w:r>
              <w:rPr>
                <w:rFonts w:ascii="Times New Roman" w:hAnsi="Times New Roman" w:cs="Times New Roman"/>
                <w:sz w:val="24"/>
                <w:szCs w:val="24"/>
              </w:rPr>
              <w:t>;</w:t>
            </w:r>
          </w:p>
        </w:tc>
        <w:tc>
          <w:tcPr>
            <w:tcW w:w="714"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357C1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357C1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357C1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Pr="005351E1" w:rsidRDefault="00B832B8" w:rsidP="005F697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B832B8" w:rsidTr="001A2F84">
        <w:trPr>
          <w:gridAfter w:val="1"/>
          <w:wAfter w:w="30" w:type="dxa"/>
          <w:trHeight w:val="1097"/>
        </w:trPr>
        <w:tc>
          <w:tcPr>
            <w:tcW w:w="803" w:type="dxa"/>
            <w:vMerge/>
          </w:tcPr>
          <w:p w:rsidR="00B832B8" w:rsidRDefault="00B832B8" w:rsidP="005F6972"/>
        </w:tc>
        <w:tc>
          <w:tcPr>
            <w:tcW w:w="821"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6</w:t>
            </w:r>
          </w:p>
        </w:tc>
        <w:tc>
          <w:tcPr>
            <w:tcW w:w="4618" w:type="dxa"/>
            <w:gridSpan w:val="4"/>
            <w:vAlign w:val="center"/>
          </w:tcPr>
          <w:p w:rsidR="00B832B8" w:rsidRPr="000860B7" w:rsidRDefault="00B832B8" w:rsidP="005F6972">
            <w:pPr>
              <w:jc w:val="both"/>
              <w:rPr>
                <w:rFonts w:ascii="Times New Roman" w:hAnsi="Times New Roman" w:cs="Times New Roman"/>
                <w:sz w:val="24"/>
                <w:szCs w:val="24"/>
              </w:rPr>
            </w:pPr>
            <w:r w:rsidRPr="000860B7">
              <w:rPr>
                <w:rFonts w:ascii="Times New Roman" w:hAnsi="Times New Roman" w:cs="Times New Roman"/>
                <w:sz w:val="24"/>
                <w:szCs w:val="24"/>
              </w:rPr>
              <w:t>несоблюдение порядка</w:t>
            </w:r>
            <w:r>
              <w:t xml:space="preserve"> </w:t>
            </w:r>
            <w:r w:rsidRPr="00D0649B">
              <w:rPr>
                <w:rFonts w:ascii="Times New Roman" w:hAnsi="Times New Roman" w:cs="Times New Roman"/>
                <w:sz w:val="24"/>
                <w:szCs w:val="24"/>
              </w:rPr>
              <w:t>прием</w:t>
            </w:r>
            <w:r>
              <w:rPr>
                <w:rFonts w:ascii="Times New Roman" w:hAnsi="Times New Roman" w:cs="Times New Roman"/>
                <w:sz w:val="24"/>
                <w:szCs w:val="24"/>
              </w:rPr>
              <w:t>а</w:t>
            </w:r>
            <w:r w:rsidRPr="00D0649B">
              <w:rPr>
                <w:rFonts w:ascii="Times New Roman" w:hAnsi="Times New Roman" w:cs="Times New Roman"/>
                <w:sz w:val="24"/>
                <w:szCs w:val="24"/>
              </w:rPr>
              <w:t xml:space="preserve"> Заявлений на получение карт (код формы </w:t>
            </w:r>
            <w:r>
              <w:rPr>
                <w:rFonts w:ascii="Times New Roman" w:hAnsi="Times New Roman" w:cs="Times New Roman"/>
                <w:sz w:val="24"/>
                <w:szCs w:val="24"/>
              </w:rPr>
              <w:br/>
            </w:r>
            <w:r w:rsidRPr="00D0649B">
              <w:rPr>
                <w:rFonts w:ascii="Times New Roman" w:hAnsi="Times New Roman" w:cs="Times New Roman"/>
                <w:sz w:val="24"/>
                <w:szCs w:val="24"/>
              </w:rPr>
              <w:t>по КФД</w:t>
            </w:r>
            <w:r>
              <w:rPr>
                <w:rFonts w:ascii="Times New Roman" w:hAnsi="Times New Roman" w:cs="Times New Roman"/>
                <w:sz w:val="24"/>
                <w:szCs w:val="24"/>
              </w:rPr>
              <w:t> </w:t>
            </w:r>
            <w:r w:rsidRPr="00D0649B">
              <w:rPr>
                <w:rFonts w:ascii="Times New Roman" w:hAnsi="Times New Roman" w:cs="Times New Roman"/>
                <w:sz w:val="24"/>
                <w:szCs w:val="24"/>
              </w:rPr>
              <w:t>0531247)</w:t>
            </w:r>
            <w:r>
              <w:rPr>
                <w:rFonts w:ascii="Times New Roman" w:hAnsi="Times New Roman" w:cs="Times New Roman"/>
                <w:sz w:val="24"/>
                <w:szCs w:val="24"/>
              </w:rPr>
              <w:t>;</w:t>
            </w:r>
          </w:p>
        </w:tc>
        <w:tc>
          <w:tcPr>
            <w:tcW w:w="714"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B832B8" w:rsidTr="001A2F84">
        <w:trPr>
          <w:gridAfter w:val="1"/>
          <w:wAfter w:w="30" w:type="dxa"/>
          <w:trHeight w:val="1255"/>
        </w:trPr>
        <w:tc>
          <w:tcPr>
            <w:tcW w:w="803" w:type="dxa"/>
            <w:vMerge/>
          </w:tcPr>
          <w:p w:rsidR="00B832B8" w:rsidRDefault="00B832B8" w:rsidP="005F6972"/>
        </w:tc>
        <w:tc>
          <w:tcPr>
            <w:tcW w:w="821"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B832B8" w:rsidRPr="00F1064F" w:rsidRDefault="00B832B8"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7</w:t>
            </w:r>
          </w:p>
        </w:tc>
        <w:tc>
          <w:tcPr>
            <w:tcW w:w="4618" w:type="dxa"/>
            <w:gridSpan w:val="4"/>
            <w:vAlign w:val="center"/>
          </w:tcPr>
          <w:p w:rsidR="00B832B8" w:rsidRPr="000860B7" w:rsidRDefault="00B832B8" w:rsidP="005F6972">
            <w:pPr>
              <w:jc w:val="both"/>
              <w:rPr>
                <w:rFonts w:ascii="Times New Roman" w:hAnsi="Times New Roman" w:cs="Times New Roman"/>
                <w:sz w:val="24"/>
                <w:szCs w:val="24"/>
              </w:rPr>
            </w:pPr>
            <w:r w:rsidRPr="008B0B31">
              <w:rPr>
                <w:rFonts w:ascii="Times New Roman" w:eastAsia="Times New Roman" w:hAnsi="Times New Roman" w:cs="Times New Roman"/>
                <w:sz w:val="24"/>
                <w:szCs w:val="24"/>
                <w:lang w:eastAsia="ru-RU"/>
              </w:rPr>
              <w:t>правильность формирования Реестра на выпуск карт (код формы по КФД</w:t>
            </w:r>
            <w:r>
              <w:rPr>
                <w:rFonts w:ascii="Times New Roman" w:eastAsia="Times New Roman" w:hAnsi="Times New Roman" w:cs="Times New Roman"/>
                <w:sz w:val="24"/>
                <w:szCs w:val="24"/>
                <w:lang w:eastAsia="ru-RU"/>
              </w:rPr>
              <w:t> </w:t>
            </w:r>
            <w:r w:rsidRPr="008B0B31">
              <w:rPr>
                <w:rFonts w:ascii="Times New Roman" w:eastAsia="Times New Roman" w:hAnsi="Times New Roman" w:cs="Times New Roman"/>
                <w:sz w:val="24"/>
                <w:szCs w:val="24"/>
                <w:lang w:eastAsia="ru-RU"/>
              </w:rPr>
              <w:t>0531248) и своевременность направления его в кредитную организацию;</w:t>
            </w:r>
          </w:p>
        </w:tc>
        <w:tc>
          <w:tcPr>
            <w:tcW w:w="714"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357C1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357C1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357C1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Pr="005351E1" w:rsidRDefault="00B832B8" w:rsidP="005F697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B832B8" w:rsidTr="001A2F84">
        <w:trPr>
          <w:gridAfter w:val="1"/>
          <w:wAfter w:w="30" w:type="dxa"/>
          <w:trHeight w:val="1169"/>
        </w:trPr>
        <w:tc>
          <w:tcPr>
            <w:tcW w:w="803" w:type="dxa"/>
            <w:vMerge/>
          </w:tcPr>
          <w:p w:rsidR="00B832B8" w:rsidRDefault="00B832B8" w:rsidP="005F6972"/>
        </w:tc>
        <w:tc>
          <w:tcPr>
            <w:tcW w:w="821"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B832B8" w:rsidRDefault="00B832B8" w:rsidP="005F6972">
            <w:pPr>
              <w:jc w:val="center"/>
            </w:pPr>
            <w:r>
              <w:rPr>
                <w:rFonts w:ascii="Times New Roman" w:hAnsi="Times New Roman" w:cs="Times New Roman"/>
                <w:sz w:val="24"/>
                <w:szCs w:val="24"/>
              </w:rPr>
              <w:t>5</w:t>
            </w:r>
          </w:p>
        </w:tc>
        <w:tc>
          <w:tcPr>
            <w:tcW w:w="753" w:type="dxa"/>
            <w:gridSpan w:val="4"/>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8</w:t>
            </w:r>
          </w:p>
        </w:tc>
        <w:tc>
          <w:tcPr>
            <w:tcW w:w="4618" w:type="dxa"/>
            <w:gridSpan w:val="4"/>
            <w:vAlign w:val="center"/>
          </w:tcPr>
          <w:p w:rsidR="00B832B8" w:rsidRPr="000860B7" w:rsidRDefault="00B832B8" w:rsidP="005F6972">
            <w:pPr>
              <w:jc w:val="both"/>
              <w:rPr>
                <w:rFonts w:ascii="Times New Roman" w:hAnsi="Times New Roman" w:cs="Times New Roman"/>
                <w:sz w:val="24"/>
                <w:szCs w:val="24"/>
              </w:rPr>
            </w:pPr>
            <w:r w:rsidRPr="000860B7">
              <w:rPr>
                <w:rFonts w:ascii="Times New Roman" w:hAnsi="Times New Roman" w:cs="Times New Roman"/>
                <w:sz w:val="24"/>
                <w:szCs w:val="24"/>
              </w:rPr>
              <w:t xml:space="preserve">несоблюдение порядка </w:t>
            </w:r>
            <w:r>
              <w:rPr>
                <w:rFonts w:ascii="Times New Roman" w:hAnsi="Times New Roman" w:cs="Times New Roman"/>
                <w:sz w:val="24"/>
                <w:szCs w:val="24"/>
              </w:rPr>
              <w:t>ведения</w:t>
            </w:r>
            <w:r w:rsidRPr="000860B7">
              <w:rPr>
                <w:rFonts w:ascii="Times New Roman" w:hAnsi="Times New Roman" w:cs="Times New Roman"/>
                <w:sz w:val="24"/>
                <w:szCs w:val="24"/>
              </w:rPr>
              <w:t xml:space="preserve"> Журнала регистрации карт </w:t>
            </w:r>
            <w:r w:rsidRPr="006137B2">
              <w:rPr>
                <w:rFonts w:ascii="Times New Roman" w:eastAsia="Times New Roman" w:hAnsi="Times New Roman" w:cs="Times New Roman"/>
                <w:sz w:val="24"/>
                <w:szCs w:val="24"/>
                <w:lang w:eastAsia="ru-RU"/>
              </w:rPr>
              <w:t>(код формы по КФД 0531249)</w:t>
            </w:r>
            <w:r w:rsidRPr="000860B7">
              <w:rPr>
                <w:rFonts w:ascii="Times New Roman" w:hAnsi="Times New Roman" w:cs="Times New Roman"/>
                <w:sz w:val="24"/>
                <w:szCs w:val="24"/>
              </w:rPr>
              <w:t xml:space="preserve">, </w:t>
            </w:r>
            <w:r w:rsidRPr="000860B7">
              <w:rPr>
                <w:rFonts w:ascii="Times New Roman" w:eastAsia="Times New Roman" w:hAnsi="Times New Roman" w:cs="Times New Roman"/>
                <w:sz w:val="24"/>
                <w:szCs w:val="24"/>
                <w:lang w:eastAsia="ru-RU"/>
              </w:rPr>
              <w:t xml:space="preserve">Журнала регистрации бланков денежных чековых книжек </w:t>
            </w:r>
            <w:r w:rsidRPr="006137B2">
              <w:rPr>
                <w:rFonts w:ascii="Times New Roman" w:eastAsia="Times New Roman" w:hAnsi="Times New Roman" w:cs="Times New Roman"/>
                <w:sz w:val="24"/>
                <w:szCs w:val="24"/>
                <w:lang w:eastAsia="ru-RU"/>
              </w:rPr>
              <w:t>(код формы по КФД</w:t>
            </w:r>
            <w:r>
              <w:rPr>
                <w:rFonts w:ascii="Times New Roman" w:eastAsia="Times New Roman" w:hAnsi="Times New Roman" w:cs="Times New Roman"/>
                <w:sz w:val="24"/>
                <w:szCs w:val="24"/>
                <w:lang w:eastAsia="ru-RU"/>
              </w:rPr>
              <w:t xml:space="preserve"> </w:t>
            </w:r>
            <w:r w:rsidRPr="006137B2">
              <w:rPr>
                <w:rFonts w:ascii="Times New Roman" w:eastAsia="Times New Roman" w:hAnsi="Times New Roman" w:cs="Times New Roman"/>
                <w:sz w:val="24"/>
                <w:szCs w:val="24"/>
                <w:lang w:eastAsia="ru-RU"/>
              </w:rPr>
              <w:t>0531241)</w:t>
            </w:r>
            <w:r w:rsidRPr="000860B7">
              <w:rPr>
                <w:rFonts w:ascii="Times New Roman" w:hAnsi="Times New Roman" w:cs="Times New Roman"/>
                <w:sz w:val="24"/>
                <w:szCs w:val="24"/>
              </w:rPr>
              <w:t>;</w:t>
            </w:r>
          </w:p>
        </w:tc>
        <w:tc>
          <w:tcPr>
            <w:tcW w:w="714"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357C1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357C1B" w:rsidRDefault="00B832B8" w:rsidP="00EF162F">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357C1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Pr="005351E1" w:rsidRDefault="00B832B8" w:rsidP="005F697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B832B8" w:rsidTr="001703EC">
        <w:trPr>
          <w:gridAfter w:val="1"/>
          <w:wAfter w:w="30" w:type="dxa"/>
          <w:trHeight w:val="2835"/>
        </w:trPr>
        <w:tc>
          <w:tcPr>
            <w:tcW w:w="803" w:type="dxa"/>
            <w:vMerge/>
          </w:tcPr>
          <w:p w:rsidR="00B832B8" w:rsidRDefault="00B832B8" w:rsidP="005F6972"/>
        </w:tc>
        <w:tc>
          <w:tcPr>
            <w:tcW w:w="821" w:type="dxa"/>
            <w:gridSpan w:val="3"/>
            <w:vAlign w:val="center"/>
          </w:tcPr>
          <w:p w:rsidR="00B832B8" w:rsidRPr="000860B7" w:rsidRDefault="00B832B8" w:rsidP="005F6972">
            <w:pPr>
              <w:jc w:val="center"/>
              <w:rPr>
                <w:rFonts w:ascii="Times New Roman" w:hAnsi="Times New Roman" w:cs="Times New Roman"/>
                <w:sz w:val="24"/>
                <w:szCs w:val="24"/>
              </w:rPr>
            </w:pPr>
            <w:r w:rsidRPr="000860B7">
              <w:rPr>
                <w:rFonts w:ascii="Times New Roman" w:hAnsi="Times New Roman" w:cs="Times New Roman"/>
                <w:sz w:val="24"/>
                <w:szCs w:val="24"/>
              </w:rPr>
              <w:t>2</w:t>
            </w:r>
          </w:p>
        </w:tc>
        <w:tc>
          <w:tcPr>
            <w:tcW w:w="686" w:type="dxa"/>
            <w:gridSpan w:val="3"/>
            <w:vAlign w:val="center"/>
          </w:tcPr>
          <w:p w:rsidR="00B832B8" w:rsidRPr="000860B7" w:rsidRDefault="00B832B8"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B832B8" w:rsidRPr="004C58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9</w:t>
            </w:r>
          </w:p>
        </w:tc>
        <w:tc>
          <w:tcPr>
            <w:tcW w:w="4618" w:type="dxa"/>
            <w:gridSpan w:val="4"/>
            <w:vAlign w:val="center"/>
          </w:tcPr>
          <w:p w:rsidR="00B832B8" w:rsidRPr="000860B7" w:rsidRDefault="00B832B8" w:rsidP="005F6972">
            <w:pPr>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sidRPr="006137B2">
              <w:rPr>
                <w:rFonts w:ascii="Times New Roman" w:eastAsia="Times New Roman" w:hAnsi="Times New Roman" w:cs="Times New Roman"/>
                <w:sz w:val="24"/>
                <w:szCs w:val="24"/>
                <w:lang w:eastAsia="ru-RU"/>
              </w:rPr>
              <w:t xml:space="preserve">есоблюдение порядка формирования и несвоевременность предоставления клиентам Ведомости операций уполномоченного подразделения </w:t>
            </w:r>
            <w:r>
              <w:rPr>
                <w:rFonts w:ascii="Times New Roman" w:eastAsia="Times New Roman" w:hAnsi="Times New Roman" w:cs="Times New Roman"/>
                <w:sz w:val="24"/>
                <w:szCs w:val="24"/>
                <w:lang w:eastAsia="ru-RU"/>
              </w:rPr>
              <w:t>участника бюджетного процесса с денежными средствами</w:t>
            </w:r>
            <w:r w:rsidRPr="006137B2">
              <w:rPr>
                <w:rFonts w:ascii="Times New Roman" w:eastAsia="Times New Roman" w:hAnsi="Times New Roman" w:cs="Times New Roman"/>
                <w:sz w:val="24"/>
                <w:szCs w:val="24"/>
                <w:lang w:eastAsia="ru-RU"/>
              </w:rPr>
              <w:t xml:space="preserve"> (код формы по КФД 0531244) (Ведомости операций</w:t>
            </w:r>
            <w:r>
              <w:rPr>
                <w:rFonts w:ascii="Times New Roman" w:eastAsia="Times New Roman" w:hAnsi="Times New Roman" w:cs="Times New Roman"/>
                <w:sz w:val="24"/>
                <w:szCs w:val="24"/>
                <w:lang w:eastAsia="ru-RU"/>
              </w:rPr>
              <w:t xml:space="preserve"> у</w:t>
            </w:r>
            <w:r w:rsidRPr="006137B2">
              <w:rPr>
                <w:rFonts w:ascii="Times New Roman" w:eastAsia="Times New Roman" w:hAnsi="Times New Roman" w:cs="Times New Roman"/>
                <w:sz w:val="24"/>
                <w:szCs w:val="24"/>
                <w:lang w:eastAsia="ru-RU"/>
              </w:rPr>
              <w:t>полномоченного подразделения неучастника бюджетного процесса</w:t>
            </w:r>
            <w:r>
              <w:rPr>
                <w:rFonts w:ascii="Times New Roman" w:eastAsia="Times New Roman" w:hAnsi="Times New Roman" w:cs="Times New Roman"/>
                <w:sz w:val="24"/>
                <w:szCs w:val="24"/>
                <w:lang w:eastAsia="ru-RU"/>
              </w:rPr>
              <w:t xml:space="preserve"> с денежными средствами</w:t>
            </w:r>
            <w:r w:rsidRPr="006137B2">
              <w:rPr>
                <w:rFonts w:ascii="Times New Roman" w:eastAsia="Times New Roman" w:hAnsi="Times New Roman" w:cs="Times New Roman"/>
                <w:sz w:val="24"/>
                <w:szCs w:val="24"/>
                <w:lang w:eastAsia="ru-RU"/>
              </w:rPr>
              <w:t xml:space="preserve"> (код формы по КФД 0531245));</w:t>
            </w:r>
          </w:p>
        </w:tc>
        <w:tc>
          <w:tcPr>
            <w:tcW w:w="714"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357C1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B832B8" w:rsidRPr="00357C1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B832B8" w:rsidRPr="00357C1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5F6972">
            <w:pPr>
              <w:jc w:val="center"/>
            </w:pPr>
            <w:r>
              <w:rPr>
                <w:rFonts w:ascii="Times New Roman" w:hAnsi="Times New Roman" w:cs="Times New Roman"/>
                <w:sz w:val="24"/>
                <w:szCs w:val="24"/>
              </w:rPr>
              <w:t>значимый</w:t>
            </w:r>
          </w:p>
        </w:tc>
      </w:tr>
      <w:tr w:rsidR="00B832B8" w:rsidTr="001703EC">
        <w:trPr>
          <w:gridAfter w:val="1"/>
          <w:wAfter w:w="30" w:type="dxa"/>
          <w:trHeight w:val="109"/>
        </w:trPr>
        <w:tc>
          <w:tcPr>
            <w:tcW w:w="803" w:type="dxa"/>
            <w:vMerge/>
          </w:tcPr>
          <w:p w:rsidR="00B832B8" w:rsidRDefault="00B832B8" w:rsidP="005F6972"/>
        </w:tc>
        <w:tc>
          <w:tcPr>
            <w:tcW w:w="821"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B832B8" w:rsidRDefault="00B832B8" w:rsidP="005F6972">
            <w:pPr>
              <w:jc w:val="center"/>
            </w:pPr>
            <w:r>
              <w:rPr>
                <w:rFonts w:ascii="Times New Roman" w:hAnsi="Times New Roman" w:cs="Times New Roman"/>
                <w:sz w:val="24"/>
                <w:szCs w:val="24"/>
              </w:rPr>
              <w:t>5</w:t>
            </w:r>
          </w:p>
        </w:tc>
        <w:tc>
          <w:tcPr>
            <w:tcW w:w="753" w:type="dxa"/>
            <w:gridSpan w:val="4"/>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10</w:t>
            </w:r>
          </w:p>
        </w:tc>
        <w:tc>
          <w:tcPr>
            <w:tcW w:w="4618" w:type="dxa"/>
            <w:gridSpan w:val="4"/>
            <w:vAlign w:val="center"/>
          </w:tcPr>
          <w:p w:rsidR="00B832B8" w:rsidRPr="00E36EC0" w:rsidRDefault="00B832B8" w:rsidP="001E58B8">
            <w:pPr>
              <w:jc w:val="both"/>
              <w:rPr>
                <w:rFonts w:ascii="Times New Roman" w:hAnsi="Times New Roman" w:cs="Times New Roman"/>
                <w:sz w:val="24"/>
                <w:szCs w:val="24"/>
              </w:rPr>
            </w:pPr>
            <w:r w:rsidRPr="000860B7">
              <w:rPr>
                <w:rFonts w:ascii="Times New Roman" w:hAnsi="Times New Roman" w:cs="Times New Roman"/>
                <w:sz w:val="24"/>
                <w:szCs w:val="24"/>
              </w:rPr>
              <w:t>н</w:t>
            </w:r>
            <w:r w:rsidRPr="00E36EC0">
              <w:rPr>
                <w:rFonts w:ascii="Times New Roman" w:hAnsi="Times New Roman" w:cs="Times New Roman"/>
                <w:sz w:val="24"/>
                <w:szCs w:val="24"/>
              </w:rPr>
              <w:t xml:space="preserve">есоблюдение порядка формирования </w:t>
            </w:r>
            <w:r>
              <w:rPr>
                <w:rFonts w:ascii="Times New Roman" w:hAnsi="Times New Roman" w:cs="Times New Roman"/>
                <w:sz w:val="24"/>
                <w:szCs w:val="24"/>
              </w:rPr>
              <w:t xml:space="preserve">и несвоевременное предоставление клиентам </w:t>
            </w:r>
            <w:r w:rsidRPr="004C580B">
              <w:rPr>
                <w:rFonts w:ascii="Times New Roman" w:hAnsi="Times New Roman" w:cs="Times New Roman"/>
                <w:sz w:val="24"/>
                <w:szCs w:val="24"/>
              </w:rPr>
              <w:t>С</w:t>
            </w:r>
            <w:r w:rsidRPr="00EB31E9">
              <w:rPr>
                <w:rFonts w:ascii="Times New Roman" w:hAnsi="Times New Roman" w:cs="Times New Roman"/>
                <w:sz w:val="24"/>
                <w:szCs w:val="24"/>
              </w:rPr>
              <w:t>ведений об операциях, совершаемых с использованием карт</w:t>
            </w:r>
            <w:r w:rsidRPr="00FF73DF">
              <w:rPr>
                <w:rFonts w:ascii="Times New Roman" w:hAnsi="Times New Roman" w:cs="Times New Roman"/>
                <w:sz w:val="24"/>
                <w:szCs w:val="24"/>
              </w:rPr>
              <w:t xml:space="preserve"> </w:t>
            </w:r>
            <w:r w:rsidRPr="006137B2">
              <w:rPr>
                <w:rFonts w:ascii="Times New Roman" w:eastAsia="Times New Roman" w:hAnsi="Times New Roman" w:cs="Times New Roman"/>
                <w:sz w:val="24"/>
                <w:szCs w:val="24"/>
                <w:lang w:eastAsia="ru-RU"/>
              </w:rPr>
              <w:t>(код формы по КФД 0531246)</w:t>
            </w:r>
            <w:r w:rsidRPr="000860B7">
              <w:rPr>
                <w:rFonts w:ascii="Times New Roman" w:hAnsi="Times New Roman" w:cs="Times New Roman"/>
                <w:sz w:val="24"/>
                <w:szCs w:val="24"/>
              </w:rPr>
              <w:t xml:space="preserve"> (при получении соответствующей информации </w:t>
            </w:r>
            <w:r>
              <w:rPr>
                <w:rFonts w:ascii="Times New Roman" w:hAnsi="Times New Roman" w:cs="Times New Roman"/>
                <w:sz w:val="24"/>
                <w:szCs w:val="24"/>
              </w:rPr>
              <w:br/>
            </w:r>
            <w:r w:rsidRPr="000860B7">
              <w:rPr>
                <w:rFonts w:ascii="Times New Roman" w:hAnsi="Times New Roman" w:cs="Times New Roman"/>
                <w:sz w:val="24"/>
                <w:szCs w:val="24"/>
              </w:rPr>
              <w:t>от кредитной организации)</w:t>
            </w:r>
            <w:r>
              <w:rPr>
                <w:rFonts w:ascii="Times New Roman" w:hAnsi="Times New Roman" w:cs="Times New Roman"/>
                <w:sz w:val="24"/>
                <w:szCs w:val="24"/>
              </w:rPr>
              <w:t>;</w:t>
            </w:r>
          </w:p>
        </w:tc>
        <w:tc>
          <w:tcPr>
            <w:tcW w:w="714"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357C1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B832B8" w:rsidRPr="00357C1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B832B8" w:rsidRPr="00357C1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5F6972">
            <w:pPr>
              <w:jc w:val="center"/>
            </w:pPr>
            <w:r>
              <w:rPr>
                <w:rFonts w:ascii="Times New Roman" w:hAnsi="Times New Roman" w:cs="Times New Roman"/>
                <w:sz w:val="24"/>
                <w:szCs w:val="24"/>
              </w:rPr>
              <w:t>значимый</w:t>
            </w:r>
          </w:p>
        </w:tc>
      </w:tr>
      <w:tr w:rsidR="00B832B8" w:rsidTr="001703EC">
        <w:trPr>
          <w:gridAfter w:val="1"/>
          <w:wAfter w:w="30" w:type="dxa"/>
          <w:trHeight w:val="744"/>
        </w:trPr>
        <w:tc>
          <w:tcPr>
            <w:tcW w:w="803" w:type="dxa"/>
            <w:vMerge/>
          </w:tcPr>
          <w:p w:rsidR="00B832B8" w:rsidRDefault="00B832B8" w:rsidP="005F6972"/>
        </w:tc>
        <w:tc>
          <w:tcPr>
            <w:tcW w:w="821"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B832B8" w:rsidRDefault="00B832B8" w:rsidP="00EF162F">
            <w:pPr>
              <w:jc w:val="center"/>
              <w:rPr>
                <w:rFonts w:ascii="Times New Roman" w:hAnsi="Times New Roman" w:cs="Times New Roman"/>
                <w:sz w:val="24"/>
                <w:szCs w:val="24"/>
              </w:rPr>
            </w:pPr>
            <w:r w:rsidRPr="00D6397E">
              <w:rPr>
                <w:rFonts w:ascii="Times New Roman" w:hAnsi="Times New Roman" w:cs="Times New Roman"/>
                <w:sz w:val="24"/>
                <w:szCs w:val="24"/>
              </w:rPr>
              <w:t>1</w:t>
            </w:r>
            <w:r>
              <w:rPr>
                <w:rFonts w:ascii="Times New Roman" w:hAnsi="Times New Roman" w:cs="Times New Roman"/>
                <w:sz w:val="24"/>
                <w:szCs w:val="24"/>
              </w:rPr>
              <w:t>1</w:t>
            </w:r>
          </w:p>
        </w:tc>
        <w:tc>
          <w:tcPr>
            <w:tcW w:w="4618" w:type="dxa"/>
            <w:gridSpan w:val="4"/>
            <w:vAlign w:val="center"/>
          </w:tcPr>
          <w:p w:rsidR="00B832B8" w:rsidRPr="0055198E" w:rsidRDefault="00B832B8"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5</w:t>
            </w:r>
            <w:r w:rsidRPr="005704B5">
              <w:rPr>
                <w:rFonts w:ascii="Times New Roman" w:hAnsi="Times New Roman" w:cs="Times New Roman"/>
                <w:sz w:val="24"/>
                <w:szCs w:val="24"/>
              </w:rPr>
              <w:t xml:space="preserve"> направления деятельности </w:t>
            </w:r>
            <w:r w:rsidRPr="009765A7">
              <w:rPr>
                <w:rFonts w:ascii="Times New Roman" w:eastAsia="Times New Roman" w:hAnsi="Times New Roman" w:cs="Times New Roman"/>
                <w:bCs/>
                <w:sz w:val="24"/>
                <w:szCs w:val="24"/>
                <w:lang w:eastAsia="ru-RU"/>
              </w:rPr>
              <w:t>II</w:t>
            </w:r>
            <w:r>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5F6972">
            <w:pPr>
              <w:jc w:val="center"/>
            </w:pPr>
            <w:r>
              <w:rPr>
                <w:rFonts w:ascii="Times New Roman" w:hAnsi="Times New Roman" w:cs="Times New Roman"/>
                <w:sz w:val="24"/>
                <w:szCs w:val="24"/>
              </w:rPr>
              <w:t>низкий</w:t>
            </w:r>
          </w:p>
        </w:tc>
      </w:tr>
      <w:tr w:rsidR="00B832B8" w:rsidTr="007E32C5">
        <w:trPr>
          <w:gridAfter w:val="1"/>
          <w:wAfter w:w="30" w:type="dxa"/>
          <w:trHeight w:val="96"/>
        </w:trPr>
        <w:tc>
          <w:tcPr>
            <w:tcW w:w="803" w:type="dxa"/>
            <w:vMerge w:val="restart"/>
          </w:tcPr>
          <w:p w:rsidR="00B832B8" w:rsidRDefault="00B832B8" w:rsidP="005F6972">
            <w:pPr>
              <w:jc w:val="center"/>
            </w:pPr>
            <w:r>
              <w:rPr>
                <w:rFonts w:ascii="Times New Roman" w:hAnsi="Times New Roman" w:cs="Times New Roman"/>
                <w:sz w:val="24"/>
                <w:szCs w:val="24"/>
              </w:rPr>
              <w:t>6</w:t>
            </w:r>
            <w:r w:rsidRPr="006C392A">
              <w:rPr>
                <w:rFonts w:ascii="Times New Roman" w:hAnsi="Times New Roman" w:cs="Times New Roman"/>
                <w:sz w:val="24"/>
                <w:szCs w:val="24"/>
              </w:rPr>
              <w:t>.</w:t>
            </w:r>
          </w:p>
        </w:tc>
        <w:tc>
          <w:tcPr>
            <w:tcW w:w="13555" w:type="dxa"/>
            <w:gridSpan w:val="31"/>
            <w:vAlign w:val="center"/>
          </w:tcPr>
          <w:p w:rsidR="00B832B8" w:rsidRDefault="00B832B8" w:rsidP="005F6972">
            <w:pPr>
              <w:jc w:val="both"/>
            </w:pPr>
            <w:r>
              <w:rPr>
                <w:rFonts w:ascii="Times New Roman" w:hAnsi="Times New Roman" w:cs="Times New Roman"/>
                <w:sz w:val="24"/>
                <w:szCs w:val="24"/>
              </w:rPr>
              <w:t>Использование средств, поступивших на казначейские счета для осуществления и отражения операций по учету и распределению поступлений (далее – счет 3100) и единые счета федерального бюджета (далее – счет 3211), открытые в УФК, в соответствии с Консолидированной заявкой:</w:t>
            </w:r>
          </w:p>
        </w:tc>
      </w:tr>
      <w:tr w:rsidR="00B832B8" w:rsidTr="001A2F84">
        <w:trPr>
          <w:gridAfter w:val="1"/>
          <w:wAfter w:w="30" w:type="dxa"/>
          <w:trHeight w:val="130"/>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B832B8" w:rsidRDefault="00B832B8" w:rsidP="005F6972">
            <w:pPr>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суммы, указанной </w:t>
            </w:r>
            <w:r>
              <w:rPr>
                <w:rFonts w:ascii="Times New Roman" w:hAnsi="Times New Roman" w:cs="Times New Roman"/>
                <w:sz w:val="24"/>
                <w:szCs w:val="24"/>
              </w:rPr>
              <w:br/>
              <w:t xml:space="preserve">в Консолидированной заявке на перечисление средств федерального </w:t>
            </w:r>
            <w:r>
              <w:rPr>
                <w:rFonts w:ascii="Times New Roman" w:hAnsi="Times New Roman" w:cs="Times New Roman"/>
                <w:sz w:val="24"/>
                <w:szCs w:val="24"/>
              </w:rPr>
              <w:lastRenderedPageBreak/>
              <w:t>бюджета на счета 03100 и 03211, открытые в УФК, сумме распоряжений о перечислении, представленных получателями бюджетных средств;</w:t>
            </w:r>
          </w:p>
        </w:tc>
        <w:tc>
          <w:tcPr>
            <w:tcW w:w="714"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832B8" w:rsidRPr="00357C1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B832B8" w:rsidRPr="00357C1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B832B8" w:rsidRPr="00357C1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5F6972">
            <w:pPr>
              <w:jc w:val="center"/>
            </w:pPr>
            <w:r w:rsidRPr="00C05472">
              <w:rPr>
                <w:rFonts w:ascii="Times New Roman" w:hAnsi="Times New Roman" w:cs="Times New Roman"/>
                <w:sz w:val="24"/>
                <w:szCs w:val="24"/>
              </w:rPr>
              <w:t>значимый</w:t>
            </w:r>
          </w:p>
        </w:tc>
      </w:tr>
      <w:tr w:rsidR="00B832B8" w:rsidTr="001703EC">
        <w:trPr>
          <w:gridAfter w:val="1"/>
          <w:wAfter w:w="30" w:type="dxa"/>
          <w:trHeight w:val="1856"/>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B832B8" w:rsidRDefault="00B832B8" w:rsidP="005F6972">
            <w:pPr>
              <w:jc w:val="both"/>
              <w:rPr>
                <w:rFonts w:ascii="Times New Roman" w:hAnsi="Times New Roman" w:cs="Times New Roman"/>
                <w:sz w:val="24"/>
                <w:szCs w:val="24"/>
              </w:rPr>
            </w:pPr>
            <w:r>
              <w:rPr>
                <w:rFonts w:ascii="Times New Roman" w:hAnsi="Times New Roman" w:cs="Times New Roman"/>
                <w:sz w:val="24"/>
                <w:szCs w:val="24"/>
              </w:rPr>
              <w:t>использование текущим операционным днем средств, поступивших на счета 03100 и 03211, открытые в УФК, в соответствии с Консолидированной заявкой для осуществления казначейских платежей следующего операционного дня;</w:t>
            </w:r>
          </w:p>
        </w:tc>
        <w:tc>
          <w:tcPr>
            <w:tcW w:w="714"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832B8" w:rsidRPr="00357C1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B832B8" w:rsidRPr="00357C1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B832B8" w:rsidRPr="00357C1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5F6972">
            <w:pPr>
              <w:jc w:val="center"/>
            </w:pPr>
            <w:r w:rsidRPr="00C05472">
              <w:rPr>
                <w:rFonts w:ascii="Times New Roman" w:hAnsi="Times New Roman" w:cs="Times New Roman"/>
                <w:sz w:val="24"/>
                <w:szCs w:val="24"/>
              </w:rPr>
              <w:t>значимый</w:t>
            </w:r>
          </w:p>
        </w:tc>
      </w:tr>
      <w:tr w:rsidR="00B832B8" w:rsidTr="001A2F84">
        <w:trPr>
          <w:gridAfter w:val="1"/>
          <w:wAfter w:w="30" w:type="dxa"/>
          <w:trHeight w:val="857"/>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B832B8" w:rsidRPr="0055198E" w:rsidRDefault="00B832B8"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6</w:t>
            </w:r>
            <w:r w:rsidRPr="005704B5">
              <w:rPr>
                <w:rFonts w:ascii="Times New Roman" w:hAnsi="Times New Roman" w:cs="Times New Roman"/>
                <w:sz w:val="24"/>
                <w:szCs w:val="24"/>
              </w:rPr>
              <w:t xml:space="preserve"> направления деятельности </w:t>
            </w:r>
            <w:r w:rsidRPr="009765A7">
              <w:rPr>
                <w:rFonts w:ascii="Times New Roman" w:eastAsia="Times New Roman" w:hAnsi="Times New Roman" w:cs="Times New Roman"/>
                <w:bCs/>
                <w:sz w:val="24"/>
                <w:szCs w:val="24"/>
                <w:lang w:eastAsia="ru-RU"/>
              </w:rPr>
              <w:t>II</w:t>
            </w:r>
            <w:r>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5F6972">
            <w:pPr>
              <w:jc w:val="center"/>
            </w:pPr>
            <w:r>
              <w:rPr>
                <w:rFonts w:ascii="Times New Roman" w:hAnsi="Times New Roman" w:cs="Times New Roman"/>
                <w:sz w:val="24"/>
                <w:szCs w:val="24"/>
              </w:rPr>
              <w:t>низкий</w:t>
            </w:r>
          </w:p>
        </w:tc>
      </w:tr>
      <w:tr w:rsidR="00B832B8" w:rsidTr="001A2F84">
        <w:trPr>
          <w:gridAfter w:val="1"/>
          <w:wAfter w:w="30" w:type="dxa"/>
          <w:trHeight w:val="597"/>
        </w:trPr>
        <w:tc>
          <w:tcPr>
            <w:tcW w:w="803" w:type="dxa"/>
            <w:vMerge w:val="restart"/>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7.</w:t>
            </w:r>
          </w:p>
        </w:tc>
        <w:tc>
          <w:tcPr>
            <w:tcW w:w="13555" w:type="dxa"/>
            <w:gridSpan w:val="31"/>
            <w:vAlign w:val="center"/>
          </w:tcPr>
          <w:p w:rsidR="00B832B8" w:rsidRPr="00B1534F" w:rsidRDefault="00B832B8" w:rsidP="005F6972">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взаимодействия с </w:t>
            </w:r>
            <w:r>
              <w:rPr>
                <w:rFonts w:ascii="Times New Roman" w:eastAsia="Times New Roman" w:hAnsi="Times New Roman" w:cs="Times New Roman"/>
                <w:sz w:val="24"/>
                <w:szCs w:val="24"/>
              </w:rPr>
              <w:t>ГИС ГМП:</w:t>
            </w:r>
          </w:p>
        </w:tc>
      </w:tr>
      <w:tr w:rsidR="00B832B8" w:rsidTr="007E32C5">
        <w:trPr>
          <w:gridAfter w:val="1"/>
          <w:wAfter w:w="30" w:type="dxa"/>
          <w:trHeight w:val="60"/>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B832B8" w:rsidRPr="00AD13DE" w:rsidRDefault="00B832B8" w:rsidP="005F697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B832B8" w:rsidRDefault="00B832B8" w:rsidP="005F697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несоблюдение порядка формирования и н</w:t>
            </w:r>
            <w:r>
              <w:rPr>
                <w:rFonts w:ascii="Times New Roman" w:eastAsia="Times New Roman" w:hAnsi="Times New Roman" w:cs="Times New Roman"/>
                <w:sz w:val="24"/>
                <w:szCs w:val="24"/>
              </w:rPr>
              <w:t xml:space="preserve">аправления в ГИС ГМП </w:t>
            </w:r>
            <w:r>
              <w:rPr>
                <w:rFonts w:ascii="Times New Roman" w:eastAsia="Times New Roman" w:hAnsi="Times New Roman" w:cs="Times New Roman"/>
                <w:sz w:val="24"/>
                <w:szCs w:val="24"/>
                <w:lang w:eastAsia="ru-RU"/>
              </w:rPr>
              <w:t xml:space="preserve">извещений о приеме к исполнению распоряжений, извещений об уточнении информации о приеме к исполнению распоряжений, извещений об аннулировании информации о приеме к исполнению распоряжений получателей средств федерального бюджета (далее – Извещения) (получателей средств бюджета субъекта Российской Федерации, </w:t>
            </w:r>
            <w:r>
              <w:rPr>
                <w:rFonts w:ascii="Times New Roman" w:eastAsia="Times New Roman" w:hAnsi="Times New Roman" w:cs="Times New Roman"/>
                <w:sz w:val="24"/>
                <w:szCs w:val="24"/>
                <w:lang w:eastAsia="ru-RU"/>
              </w:rPr>
              <w:lastRenderedPageBreak/>
              <w:t>получателей средств местного бюджета), администраторов источников финансирования дефицита федерального бюджета (администраторов источников финансирования дефицита бюджета субъекта Российской Федерации, администраторов источников финансирования дефицита местного бюджета), федеральных бюджетных учреждений (бюджетных учреждений субъектов Российской Федерации, муниципальных бюджетных учреждений), федеральных автономных учреждений (автономных учреждений субъектов Российской Федерации, муниципальных автономных учреждений), лицевые счета которых открыты в УФК;</w:t>
            </w:r>
          </w:p>
        </w:tc>
        <w:tc>
          <w:tcPr>
            <w:tcW w:w="714"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832B8" w:rsidRPr="005351E1" w:rsidRDefault="00B832B8" w:rsidP="005F6972">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752" w:type="dxa"/>
            <w:gridSpan w:val="2"/>
            <w:vAlign w:val="center"/>
          </w:tcPr>
          <w:p w:rsidR="00B832B8" w:rsidRPr="005351E1" w:rsidRDefault="00B832B8" w:rsidP="005F6972">
            <w:pPr>
              <w:jc w:val="center"/>
              <w:rPr>
                <w:rFonts w:ascii="Times New Roman" w:hAnsi="Times New Roman" w:cs="Times New Roman"/>
                <w:sz w:val="24"/>
                <w:szCs w:val="24"/>
              </w:rPr>
            </w:pPr>
            <w:r w:rsidRPr="00D14006">
              <w:rPr>
                <w:rFonts w:ascii="Times New Roman" w:hAnsi="Times New Roman" w:cs="Times New Roman"/>
                <w:sz w:val="24"/>
                <w:szCs w:val="24"/>
              </w:rPr>
              <w:t>Х</w:t>
            </w:r>
          </w:p>
        </w:tc>
        <w:tc>
          <w:tcPr>
            <w:tcW w:w="883" w:type="dxa"/>
            <w:gridSpan w:val="4"/>
            <w:vAlign w:val="center"/>
          </w:tcPr>
          <w:p w:rsidR="00B832B8" w:rsidRPr="005351E1" w:rsidRDefault="00B832B8" w:rsidP="005F6972">
            <w:pPr>
              <w:jc w:val="center"/>
              <w:rPr>
                <w:rFonts w:ascii="Times New Roman" w:hAnsi="Times New Roman" w:cs="Times New Roman"/>
                <w:sz w:val="24"/>
                <w:szCs w:val="24"/>
              </w:rPr>
            </w:pPr>
            <w:r w:rsidRPr="00D14006">
              <w:rPr>
                <w:rFonts w:ascii="Times New Roman" w:hAnsi="Times New Roman" w:cs="Times New Roman"/>
                <w:sz w:val="24"/>
                <w:szCs w:val="24"/>
              </w:rPr>
              <w:t>–</w:t>
            </w:r>
          </w:p>
        </w:tc>
        <w:tc>
          <w:tcPr>
            <w:tcW w:w="1949" w:type="dxa"/>
            <w:gridSpan w:val="2"/>
            <w:vAlign w:val="center"/>
          </w:tcPr>
          <w:p w:rsidR="00B832B8" w:rsidRPr="005351E1" w:rsidRDefault="00B832B8" w:rsidP="005F697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B832B8" w:rsidTr="001A2F84">
        <w:trPr>
          <w:gridAfter w:val="1"/>
          <w:wAfter w:w="30" w:type="dxa"/>
          <w:trHeight w:val="694"/>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B832B8" w:rsidRDefault="00B832B8" w:rsidP="005F6972">
            <w:pPr>
              <w:jc w:val="center"/>
            </w:pPr>
            <w:r>
              <w:rPr>
                <w:rFonts w:ascii="Times New Roman" w:hAnsi="Times New Roman" w:cs="Times New Roman"/>
                <w:sz w:val="24"/>
                <w:szCs w:val="24"/>
              </w:rPr>
              <w:t>7</w:t>
            </w:r>
          </w:p>
        </w:tc>
        <w:tc>
          <w:tcPr>
            <w:tcW w:w="753" w:type="dxa"/>
            <w:gridSpan w:val="4"/>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B832B8" w:rsidRPr="00BD05F6" w:rsidRDefault="00B832B8" w:rsidP="005F6972">
            <w:pPr>
              <w:jc w:val="both"/>
              <w:rPr>
                <w:rFonts w:ascii="Times New Roman" w:hAnsi="Times New Roman" w:cs="Times New Roman"/>
                <w:sz w:val="24"/>
                <w:szCs w:val="24"/>
              </w:rPr>
            </w:pPr>
            <w:r w:rsidRPr="008B2F0D">
              <w:rPr>
                <w:rFonts w:ascii="Times New Roman" w:hAnsi="Times New Roman" w:cs="Times New Roman"/>
                <w:sz w:val="24"/>
                <w:szCs w:val="24"/>
              </w:rPr>
              <w:t xml:space="preserve">несоблюдение порядка осуществления хранения </w:t>
            </w:r>
            <w:r>
              <w:rPr>
                <w:rFonts w:ascii="Times New Roman" w:hAnsi="Times New Roman" w:cs="Times New Roman"/>
                <w:sz w:val="24"/>
                <w:szCs w:val="24"/>
              </w:rPr>
              <w:t>И</w:t>
            </w:r>
            <w:r w:rsidRPr="008B2F0D">
              <w:rPr>
                <w:rFonts w:ascii="Times New Roman" w:hAnsi="Times New Roman" w:cs="Times New Roman"/>
                <w:sz w:val="24"/>
                <w:szCs w:val="24"/>
              </w:rPr>
              <w:t>звещений</w:t>
            </w:r>
            <w:r>
              <w:rPr>
                <w:rFonts w:ascii="Times New Roman" w:hAnsi="Times New Roman" w:cs="Times New Roman"/>
                <w:sz w:val="24"/>
                <w:szCs w:val="24"/>
              </w:rPr>
              <w:t>;</w:t>
            </w:r>
          </w:p>
        </w:tc>
        <w:tc>
          <w:tcPr>
            <w:tcW w:w="714"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357C1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B832B8" w:rsidRPr="00357C1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B832B8" w:rsidRPr="00357C1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5F6972">
            <w:pPr>
              <w:jc w:val="center"/>
            </w:pPr>
            <w:r>
              <w:rPr>
                <w:rFonts w:ascii="Times New Roman" w:hAnsi="Times New Roman" w:cs="Times New Roman"/>
                <w:sz w:val="24"/>
                <w:szCs w:val="24"/>
              </w:rPr>
              <w:t>средний</w:t>
            </w:r>
          </w:p>
        </w:tc>
      </w:tr>
      <w:tr w:rsidR="00B832B8" w:rsidTr="001A2F84">
        <w:trPr>
          <w:gridAfter w:val="1"/>
          <w:wAfter w:w="30" w:type="dxa"/>
          <w:trHeight w:val="688"/>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B832B8" w:rsidRPr="0055198E" w:rsidRDefault="00B832B8"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7</w:t>
            </w:r>
            <w:r w:rsidRPr="005704B5">
              <w:rPr>
                <w:rFonts w:ascii="Times New Roman" w:hAnsi="Times New Roman" w:cs="Times New Roman"/>
                <w:sz w:val="24"/>
                <w:szCs w:val="24"/>
              </w:rPr>
              <w:t xml:space="preserve"> направления деятельности </w:t>
            </w:r>
            <w:r w:rsidRPr="009765A7">
              <w:rPr>
                <w:rFonts w:ascii="Times New Roman" w:eastAsia="Times New Roman" w:hAnsi="Times New Roman" w:cs="Times New Roman"/>
                <w:bCs/>
                <w:sz w:val="24"/>
                <w:szCs w:val="24"/>
                <w:lang w:eastAsia="ru-RU"/>
              </w:rPr>
              <w:t>II</w:t>
            </w:r>
            <w:r>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5F6972">
            <w:pPr>
              <w:jc w:val="center"/>
            </w:pPr>
            <w:r>
              <w:rPr>
                <w:rFonts w:ascii="Times New Roman" w:hAnsi="Times New Roman" w:cs="Times New Roman"/>
                <w:sz w:val="24"/>
                <w:szCs w:val="24"/>
              </w:rPr>
              <w:t>низкий</w:t>
            </w:r>
          </w:p>
        </w:tc>
      </w:tr>
      <w:tr w:rsidR="00B832B8" w:rsidTr="001A2F84">
        <w:trPr>
          <w:gridAfter w:val="1"/>
          <w:wAfter w:w="30" w:type="dxa"/>
          <w:trHeight w:val="582"/>
        </w:trPr>
        <w:tc>
          <w:tcPr>
            <w:tcW w:w="803" w:type="dxa"/>
            <w:vMerge w:val="restart"/>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8.</w:t>
            </w:r>
          </w:p>
        </w:tc>
        <w:tc>
          <w:tcPr>
            <w:tcW w:w="13555" w:type="dxa"/>
            <w:gridSpan w:val="31"/>
            <w:vAlign w:val="center"/>
          </w:tcPr>
          <w:p w:rsidR="00B832B8" w:rsidRDefault="00B832B8" w:rsidP="0005535A">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 комплектования, хранения, учета и использования архивных документов</w:t>
            </w:r>
            <w:r>
              <w:rPr>
                <w:rFonts w:ascii="Times New Roman" w:eastAsia="Times New Roman" w:hAnsi="Times New Roman" w:cs="Times New Roman"/>
                <w:sz w:val="24"/>
                <w:szCs w:val="24"/>
              </w:rPr>
              <w:t>:</w:t>
            </w:r>
          </w:p>
        </w:tc>
      </w:tr>
      <w:tr w:rsidR="00B832B8" w:rsidTr="001703EC">
        <w:trPr>
          <w:trHeight w:val="109"/>
        </w:trPr>
        <w:tc>
          <w:tcPr>
            <w:tcW w:w="803" w:type="dxa"/>
            <w:vMerge/>
          </w:tcPr>
          <w:p w:rsidR="00B832B8" w:rsidRDefault="00B832B8" w:rsidP="005F6972">
            <w:pPr>
              <w:jc w:val="center"/>
              <w:rPr>
                <w:rFonts w:ascii="Times New Roman" w:hAnsi="Times New Roman" w:cs="Times New Roman"/>
                <w:sz w:val="24"/>
                <w:szCs w:val="24"/>
              </w:rPr>
            </w:pPr>
          </w:p>
        </w:tc>
        <w:tc>
          <w:tcPr>
            <w:tcW w:w="829" w:type="dxa"/>
            <w:gridSpan w:val="4"/>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8"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8</w:t>
            </w:r>
          </w:p>
        </w:tc>
        <w:tc>
          <w:tcPr>
            <w:tcW w:w="730"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31" w:type="dxa"/>
            <w:gridSpan w:val="5"/>
            <w:vAlign w:val="center"/>
          </w:tcPr>
          <w:p w:rsidR="00B832B8" w:rsidRDefault="00B832B8" w:rsidP="005F6972">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работы по комплектованию, хранению, учету и использованию архивных документов, </w:t>
            </w:r>
            <w:r>
              <w:rPr>
                <w:rFonts w:ascii="Times New Roman" w:hAnsi="Times New Roman" w:cs="Times New Roman"/>
                <w:sz w:val="24"/>
                <w:szCs w:val="24"/>
              </w:rPr>
              <w:lastRenderedPageBreak/>
              <w:t>образовавшихся в ходе деятельности структурного подразделения УФК;</w:t>
            </w:r>
          </w:p>
        </w:tc>
        <w:tc>
          <w:tcPr>
            <w:tcW w:w="714"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779"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55" w:type="dxa"/>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39" w:type="dxa"/>
            <w:gridSpan w:val="2"/>
            <w:vAlign w:val="center"/>
          </w:tcPr>
          <w:p w:rsidR="00B832B8" w:rsidRPr="00357C1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4"/>
            <w:vAlign w:val="center"/>
          </w:tcPr>
          <w:p w:rsidR="00B832B8" w:rsidRPr="00357C1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34" w:type="dxa"/>
            <w:gridSpan w:val="2"/>
            <w:vAlign w:val="center"/>
          </w:tcPr>
          <w:p w:rsidR="00B832B8" w:rsidRPr="00357C1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2001" w:type="dxa"/>
            <w:gridSpan w:val="4"/>
            <w:vAlign w:val="center"/>
          </w:tcPr>
          <w:p w:rsidR="00B832B8" w:rsidRPr="005351E1" w:rsidRDefault="00B832B8" w:rsidP="005F697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B832B8" w:rsidTr="001A2F84">
        <w:trPr>
          <w:trHeight w:val="1310"/>
        </w:trPr>
        <w:tc>
          <w:tcPr>
            <w:tcW w:w="803" w:type="dxa"/>
            <w:vMerge/>
          </w:tcPr>
          <w:p w:rsidR="00B832B8" w:rsidRDefault="00B832B8" w:rsidP="005F6972">
            <w:pPr>
              <w:jc w:val="center"/>
              <w:rPr>
                <w:rFonts w:ascii="Times New Roman" w:hAnsi="Times New Roman" w:cs="Times New Roman"/>
                <w:sz w:val="24"/>
                <w:szCs w:val="24"/>
              </w:rPr>
            </w:pPr>
          </w:p>
        </w:tc>
        <w:tc>
          <w:tcPr>
            <w:tcW w:w="829" w:type="dxa"/>
            <w:gridSpan w:val="4"/>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8" w:type="dxa"/>
            <w:gridSpan w:val="3"/>
            <w:vAlign w:val="center"/>
          </w:tcPr>
          <w:p w:rsidR="00B832B8" w:rsidRPr="00F1064F" w:rsidRDefault="00B832B8" w:rsidP="005F6972">
            <w:pPr>
              <w:jc w:val="center"/>
              <w:rPr>
                <w:rFonts w:ascii="Times New Roman" w:hAnsi="Times New Roman" w:cs="Times New Roman"/>
                <w:sz w:val="24"/>
                <w:szCs w:val="24"/>
              </w:rPr>
            </w:pPr>
            <w:r w:rsidRPr="00F1064F">
              <w:rPr>
                <w:rFonts w:ascii="Times New Roman" w:hAnsi="Times New Roman" w:cs="Times New Roman"/>
                <w:sz w:val="24"/>
                <w:szCs w:val="24"/>
              </w:rPr>
              <w:t>8</w:t>
            </w:r>
          </w:p>
        </w:tc>
        <w:tc>
          <w:tcPr>
            <w:tcW w:w="730"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31" w:type="dxa"/>
            <w:gridSpan w:val="5"/>
            <w:vAlign w:val="center"/>
          </w:tcPr>
          <w:p w:rsidR="00B832B8" w:rsidRDefault="00B832B8" w:rsidP="005F697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ведения делопроизводства при осуществлении комплектования, хранения, учета и использования архивных документов;</w:t>
            </w:r>
          </w:p>
        </w:tc>
        <w:tc>
          <w:tcPr>
            <w:tcW w:w="714"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79"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55" w:type="dxa"/>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39" w:type="dxa"/>
            <w:gridSpan w:val="2"/>
            <w:vAlign w:val="center"/>
          </w:tcPr>
          <w:p w:rsidR="00B832B8" w:rsidRPr="0035109D"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85" w:type="dxa"/>
            <w:gridSpan w:val="4"/>
            <w:vAlign w:val="center"/>
          </w:tcPr>
          <w:p w:rsidR="00B832B8" w:rsidRPr="0035109D"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34" w:type="dxa"/>
            <w:gridSpan w:val="2"/>
            <w:vAlign w:val="center"/>
          </w:tcPr>
          <w:p w:rsidR="00B832B8" w:rsidRPr="0035109D"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2001" w:type="dxa"/>
            <w:gridSpan w:val="4"/>
            <w:vAlign w:val="center"/>
          </w:tcPr>
          <w:p w:rsidR="00B832B8" w:rsidRDefault="00B832B8" w:rsidP="005F6972">
            <w:pPr>
              <w:jc w:val="center"/>
            </w:pPr>
            <w:r>
              <w:rPr>
                <w:rFonts w:ascii="Times New Roman" w:hAnsi="Times New Roman" w:cs="Times New Roman"/>
                <w:sz w:val="24"/>
                <w:szCs w:val="24"/>
              </w:rPr>
              <w:t>средний</w:t>
            </w:r>
          </w:p>
        </w:tc>
      </w:tr>
      <w:tr w:rsidR="00B832B8" w:rsidTr="001A2F84">
        <w:trPr>
          <w:trHeight w:val="833"/>
        </w:trPr>
        <w:tc>
          <w:tcPr>
            <w:tcW w:w="803" w:type="dxa"/>
            <w:vMerge/>
          </w:tcPr>
          <w:p w:rsidR="00B832B8" w:rsidRDefault="00B832B8" w:rsidP="005F6972">
            <w:pPr>
              <w:jc w:val="center"/>
              <w:rPr>
                <w:rFonts w:ascii="Times New Roman" w:hAnsi="Times New Roman" w:cs="Times New Roman"/>
                <w:sz w:val="24"/>
                <w:szCs w:val="24"/>
              </w:rPr>
            </w:pPr>
          </w:p>
        </w:tc>
        <w:tc>
          <w:tcPr>
            <w:tcW w:w="829" w:type="dxa"/>
            <w:gridSpan w:val="4"/>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8"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8</w:t>
            </w:r>
          </w:p>
        </w:tc>
        <w:tc>
          <w:tcPr>
            <w:tcW w:w="730"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31" w:type="dxa"/>
            <w:gridSpan w:val="5"/>
            <w:vAlign w:val="center"/>
          </w:tcPr>
          <w:p w:rsidR="00B832B8" w:rsidRPr="0055198E" w:rsidRDefault="00B832B8"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8</w:t>
            </w:r>
            <w:r w:rsidRPr="005704B5">
              <w:rPr>
                <w:rFonts w:ascii="Times New Roman" w:hAnsi="Times New Roman" w:cs="Times New Roman"/>
                <w:sz w:val="24"/>
                <w:szCs w:val="24"/>
              </w:rPr>
              <w:t xml:space="preserve"> направления деятельности </w:t>
            </w:r>
            <w:r w:rsidRPr="009765A7">
              <w:rPr>
                <w:rFonts w:ascii="Times New Roman" w:eastAsia="Times New Roman" w:hAnsi="Times New Roman" w:cs="Times New Roman"/>
                <w:bCs/>
                <w:sz w:val="24"/>
                <w:szCs w:val="24"/>
                <w:lang w:eastAsia="ru-RU"/>
              </w:rPr>
              <w:t>II</w:t>
            </w:r>
            <w:r>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79" w:type="dxa"/>
            <w:gridSpan w:val="3"/>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55" w:type="dxa"/>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39"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85" w:type="dxa"/>
            <w:gridSpan w:val="4"/>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34"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2001" w:type="dxa"/>
            <w:gridSpan w:val="4"/>
            <w:vAlign w:val="center"/>
          </w:tcPr>
          <w:p w:rsidR="00B832B8" w:rsidRDefault="00B832B8" w:rsidP="005F6972">
            <w:pPr>
              <w:jc w:val="center"/>
            </w:pPr>
            <w:r>
              <w:rPr>
                <w:rFonts w:ascii="Times New Roman" w:hAnsi="Times New Roman" w:cs="Times New Roman"/>
                <w:sz w:val="24"/>
                <w:szCs w:val="24"/>
              </w:rPr>
              <w:t>низкий</w:t>
            </w:r>
          </w:p>
        </w:tc>
      </w:tr>
      <w:tr w:rsidR="00B832B8" w:rsidTr="00FF23D2">
        <w:trPr>
          <w:gridAfter w:val="1"/>
          <w:wAfter w:w="30" w:type="dxa"/>
          <w:trHeight w:val="482"/>
        </w:trPr>
        <w:tc>
          <w:tcPr>
            <w:tcW w:w="803" w:type="dxa"/>
            <w:vMerge w:val="restart"/>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9.</w:t>
            </w:r>
          </w:p>
        </w:tc>
        <w:tc>
          <w:tcPr>
            <w:tcW w:w="13555" w:type="dxa"/>
            <w:gridSpan w:val="31"/>
            <w:vAlign w:val="center"/>
          </w:tcPr>
          <w:p w:rsidR="00B832B8" w:rsidRPr="005351E1" w:rsidRDefault="00B832B8" w:rsidP="00913DE5">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работы в </w:t>
            </w:r>
            <w:r w:rsidRPr="00BB545A">
              <w:rPr>
                <w:rFonts w:ascii="Times New Roman" w:hAnsi="Times New Roman" w:cs="Times New Roman"/>
                <w:sz w:val="24"/>
                <w:szCs w:val="24"/>
              </w:rPr>
              <w:t>государственной информационной систем</w:t>
            </w:r>
            <w:r>
              <w:rPr>
                <w:rFonts w:ascii="Times New Roman" w:hAnsi="Times New Roman" w:cs="Times New Roman"/>
                <w:sz w:val="24"/>
                <w:szCs w:val="24"/>
              </w:rPr>
              <w:t>е</w:t>
            </w:r>
            <w:r w:rsidRPr="00BB545A">
              <w:rPr>
                <w:rFonts w:ascii="Times New Roman" w:hAnsi="Times New Roman" w:cs="Times New Roman"/>
                <w:sz w:val="24"/>
                <w:szCs w:val="24"/>
              </w:rPr>
              <w:t xml:space="preserve"> жилищно</w:t>
            </w:r>
            <w:r>
              <w:rPr>
                <w:rFonts w:ascii="Times New Roman" w:hAnsi="Times New Roman" w:cs="Times New Roman"/>
                <w:sz w:val="24"/>
                <w:szCs w:val="24"/>
              </w:rPr>
              <w:t>-коммунального хозяйства (далее</w:t>
            </w:r>
            <w:r>
              <w:rPr>
                <w:rFonts w:ascii="Times New Roman" w:hAnsi="Times New Roman" w:cs="Times New Roman"/>
                <w:sz w:val="24"/>
                <w:szCs w:val="24"/>
                <w:lang w:val="en-US"/>
              </w:rPr>
              <w:t> </w:t>
            </w:r>
            <w:r>
              <w:rPr>
                <w:rFonts w:ascii="Times New Roman" w:hAnsi="Times New Roman" w:cs="Times New Roman"/>
                <w:sz w:val="24"/>
                <w:szCs w:val="24"/>
              </w:rPr>
              <w:t>–</w:t>
            </w:r>
            <w:r>
              <w:rPr>
                <w:rFonts w:ascii="Times New Roman" w:hAnsi="Times New Roman" w:cs="Times New Roman"/>
                <w:sz w:val="24"/>
                <w:szCs w:val="24"/>
                <w:lang w:val="en-US"/>
              </w:rPr>
              <w:t> </w:t>
            </w:r>
            <w:r>
              <w:rPr>
                <w:rFonts w:ascii="Times New Roman" w:hAnsi="Times New Roman" w:cs="Times New Roman"/>
                <w:sz w:val="24"/>
                <w:szCs w:val="24"/>
              </w:rPr>
              <w:t>ГИС </w:t>
            </w:r>
            <w:r w:rsidRPr="00BB545A">
              <w:rPr>
                <w:rFonts w:ascii="Times New Roman" w:hAnsi="Times New Roman" w:cs="Times New Roman"/>
                <w:sz w:val="24"/>
                <w:szCs w:val="24"/>
              </w:rPr>
              <w:t>ЖКХ):</w:t>
            </w:r>
          </w:p>
        </w:tc>
      </w:tr>
      <w:tr w:rsidR="00B832B8" w:rsidTr="007E32C5">
        <w:trPr>
          <w:gridAfter w:val="1"/>
          <w:wAfter w:w="30" w:type="dxa"/>
          <w:trHeight w:val="176"/>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B832B8" w:rsidRDefault="00B832B8" w:rsidP="005F6972">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н</w:t>
            </w:r>
            <w:r w:rsidRPr="00F52330">
              <w:rPr>
                <w:rFonts w:ascii="Times New Roman" w:hAnsi="Times New Roman" w:cs="Times New Roman"/>
                <w:sz w:val="24"/>
                <w:szCs w:val="24"/>
              </w:rPr>
              <w:t>есоблюдение порядка</w:t>
            </w:r>
            <w:r w:rsidRPr="00BE1636">
              <w:rPr>
                <w:rFonts w:ascii="Times New Roman" w:eastAsia="Times New Roman" w:hAnsi="Times New Roman" w:cs="Times New Roman"/>
                <w:sz w:val="24"/>
                <w:szCs w:val="24"/>
                <w:lang w:eastAsia="ru-RU"/>
              </w:rPr>
              <w:t xml:space="preserve"> </w:t>
            </w:r>
            <w:r w:rsidRPr="00E84779">
              <w:rPr>
                <w:rFonts w:ascii="Times New Roman" w:hAnsi="Times New Roman" w:cs="Times New Roman"/>
                <w:sz w:val="24"/>
                <w:szCs w:val="24"/>
              </w:rPr>
              <w:t>о</w:t>
            </w:r>
            <w:r w:rsidRPr="00E84779">
              <w:rPr>
                <w:rFonts w:ascii="Times New Roman" w:eastAsia="Times New Roman" w:hAnsi="Times New Roman" w:cs="Times New Roman"/>
                <w:sz w:val="24"/>
                <w:szCs w:val="24"/>
                <w:lang w:eastAsia="ru-RU"/>
              </w:rPr>
              <w:t>существлени</w:t>
            </w:r>
            <w:r>
              <w:rPr>
                <w:rFonts w:ascii="Times New Roman" w:eastAsia="Times New Roman" w:hAnsi="Times New Roman" w:cs="Times New Roman"/>
                <w:sz w:val="24"/>
                <w:szCs w:val="24"/>
                <w:lang w:eastAsia="ru-RU"/>
              </w:rPr>
              <w:t>я</w:t>
            </w:r>
            <w:r w:rsidRPr="00E84779">
              <w:rPr>
                <w:rFonts w:ascii="Times New Roman" w:eastAsia="Times New Roman" w:hAnsi="Times New Roman" w:cs="Times New Roman"/>
                <w:sz w:val="24"/>
                <w:szCs w:val="24"/>
                <w:lang w:eastAsia="ru-RU"/>
              </w:rPr>
              <w:t xml:space="preserve"> </w:t>
            </w:r>
            <w:r w:rsidRPr="00F22CB3">
              <w:rPr>
                <w:rFonts w:ascii="Times New Roman" w:eastAsia="Times New Roman" w:hAnsi="Times New Roman" w:cs="Times New Roman"/>
                <w:sz w:val="24"/>
                <w:szCs w:val="24"/>
                <w:lang w:eastAsia="ru-RU"/>
              </w:rPr>
              <w:t>размещения, уточнения и аннулирования в ГИС ЖКХ информации о внесении платы за жилое помещение и коммунальные услуги после проведения</w:t>
            </w:r>
            <w:r>
              <w:rPr>
                <w:rFonts w:ascii="Times New Roman" w:eastAsia="Times New Roman" w:hAnsi="Times New Roman" w:cs="Times New Roman"/>
                <w:sz w:val="24"/>
                <w:szCs w:val="24"/>
                <w:lang w:eastAsia="ru-RU"/>
              </w:rPr>
              <w:t xml:space="preserve"> </w:t>
            </w:r>
            <w:r w:rsidRPr="00F22CB3">
              <w:rPr>
                <w:rFonts w:ascii="Times New Roman" w:eastAsia="Times New Roman" w:hAnsi="Times New Roman" w:cs="Times New Roman"/>
                <w:sz w:val="24"/>
                <w:szCs w:val="24"/>
                <w:lang w:eastAsia="ru-RU"/>
              </w:rPr>
              <w:t xml:space="preserve">операций по </w:t>
            </w:r>
            <w:r>
              <w:rPr>
                <w:rFonts w:ascii="Times New Roman" w:eastAsia="Times New Roman" w:hAnsi="Times New Roman" w:cs="Times New Roman"/>
                <w:sz w:val="24"/>
                <w:szCs w:val="24"/>
                <w:lang w:eastAsia="ru-RU"/>
              </w:rPr>
              <w:t>перечислениям</w:t>
            </w:r>
            <w:r w:rsidRPr="00F22CB3">
              <w:rPr>
                <w:rFonts w:ascii="Times New Roman" w:eastAsia="Times New Roman" w:hAnsi="Times New Roman" w:cs="Times New Roman"/>
                <w:sz w:val="24"/>
                <w:szCs w:val="24"/>
                <w:lang w:eastAsia="ru-RU"/>
              </w:rPr>
              <w:t xml:space="preserve"> получателей бюджетных средств федерального бюджета (субъекта Российской Федерации, местных бюджетов), администраторов источников финансирования дефицита федерального бюджета (бюджета субъекта Российской Федерации, местных бюджетов), федеральных бюджетных (автономных) учреждений (бюджетных (автономных) учреждений субъекта Российской </w:t>
            </w:r>
            <w:r w:rsidRPr="00F22CB3">
              <w:rPr>
                <w:rFonts w:ascii="Times New Roman" w:eastAsia="Times New Roman" w:hAnsi="Times New Roman" w:cs="Times New Roman"/>
                <w:sz w:val="24"/>
                <w:szCs w:val="24"/>
                <w:lang w:eastAsia="ru-RU"/>
              </w:rPr>
              <w:lastRenderedPageBreak/>
              <w:t xml:space="preserve">Федерации (местных бюджетов)), </w:t>
            </w:r>
            <w:r w:rsidRPr="00F22CB3">
              <w:rPr>
                <w:rFonts w:ascii="Times New Roman" w:eastAsia="Calibri" w:hAnsi="Times New Roman" w:cs="Times New Roman"/>
                <w:bCs/>
                <w:sz w:val="24"/>
                <w:szCs w:val="24"/>
              </w:rPr>
              <w:t xml:space="preserve">иных юридических лиц (их обособленных подразделений), не являющихся в соответствии с Бюджетным кодексом </w:t>
            </w:r>
            <w:r w:rsidRPr="00F22CB3">
              <w:rPr>
                <w:rFonts w:ascii="Times New Roman" w:eastAsia="Times New Roman" w:hAnsi="Times New Roman" w:cs="Times New Roman"/>
                <w:sz w:val="24"/>
                <w:szCs w:val="24"/>
                <w:lang w:eastAsia="ru-RU"/>
              </w:rPr>
              <w:t>Российской Федерации (Собрание законодательства Российской Федерации, 1998, №</w:t>
            </w:r>
            <w:r>
              <w:rPr>
                <w:rFonts w:ascii="Times New Roman" w:eastAsia="Times New Roman" w:hAnsi="Times New Roman" w:cs="Times New Roman"/>
                <w:sz w:val="24"/>
                <w:szCs w:val="24"/>
                <w:lang w:eastAsia="ru-RU"/>
              </w:rPr>
              <w:t> </w:t>
            </w:r>
            <w:r w:rsidRPr="00F22CB3">
              <w:rPr>
                <w:rFonts w:ascii="Times New Roman" w:eastAsia="Times New Roman" w:hAnsi="Times New Roman" w:cs="Times New Roman"/>
                <w:sz w:val="24"/>
                <w:szCs w:val="24"/>
                <w:lang w:eastAsia="ru-RU"/>
              </w:rPr>
              <w:t xml:space="preserve">31, ст. 3823) </w:t>
            </w:r>
            <w:r w:rsidRPr="00F22CB3">
              <w:rPr>
                <w:rFonts w:ascii="Times New Roman" w:eastAsia="Calibri" w:hAnsi="Times New Roman" w:cs="Times New Roman"/>
                <w:bCs/>
                <w:sz w:val="24"/>
                <w:szCs w:val="24"/>
              </w:rPr>
              <w:t xml:space="preserve">получателями бюджетных средств (далее </w:t>
            </w:r>
            <w:r>
              <w:rPr>
                <w:rFonts w:ascii="Times New Roman" w:eastAsia="Calibri" w:hAnsi="Times New Roman" w:cs="Times New Roman"/>
                <w:bCs/>
                <w:sz w:val="24"/>
                <w:szCs w:val="24"/>
              </w:rPr>
              <w:t>соответственно </w:t>
            </w:r>
            <w:r w:rsidRPr="00F22CB3">
              <w:rPr>
                <w:rFonts w:ascii="Times New Roman" w:eastAsia="Calibri" w:hAnsi="Times New Roman" w:cs="Times New Roman"/>
                <w:bCs/>
                <w:sz w:val="24"/>
                <w:szCs w:val="24"/>
              </w:rPr>
              <w:t>–</w:t>
            </w:r>
            <w:r>
              <w:rPr>
                <w:rFonts w:ascii="Times New Roman" w:eastAsia="Calibri" w:hAnsi="Times New Roman" w:cs="Times New Roman"/>
                <w:bCs/>
                <w:sz w:val="24"/>
                <w:szCs w:val="24"/>
              </w:rPr>
              <w:t> </w:t>
            </w:r>
            <w:r>
              <w:rPr>
                <w:rFonts w:ascii="Times New Roman" w:eastAsia="Times New Roman" w:hAnsi="Times New Roman" w:cs="Times New Roman"/>
                <w:sz w:val="24"/>
                <w:szCs w:val="24"/>
                <w:lang w:eastAsia="ru-RU"/>
              </w:rPr>
              <w:t>БК </w:t>
            </w:r>
            <w:r w:rsidRPr="00F22CB3">
              <w:rPr>
                <w:rFonts w:ascii="Times New Roman" w:eastAsia="Times New Roman" w:hAnsi="Times New Roman" w:cs="Times New Roman"/>
                <w:sz w:val="24"/>
                <w:szCs w:val="24"/>
                <w:lang w:eastAsia="ru-RU"/>
              </w:rPr>
              <w:t>РФ</w:t>
            </w:r>
            <w:r>
              <w:rPr>
                <w:rFonts w:ascii="Times New Roman" w:eastAsia="Times New Roman" w:hAnsi="Times New Roman" w:cs="Times New Roman"/>
                <w:sz w:val="24"/>
                <w:szCs w:val="24"/>
                <w:lang w:eastAsia="ru-RU"/>
              </w:rPr>
              <w:t>,</w:t>
            </w:r>
            <w:r w:rsidRPr="00F22CB3">
              <w:rPr>
                <w:rFonts w:ascii="Times New Roman" w:eastAsia="Calibri" w:hAnsi="Times New Roman" w:cs="Times New Roman"/>
                <w:bCs/>
                <w:sz w:val="24"/>
                <w:szCs w:val="24"/>
              </w:rPr>
              <w:t xml:space="preserve"> неучастники бюджетного процесса)</w:t>
            </w:r>
            <w:r w:rsidRPr="00F22CB3">
              <w:rPr>
                <w:rFonts w:ascii="Times New Roman" w:eastAsia="Times New Roman" w:hAnsi="Times New Roman" w:cs="Times New Roman"/>
                <w:sz w:val="24"/>
                <w:szCs w:val="24"/>
                <w:lang w:eastAsia="ru-RU"/>
              </w:rPr>
              <w:t>, лицевые счета которых открыты в УФК</w:t>
            </w:r>
            <w:r>
              <w:rPr>
                <w:rFonts w:ascii="Times New Roman" w:eastAsia="Times New Roman" w:hAnsi="Times New Roman" w:cs="Times New Roman"/>
                <w:sz w:val="24"/>
                <w:szCs w:val="24"/>
                <w:lang w:eastAsia="ru-RU"/>
              </w:rPr>
              <w:t>;</w:t>
            </w:r>
          </w:p>
        </w:tc>
        <w:tc>
          <w:tcPr>
            <w:tcW w:w="714" w:type="dxa"/>
            <w:gridSpan w:val="2"/>
            <w:vAlign w:val="center"/>
          </w:tcPr>
          <w:p w:rsidR="00B832B8" w:rsidRDefault="00B832B8" w:rsidP="005F6972">
            <w:pPr>
              <w:jc w:val="center"/>
              <w:rPr>
                <w:rFonts w:ascii="Times New Roman" w:hAnsi="Times New Roman" w:cs="Times New Roman"/>
                <w:sz w:val="24"/>
                <w:szCs w:val="24"/>
              </w:rPr>
            </w:pPr>
            <w:r w:rsidRPr="00357C1B">
              <w:rPr>
                <w:rFonts w:ascii="Times New Roman" w:hAnsi="Times New Roman" w:cs="Times New Roman"/>
                <w:sz w:val="24"/>
                <w:szCs w:val="24"/>
              </w:rPr>
              <w:lastRenderedPageBreak/>
              <w:t>–</w:t>
            </w:r>
          </w:p>
        </w:tc>
        <w:tc>
          <w:tcPr>
            <w:tcW w:w="760"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832B8" w:rsidRPr="005351E1" w:rsidRDefault="00B832B8" w:rsidP="005F6972">
            <w:pPr>
              <w:jc w:val="center"/>
              <w:rPr>
                <w:rFonts w:ascii="Times New Roman" w:hAnsi="Times New Roman" w:cs="Times New Roman"/>
                <w:sz w:val="24"/>
                <w:szCs w:val="24"/>
              </w:rPr>
            </w:pPr>
            <w:r w:rsidRPr="00357C1B">
              <w:rPr>
                <w:rFonts w:ascii="Times New Roman" w:hAnsi="Times New Roman" w:cs="Times New Roman"/>
                <w:sz w:val="24"/>
                <w:szCs w:val="24"/>
              </w:rPr>
              <w:t>–</w:t>
            </w:r>
          </w:p>
        </w:tc>
        <w:tc>
          <w:tcPr>
            <w:tcW w:w="752" w:type="dxa"/>
            <w:gridSpan w:val="2"/>
            <w:vAlign w:val="center"/>
          </w:tcPr>
          <w:p w:rsidR="00B832B8" w:rsidRPr="005351E1" w:rsidRDefault="00B832B8" w:rsidP="005F6972">
            <w:pPr>
              <w:jc w:val="center"/>
              <w:rPr>
                <w:rFonts w:ascii="Times New Roman" w:hAnsi="Times New Roman" w:cs="Times New Roman"/>
                <w:sz w:val="24"/>
                <w:szCs w:val="24"/>
              </w:rPr>
            </w:pPr>
            <w:r w:rsidRPr="00357C1B">
              <w:rPr>
                <w:rFonts w:ascii="Times New Roman" w:hAnsi="Times New Roman" w:cs="Times New Roman"/>
                <w:sz w:val="24"/>
                <w:szCs w:val="24"/>
              </w:rPr>
              <w:t>Х</w:t>
            </w:r>
          </w:p>
        </w:tc>
        <w:tc>
          <w:tcPr>
            <w:tcW w:w="883" w:type="dxa"/>
            <w:gridSpan w:val="4"/>
            <w:vAlign w:val="center"/>
          </w:tcPr>
          <w:p w:rsidR="00B832B8" w:rsidRPr="005351E1" w:rsidRDefault="00B832B8" w:rsidP="005F6972">
            <w:pPr>
              <w:jc w:val="center"/>
              <w:rPr>
                <w:rFonts w:ascii="Times New Roman" w:hAnsi="Times New Roman" w:cs="Times New Roman"/>
                <w:sz w:val="24"/>
                <w:szCs w:val="24"/>
              </w:rPr>
            </w:pPr>
            <w:r w:rsidRPr="00357C1B">
              <w:rPr>
                <w:rFonts w:ascii="Times New Roman" w:hAnsi="Times New Roman" w:cs="Times New Roman"/>
                <w:sz w:val="24"/>
                <w:szCs w:val="24"/>
              </w:rPr>
              <w:t>–</w:t>
            </w:r>
          </w:p>
        </w:tc>
        <w:tc>
          <w:tcPr>
            <w:tcW w:w="1949" w:type="dxa"/>
            <w:gridSpan w:val="2"/>
            <w:vAlign w:val="center"/>
          </w:tcPr>
          <w:p w:rsidR="00B832B8" w:rsidRPr="005351E1" w:rsidRDefault="00B832B8" w:rsidP="005F697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B832B8" w:rsidTr="001A2F84">
        <w:trPr>
          <w:gridAfter w:val="1"/>
          <w:wAfter w:w="30" w:type="dxa"/>
          <w:trHeight w:val="1516"/>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B832B8" w:rsidRPr="00F1064F" w:rsidRDefault="00B832B8" w:rsidP="005F697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B832B8" w:rsidRDefault="00B832B8" w:rsidP="00903BAE">
            <w:pPr>
              <w:jc w:val="both"/>
              <w:rPr>
                <w:rFonts w:ascii="Times New Roman" w:hAnsi="Times New Roman" w:cs="Times New Roman"/>
                <w:sz w:val="24"/>
                <w:szCs w:val="24"/>
              </w:rPr>
            </w:pPr>
            <w:r>
              <w:rPr>
                <w:rFonts w:ascii="Times New Roman" w:hAnsi="Times New Roman" w:cs="Times New Roman"/>
                <w:sz w:val="24"/>
                <w:szCs w:val="24"/>
              </w:rPr>
              <w:t>н</w:t>
            </w:r>
            <w:r w:rsidRPr="00F52330">
              <w:rPr>
                <w:rFonts w:ascii="Times New Roman" w:hAnsi="Times New Roman" w:cs="Times New Roman"/>
                <w:sz w:val="24"/>
                <w:szCs w:val="24"/>
              </w:rPr>
              <w:t xml:space="preserve">есоблюдение </w:t>
            </w:r>
            <w:r>
              <w:rPr>
                <w:rFonts w:ascii="Times New Roman" w:eastAsia="Times New Roman" w:hAnsi="Times New Roman" w:cs="Times New Roman"/>
                <w:sz w:val="24"/>
                <w:szCs w:val="24"/>
                <w:lang w:eastAsia="ru-RU"/>
              </w:rPr>
              <w:t xml:space="preserve">сроков </w:t>
            </w:r>
            <w:r w:rsidRPr="00E84779">
              <w:rPr>
                <w:rFonts w:ascii="Times New Roman" w:hAnsi="Times New Roman" w:cs="Times New Roman"/>
                <w:sz w:val="24"/>
                <w:szCs w:val="24"/>
              </w:rPr>
              <w:t>о</w:t>
            </w:r>
            <w:r w:rsidRPr="00E84779">
              <w:rPr>
                <w:rFonts w:ascii="Times New Roman" w:eastAsia="Times New Roman" w:hAnsi="Times New Roman" w:cs="Times New Roman"/>
                <w:sz w:val="24"/>
                <w:szCs w:val="24"/>
                <w:lang w:eastAsia="ru-RU"/>
              </w:rPr>
              <w:t>существлени</w:t>
            </w:r>
            <w:r>
              <w:rPr>
                <w:rFonts w:ascii="Times New Roman" w:eastAsia="Times New Roman" w:hAnsi="Times New Roman" w:cs="Times New Roman"/>
                <w:sz w:val="24"/>
                <w:szCs w:val="24"/>
                <w:lang w:eastAsia="ru-RU"/>
              </w:rPr>
              <w:t>я</w:t>
            </w:r>
            <w:r w:rsidRPr="00E84779">
              <w:rPr>
                <w:rFonts w:ascii="Times New Roman" w:eastAsia="Times New Roman" w:hAnsi="Times New Roman" w:cs="Times New Roman"/>
                <w:sz w:val="24"/>
                <w:szCs w:val="24"/>
                <w:lang w:eastAsia="ru-RU"/>
              </w:rPr>
              <w:t xml:space="preserve"> </w:t>
            </w:r>
            <w:r w:rsidRPr="00F22CB3">
              <w:rPr>
                <w:rFonts w:ascii="Times New Roman" w:eastAsia="Times New Roman" w:hAnsi="Times New Roman" w:cs="Times New Roman"/>
                <w:sz w:val="24"/>
                <w:szCs w:val="24"/>
                <w:lang w:eastAsia="ru-RU"/>
              </w:rPr>
              <w:t>размещения, уточнения и аннулирования в ГИС</w:t>
            </w:r>
            <w:r>
              <w:rPr>
                <w:rFonts w:ascii="Times New Roman" w:eastAsia="Times New Roman" w:hAnsi="Times New Roman" w:cs="Times New Roman"/>
                <w:sz w:val="24"/>
                <w:szCs w:val="24"/>
                <w:lang w:eastAsia="ru-RU"/>
              </w:rPr>
              <w:t> </w:t>
            </w:r>
            <w:r w:rsidRPr="00F22CB3">
              <w:rPr>
                <w:rFonts w:ascii="Times New Roman" w:eastAsia="Times New Roman" w:hAnsi="Times New Roman" w:cs="Times New Roman"/>
                <w:sz w:val="24"/>
                <w:szCs w:val="24"/>
                <w:lang w:eastAsia="ru-RU"/>
              </w:rPr>
              <w:t xml:space="preserve">ЖКХ информации о внесении платы за жилое помещение </w:t>
            </w:r>
            <w:r>
              <w:rPr>
                <w:rFonts w:ascii="Times New Roman" w:eastAsia="Times New Roman" w:hAnsi="Times New Roman" w:cs="Times New Roman"/>
                <w:sz w:val="24"/>
                <w:szCs w:val="24"/>
                <w:lang w:eastAsia="ru-RU"/>
              </w:rPr>
              <w:br/>
            </w:r>
            <w:r w:rsidRPr="00F22CB3">
              <w:rPr>
                <w:rFonts w:ascii="Times New Roman" w:eastAsia="Times New Roman" w:hAnsi="Times New Roman" w:cs="Times New Roman"/>
                <w:sz w:val="24"/>
                <w:szCs w:val="24"/>
                <w:lang w:eastAsia="ru-RU"/>
              </w:rPr>
              <w:t>и коммунальные услуги</w:t>
            </w:r>
            <w:r>
              <w:rPr>
                <w:rFonts w:ascii="Times New Roman" w:eastAsia="Times New Roman" w:hAnsi="Times New Roman" w:cs="Times New Roman"/>
                <w:sz w:val="24"/>
                <w:szCs w:val="24"/>
                <w:lang w:eastAsia="ru-RU"/>
              </w:rPr>
              <w:t>;</w:t>
            </w:r>
          </w:p>
        </w:tc>
        <w:tc>
          <w:tcPr>
            <w:tcW w:w="714" w:type="dxa"/>
            <w:gridSpan w:val="2"/>
            <w:vAlign w:val="center"/>
          </w:tcPr>
          <w:p w:rsidR="00B832B8" w:rsidRDefault="00B832B8" w:rsidP="005F6972">
            <w:pPr>
              <w:jc w:val="center"/>
              <w:rPr>
                <w:rFonts w:ascii="Times New Roman" w:hAnsi="Times New Roman" w:cs="Times New Roman"/>
                <w:sz w:val="24"/>
                <w:szCs w:val="24"/>
              </w:rPr>
            </w:pPr>
            <w:r w:rsidRPr="00357C1B">
              <w:rPr>
                <w:rFonts w:ascii="Times New Roman" w:hAnsi="Times New Roman" w:cs="Times New Roman"/>
                <w:sz w:val="24"/>
                <w:szCs w:val="24"/>
              </w:rPr>
              <w:t>–</w:t>
            </w:r>
          </w:p>
        </w:tc>
        <w:tc>
          <w:tcPr>
            <w:tcW w:w="760"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832B8" w:rsidRPr="00357C1B" w:rsidRDefault="00B832B8" w:rsidP="005F6972">
            <w:pPr>
              <w:jc w:val="center"/>
              <w:rPr>
                <w:rFonts w:ascii="Times New Roman" w:hAnsi="Times New Roman" w:cs="Times New Roman"/>
                <w:sz w:val="24"/>
                <w:szCs w:val="24"/>
              </w:rPr>
            </w:pPr>
            <w:r w:rsidRPr="00357C1B">
              <w:rPr>
                <w:rFonts w:ascii="Times New Roman" w:hAnsi="Times New Roman" w:cs="Times New Roman"/>
                <w:sz w:val="24"/>
                <w:szCs w:val="24"/>
              </w:rPr>
              <w:t>–</w:t>
            </w:r>
          </w:p>
        </w:tc>
        <w:tc>
          <w:tcPr>
            <w:tcW w:w="752" w:type="dxa"/>
            <w:gridSpan w:val="2"/>
            <w:vAlign w:val="center"/>
          </w:tcPr>
          <w:p w:rsidR="00B832B8" w:rsidRPr="00357C1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357C1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1949" w:type="dxa"/>
            <w:gridSpan w:val="2"/>
            <w:vAlign w:val="center"/>
          </w:tcPr>
          <w:p w:rsidR="00B832B8" w:rsidRDefault="00B832B8" w:rsidP="005F6972">
            <w:pPr>
              <w:jc w:val="center"/>
            </w:pPr>
            <w:r>
              <w:rPr>
                <w:rFonts w:ascii="Times New Roman" w:hAnsi="Times New Roman" w:cs="Times New Roman"/>
                <w:sz w:val="24"/>
                <w:szCs w:val="24"/>
              </w:rPr>
              <w:t>значимый</w:t>
            </w:r>
          </w:p>
        </w:tc>
      </w:tr>
      <w:tr w:rsidR="00B832B8" w:rsidTr="001A2F84">
        <w:trPr>
          <w:gridAfter w:val="1"/>
          <w:wAfter w:w="30" w:type="dxa"/>
          <w:trHeight w:val="687"/>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B832B8" w:rsidRPr="0055198E" w:rsidRDefault="00B832B8"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9</w:t>
            </w:r>
            <w:r w:rsidRPr="005704B5">
              <w:rPr>
                <w:rFonts w:ascii="Times New Roman" w:hAnsi="Times New Roman" w:cs="Times New Roman"/>
                <w:sz w:val="24"/>
                <w:szCs w:val="24"/>
              </w:rPr>
              <w:t xml:space="preserve"> направления деятельности </w:t>
            </w:r>
            <w:r w:rsidRPr="009765A7">
              <w:rPr>
                <w:rFonts w:ascii="Times New Roman" w:eastAsia="Times New Roman" w:hAnsi="Times New Roman" w:cs="Times New Roman"/>
                <w:bCs/>
                <w:sz w:val="24"/>
                <w:szCs w:val="24"/>
                <w:lang w:eastAsia="ru-RU"/>
              </w:rPr>
              <w:t>II</w:t>
            </w:r>
            <w:r>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5F6972">
            <w:pPr>
              <w:jc w:val="center"/>
            </w:pPr>
            <w:r>
              <w:rPr>
                <w:rFonts w:ascii="Times New Roman" w:hAnsi="Times New Roman" w:cs="Times New Roman"/>
                <w:sz w:val="24"/>
                <w:szCs w:val="24"/>
              </w:rPr>
              <w:t>низкий</w:t>
            </w:r>
          </w:p>
        </w:tc>
      </w:tr>
      <w:tr w:rsidR="00B832B8" w:rsidTr="001A2F84">
        <w:trPr>
          <w:gridAfter w:val="1"/>
          <w:wAfter w:w="30" w:type="dxa"/>
          <w:trHeight w:val="825"/>
        </w:trPr>
        <w:tc>
          <w:tcPr>
            <w:tcW w:w="803" w:type="dxa"/>
            <w:vMerge w:val="restart"/>
          </w:tcPr>
          <w:p w:rsidR="00B832B8" w:rsidRPr="000E1354" w:rsidRDefault="00B832B8" w:rsidP="005F6972">
            <w:pPr>
              <w:jc w:val="center"/>
              <w:rPr>
                <w:rFonts w:ascii="Times New Roman" w:hAnsi="Times New Roman" w:cs="Times New Roman"/>
                <w:sz w:val="24"/>
                <w:szCs w:val="24"/>
              </w:rPr>
            </w:pPr>
            <w:r w:rsidRPr="008B2F0D">
              <w:rPr>
                <w:rFonts w:ascii="Times New Roman" w:hAnsi="Times New Roman" w:cs="Times New Roman"/>
                <w:sz w:val="24"/>
                <w:szCs w:val="24"/>
              </w:rPr>
              <w:t>10</w:t>
            </w:r>
            <w:r w:rsidRPr="00F76D3F">
              <w:rPr>
                <w:rFonts w:ascii="Times New Roman" w:hAnsi="Times New Roman" w:cs="Times New Roman"/>
                <w:sz w:val="24"/>
                <w:szCs w:val="24"/>
              </w:rPr>
              <w:t>.</w:t>
            </w:r>
          </w:p>
        </w:tc>
        <w:tc>
          <w:tcPr>
            <w:tcW w:w="13555" w:type="dxa"/>
            <w:gridSpan w:val="31"/>
            <w:vAlign w:val="center"/>
          </w:tcPr>
          <w:p w:rsidR="00B832B8" w:rsidRPr="000E1354" w:rsidRDefault="00B832B8" w:rsidP="005F6972">
            <w:pPr>
              <w:jc w:val="both"/>
              <w:rPr>
                <w:rFonts w:ascii="Times New Roman" w:hAnsi="Times New Roman" w:cs="Times New Roman"/>
                <w:sz w:val="24"/>
                <w:szCs w:val="24"/>
              </w:rPr>
            </w:pPr>
            <w:r w:rsidRPr="008B2F0D">
              <w:rPr>
                <w:rFonts w:ascii="Times New Roman" w:hAnsi="Times New Roman" w:cs="Times New Roman"/>
                <w:sz w:val="24"/>
                <w:szCs w:val="24"/>
              </w:rPr>
              <w:t>Другие операции, действия (в том числе по формированию документов),</w:t>
            </w:r>
            <w:r w:rsidRPr="000E1354">
              <w:rPr>
                <w:rFonts w:ascii="Times New Roman" w:eastAsia="Times New Roman" w:hAnsi="Times New Roman" w:cs="Times New Roman"/>
                <w:bCs/>
                <w:sz w:val="24"/>
                <w:szCs w:val="24"/>
                <w:lang w:eastAsia="ru-RU"/>
              </w:rPr>
              <w:t xml:space="preserve"> </w:t>
            </w:r>
            <w:r w:rsidRPr="000E1354">
              <w:rPr>
                <w:rFonts w:ascii="Times New Roman" w:hAnsi="Times New Roman" w:cs="Times New Roman"/>
                <w:sz w:val="24"/>
                <w:szCs w:val="24"/>
              </w:rPr>
              <w:t xml:space="preserve">осуществляемые </w:t>
            </w:r>
            <w:r w:rsidRPr="000E1354">
              <w:rPr>
                <w:rFonts w:ascii="Times New Roman" w:eastAsia="Times New Roman" w:hAnsi="Times New Roman" w:cs="Times New Roman"/>
                <w:bCs/>
                <w:sz w:val="24"/>
                <w:szCs w:val="24"/>
                <w:lang w:eastAsia="ru-RU"/>
              </w:rPr>
              <w:t>УФК по направлению деятельности II</w:t>
            </w:r>
            <w:r w:rsidRPr="008B2F0D">
              <w:rPr>
                <w:rFonts w:ascii="Times New Roman" w:eastAsia="Times New Roman" w:hAnsi="Times New Roman" w:cs="Times New Roman"/>
                <w:bCs/>
                <w:sz w:val="24"/>
                <w:szCs w:val="24"/>
                <w:lang w:eastAsia="ru-RU"/>
              </w:rPr>
              <w:t xml:space="preserve"> </w:t>
            </w:r>
            <w:r w:rsidRPr="000E1354">
              <w:rPr>
                <w:rFonts w:ascii="Times New Roman" w:eastAsia="Times New Roman" w:hAnsi="Times New Roman" w:cs="Times New Roman"/>
                <w:bCs/>
                <w:sz w:val="24"/>
                <w:szCs w:val="24"/>
                <w:lang w:eastAsia="ru-RU"/>
              </w:rPr>
              <w:br/>
            </w:r>
            <w:r w:rsidRPr="000E1354">
              <w:rPr>
                <w:rFonts w:ascii="Times New Roman" w:eastAsia="Times New Roman" w:hAnsi="Times New Roman" w:cs="Times New Roman"/>
                <w:sz w:val="24"/>
                <w:szCs w:val="24"/>
                <w:lang w:eastAsia="ru-RU"/>
              </w:rPr>
              <w:t>Классификатора рисков:</w:t>
            </w:r>
          </w:p>
        </w:tc>
      </w:tr>
      <w:tr w:rsidR="00B832B8" w:rsidTr="001A2F84">
        <w:trPr>
          <w:gridAfter w:val="1"/>
          <w:wAfter w:w="30" w:type="dxa"/>
          <w:trHeight w:val="1452"/>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686"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B832B8" w:rsidRDefault="00B832B8" w:rsidP="005F6972">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8" w:type="dxa"/>
            <w:gridSpan w:val="4"/>
            <w:vAlign w:val="center"/>
          </w:tcPr>
          <w:p w:rsidR="00B832B8" w:rsidRPr="00051393" w:rsidRDefault="00B832B8" w:rsidP="005F6972">
            <w:pPr>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документов) по направлению деятельности </w:t>
            </w:r>
            <w:r w:rsidRPr="00FC060B">
              <w:rPr>
                <w:rFonts w:ascii="Times New Roman" w:eastAsia="Times New Roman" w:hAnsi="Times New Roman" w:cs="Times New Roman"/>
                <w:bCs/>
                <w:sz w:val="24"/>
                <w:szCs w:val="24"/>
                <w:lang w:eastAsia="ru-RU"/>
              </w:rPr>
              <w:t>II</w:t>
            </w:r>
            <w:r w:rsidRPr="00FC060B">
              <w:rPr>
                <w:rFonts w:ascii="Times New Roman" w:hAnsi="Times New Roman" w:cs="Times New Roman"/>
                <w:sz w:val="24"/>
                <w:szCs w:val="24"/>
              </w:rPr>
              <w:t xml:space="preserve"> </w:t>
            </w:r>
            <w:r>
              <w:rPr>
                <w:rFonts w:ascii="Times New Roman" w:hAnsi="Times New Roman" w:cs="Times New Roman"/>
                <w:sz w:val="24"/>
                <w:szCs w:val="24"/>
              </w:rPr>
              <w:t>Классификатора рисков.</w:t>
            </w:r>
          </w:p>
        </w:tc>
        <w:tc>
          <w:tcPr>
            <w:tcW w:w="714" w:type="dxa"/>
            <w:gridSpan w:val="2"/>
            <w:vAlign w:val="center"/>
          </w:tcPr>
          <w:p w:rsidR="00B832B8" w:rsidRDefault="00B832B8" w:rsidP="005F697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0" w:type="dxa"/>
            <w:gridSpan w:val="2"/>
            <w:vAlign w:val="center"/>
          </w:tcPr>
          <w:p w:rsidR="00B832B8" w:rsidRDefault="00B832B8" w:rsidP="005F697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74" w:type="dxa"/>
            <w:gridSpan w:val="2"/>
            <w:vAlign w:val="center"/>
          </w:tcPr>
          <w:p w:rsidR="00B832B8" w:rsidRDefault="00B832B8" w:rsidP="005F697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rsidR="00B832B8" w:rsidRDefault="00B832B8" w:rsidP="005F697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rsidR="00B832B8" w:rsidRDefault="00B832B8" w:rsidP="005F697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rsidR="00B832B8" w:rsidRDefault="00B832B8" w:rsidP="005F697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49" w:type="dxa"/>
            <w:gridSpan w:val="2"/>
            <w:vAlign w:val="center"/>
          </w:tcPr>
          <w:p w:rsidR="00B832B8" w:rsidRPr="00793DB2" w:rsidRDefault="00B832B8" w:rsidP="005F6972">
            <w:pPr>
              <w:jc w:val="center"/>
              <w:rPr>
                <w:rFonts w:ascii="Times New Roman" w:hAnsi="Times New Roman" w:cs="Times New Roman"/>
                <w:sz w:val="24"/>
                <w:szCs w:val="24"/>
              </w:rPr>
            </w:pPr>
            <w:r w:rsidRPr="00FC060B">
              <w:rPr>
                <w:rFonts w:ascii="Times New Roman" w:hAnsi="Times New Roman" w:cs="Times New Roman"/>
                <w:sz w:val="24"/>
                <w:szCs w:val="24"/>
              </w:rPr>
              <w:t>низкий</w:t>
            </w:r>
          </w:p>
        </w:tc>
      </w:tr>
      <w:tr w:rsidR="00B832B8" w:rsidTr="00FF23D2">
        <w:trPr>
          <w:gridAfter w:val="1"/>
          <w:wAfter w:w="30" w:type="dxa"/>
          <w:trHeight w:val="177"/>
        </w:trPr>
        <w:tc>
          <w:tcPr>
            <w:tcW w:w="14358" w:type="dxa"/>
            <w:gridSpan w:val="32"/>
            <w:vAlign w:val="center"/>
          </w:tcPr>
          <w:p w:rsidR="00B832B8" w:rsidRPr="00A169B2" w:rsidRDefault="00B832B8" w:rsidP="005F6972">
            <w:pPr>
              <w:jc w:val="both"/>
            </w:pPr>
            <w:r w:rsidRPr="00A169B2">
              <w:rPr>
                <w:rFonts w:ascii="Times New Roman" w:eastAsia="Times New Roman" w:hAnsi="Times New Roman" w:cs="Times New Roman"/>
                <w:b/>
                <w:bCs/>
                <w:sz w:val="24"/>
                <w:szCs w:val="24"/>
                <w:u w:val="single"/>
                <w:lang w:eastAsia="ru-RU"/>
              </w:rPr>
              <w:lastRenderedPageBreak/>
              <w:t>Направление деятельности:</w:t>
            </w:r>
            <w:r w:rsidRPr="00A169B2">
              <w:rPr>
                <w:rFonts w:ascii="Times New Roman" w:eastAsia="Times New Roman" w:hAnsi="Times New Roman" w:cs="Times New Roman"/>
                <w:b/>
                <w:bCs/>
                <w:sz w:val="24"/>
                <w:szCs w:val="24"/>
                <w:lang w:eastAsia="ru-RU"/>
              </w:rPr>
              <w:t xml:space="preserve"> </w:t>
            </w:r>
            <w:r w:rsidRPr="00A169B2">
              <w:rPr>
                <w:rFonts w:ascii="Times New Roman" w:eastAsia="Times New Roman" w:hAnsi="Times New Roman" w:cs="Times New Roman"/>
                <w:b/>
                <w:bCs/>
                <w:sz w:val="24"/>
                <w:szCs w:val="24"/>
                <w:lang w:val="en-US" w:eastAsia="ru-RU"/>
              </w:rPr>
              <w:t>III</w:t>
            </w:r>
            <w:r w:rsidRPr="00A169B2">
              <w:rPr>
                <w:rFonts w:ascii="Times New Roman" w:eastAsia="Times New Roman" w:hAnsi="Times New Roman" w:cs="Times New Roman"/>
                <w:b/>
                <w:bCs/>
                <w:sz w:val="24"/>
                <w:szCs w:val="24"/>
                <w:lang w:eastAsia="ru-RU"/>
              </w:rPr>
              <w:t>.</w:t>
            </w:r>
            <w:r w:rsidRPr="00A169B2">
              <w:rPr>
                <w:rFonts w:ascii="Times New Roman" w:eastAsia="Times New Roman" w:hAnsi="Times New Roman" w:cs="Times New Roman"/>
                <w:b/>
                <w:bCs/>
                <w:sz w:val="24"/>
                <w:szCs w:val="24"/>
                <w:lang w:val="en-US" w:eastAsia="ru-RU"/>
              </w:rPr>
              <w:t> </w:t>
            </w:r>
            <w:r w:rsidRPr="00A169B2">
              <w:rPr>
                <w:rFonts w:ascii="Times New Roman" w:eastAsia="Times New Roman" w:hAnsi="Times New Roman" w:cs="Times New Roman"/>
                <w:b/>
                <w:sz w:val="24"/>
                <w:szCs w:val="24"/>
                <w:lang w:eastAsia="ru-RU"/>
              </w:rPr>
              <w:t xml:space="preserve">Осуществление и учет операций со средствами федерального бюджета, средствами, поступающими во временное распоряжение получателей средств федерального бюджета, средствами бюджета Союзного государства, средствами для финансирования мероприятий по оперативно-розыскной деятельности, средствами федеральных бюджетных (автономных) учреждений и иных неучастников бюджетного процесса, средствами обязательного медицинского страхования, </w:t>
            </w:r>
            <w:r w:rsidRPr="00A169B2">
              <w:rPr>
                <w:rFonts w:ascii="Times New Roman" w:eastAsia="Times New Roman" w:hAnsi="Times New Roman" w:cs="Times New Roman"/>
                <w:b/>
                <w:sz w:val="24"/>
                <w:szCs w:val="24"/>
              </w:rPr>
              <w:t>поступающими федеральным бюджетным (автономным) учреждениям</w:t>
            </w:r>
          </w:p>
        </w:tc>
      </w:tr>
      <w:tr w:rsidR="00B832B8" w:rsidTr="00164E1F">
        <w:trPr>
          <w:gridAfter w:val="1"/>
          <w:wAfter w:w="30" w:type="dxa"/>
          <w:trHeight w:val="200"/>
        </w:trPr>
        <w:tc>
          <w:tcPr>
            <w:tcW w:w="803" w:type="dxa"/>
            <w:vMerge w:val="restart"/>
          </w:tcPr>
          <w:p w:rsidR="00B832B8" w:rsidRPr="00D516AE" w:rsidRDefault="00B832B8"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13555" w:type="dxa"/>
            <w:gridSpan w:val="31"/>
            <w:vAlign w:val="center"/>
          </w:tcPr>
          <w:p w:rsidR="00B832B8" w:rsidRPr="00A169B2" w:rsidRDefault="00B832B8" w:rsidP="005F6972">
            <w:pPr>
              <w:jc w:val="both"/>
            </w:pPr>
            <w:r>
              <w:rPr>
                <w:rFonts w:ascii="Times New Roman" w:hAnsi="Times New Roman" w:cs="Times New Roman"/>
                <w:sz w:val="24"/>
                <w:szCs w:val="24"/>
              </w:rPr>
              <w:t>В</w:t>
            </w:r>
            <w:r w:rsidRPr="00A169B2">
              <w:rPr>
                <w:rFonts w:ascii="Times New Roman" w:hAnsi="Times New Roman" w:cs="Times New Roman"/>
                <w:sz w:val="24"/>
                <w:szCs w:val="24"/>
              </w:rPr>
              <w:t>едени</w:t>
            </w:r>
            <w:r>
              <w:rPr>
                <w:rFonts w:ascii="Times New Roman" w:hAnsi="Times New Roman" w:cs="Times New Roman"/>
                <w:sz w:val="24"/>
                <w:szCs w:val="24"/>
              </w:rPr>
              <w:t>е</w:t>
            </w:r>
            <w:r w:rsidRPr="00A169B2">
              <w:rPr>
                <w:rFonts w:ascii="Times New Roman" w:hAnsi="Times New Roman" w:cs="Times New Roman"/>
                <w:sz w:val="24"/>
                <w:szCs w:val="24"/>
              </w:rPr>
              <w:t xml:space="preserve"> лицевых счетов </w:t>
            </w:r>
            <w:r w:rsidRPr="00283B52">
              <w:rPr>
                <w:rFonts w:ascii="Times New Roman" w:hAnsi="Times New Roman" w:cs="Times New Roman"/>
                <w:sz w:val="24"/>
                <w:szCs w:val="24"/>
              </w:rPr>
              <w:t>участников бюджетного процесса, бюджетных (автономных) учреждений, иных неучастников бюджетного процесса (далее</w:t>
            </w:r>
            <w:r>
              <w:rPr>
                <w:rFonts w:ascii="Times New Roman" w:hAnsi="Times New Roman" w:cs="Times New Roman"/>
                <w:sz w:val="24"/>
                <w:szCs w:val="24"/>
              </w:rPr>
              <w:t> </w:t>
            </w:r>
            <w:r w:rsidRPr="00283B52">
              <w:rPr>
                <w:rFonts w:ascii="Times New Roman" w:hAnsi="Times New Roman" w:cs="Times New Roman"/>
                <w:sz w:val="24"/>
                <w:szCs w:val="24"/>
              </w:rPr>
              <w:t>–</w:t>
            </w:r>
            <w:r>
              <w:rPr>
                <w:rFonts w:ascii="Times New Roman" w:hAnsi="Times New Roman" w:cs="Times New Roman"/>
                <w:sz w:val="24"/>
                <w:szCs w:val="24"/>
              </w:rPr>
              <w:t> </w:t>
            </w:r>
            <w:r w:rsidRPr="00283B52">
              <w:rPr>
                <w:rFonts w:ascii="Times New Roman" w:hAnsi="Times New Roman" w:cs="Times New Roman"/>
                <w:sz w:val="24"/>
                <w:szCs w:val="24"/>
              </w:rPr>
              <w:t>клиент)</w:t>
            </w:r>
            <w:r w:rsidRPr="00A169B2">
              <w:rPr>
                <w:rFonts w:ascii="Times New Roman" w:hAnsi="Times New Roman" w:cs="Times New Roman"/>
                <w:sz w:val="24"/>
                <w:szCs w:val="24"/>
              </w:rPr>
              <w:t>:</w:t>
            </w:r>
          </w:p>
        </w:tc>
      </w:tr>
      <w:tr w:rsidR="00B832B8" w:rsidTr="00164E1F">
        <w:trPr>
          <w:gridAfter w:val="1"/>
          <w:wAfter w:w="30" w:type="dxa"/>
          <w:trHeight w:val="96"/>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B832B8" w:rsidRPr="00A169B2" w:rsidRDefault="00B832B8"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rsidR="00B832B8" w:rsidRPr="00A169B2" w:rsidRDefault="00B832B8" w:rsidP="005F6972">
            <w:pPr>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ведения лицевых счетов клиент</w:t>
            </w:r>
            <w:r>
              <w:rPr>
                <w:rFonts w:ascii="Times New Roman" w:hAnsi="Times New Roman" w:cs="Times New Roman"/>
                <w:sz w:val="24"/>
                <w:szCs w:val="24"/>
              </w:rPr>
              <w:t>ов,</w:t>
            </w:r>
            <w:r w:rsidRPr="00A169B2">
              <w:rPr>
                <w:rFonts w:ascii="Times New Roman" w:hAnsi="Times New Roman" w:cs="Times New Roman"/>
                <w:sz w:val="24"/>
                <w:szCs w:val="24"/>
              </w:rPr>
              <w:t xml:space="preserve"> которым в УФК в установленном порядке открыты лицевые счета;</w:t>
            </w:r>
          </w:p>
        </w:tc>
        <w:tc>
          <w:tcPr>
            <w:tcW w:w="714"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5F6972">
            <w:pPr>
              <w:jc w:val="center"/>
            </w:pPr>
            <w:r w:rsidRPr="00A169B2">
              <w:rPr>
                <w:rFonts w:ascii="Times New Roman" w:hAnsi="Times New Roman" w:cs="Times New Roman"/>
                <w:sz w:val="24"/>
                <w:szCs w:val="24"/>
              </w:rPr>
              <w:t>значимый</w:t>
            </w:r>
          </w:p>
        </w:tc>
      </w:tr>
      <w:tr w:rsidR="00B832B8" w:rsidTr="007E32C5">
        <w:trPr>
          <w:gridAfter w:val="1"/>
          <w:wAfter w:w="30" w:type="dxa"/>
          <w:trHeight w:val="987"/>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B832B8" w:rsidRPr="00A169B2" w:rsidRDefault="00B832B8"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8" w:type="dxa"/>
            <w:gridSpan w:val="4"/>
            <w:vAlign w:val="center"/>
          </w:tcPr>
          <w:p w:rsidR="00B832B8" w:rsidRPr="00A169B2" w:rsidRDefault="00B832B8" w:rsidP="005F6972">
            <w:pPr>
              <w:jc w:val="both"/>
              <w:rPr>
                <w:rFonts w:ascii="Times New Roman" w:hAnsi="Times New Roman" w:cs="Times New Roman"/>
                <w:sz w:val="24"/>
                <w:szCs w:val="24"/>
              </w:rPr>
            </w:pPr>
            <w:r w:rsidRPr="00A169B2">
              <w:rPr>
                <w:rFonts w:ascii="Times New Roman" w:eastAsia="Times New Roman" w:hAnsi="Times New Roman" w:cs="Times New Roman"/>
                <w:sz w:val="24"/>
                <w:szCs w:val="24"/>
              </w:rPr>
              <w:t>н</w:t>
            </w:r>
            <w:r w:rsidRPr="00A169B2">
              <w:rPr>
                <w:rFonts w:ascii="Times New Roman" w:hAnsi="Times New Roman" w:cs="Times New Roman"/>
                <w:sz w:val="24"/>
                <w:szCs w:val="24"/>
              </w:rPr>
              <w:t xml:space="preserve">есвоевременность доведения </w:t>
            </w:r>
            <w:r>
              <w:rPr>
                <w:rFonts w:ascii="Times New Roman" w:hAnsi="Times New Roman" w:cs="Times New Roman"/>
                <w:sz w:val="24"/>
                <w:szCs w:val="24"/>
              </w:rPr>
              <w:t xml:space="preserve">отчетных форм по </w:t>
            </w:r>
            <w:r w:rsidRPr="00A169B2">
              <w:rPr>
                <w:rFonts w:ascii="Times New Roman" w:eastAsia="Times New Roman" w:hAnsi="Times New Roman" w:cs="Times New Roman"/>
                <w:sz w:val="24"/>
                <w:szCs w:val="24"/>
              </w:rPr>
              <w:t>соответствующи</w:t>
            </w:r>
            <w:r>
              <w:rPr>
                <w:rFonts w:ascii="Times New Roman" w:eastAsia="Times New Roman" w:hAnsi="Times New Roman" w:cs="Times New Roman"/>
                <w:sz w:val="24"/>
                <w:szCs w:val="24"/>
              </w:rPr>
              <w:t>м</w:t>
            </w:r>
            <w:r w:rsidRPr="00A169B2">
              <w:rPr>
                <w:rFonts w:ascii="Times New Roman" w:eastAsia="Times New Roman" w:hAnsi="Times New Roman" w:cs="Times New Roman"/>
                <w:sz w:val="24"/>
                <w:szCs w:val="24"/>
              </w:rPr>
              <w:t xml:space="preserve"> лицевы</w:t>
            </w:r>
            <w:r>
              <w:rPr>
                <w:rFonts w:ascii="Times New Roman" w:eastAsia="Times New Roman" w:hAnsi="Times New Roman" w:cs="Times New Roman"/>
                <w:sz w:val="24"/>
                <w:szCs w:val="24"/>
              </w:rPr>
              <w:t>м</w:t>
            </w:r>
            <w:r w:rsidRPr="00A169B2">
              <w:rPr>
                <w:rFonts w:ascii="Times New Roman" w:eastAsia="Times New Roman" w:hAnsi="Times New Roman" w:cs="Times New Roman"/>
                <w:sz w:val="24"/>
                <w:szCs w:val="24"/>
              </w:rPr>
              <w:t xml:space="preserve"> счет</w:t>
            </w:r>
            <w:r>
              <w:rPr>
                <w:rFonts w:ascii="Times New Roman" w:eastAsia="Times New Roman" w:hAnsi="Times New Roman" w:cs="Times New Roman"/>
                <w:sz w:val="24"/>
                <w:szCs w:val="24"/>
              </w:rPr>
              <w:t>ам</w:t>
            </w:r>
            <w:r w:rsidRPr="00A169B2">
              <w:rPr>
                <w:rFonts w:ascii="Times New Roman" w:eastAsia="Times New Roman" w:hAnsi="Times New Roman" w:cs="Times New Roman"/>
                <w:sz w:val="24"/>
                <w:szCs w:val="24"/>
              </w:rPr>
              <w:t xml:space="preserve"> клиентов</w:t>
            </w:r>
            <w:r>
              <w:rPr>
                <w:rFonts w:ascii="Times New Roman" w:eastAsia="Times New Roman" w:hAnsi="Times New Roman" w:cs="Times New Roman"/>
                <w:sz w:val="24"/>
                <w:szCs w:val="24"/>
              </w:rPr>
              <w:t>;</w:t>
            </w:r>
          </w:p>
        </w:tc>
        <w:tc>
          <w:tcPr>
            <w:tcW w:w="714"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B832B8" w:rsidTr="007E32C5">
        <w:trPr>
          <w:gridAfter w:val="1"/>
          <w:wAfter w:w="30" w:type="dxa"/>
          <w:trHeight w:val="999"/>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Pr="00294E67" w:rsidRDefault="00B832B8"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B832B8" w:rsidRPr="00661E81" w:rsidRDefault="00B832B8" w:rsidP="005F6972">
            <w:pPr>
              <w:jc w:val="both"/>
              <w:rPr>
                <w:rFonts w:ascii="Times New Roman" w:hAnsi="Times New Roman" w:cs="Times New Roman"/>
                <w:sz w:val="24"/>
                <w:szCs w:val="24"/>
              </w:rPr>
            </w:pPr>
            <w:r w:rsidRPr="00661E81">
              <w:rPr>
                <w:rFonts w:ascii="Times New Roman" w:hAnsi="Times New Roman" w:cs="Times New Roman"/>
                <w:sz w:val="24"/>
                <w:szCs w:val="24"/>
              </w:rPr>
              <w:t xml:space="preserve">несоблюдение порядка приемки-передачи показателей, </w:t>
            </w:r>
            <w:r>
              <w:rPr>
                <w:rFonts w:ascii="Times New Roman" w:hAnsi="Times New Roman" w:cs="Times New Roman"/>
                <w:sz w:val="24"/>
                <w:szCs w:val="24"/>
              </w:rPr>
              <w:t>перечислений</w:t>
            </w:r>
            <w:r w:rsidRPr="00661E81">
              <w:rPr>
                <w:rFonts w:ascii="Times New Roman" w:hAnsi="Times New Roman" w:cs="Times New Roman"/>
                <w:sz w:val="24"/>
                <w:szCs w:val="24"/>
              </w:rPr>
              <w:t xml:space="preserve"> и поступлений по лицевым счетам клиентов;</w:t>
            </w:r>
          </w:p>
        </w:tc>
        <w:tc>
          <w:tcPr>
            <w:tcW w:w="714"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B832B8" w:rsidTr="007E32C5">
        <w:trPr>
          <w:gridAfter w:val="1"/>
          <w:wAfter w:w="30" w:type="dxa"/>
          <w:trHeight w:val="96"/>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Pr="00294E67" w:rsidRDefault="00B832B8" w:rsidP="005F6972">
            <w:pPr>
              <w:jc w:val="center"/>
              <w:rPr>
                <w:rFonts w:ascii="Times New Roman" w:hAnsi="Times New Roman" w:cs="Times New Roman"/>
                <w:sz w:val="24"/>
                <w:szCs w:val="24"/>
              </w:rPr>
            </w:pPr>
            <w:r w:rsidRPr="00294E67">
              <w:rPr>
                <w:rFonts w:ascii="Times New Roman" w:hAnsi="Times New Roman" w:cs="Times New Roman"/>
                <w:sz w:val="24"/>
                <w:szCs w:val="24"/>
              </w:rPr>
              <w:t>3</w:t>
            </w:r>
          </w:p>
        </w:tc>
        <w:tc>
          <w:tcPr>
            <w:tcW w:w="686"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B832B8" w:rsidRPr="0055198E" w:rsidRDefault="00B832B8"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w:t>
            </w:r>
            <w:r w:rsidRPr="005704B5">
              <w:rPr>
                <w:rFonts w:ascii="Times New Roman" w:hAnsi="Times New Roman" w:cs="Times New Roman"/>
                <w:sz w:val="24"/>
                <w:szCs w:val="24"/>
              </w:rPr>
              <w:t xml:space="preserve">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«О</w:t>
            </w:r>
            <w:r w:rsidRPr="00A169B2">
              <w:rPr>
                <w:rFonts w:ascii="Times New Roman" w:eastAsia="Times New Roman" w:hAnsi="Times New Roman" w:cs="Times New Roman"/>
                <w:sz w:val="24"/>
                <w:szCs w:val="24"/>
                <w:lang w:eastAsia="ru-RU"/>
              </w:rPr>
              <w:t xml:space="preserve">существление и учет операций со средствами федерального бюджета, средствами, поступающими во временное распоряжение получателей средств федерального бюджета, средствами бюджета Союзного государства, средствами для финансирования мероприятий по </w:t>
            </w:r>
            <w:r w:rsidRPr="00A169B2">
              <w:rPr>
                <w:rFonts w:ascii="Times New Roman" w:eastAsia="Times New Roman" w:hAnsi="Times New Roman" w:cs="Times New Roman"/>
                <w:sz w:val="24"/>
                <w:szCs w:val="24"/>
                <w:lang w:eastAsia="ru-RU"/>
              </w:rPr>
              <w:lastRenderedPageBreak/>
              <w:t>оперативно-розыскной деятельности, средствами федеральных бюджетных (автономных) учреждений и иных неучастников бюджетного процесса,</w:t>
            </w:r>
            <w:r w:rsidRPr="00A169B2">
              <w:rPr>
                <w:rFonts w:ascii="Times New Roman" w:eastAsia="Times New Roman" w:hAnsi="Times New Roman" w:cs="Times New Roman"/>
                <w:sz w:val="24"/>
                <w:szCs w:val="24"/>
                <w:vertAlign w:val="superscript"/>
                <w:lang w:eastAsia="ru-RU"/>
              </w:rPr>
              <w:t xml:space="preserve"> </w:t>
            </w:r>
            <w:r w:rsidRPr="00A169B2">
              <w:rPr>
                <w:rFonts w:ascii="Times New Roman" w:eastAsia="Times New Roman" w:hAnsi="Times New Roman" w:cs="Times New Roman"/>
                <w:sz w:val="24"/>
                <w:szCs w:val="24"/>
                <w:lang w:eastAsia="ru-RU"/>
              </w:rPr>
              <w:t>средствами обязательного медицинского страхования, поступающими федеральным бюджетным (автономным) учреждениям»</w:t>
            </w:r>
            <w:r w:rsidRPr="00A169B2">
              <w:rPr>
                <w:rFonts w:ascii="Times New Roman" w:eastAsia="Times New Roman" w:hAnsi="Times New Roman" w:cs="Times New Roman"/>
                <w:sz w:val="24"/>
                <w:szCs w:val="24"/>
              </w:rPr>
              <w:t xml:space="preserve"> (далее</w:t>
            </w:r>
            <w:r>
              <w:rPr>
                <w:rFonts w:ascii="Times New Roman" w:eastAsia="Times New Roman" w:hAnsi="Times New Roman" w:cs="Times New Roman"/>
                <w:sz w:val="24"/>
                <w:szCs w:val="24"/>
              </w:rPr>
              <w:t> </w:t>
            </w:r>
            <w:r w:rsidRPr="00A169B2">
              <w:rPr>
                <w:rFonts w:ascii="Times New Roman" w:eastAsia="Times New Roman" w:hAnsi="Times New Roman" w:cs="Times New Roman"/>
                <w:sz w:val="24"/>
                <w:szCs w:val="24"/>
              </w:rPr>
              <w:t>–</w:t>
            </w:r>
            <w:r>
              <w:rPr>
                <w:rFonts w:ascii="Times New Roman" w:eastAsia="Times New Roman" w:hAnsi="Times New Roman" w:cs="Times New Roman"/>
                <w:sz w:val="24"/>
                <w:szCs w:val="24"/>
              </w:rPr>
              <w:t> </w:t>
            </w:r>
            <w:r w:rsidRPr="00A169B2">
              <w:rPr>
                <w:rFonts w:ascii="Times New Roman" w:eastAsia="Times New Roman" w:hAnsi="Times New Roman" w:cs="Times New Roman"/>
                <w:sz w:val="24"/>
                <w:szCs w:val="24"/>
              </w:rPr>
              <w:t xml:space="preserve">направление деятельности </w:t>
            </w:r>
            <w:r w:rsidRPr="00A169B2">
              <w:rPr>
                <w:rFonts w:ascii="Times New Roman" w:eastAsia="Times New Roman" w:hAnsi="Times New Roman" w:cs="Times New Roman"/>
                <w:sz w:val="24"/>
                <w:szCs w:val="24"/>
                <w:lang w:val="en-US"/>
              </w:rPr>
              <w:t>III</w:t>
            </w:r>
            <w:r>
              <w:rPr>
                <w:rFonts w:ascii="Times New Roman" w:eastAsia="Times New Roman" w:hAnsi="Times New Roman" w:cs="Times New Roman"/>
                <w:sz w:val="24"/>
                <w:szCs w:val="24"/>
              </w:rPr>
              <w:t>)</w:t>
            </w:r>
            <w:r>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760"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5F6972">
            <w:pPr>
              <w:jc w:val="center"/>
            </w:pPr>
            <w:r>
              <w:rPr>
                <w:rFonts w:ascii="Times New Roman" w:hAnsi="Times New Roman" w:cs="Times New Roman"/>
                <w:sz w:val="24"/>
                <w:szCs w:val="24"/>
              </w:rPr>
              <w:t>низкий</w:t>
            </w:r>
          </w:p>
        </w:tc>
      </w:tr>
      <w:tr w:rsidR="00B832B8" w:rsidTr="007E32C5">
        <w:trPr>
          <w:gridAfter w:val="1"/>
          <w:wAfter w:w="30" w:type="dxa"/>
          <w:trHeight w:val="96"/>
        </w:trPr>
        <w:tc>
          <w:tcPr>
            <w:tcW w:w="803" w:type="dxa"/>
            <w:vMerge w:val="restart"/>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3555" w:type="dxa"/>
            <w:gridSpan w:val="31"/>
            <w:vAlign w:val="center"/>
          </w:tcPr>
          <w:p w:rsidR="00B832B8" w:rsidRPr="00A169B2" w:rsidRDefault="00B832B8" w:rsidP="005F6972">
            <w:pPr>
              <w:rPr>
                <w:rFonts w:ascii="Times New Roman" w:hAnsi="Times New Roman" w:cs="Times New Roman"/>
                <w:sz w:val="24"/>
                <w:szCs w:val="24"/>
              </w:rPr>
            </w:pPr>
            <w:r w:rsidRPr="00A169B2">
              <w:rPr>
                <w:rFonts w:ascii="Times New Roman" w:hAnsi="Times New Roman" w:cs="Times New Roman"/>
                <w:sz w:val="24"/>
                <w:szCs w:val="24"/>
              </w:rPr>
              <w:t>Формирование регистров аналитического учета операций:</w:t>
            </w:r>
          </w:p>
        </w:tc>
      </w:tr>
      <w:tr w:rsidR="00B832B8" w:rsidTr="007E32C5">
        <w:trPr>
          <w:gridAfter w:val="1"/>
          <w:wAfter w:w="30" w:type="dxa"/>
          <w:trHeight w:val="680"/>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B832B8" w:rsidRPr="00A169B2" w:rsidRDefault="00B832B8"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rsidR="00B832B8" w:rsidRPr="00A169B2" w:rsidRDefault="00B832B8" w:rsidP="005F6972">
            <w:pPr>
              <w:jc w:val="both"/>
              <w:rPr>
                <w:rFonts w:ascii="Times New Roman" w:hAnsi="Times New Roman" w:cs="Times New Roman"/>
                <w:sz w:val="24"/>
                <w:szCs w:val="24"/>
              </w:rPr>
            </w:pPr>
            <w:r w:rsidRPr="00A169B2">
              <w:rPr>
                <w:rFonts w:ascii="Times New Roman" w:hAnsi="Times New Roman" w:cs="Times New Roman"/>
                <w:sz w:val="24"/>
                <w:szCs w:val="24"/>
              </w:rPr>
              <w:t xml:space="preserve">несоблюдение установленного порядка формирования регистров аналитического учета операций со средствами федерального бюджета, средствами, поступающими во временное распоряжение получателей средств федерального бюджета в соответствии с бюджетным законодательством Российской Федерации, средствами бюджета Союзного государства, средствами для финансирования мероприятий по оперативно-розыскной деятельности, </w:t>
            </w:r>
            <w:r w:rsidRPr="00A169B2">
              <w:rPr>
                <w:rFonts w:ascii="Times New Roman" w:eastAsia="Times New Roman" w:hAnsi="Times New Roman" w:cs="Times New Roman"/>
                <w:sz w:val="24"/>
                <w:szCs w:val="24"/>
              </w:rPr>
              <w:t>средствами федеральных бюджетных (автономных) учреждений</w:t>
            </w:r>
            <w:r w:rsidRPr="00A169B2">
              <w:rPr>
                <w:rFonts w:ascii="Times New Roman" w:eastAsia="Times New Roman" w:hAnsi="Times New Roman" w:cs="Times New Roman"/>
                <w:sz w:val="24"/>
                <w:szCs w:val="24"/>
                <w:vertAlign w:val="superscript"/>
              </w:rPr>
              <w:t xml:space="preserve"> </w:t>
            </w:r>
            <w:r w:rsidRPr="00A169B2">
              <w:rPr>
                <w:rFonts w:ascii="Times New Roman" w:eastAsia="Times New Roman" w:hAnsi="Times New Roman" w:cs="Times New Roman"/>
                <w:sz w:val="24"/>
                <w:szCs w:val="24"/>
              </w:rPr>
              <w:t xml:space="preserve">и иных неучастников бюджетного процесса, средствами обязательного медицинского страхования, поступающими </w:t>
            </w:r>
            <w:r w:rsidRPr="00A169B2">
              <w:rPr>
                <w:rFonts w:ascii="Times New Roman" w:eastAsia="Times New Roman" w:hAnsi="Times New Roman" w:cs="Times New Roman"/>
                <w:sz w:val="24"/>
                <w:szCs w:val="24"/>
              </w:rPr>
              <w:lastRenderedPageBreak/>
              <w:t>федеральным бюджетным (автономным) учреждениям</w:t>
            </w:r>
            <w:r>
              <w:rPr>
                <w:rFonts w:ascii="Times New Roman" w:eastAsia="Times New Roman" w:hAnsi="Times New Roman" w:cs="Times New Roman"/>
                <w:sz w:val="24"/>
                <w:szCs w:val="24"/>
              </w:rPr>
              <w:t xml:space="preserve"> (далее – </w:t>
            </w:r>
            <w:r w:rsidRPr="00A169B2">
              <w:rPr>
                <w:rFonts w:ascii="Times New Roman" w:hAnsi="Times New Roman" w:cs="Times New Roman"/>
                <w:sz w:val="24"/>
                <w:szCs w:val="24"/>
              </w:rPr>
              <w:t>регистр</w:t>
            </w:r>
            <w:r>
              <w:rPr>
                <w:rFonts w:ascii="Times New Roman" w:hAnsi="Times New Roman" w:cs="Times New Roman"/>
                <w:sz w:val="24"/>
                <w:szCs w:val="24"/>
              </w:rPr>
              <w:t>ы</w:t>
            </w:r>
            <w:r w:rsidRPr="00A169B2">
              <w:rPr>
                <w:rFonts w:ascii="Times New Roman" w:hAnsi="Times New Roman" w:cs="Times New Roman"/>
                <w:sz w:val="24"/>
                <w:szCs w:val="24"/>
              </w:rPr>
              <w:t xml:space="preserve"> аналитического учета операций</w:t>
            </w:r>
            <w:r>
              <w:rPr>
                <w:rFonts w:ascii="Times New Roman" w:hAnsi="Times New Roman" w:cs="Times New Roman"/>
                <w:sz w:val="24"/>
                <w:szCs w:val="24"/>
              </w:rPr>
              <w:t>)</w:t>
            </w:r>
            <w:r w:rsidRPr="00A169B2">
              <w:rPr>
                <w:rFonts w:ascii="Times New Roman" w:eastAsia="Times New Roman" w:hAnsi="Times New Roman" w:cs="Times New Roman"/>
                <w:sz w:val="24"/>
                <w:szCs w:val="24"/>
              </w:rPr>
              <w:t>;</w:t>
            </w:r>
          </w:p>
        </w:tc>
        <w:tc>
          <w:tcPr>
            <w:tcW w:w="714"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w:t>
            </w:r>
          </w:p>
        </w:tc>
        <w:tc>
          <w:tcPr>
            <w:tcW w:w="760"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5F6972">
            <w:pPr>
              <w:jc w:val="center"/>
            </w:pPr>
            <w:r w:rsidRPr="00A169B2">
              <w:rPr>
                <w:rFonts w:ascii="Times New Roman" w:hAnsi="Times New Roman" w:cs="Times New Roman"/>
                <w:sz w:val="24"/>
                <w:szCs w:val="24"/>
              </w:rPr>
              <w:t>значимый</w:t>
            </w:r>
          </w:p>
        </w:tc>
      </w:tr>
      <w:tr w:rsidR="00B832B8" w:rsidTr="007E32C5">
        <w:trPr>
          <w:gridAfter w:val="1"/>
          <w:wAfter w:w="30" w:type="dxa"/>
          <w:trHeight w:val="680"/>
        </w:trPr>
        <w:tc>
          <w:tcPr>
            <w:tcW w:w="803" w:type="dxa"/>
            <w:vMerge/>
          </w:tcPr>
          <w:p w:rsidR="00B832B8" w:rsidRDefault="00B832B8" w:rsidP="005F6972"/>
        </w:tc>
        <w:tc>
          <w:tcPr>
            <w:tcW w:w="821" w:type="dxa"/>
            <w:gridSpan w:val="3"/>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B832B8" w:rsidRPr="00A169B2" w:rsidRDefault="00B832B8"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8" w:type="dxa"/>
            <w:gridSpan w:val="4"/>
            <w:vAlign w:val="center"/>
          </w:tcPr>
          <w:p w:rsidR="00B832B8" w:rsidRPr="00A169B2" w:rsidRDefault="00B832B8" w:rsidP="005F6972">
            <w:pPr>
              <w:jc w:val="both"/>
              <w:rPr>
                <w:rFonts w:ascii="Times New Roman" w:hAnsi="Times New Roman" w:cs="Times New Roman"/>
                <w:sz w:val="24"/>
                <w:szCs w:val="24"/>
              </w:rPr>
            </w:pPr>
            <w:r w:rsidRPr="00A169B2">
              <w:rPr>
                <w:rFonts w:ascii="Times New Roman" w:hAnsi="Times New Roman" w:cs="Times New Roman"/>
                <w:sz w:val="24"/>
                <w:szCs w:val="24"/>
              </w:rPr>
              <w:t>несоблюдение сроков формирования регистров аналитического учета операций</w:t>
            </w:r>
            <w:r>
              <w:rPr>
                <w:rFonts w:ascii="Times New Roman" w:hAnsi="Times New Roman" w:cs="Times New Roman"/>
                <w:sz w:val="24"/>
                <w:szCs w:val="24"/>
              </w:rPr>
              <w:t>;</w:t>
            </w:r>
          </w:p>
        </w:tc>
        <w:tc>
          <w:tcPr>
            <w:tcW w:w="714"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B832B8" w:rsidTr="007E32C5">
        <w:trPr>
          <w:gridAfter w:val="1"/>
          <w:wAfter w:w="30" w:type="dxa"/>
          <w:trHeight w:val="212"/>
        </w:trPr>
        <w:tc>
          <w:tcPr>
            <w:tcW w:w="803" w:type="dxa"/>
            <w:vMerge/>
          </w:tcPr>
          <w:p w:rsidR="00B832B8" w:rsidRDefault="00B832B8" w:rsidP="005F6972"/>
        </w:tc>
        <w:tc>
          <w:tcPr>
            <w:tcW w:w="821"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B832B8" w:rsidRPr="0055198E" w:rsidRDefault="00B832B8"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2</w:t>
            </w:r>
            <w:r w:rsidRPr="005704B5">
              <w:rPr>
                <w:rFonts w:ascii="Times New Roman" w:hAnsi="Times New Roman" w:cs="Times New Roman"/>
                <w:sz w:val="24"/>
                <w:szCs w:val="24"/>
              </w:rPr>
              <w:t xml:space="preserve">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5F6972">
            <w:pPr>
              <w:jc w:val="center"/>
            </w:pPr>
            <w:r>
              <w:rPr>
                <w:rFonts w:ascii="Times New Roman" w:hAnsi="Times New Roman" w:cs="Times New Roman"/>
                <w:sz w:val="24"/>
                <w:szCs w:val="24"/>
              </w:rPr>
              <w:t>низкий</w:t>
            </w:r>
          </w:p>
        </w:tc>
      </w:tr>
      <w:tr w:rsidR="00B832B8" w:rsidTr="00FF23D2">
        <w:trPr>
          <w:gridAfter w:val="1"/>
          <w:wAfter w:w="30" w:type="dxa"/>
          <w:trHeight w:val="1342"/>
        </w:trPr>
        <w:tc>
          <w:tcPr>
            <w:tcW w:w="803" w:type="dxa"/>
            <w:vMerge w:val="restart"/>
          </w:tcPr>
          <w:p w:rsidR="00B832B8" w:rsidRPr="00DD1610" w:rsidRDefault="00B832B8" w:rsidP="005F6972">
            <w:pPr>
              <w:jc w:val="center"/>
              <w:rPr>
                <w:rFonts w:ascii="Times New Roman" w:hAnsi="Times New Roman" w:cs="Times New Roman"/>
                <w:sz w:val="24"/>
                <w:szCs w:val="24"/>
              </w:rPr>
            </w:pPr>
            <w:r w:rsidRPr="00DD1610">
              <w:rPr>
                <w:rFonts w:ascii="Times New Roman" w:hAnsi="Times New Roman" w:cs="Times New Roman"/>
                <w:sz w:val="24"/>
                <w:szCs w:val="24"/>
              </w:rPr>
              <w:t>3.</w:t>
            </w:r>
          </w:p>
        </w:tc>
        <w:tc>
          <w:tcPr>
            <w:tcW w:w="13555" w:type="dxa"/>
            <w:gridSpan w:val="31"/>
            <w:vAlign w:val="center"/>
          </w:tcPr>
          <w:p w:rsidR="00B832B8" w:rsidRPr="00DD1610" w:rsidRDefault="00B832B8" w:rsidP="005F6972">
            <w:pPr>
              <w:jc w:val="both"/>
            </w:pPr>
            <w:r w:rsidRPr="00DD1610">
              <w:rPr>
                <w:rFonts w:ascii="Times New Roman" w:hAnsi="Times New Roman" w:cs="Times New Roman"/>
                <w:sz w:val="24"/>
                <w:szCs w:val="24"/>
              </w:rPr>
              <w:t>Д</w:t>
            </w:r>
            <w:r w:rsidRPr="00DD1610">
              <w:rPr>
                <w:rFonts w:ascii="Times New Roman" w:eastAsia="Times New Roman" w:hAnsi="Times New Roman" w:cs="Times New Roman"/>
                <w:sz w:val="24"/>
                <w:szCs w:val="24"/>
                <w:lang w:eastAsia="ru-RU"/>
              </w:rPr>
              <w:t xml:space="preserve">оведение бюджетных ассигнований и (или) лимитов бюджетных обязательств, предельных объемов финансирования (далее – бюджетные данные), в случае принятия </w:t>
            </w:r>
            <w:r>
              <w:rPr>
                <w:rFonts w:ascii="Times New Roman" w:eastAsia="Times New Roman" w:hAnsi="Times New Roman" w:cs="Times New Roman"/>
                <w:sz w:val="24"/>
                <w:szCs w:val="24"/>
                <w:lang w:eastAsia="ru-RU"/>
              </w:rPr>
              <w:t>Минфином России соответствующего</w:t>
            </w:r>
            <w:r w:rsidRPr="00DD1610">
              <w:rPr>
                <w:rFonts w:ascii="Times New Roman" w:eastAsia="Times New Roman" w:hAnsi="Times New Roman" w:cs="Times New Roman"/>
                <w:sz w:val="24"/>
                <w:szCs w:val="24"/>
                <w:lang w:eastAsia="ru-RU"/>
              </w:rPr>
              <w:t xml:space="preserve"> решения, при организации исполнения </w:t>
            </w:r>
            <w:r>
              <w:rPr>
                <w:rFonts w:ascii="Times New Roman" w:eastAsia="Times New Roman" w:hAnsi="Times New Roman" w:cs="Times New Roman"/>
                <w:sz w:val="24"/>
                <w:szCs w:val="24"/>
                <w:lang w:eastAsia="ru-RU"/>
              </w:rPr>
              <w:t xml:space="preserve">федерального </w:t>
            </w:r>
            <w:r w:rsidRPr="00DD1610">
              <w:rPr>
                <w:rFonts w:ascii="Times New Roman" w:eastAsia="Times New Roman" w:hAnsi="Times New Roman" w:cs="Times New Roman"/>
                <w:sz w:val="24"/>
                <w:szCs w:val="24"/>
                <w:lang w:eastAsia="ru-RU"/>
              </w:rPr>
              <w:t xml:space="preserve">бюджета по расходам и источникам финансирования дефицита </w:t>
            </w:r>
            <w:r>
              <w:rPr>
                <w:rFonts w:ascii="Times New Roman" w:eastAsia="Times New Roman" w:hAnsi="Times New Roman" w:cs="Times New Roman"/>
                <w:sz w:val="24"/>
                <w:szCs w:val="24"/>
                <w:lang w:eastAsia="ru-RU"/>
              </w:rPr>
              <w:t xml:space="preserve">федерального </w:t>
            </w:r>
            <w:r w:rsidRPr="00DD1610">
              <w:rPr>
                <w:rFonts w:ascii="Times New Roman" w:eastAsia="Times New Roman" w:hAnsi="Times New Roman" w:cs="Times New Roman"/>
                <w:sz w:val="24"/>
                <w:szCs w:val="24"/>
                <w:lang w:eastAsia="ru-RU"/>
              </w:rPr>
              <w:t xml:space="preserve">бюджета и передачи бюджетных данных при реорганизации участников бюджетного процесса </w:t>
            </w:r>
            <w:r>
              <w:rPr>
                <w:rFonts w:ascii="Times New Roman" w:eastAsia="Times New Roman" w:hAnsi="Times New Roman" w:cs="Times New Roman"/>
                <w:sz w:val="24"/>
                <w:szCs w:val="24"/>
                <w:lang w:eastAsia="ru-RU"/>
              </w:rPr>
              <w:t>федерального уровня</w:t>
            </w:r>
            <w:r w:rsidRPr="00DD1610">
              <w:rPr>
                <w:rFonts w:ascii="Times New Roman" w:eastAsia="Times New Roman" w:hAnsi="Times New Roman" w:cs="Times New Roman"/>
                <w:sz w:val="24"/>
                <w:szCs w:val="24"/>
                <w:lang w:eastAsia="ru-RU"/>
              </w:rPr>
              <w:t>:</w:t>
            </w:r>
          </w:p>
        </w:tc>
      </w:tr>
      <w:tr w:rsidR="00B832B8" w:rsidTr="007E32C5">
        <w:trPr>
          <w:gridAfter w:val="1"/>
          <w:wAfter w:w="30" w:type="dxa"/>
          <w:trHeight w:val="60"/>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B832B8" w:rsidRPr="00A169B2" w:rsidRDefault="00B832B8"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rsidR="00B832B8" w:rsidRPr="00A169B2" w:rsidRDefault="00B832B8" w:rsidP="005F6972">
            <w:pPr>
              <w:jc w:val="both"/>
              <w:rPr>
                <w:rFonts w:ascii="Times New Roman" w:hAnsi="Times New Roman" w:cs="Times New Roman"/>
                <w:sz w:val="24"/>
                <w:szCs w:val="24"/>
              </w:rPr>
            </w:pPr>
            <w:r w:rsidRPr="00A169B2">
              <w:rPr>
                <w:rFonts w:ascii="Times New Roman" w:hAnsi="Times New Roman" w:cs="Times New Roman"/>
                <w:sz w:val="24"/>
                <w:szCs w:val="24"/>
              </w:rPr>
              <w:t>несвоевременность отражения на соответствующих лицевых счетах клиентов операций по доведению и распределению бюджетных данных;</w:t>
            </w:r>
          </w:p>
        </w:tc>
        <w:tc>
          <w:tcPr>
            <w:tcW w:w="714"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5F6972">
            <w:pPr>
              <w:jc w:val="center"/>
            </w:pPr>
            <w:r w:rsidRPr="00A169B2">
              <w:rPr>
                <w:rFonts w:ascii="Times New Roman" w:hAnsi="Times New Roman" w:cs="Times New Roman"/>
                <w:sz w:val="24"/>
                <w:szCs w:val="24"/>
              </w:rPr>
              <w:t>значимый</w:t>
            </w:r>
          </w:p>
        </w:tc>
      </w:tr>
      <w:tr w:rsidR="00B832B8" w:rsidTr="007E32C5">
        <w:trPr>
          <w:gridAfter w:val="1"/>
          <w:wAfter w:w="30" w:type="dxa"/>
          <w:trHeight w:val="680"/>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B832B8" w:rsidRPr="00A169B2" w:rsidRDefault="00B832B8"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8" w:type="dxa"/>
            <w:gridSpan w:val="4"/>
            <w:vAlign w:val="center"/>
          </w:tcPr>
          <w:p w:rsidR="00B832B8" w:rsidRPr="00A169B2" w:rsidRDefault="00B832B8" w:rsidP="005F6972">
            <w:pPr>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отзыва распорядителем неиспользованных и/или нераспределенных бюджетных данных, отраженных на соответствующих лицевых счетах клиентов;</w:t>
            </w:r>
          </w:p>
        </w:tc>
        <w:tc>
          <w:tcPr>
            <w:tcW w:w="714"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5F6972">
            <w:pPr>
              <w:jc w:val="center"/>
            </w:pPr>
            <w:r w:rsidRPr="00A169B2">
              <w:rPr>
                <w:rFonts w:ascii="Times New Roman" w:hAnsi="Times New Roman" w:cs="Times New Roman"/>
                <w:sz w:val="24"/>
                <w:szCs w:val="24"/>
              </w:rPr>
              <w:t>значимый</w:t>
            </w:r>
          </w:p>
        </w:tc>
      </w:tr>
      <w:tr w:rsidR="00B832B8" w:rsidTr="007E32C5">
        <w:trPr>
          <w:gridAfter w:val="1"/>
          <w:wAfter w:w="30" w:type="dxa"/>
          <w:trHeight w:val="680"/>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B832B8" w:rsidRPr="00A169B2" w:rsidRDefault="00B832B8"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4618" w:type="dxa"/>
            <w:gridSpan w:val="4"/>
            <w:vAlign w:val="center"/>
          </w:tcPr>
          <w:p w:rsidR="00B832B8" w:rsidRPr="00A169B2" w:rsidRDefault="00B832B8" w:rsidP="005F6972">
            <w:pPr>
              <w:jc w:val="both"/>
              <w:rPr>
                <w:rFonts w:ascii="Times New Roman" w:hAnsi="Times New Roman" w:cs="Times New Roman"/>
                <w:sz w:val="24"/>
                <w:szCs w:val="24"/>
              </w:rPr>
            </w:pPr>
            <w:r w:rsidRPr="00A169B2">
              <w:rPr>
                <w:rFonts w:ascii="Times New Roman" w:hAnsi="Times New Roman" w:cs="Times New Roman"/>
                <w:sz w:val="24"/>
                <w:szCs w:val="24"/>
              </w:rPr>
              <w:t xml:space="preserve">превышение бюджетных данных, распределенных распорядителями средств </w:t>
            </w:r>
            <w:r>
              <w:rPr>
                <w:rFonts w:ascii="Times New Roman" w:hAnsi="Times New Roman" w:cs="Times New Roman"/>
                <w:sz w:val="24"/>
                <w:szCs w:val="24"/>
              </w:rPr>
              <w:t xml:space="preserve">федерального </w:t>
            </w:r>
            <w:r w:rsidRPr="00A169B2">
              <w:rPr>
                <w:rFonts w:ascii="Times New Roman" w:hAnsi="Times New Roman" w:cs="Times New Roman"/>
                <w:sz w:val="24"/>
                <w:szCs w:val="24"/>
              </w:rPr>
              <w:t xml:space="preserve">бюджета между нижестоящими распорядителями и получателями средств </w:t>
            </w:r>
            <w:r>
              <w:rPr>
                <w:rFonts w:ascii="Times New Roman" w:hAnsi="Times New Roman" w:cs="Times New Roman"/>
                <w:sz w:val="24"/>
                <w:szCs w:val="24"/>
              </w:rPr>
              <w:t>федерального</w:t>
            </w:r>
            <w:r w:rsidRPr="00A169B2">
              <w:rPr>
                <w:rFonts w:ascii="Times New Roman" w:hAnsi="Times New Roman" w:cs="Times New Roman"/>
                <w:sz w:val="24"/>
                <w:szCs w:val="24"/>
              </w:rPr>
              <w:t xml:space="preserve"> </w:t>
            </w:r>
            <w:r w:rsidRPr="00A169B2">
              <w:rPr>
                <w:rFonts w:ascii="Times New Roman" w:hAnsi="Times New Roman" w:cs="Times New Roman"/>
                <w:sz w:val="24"/>
                <w:szCs w:val="24"/>
              </w:rPr>
              <w:lastRenderedPageBreak/>
              <w:t>бюджета, над утвержденными им бюджетными данными</w:t>
            </w:r>
            <w:r>
              <w:rPr>
                <w:rFonts w:ascii="Times New Roman" w:hAnsi="Times New Roman" w:cs="Times New Roman"/>
                <w:sz w:val="24"/>
                <w:szCs w:val="24"/>
              </w:rPr>
              <w:t>;</w:t>
            </w:r>
          </w:p>
        </w:tc>
        <w:tc>
          <w:tcPr>
            <w:tcW w:w="714"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w:t>
            </w:r>
          </w:p>
        </w:tc>
        <w:tc>
          <w:tcPr>
            <w:tcW w:w="760"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5F6972">
            <w:pPr>
              <w:jc w:val="center"/>
            </w:pPr>
            <w:r w:rsidRPr="00A169B2">
              <w:rPr>
                <w:rFonts w:ascii="Times New Roman" w:hAnsi="Times New Roman" w:cs="Times New Roman"/>
                <w:sz w:val="24"/>
                <w:szCs w:val="24"/>
              </w:rPr>
              <w:t>значимый</w:t>
            </w:r>
          </w:p>
        </w:tc>
      </w:tr>
      <w:tr w:rsidR="00B832B8" w:rsidTr="007E32C5">
        <w:trPr>
          <w:gridAfter w:val="1"/>
          <w:wAfter w:w="30" w:type="dxa"/>
          <w:cantSplit/>
          <w:trHeight w:val="374"/>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B832B8" w:rsidRPr="0055198E" w:rsidRDefault="00B832B8"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3</w:t>
            </w:r>
            <w:r w:rsidRPr="005704B5">
              <w:rPr>
                <w:rFonts w:ascii="Times New Roman" w:hAnsi="Times New Roman" w:cs="Times New Roman"/>
                <w:sz w:val="24"/>
                <w:szCs w:val="24"/>
              </w:rPr>
              <w:t xml:space="preserve">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5F6972">
            <w:pPr>
              <w:jc w:val="center"/>
            </w:pPr>
            <w:r>
              <w:rPr>
                <w:rFonts w:ascii="Times New Roman" w:hAnsi="Times New Roman" w:cs="Times New Roman"/>
                <w:sz w:val="24"/>
                <w:szCs w:val="24"/>
              </w:rPr>
              <w:t>низкий</w:t>
            </w:r>
          </w:p>
        </w:tc>
      </w:tr>
      <w:tr w:rsidR="00B832B8" w:rsidTr="007E32C5">
        <w:trPr>
          <w:gridAfter w:val="1"/>
          <w:wAfter w:w="30" w:type="dxa"/>
          <w:trHeight w:val="366"/>
        </w:trPr>
        <w:tc>
          <w:tcPr>
            <w:tcW w:w="803" w:type="dxa"/>
            <w:vMerge w:val="restart"/>
          </w:tcPr>
          <w:p w:rsidR="00B832B8" w:rsidRDefault="00B832B8" w:rsidP="005F6972">
            <w:pPr>
              <w:jc w:val="center"/>
            </w:pPr>
            <w:r>
              <w:rPr>
                <w:rFonts w:ascii="Times New Roman" w:hAnsi="Times New Roman" w:cs="Times New Roman"/>
                <w:sz w:val="24"/>
                <w:szCs w:val="24"/>
              </w:rPr>
              <w:t>4.</w:t>
            </w:r>
          </w:p>
        </w:tc>
        <w:tc>
          <w:tcPr>
            <w:tcW w:w="13555" w:type="dxa"/>
            <w:gridSpan w:val="31"/>
            <w:vAlign w:val="center"/>
          </w:tcPr>
          <w:p w:rsidR="00B832B8" w:rsidRPr="00A169B2" w:rsidRDefault="00B832B8" w:rsidP="005F6972">
            <w:pPr>
              <w:jc w:val="both"/>
            </w:pPr>
            <w:r>
              <w:rPr>
                <w:rFonts w:ascii="Times New Roman" w:hAnsi="Times New Roman" w:cs="Times New Roman"/>
                <w:sz w:val="24"/>
                <w:szCs w:val="24"/>
              </w:rPr>
              <w:t>Проведение</w:t>
            </w:r>
            <w:r w:rsidRPr="00A169B2">
              <w:rPr>
                <w:rFonts w:ascii="Times New Roman" w:hAnsi="Times New Roman" w:cs="Times New Roman"/>
                <w:sz w:val="24"/>
                <w:szCs w:val="24"/>
              </w:rPr>
              <w:t xml:space="preserve"> операций со средствами, поступающими во временное распоряжение получателя средств федерального бюджета:</w:t>
            </w:r>
          </w:p>
        </w:tc>
      </w:tr>
      <w:tr w:rsidR="00B832B8" w:rsidTr="007E32C5">
        <w:trPr>
          <w:gridAfter w:val="1"/>
          <w:wAfter w:w="30" w:type="dxa"/>
          <w:trHeight w:val="602"/>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B832B8" w:rsidRPr="00A169B2" w:rsidRDefault="00B832B8"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rsidR="00B832B8" w:rsidRPr="00A169B2" w:rsidRDefault="00B832B8" w:rsidP="005F6972">
            <w:pPr>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осуществления операций на лицевом счете для учета операций со средствами, поступающими во временное распоряжение получателя средств федерального бюджета;</w:t>
            </w:r>
          </w:p>
        </w:tc>
        <w:tc>
          <w:tcPr>
            <w:tcW w:w="714"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5F6972">
            <w:pPr>
              <w:jc w:val="center"/>
            </w:pPr>
            <w:r w:rsidRPr="00A169B2">
              <w:rPr>
                <w:rFonts w:ascii="Times New Roman" w:hAnsi="Times New Roman" w:cs="Times New Roman"/>
                <w:sz w:val="24"/>
                <w:szCs w:val="24"/>
              </w:rPr>
              <w:t>значимый</w:t>
            </w:r>
          </w:p>
        </w:tc>
      </w:tr>
      <w:tr w:rsidR="00B832B8" w:rsidTr="007E32C5">
        <w:trPr>
          <w:gridAfter w:val="1"/>
          <w:wAfter w:w="30" w:type="dxa"/>
          <w:trHeight w:val="540"/>
        </w:trPr>
        <w:tc>
          <w:tcPr>
            <w:tcW w:w="803" w:type="dxa"/>
            <w:vMerge/>
          </w:tcPr>
          <w:p w:rsidR="00B832B8" w:rsidRDefault="00B832B8" w:rsidP="005F6972"/>
        </w:tc>
        <w:tc>
          <w:tcPr>
            <w:tcW w:w="821"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B832B8" w:rsidRPr="0055198E" w:rsidRDefault="00B832B8"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4</w:t>
            </w:r>
            <w:r w:rsidRPr="005704B5">
              <w:rPr>
                <w:rFonts w:ascii="Times New Roman" w:hAnsi="Times New Roman" w:cs="Times New Roman"/>
                <w:sz w:val="24"/>
                <w:szCs w:val="24"/>
              </w:rPr>
              <w:t xml:space="preserve">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5F6972">
            <w:pPr>
              <w:jc w:val="center"/>
            </w:pPr>
            <w:r>
              <w:rPr>
                <w:rFonts w:ascii="Times New Roman" w:hAnsi="Times New Roman" w:cs="Times New Roman"/>
                <w:sz w:val="24"/>
                <w:szCs w:val="24"/>
              </w:rPr>
              <w:t>низкий</w:t>
            </w:r>
          </w:p>
        </w:tc>
      </w:tr>
      <w:tr w:rsidR="00B832B8" w:rsidTr="007E32C5">
        <w:trPr>
          <w:gridAfter w:val="1"/>
          <w:wAfter w:w="30" w:type="dxa"/>
          <w:trHeight w:val="314"/>
        </w:trPr>
        <w:tc>
          <w:tcPr>
            <w:tcW w:w="803" w:type="dxa"/>
            <w:vMerge w:val="restart"/>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13555" w:type="dxa"/>
            <w:gridSpan w:val="31"/>
            <w:vAlign w:val="center"/>
          </w:tcPr>
          <w:p w:rsidR="00B832B8" w:rsidRPr="00A169B2" w:rsidRDefault="00B832B8" w:rsidP="005F6972">
            <w:pPr>
              <w:rPr>
                <w:rFonts w:ascii="Times New Roman" w:hAnsi="Times New Roman" w:cs="Times New Roman"/>
                <w:sz w:val="24"/>
                <w:szCs w:val="24"/>
              </w:rPr>
            </w:pPr>
            <w:r w:rsidRPr="00A169B2">
              <w:rPr>
                <w:rFonts w:ascii="Times New Roman" w:hAnsi="Times New Roman" w:cs="Times New Roman"/>
                <w:sz w:val="24"/>
                <w:szCs w:val="24"/>
              </w:rPr>
              <w:t>Исполнение бюджета Союзного государства:</w:t>
            </w:r>
          </w:p>
        </w:tc>
      </w:tr>
      <w:tr w:rsidR="00B832B8" w:rsidTr="007E32C5">
        <w:trPr>
          <w:gridAfter w:val="1"/>
          <w:wAfter w:w="30" w:type="dxa"/>
          <w:trHeight w:val="1551"/>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B832B8" w:rsidRPr="00A169B2" w:rsidRDefault="00B832B8"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rsidR="00B832B8" w:rsidRPr="00A169B2" w:rsidRDefault="00B832B8" w:rsidP="005F6972">
            <w:pPr>
              <w:jc w:val="both"/>
              <w:rPr>
                <w:rFonts w:ascii="Times New Roman" w:hAnsi="Times New Roman" w:cs="Times New Roman"/>
                <w:sz w:val="24"/>
                <w:szCs w:val="24"/>
              </w:rPr>
            </w:pPr>
            <w:r w:rsidRPr="00A169B2">
              <w:rPr>
                <w:rFonts w:ascii="Times New Roman" w:hAnsi="Times New Roman" w:cs="Times New Roman"/>
                <w:sz w:val="24"/>
                <w:szCs w:val="24"/>
              </w:rPr>
              <w:t xml:space="preserve">несоблюдение порядка </w:t>
            </w:r>
            <w:r>
              <w:rPr>
                <w:rFonts w:ascii="Times New Roman" w:hAnsi="Times New Roman" w:cs="Times New Roman"/>
                <w:sz w:val="24"/>
                <w:szCs w:val="24"/>
              </w:rPr>
              <w:t>ведения</w:t>
            </w:r>
            <w:r w:rsidRPr="00A169B2">
              <w:rPr>
                <w:rFonts w:ascii="Times New Roman" w:hAnsi="Times New Roman" w:cs="Times New Roman"/>
                <w:sz w:val="24"/>
                <w:szCs w:val="24"/>
              </w:rPr>
              <w:t xml:space="preserve"> лицевых счетов распорядителей и получателей средств бюджета Союзного государства (далее</w:t>
            </w:r>
            <w:r>
              <w:rPr>
                <w:rFonts w:ascii="Times New Roman" w:hAnsi="Times New Roman" w:cs="Times New Roman"/>
                <w:sz w:val="24"/>
                <w:szCs w:val="24"/>
              </w:rPr>
              <w:t> </w:t>
            </w:r>
            <w:r w:rsidRPr="00A169B2">
              <w:rPr>
                <w:rFonts w:ascii="Times New Roman" w:hAnsi="Times New Roman" w:cs="Times New Roman"/>
                <w:sz w:val="24"/>
                <w:szCs w:val="24"/>
              </w:rPr>
              <w:t>–</w:t>
            </w:r>
            <w:r>
              <w:rPr>
                <w:rFonts w:ascii="Times New Roman" w:hAnsi="Times New Roman" w:cs="Times New Roman"/>
                <w:sz w:val="24"/>
                <w:szCs w:val="24"/>
              </w:rPr>
              <w:t> </w:t>
            </w:r>
            <w:r w:rsidRPr="00A169B2">
              <w:rPr>
                <w:rFonts w:ascii="Times New Roman" w:hAnsi="Times New Roman" w:cs="Times New Roman"/>
                <w:sz w:val="24"/>
                <w:szCs w:val="24"/>
              </w:rPr>
              <w:t>лицевой счет клиента Союзного государства);</w:t>
            </w:r>
          </w:p>
        </w:tc>
        <w:tc>
          <w:tcPr>
            <w:tcW w:w="714"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5F6972">
            <w:pPr>
              <w:jc w:val="center"/>
            </w:pPr>
            <w:r w:rsidRPr="00A169B2">
              <w:rPr>
                <w:rFonts w:ascii="Times New Roman" w:hAnsi="Times New Roman" w:cs="Times New Roman"/>
                <w:sz w:val="24"/>
                <w:szCs w:val="24"/>
              </w:rPr>
              <w:t>значимый</w:t>
            </w:r>
          </w:p>
        </w:tc>
      </w:tr>
      <w:tr w:rsidR="00B832B8" w:rsidTr="007E32C5">
        <w:trPr>
          <w:gridAfter w:val="1"/>
          <w:wAfter w:w="30" w:type="dxa"/>
          <w:trHeight w:val="96"/>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B832B8" w:rsidRPr="00A169B2" w:rsidRDefault="00B832B8"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8" w:type="dxa"/>
            <w:gridSpan w:val="4"/>
            <w:vAlign w:val="center"/>
          </w:tcPr>
          <w:p w:rsidR="00B832B8" w:rsidRPr="00A169B2" w:rsidRDefault="00B832B8" w:rsidP="005F6972">
            <w:pPr>
              <w:jc w:val="both"/>
              <w:rPr>
                <w:rFonts w:ascii="Times New Roman" w:hAnsi="Times New Roman" w:cs="Times New Roman"/>
                <w:sz w:val="24"/>
                <w:szCs w:val="24"/>
              </w:rPr>
            </w:pPr>
            <w:r w:rsidRPr="00A169B2">
              <w:rPr>
                <w:rFonts w:ascii="Times New Roman" w:hAnsi="Times New Roman" w:cs="Times New Roman"/>
                <w:sz w:val="24"/>
                <w:szCs w:val="24"/>
              </w:rPr>
              <w:t xml:space="preserve">несвоевременность отражения на лицевых счетах клиентов Союзного государства объемов финансирования расходов бюджета Союзного государства, доведенных реестрами финансирования и отзыва неиспользованных и/или нераспределенных объемов </w:t>
            </w:r>
            <w:r w:rsidRPr="00A169B2">
              <w:rPr>
                <w:rFonts w:ascii="Times New Roman" w:hAnsi="Times New Roman" w:cs="Times New Roman"/>
                <w:sz w:val="24"/>
                <w:szCs w:val="24"/>
              </w:rPr>
              <w:lastRenderedPageBreak/>
              <w:t>финансирования расходов бюджета Союзного государства;</w:t>
            </w:r>
          </w:p>
        </w:tc>
        <w:tc>
          <w:tcPr>
            <w:tcW w:w="714"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w:t>
            </w:r>
          </w:p>
        </w:tc>
        <w:tc>
          <w:tcPr>
            <w:tcW w:w="760"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5F6972">
            <w:pPr>
              <w:jc w:val="center"/>
            </w:pPr>
            <w:r w:rsidRPr="00A169B2">
              <w:rPr>
                <w:rFonts w:ascii="Times New Roman" w:hAnsi="Times New Roman" w:cs="Times New Roman"/>
                <w:sz w:val="24"/>
                <w:szCs w:val="24"/>
              </w:rPr>
              <w:t>значимый</w:t>
            </w:r>
          </w:p>
        </w:tc>
      </w:tr>
      <w:tr w:rsidR="00B832B8" w:rsidTr="007E32C5">
        <w:trPr>
          <w:gridAfter w:val="1"/>
          <w:wAfter w:w="30" w:type="dxa"/>
          <w:cantSplit/>
          <w:trHeight w:val="96"/>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B832B8" w:rsidRPr="00A169B2" w:rsidRDefault="00B832B8"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4618" w:type="dxa"/>
            <w:gridSpan w:val="4"/>
            <w:vAlign w:val="center"/>
          </w:tcPr>
          <w:p w:rsidR="00B832B8" w:rsidRPr="00A169B2" w:rsidRDefault="00B832B8" w:rsidP="006F3E5E">
            <w:pPr>
              <w:jc w:val="both"/>
              <w:rPr>
                <w:rFonts w:ascii="Times New Roman" w:hAnsi="Times New Roman" w:cs="Times New Roman"/>
                <w:sz w:val="24"/>
                <w:szCs w:val="24"/>
              </w:rPr>
            </w:pPr>
            <w:r w:rsidRPr="00A169B2">
              <w:rPr>
                <w:rFonts w:ascii="Times New Roman" w:hAnsi="Times New Roman" w:cs="Times New Roman"/>
                <w:sz w:val="24"/>
                <w:szCs w:val="24"/>
              </w:rPr>
              <w:t xml:space="preserve">несоблюдение порядка </w:t>
            </w:r>
            <w:r>
              <w:rPr>
                <w:rFonts w:ascii="Times New Roman" w:hAnsi="Times New Roman" w:cs="Times New Roman"/>
                <w:sz w:val="24"/>
                <w:szCs w:val="24"/>
              </w:rPr>
              <w:t>кассового</w:t>
            </w:r>
            <w:r w:rsidRPr="00A169B2">
              <w:rPr>
                <w:rFonts w:ascii="Times New Roman" w:hAnsi="Times New Roman" w:cs="Times New Roman"/>
                <w:sz w:val="24"/>
                <w:szCs w:val="24"/>
              </w:rPr>
              <w:t xml:space="preserve"> обслуживания исполнения бюджета Союзного государства и санкционирования расходов получателей средств бюджета Союзного государства;</w:t>
            </w:r>
          </w:p>
        </w:tc>
        <w:tc>
          <w:tcPr>
            <w:tcW w:w="714"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5F6972">
            <w:pPr>
              <w:jc w:val="center"/>
            </w:pPr>
            <w:r w:rsidRPr="00A169B2">
              <w:rPr>
                <w:rFonts w:ascii="Times New Roman" w:hAnsi="Times New Roman" w:cs="Times New Roman"/>
                <w:sz w:val="24"/>
                <w:szCs w:val="24"/>
              </w:rPr>
              <w:t>значимый</w:t>
            </w:r>
          </w:p>
        </w:tc>
      </w:tr>
      <w:tr w:rsidR="00B832B8" w:rsidTr="007E32C5">
        <w:trPr>
          <w:gridAfter w:val="1"/>
          <w:wAfter w:w="30" w:type="dxa"/>
          <w:trHeight w:val="318"/>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B832B8" w:rsidRPr="00A169B2" w:rsidRDefault="00B832B8"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4618" w:type="dxa"/>
            <w:gridSpan w:val="4"/>
            <w:vAlign w:val="center"/>
          </w:tcPr>
          <w:p w:rsidR="00B832B8" w:rsidRPr="00A169B2" w:rsidRDefault="00B832B8" w:rsidP="005F6972">
            <w:pPr>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завершения операций по исполнению бюджета Союзного государства в текущем финансовом году</w:t>
            </w:r>
            <w:r>
              <w:rPr>
                <w:rFonts w:ascii="Times New Roman" w:hAnsi="Times New Roman" w:cs="Times New Roman"/>
                <w:sz w:val="24"/>
                <w:szCs w:val="24"/>
              </w:rPr>
              <w:t>;</w:t>
            </w:r>
          </w:p>
        </w:tc>
        <w:tc>
          <w:tcPr>
            <w:tcW w:w="714"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5F6972">
            <w:pPr>
              <w:jc w:val="center"/>
            </w:pPr>
            <w:r w:rsidRPr="00A169B2">
              <w:rPr>
                <w:rFonts w:ascii="Times New Roman" w:hAnsi="Times New Roman" w:cs="Times New Roman"/>
                <w:sz w:val="24"/>
                <w:szCs w:val="24"/>
              </w:rPr>
              <w:t>значимый</w:t>
            </w:r>
          </w:p>
        </w:tc>
      </w:tr>
      <w:tr w:rsidR="00B832B8" w:rsidTr="00164E1F">
        <w:trPr>
          <w:gridAfter w:val="1"/>
          <w:wAfter w:w="30" w:type="dxa"/>
          <w:trHeight w:val="724"/>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rsidR="00B832B8" w:rsidRPr="0055198E" w:rsidRDefault="00B832B8"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5</w:t>
            </w:r>
            <w:r w:rsidRPr="005704B5">
              <w:rPr>
                <w:rFonts w:ascii="Times New Roman" w:hAnsi="Times New Roman" w:cs="Times New Roman"/>
                <w:sz w:val="24"/>
                <w:szCs w:val="24"/>
              </w:rPr>
              <w:t xml:space="preserve">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5F6972">
            <w:pPr>
              <w:jc w:val="center"/>
            </w:pPr>
            <w:r>
              <w:rPr>
                <w:rFonts w:ascii="Times New Roman" w:hAnsi="Times New Roman" w:cs="Times New Roman"/>
                <w:sz w:val="24"/>
                <w:szCs w:val="24"/>
              </w:rPr>
              <w:t>низкий</w:t>
            </w:r>
          </w:p>
        </w:tc>
      </w:tr>
      <w:tr w:rsidR="00B832B8" w:rsidTr="00164E1F">
        <w:trPr>
          <w:gridAfter w:val="1"/>
          <w:wAfter w:w="30" w:type="dxa"/>
          <w:trHeight w:val="732"/>
        </w:trPr>
        <w:tc>
          <w:tcPr>
            <w:tcW w:w="803" w:type="dxa"/>
            <w:vMerge w:val="restart"/>
          </w:tcPr>
          <w:p w:rsidR="00B832B8" w:rsidRPr="004E7D93" w:rsidRDefault="00B832B8" w:rsidP="005F6972">
            <w:pPr>
              <w:jc w:val="center"/>
              <w:rPr>
                <w:rFonts w:ascii="Times New Roman" w:hAnsi="Times New Roman" w:cs="Times New Roman"/>
                <w:sz w:val="24"/>
                <w:szCs w:val="24"/>
              </w:rPr>
            </w:pPr>
            <w:r>
              <w:rPr>
                <w:rFonts w:ascii="Times New Roman" w:hAnsi="Times New Roman" w:cs="Times New Roman"/>
                <w:sz w:val="24"/>
                <w:szCs w:val="24"/>
              </w:rPr>
              <w:t>6.</w:t>
            </w:r>
          </w:p>
        </w:tc>
        <w:tc>
          <w:tcPr>
            <w:tcW w:w="13555" w:type="dxa"/>
            <w:gridSpan w:val="31"/>
            <w:vAlign w:val="center"/>
          </w:tcPr>
          <w:p w:rsidR="00B832B8" w:rsidRPr="00A169B2" w:rsidRDefault="00B832B8" w:rsidP="0005535A">
            <w:pPr>
              <w:autoSpaceDE w:val="0"/>
              <w:autoSpaceDN w:val="0"/>
              <w:adjustRightInd w:val="0"/>
            </w:pPr>
            <w:r w:rsidRPr="00A169B2">
              <w:rPr>
                <w:rFonts w:ascii="Times New Roman" w:hAnsi="Times New Roman" w:cs="Times New Roman"/>
                <w:sz w:val="24"/>
                <w:szCs w:val="24"/>
              </w:rPr>
              <w:t>Осуществление предварительного и текущего контроля за ведением операций со средствами федерального бюджета получателями средств федерального бюджета:</w:t>
            </w:r>
          </w:p>
        </w:tc>
      </w:tr>
      <w:tr w:rsidR="00B832B8" w:rsidTr="00164E1F">
        <w:trPr>
          <w:gridAfter w:val="1"/>
          <w:wAfter w:w="30" w:type="dxa"/>
          <w:trHeight w:val="1538"/>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B832B8" w:rsidRPr="00A169B2" w:rsidRDefault="00B832B8" w:rsidP="005F697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rsidR="00B832B8" w:rsidRPr="00A169B2" w:rsidRDefault="00B832B8" w:rsidP="005F6972">
            <w:pPr>
              <w:tabs>
                <w:tab w:val="left" w:pos="993"/>
              </w:tabs>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 xml:space="preserve">превышение </w:t>
            </w:r>
            <w:r>
              <w:rPr>
                <w:rFonts w:ascii="Times New Roman" w:eastAsia="Times New Roman" w:hAnsi="Times New Roman" w:cs="Times New Roman"/>
                <w:sz w:val="24"/>
                <w:szCs w:val="24"/>
                <w:lang w:eastAsia="ru-RU"/>
              </w:rPr>
              <w:t>перечислений</w:t>
            </w:r>
            <w:r w:rsidRPr="00A169B2">
              <w:rPr>
                <w:rFonts w:ascii="Times New Roman" w:eastAsia="Times New Roman" w:hAnsi="Times New Roman" w:cs="Times New Roman"/>
                <w:sz w:val="24"/>
                <w:szCs w:val="24"/>
                <w:lang w:eastAsia="ru-RU"/>
              </w:rPr>
              <w:t>,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tc>
        <w:tc>
          <w:tcPr>
            <w:tcW w:w="714"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5F6972">
            <w:pPr>
              <w:jc w:val="center"/>
            </w:pPr>
            <w:r w:rsidRPr="00A169B2">
              <w:rPr>
                <w:rFonts w:ascii="Times New Roman" w:hAnsi="Times New Roman" w:cs="Times New Roman"/>
                <w:sz w:val="24"/>
                <w:szCs w:val="24"/>
              </w:rPr>
              <w:t>значимый</w:t>
            </w:r>
          </w:p>
        </w:tc>
      </w:tr>
      <w:tr w:rsidR="00B832B8" w:rsidTr="007E32C5">
        <w:trPr>
          <w:gridAfter w:val="1"/>
          <w:wAfter w:w="30" w:type="dxa"/>
          <w:trHeight w:val="109"/>
        </w:trPr>
        <w:tc>
          <w:tcPr>
            <w:tcW w:w="803" w:type="dxa"/>
            <w:vMerge/>
          </w:tcPr>
          <w:p w:rsidR="00B832B8" w:rsidRDefault="00B832B8" w:rsidP="005F6972"/>
        </w:tc>
        <w:tc>
          <w:tcPr>
            <w:tcW w:w="821" w:type="dxa"/>
            <w:gridSpan w:val="3"/>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B832B8" w:rsidRPr="00A169B2" w:rsidRDefault="00B832B8" w:rsidP="005F697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8" w:type="dxa"/>
            <w:gridSpan w:val="4"/>
            <w:vAlign w:val="center"/>
          </w:tcPr>
          <w:p w:rsidR="00B832B8" w:rsidRPr="00A169B2" w:rsidRDefault="00B832B8" w:rsidP="005F6972">
            <w:pPr>
              <w:jc w:val="both"/>
              <w:rPr>
                <w:rFonts w:ascii="Times New Roman" w:hAnsi="Times New Roman" w:cs="Times New Roman"/>
                <w:sz w:val="24"/>
                <w:szCs w:val="24"/>
              </w:rPr>
            </w:pPr>
            <w:r w:rsidRPr="00A169B2">
              <w:rPr>
                <w:rFonts w:ascii="Times New Roman" w:hAnsi="Times New Roman" w:cs="Times New Roman"/>
                <w:sz w:val="24"/>
                <w:szCs w:val="24"/>
              </w:rPr>
              <w:t xml:space="preserve">превышение бюджетных ассигнований для осуществления </w:t>
            </w:r>
            <w:r>
              <w:rPr>
                <w:rFonts w:ascii="Times New Roman" w:hAnsi="Times New Roman" w:cs="Times New Roman"/>
                <w:sz w:val="24"/>
                <w:szCs w:val="24"/>
              </w:rPr>
              <w:t xml:space="preserve">перечислений </w:t>
            </w:r>
            <w:r w:rsidRPr="00A169B2">
              <w:rPr>
                <w:rFonts w:ascii="Times New Roman" w:hAnsi="Times New Roman" w:cs="Times New Roman"/>
                <w:sz w:val="24"/>
                <w:szCs w:val="24"/>
              </w:rPr>
              <w:t xml:space="preserve">по источникам финансирования дефицита федерального бюджета, доведенных главному администратору источников </w:t>
            </w:r>
            <w:r w:rsidRPr="00A169B2">
              <w:rPr>
                <w:rFonts w:ascii="Times New Roman" w:hAnsi="Times New Roman" w:cs="Times New Roman"/>
                <w:sz w:val="24"/>
                <w:szCs w:val="24"/>
              </w:rPr>
              <w:lastRenderedPageBreak/>
              <w:t>финансирования дефицита бюджета (администратору с полномочиями главного администратора), над распределенными им суммами между нижестоящими администраторами источников финансирования дефицита бюджета</w:t>
            </w:r>
            <w:r>
              <w:rPr>
                <w:rFonts w:ascii="Times New Roman" w:hAnsi="Times New Roman" w:cs="Times New Roman"/>
                <w:sz w:val="24"/>
                <w:szCs w:val="24"/>
              </w:rPr>
              <w:t>;</w:t>
            </w:r>
          </w:p>
        </w:tc>
        <w:tc>
          <w:tcPr>
            <w:tcW w:w="714"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w:t>
            </w:r>
          </w:p>
        </w:tc>
        <w:tc>
          <w:tcPr>
            <w:tcW w:w="760"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5F6972">
            <w:pPr>
              <w:jc w:val="center"/>
            </w:pPr>
            <w:r w:rsidRPr="00A169B2">
              <w:rPr>
                <w:rFonts w:ascii="Times New Roman" w:hAnsi="Times New Roman" w:cs="Times New Roman"/>
                <w:sz w:val="24"/>
                <w:szCs w:val="24"/>
              </w:rPr>
              <w:t>значимый</w:t>
            </w:r>
          </w:p>
        </w:tc>
      </w:tr>
      <w:tr w:rsidR="00B832B8" w:rsidTr="007E32C5">
        <w:trPr>
          <w:gridAfter w:val="1"/>
          <w:wAfter w:w="30" w:type="dxa"/>
          <w:trHeight w:val="96"/>
        </w:trPr>
        <w:tc>
          <w:tcPr>
            <w:tcW w:w="803" w:type="dxa"/>
            <w:vMerge/>
          </w:tcPr>
          <w:p w:rsidR="00B832B8" w:rsidRDefault="00B832B8" w:rsidP="005F6972"/>
        </w:tc>
        <w:tc>
          <w:tcPr>
            <w:tcW w:w="821"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B832B8" w:rsidRPr="0055198E" w:rsidRDefault="00B832B8"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6</w:t>
            </w:r>
            <w:r w:rsidRPr="005704B5">
              <w:rPr>
                <w:rFonts w:ascii="Times New Roman" w:hAnsi="Times New Roman" w:cs="Times New Roman"/>
                <w:sz w:val="24"/>
                <w:szCs w:val="24"/>
              </w:rPr>
              <w:t xml:space="preserve">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5F6972">
            <w:pPr>
              <w:jc w:val="center"/>
            </w:pPr>
            <w:r>
              <w:rPr>
                <w:rFonts w:ascii="Times New Roman" w:hAnsi="Times New Roman" w:cs="Times New Roman"/>
                <w:sz w:val="24"/>
                <w:szCs w:val="24"/>
              </w:rPr>
              <w:t>низкий</w:t>
            </w:r>
          </w:p>
        </w:tc>
      </w:tr>
      <w:tr w:rsidR="00B832B8" w:rsidTr="007E32C5">
        <w:trPr>
          <w:gridAfter w:val="1"/>
          <w:wAfter w:w="30" w:type="dxa"/>
          <w:trHeight w:val="204"/>
        </w:trPr>
        <w:tc>
          <w:tcPr>
            <w:tcW w:w="803" w:type="dxa"/>
            <w:vMerge w:val="restart"/>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7.</w:t>
            </w:r>
          </w:p>
        </w:tc>
        <w:tc>
          <w:tcPr>
            <w:tcW w:w="13555" w:type="dxa"/>
            <w:gridSpan w:val="31"/>
            <w:vAlign w:val="center"/>
          </w:tcPr>
          <w:p w:rsidR="00B832B8" w:rsidRPr="00294E67" w:rsidRDefault="00B832B8" w:rsidP="005F6972">
            <w:pPr>
              <w:jc w:val="both"/>
              <w:rPr>
                <w:rFonts w:ascii="Times New Roman" w:hAnsi="Times New Roman" w:cs="Times New Roman"/>
                <w:sz w:val="24"/>
                <w:szCs w:val="24"/>
              </w:rPr>
            </w:pPr>
            <w:r w:rsidRPr="00294E67">
              <w:rPr>
                <w:rFonts w:ascii="Times New Roman" w:hAnsi="Times New Roman" w:cs="Times New Roman"/>
                <w:sz w:val="24"/>
                <w:szCs w:val="24"/>
              </w:rPr>
              <w:t xml:space="preserve">Осуществление </w:t>
            </w:r>
            <w:r w:rsidRPr="00294E67">
              <w:rPr>
                <w:rFonts w:ascii="Times New Roman" w:eastAsia="Times New Roman" w:hAnsi="Times New Roman" w:cs="Times New Roman"/>
                <w:sz w:val="24"/>
                <w:szCs w:val="24"/>
                <w:lang w:eastAsia="ru-RU"/>
              </w:rPr>
              <w:t>контроля, предусмотренного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(далее</w:t>
            </w:r>
            <w:r>
              <w:rPr>
                <w:rFonts w:ascii="Times New Roman" w:eastAsia="Times New Roman" w:hAnsi="Times New Roman" w:cs="Times New Roman"/>
                <w:sz w:val="24"/>
                <w:szCs w:val="24"/>
                <w:lang w:eastAsia="ru-RU"/>
              </w:rPr>
              <w:t> </w:t>
            </w:r>
            <w:r w:rsidRPr="00294E6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w:t>
            </w:r>
            <w:r w:rsidRPr="00294E67">
              <w:rPr>
                <w:rFonts w:ascii="Times New Roman" w:eastAsia="Times New Roman" w:hAnsi="Times New Roman" w:cs="Times New Roman"/>
                <w:sz w:val="24"/>
                <w:szCs w:val="24"/>
                <w:lang w:eastAsia="ru-RU"/>
              </w:rPr>
              <w:t>Закон № 44-ФЗ)</w:t>
            </w:r>
            <w:r w:rsidRPr="00294E67">
              <w:rPr>
                <w:rFonts w:ascii="Times New Roman" w:eastAsia="Times New Roman" w:hAnsi="Times New Roman" w:cs="Times New Roman"/>
                <w:sz w:val="24"/>
                <w:szCs w:val="24"/>
                <w:vertAlign w:val="superscript"/>
                <w:lang w:eastAsia="ru-RU"/>
              </w:rPr>
              <w:footnoteReference w:id="2"/>
            </w:r>
            <w:r w:rsidRPr="00294E67">
              <w:rPr>
                <w:rFonts w:ascii="Times New Roman" w:eastAsia="Times New Roman" w:hAnsi="Times New Roman" w:cs="Times New Roman"/>
                <w:sz w:val="24"/>
                <w:szCs w:val="24"/>
                <w:lang w:eastAsia="ru-RU"/>
              </w:rPr>
              <w:t xml:space="preserve"> и постановлением Правительства Российской Федерации от 28 ноября 2013 г. № 1084 (Собрание законодательства Российской Федерации, 2013, № 49) (далее</w:t>
            </w:r>
            <w:r>
              <w:rPr>
                <w:rFonts w:ascii="Times New Roman" w:eastAsia="Times New Roman" w:hAnsi="Times New Roman" w:cs="Times New Roman"/>
                <w:sz w:val="24"/>
                <w:szCs w:val="24"/>
                <w:lang w:eastAsia="ru-RU"/>
              </w:rPr>
              <w:t> </w:t>
            </w:r>
            <w:r w:rsidRPr="00294E6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Постановление № </w:t>
            </w:r>
            <w:r w:rsidRPr="00294E67">
              <w:rPr>
                <w:rFonts w:ascii="Times New Roman" w:eastAsia="Times New Roman" w:hAnsi="Times New Roman" w:cs="Times New Roman"/>
                <w:sz w:val="24"/>
                <w:szCs w:val="24"/>
                <w:lang w:eastAsia="ru-RU"/>
              </w:rPr>
              <w:t>1084):</w:t>
            </w:r>
          </w:p>
        </w:tc>
      </w:tr>
      <w:tr w:rsidR="00B832B8" w:rsidTr="007E32C5">
        <w:trPr>
          <w:gridAfter w:val="1"/>
          <w:wAfter w:w="30" w:type="dxa"/>
          <w:trHeight w:val="680"/>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B832B8" w:rsidRPr="00A169B2" w:rsidRDefault="00B832B8" w:rsidP="005F697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tcPr>
          <w:p w:rsidR="00B832B8" w:rsidRPr="008B2F0D" w:rsidRDefault="00B832B8" w:rsidP="005F6972">
            <w:pPr>
              <w:jc w:val="both"/>
              <w:rPr>
                <w:rFonts w:ascii="Times New Roman" w:eastAsia="Times New Roman" w:hAnsi="Times New Roman" w:cs="Times New Roman"/>
                <w:sz w:val="24"/>
                <w:szCs w:val="24"/>
                <w:highlight w:val="yellow"/>
                <w:lang w:eastAsia="ru-RU"/>
              </w:rPr>
            </w:pPr>
            <w:r w:rsidRPr="006E56A4">
              <w:rPr>
                <w:rFonts w:ascii="Times New Roman" w:eastAsia="Times New Roman" w:hAnsi="Times New Roman" w:cs="Times New Roman"/>
                <w:sz w:val="24"/>
                <w:szCs w:val="24"/>
                <w:lang w:eastAsia="ru-RU"/>
              </w:rPr>
              <w:t xml:space="preserve">несоблюдение порядка </w:t>
            </w:r>
            <w:r w:rsidRPr="006E56A4">
              <w:rPr>
                <w:rFonts w:ascii="Times New Roman" w:hAnsi="Times New Roman" w:cs="Times New Roman"/>
                <w:sz w:val="24"/>
                <w:szCs w:val="24"/>
              </w:rPr>
              <w:t xml:space="preserve">осуществления </w:t>
            </w:r>
            <w:r w:rsidRPr="006E56A4">
              <w:rPr>
                <w:rFonts w:ascii="Times New Roman" w:eastAsia="Times New Roman" w:hAnsi="Times New Roman" w:cs="Times New Roman"/>
                <w:sz w:val="24"/>
                <w:szCs w:val="24"/>
                <w:lang w:eastAsia="ru-RU"/>
              </w:rPr>
              <w:t xml:space="preserve">контроля, предусмотренного положениями части 5 статьи 99 Закона № 44-ФЗ и пунктами 13, 14 Правил ведения реестра контрактов, заключенных заказчиками и пунктом 13 Правил ведения реестра контрактов, содержащего сведения, составляющие государственную тайну, утвержденных </w:t>
            </w:r>
            <w:r w:rsidRPr="00973500">
              <w:rPr>
                <w:rFonts w:ascii="Times New Roman" w:eastAsia="Times New Roman" w:hAnsi="Times New Roman" w:cs="Times New Roman"/>
                <w:sz w:val="24"/>
                <w:szCs w:val="24"/>
                <w:lang w:eastAsia="ru-RU"/>
              </w:rPr>
              <w:t xml:space="preserve">Постановлением </w:t>
            </w:r>
            <w:r>
              <w:rPr>
                <w:rFonts w:ascii="Times New Roman" w:eastAsia="Times New Roman" w:hAnsi="Times New Roman" w:cs="Times New Roman"/>
                <w:sz w:val="24"/>
                <w:szCs w:val="24"/>
                <w:lang w:eastAsia="ru-RU"/>
              </w:rPr>
              <w:br/>
              <w:t>№ </w:t>
            </w:r>
            <w:r w:rsidRPr="00973500">
              <w:rPr>
                <w:rFonts w:ascii="Times New Roman" w:eastAsia="Times New Roman" w:hAnsi="Times New Roman" w:cs="Times New Roman"/>
                <w:sz w:val="24"/>
                <w:szCs w:val="24"/>
                <w:lang w:eastAsia="ru-RU"/>
              </w:rPr>
              <w:t>1084</w:t>
            </w:r>
            <w:r>
              <w:rPr>
                <w:rFonts w:ascii="Times New Roman" w:eastAsia="Times New Roman" w:hAnsi="Times New Roman" w:cs="Times New Roman"/>
                <w:sz w:val="24"/>
                <w:szCs w:val="24"/>
                <w:lang w:eastAsia="ru-RU"/>
              </w:rPr>
              <w:t>;</w:t>
            </w:r>
          </w:p>
        </w:tc>
        <w:tc>
          <w:tcPr>
            <w:tcW w:w="714"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5F6972">
            <w:pPr>
              <w:jc w:val="center"/>
            </w:pPr>
            <w:r w:rsidRPr="00A169B2">
              <w:rPr>
                <w:rFonts w:ascii="Times New Roman" w:hAnsi="Times New Roman" w:cs="Times New Roman"/>
                <w:sz w:val="24"/>
                <w:szCs w:val="24"/>
              </w:rPr>
              <w:t>значимый</w:t>
            </w:r>
          </w:p>
        </w:tc>
      </w:tr>
      <w:tr w:rsidR="00B832B8" w:rsidTr="007E32C5">
        <w:trPr>
          <w:gridAfter w:val="1"/>
          <w:wAfter w:w="30" w:type="dxa"/>
          <w:trHeight w:val="885"/>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Pr="00A169B2" w:rsidRDefault="00B832B8"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B832B8" w:rsidRPr="00A169B2" w:rsidRDefault="00B832B8"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tcPr>
          <w:p w:rsidR="00B832B8" w:rsidRPr="006E56A4" w:rsidRDefault="00B832B8" w:rsidP="005F6972">
            <w:pPr>
              <w:jc w:val="both"/>
              <w:rPr>
                <w:rFonts w:ascii="Times New Roman" w:eastAsia="Times New Roman" w:hAnsi="Times New Roman" w:cs="Times New Roman"/>
                <w:sz w:val="24"/>
                <w:szCs w:val="24"/>
                <w:lang w:eastAsia="ru-RU"/>
              </w:rPr>
            </w:pPr>
            <w:r w:rsidRPr="006E56A4">
              <w:rPr>
                <w:rFonts w:ascii="Times New Roman" w:eastAsia="Times New Roman" w:hAnsi="Times New Roman" w:cs="Times New Roman"/>
                <w:sz w:val="24"/>
                <w:szCs w:val="24"/>
                <w:lang w:eastAsia="ru-RU"/>
              </w:rPr>
              <w:t xml:space="preserve">несоблюдение порядка </w:t>
            </w:r>
            <w:r w:rsidRPr="006E56A4">
              <w:rPr>
                <w:rFonts w:ascii="Times New Roman" w:hAnsi="Times New Roman" w:cs="Times New Roman"/>
                <w:sz w:val="24"/>
                <w:szCs w:val="24"/>
              </w:rPr>
              <w:t xml:space="preserve">осуществления </w:t>
            </w:r>
            <w:r w:rsidRPr="006E56A4">
              <w:rPr>
                <w:rFonts w:ascii="Times New Roman" w:eastAsia="Times New Roman" w:hAnsi="Times New Roman" w:cs="Times New Roman"/>
                <w:sz w:val="24"/>
                <w:szCs w:val="24"/>
                <w:lang w:eastAsia="ru-RU"/>
              </w:rPr>
              <w:t xml:space="preserve">контроля, предусмотренного положениями </w:t>
            </w:r>
            <w:r w:rsidRPr="003066D3">
              <w:rPr>
                <w:rFonts w:ascii="Times New Roman" w:eastAsia="Times New Roman" w:hAnsi="Times New Roman" w:cs="Times New Roman"/>
                <w:sz w:val="24"/>
                <w:szCs w:val="24"/>
                <w:lang w:eastAsia="ru-RU"/>
              </w:rPr>
              <w:t xml:space="preserve">части 5.1 </w:t>
            </w:r>
            <w:r w:rsidRPr="006E56A4">
              <w:rPr>
                <w:rFonts w:ascii="Times New Roman" w:eastAsia="Times New Roman" w:hAnsi="Times New Roman" w:cs="Times New Roman"/>
                <w:sz w:val="24"/>
                <w:szCs w:val="24"/>
                <w:lang w:eastAsia="ru-RU"/>
              </w:rPr>
              <w:t>статьи 99 Закона № 44-ФЗ</w:t>
            </w:r>
            <w:r>
              <w:rPr>
                <w:rFonts w:ascii="Times New Roman" w:eastAsia="Times New Roman" w:hAnsi="Times New Roman" w:cs="Times New Roman"/>
                <w:sz w:val="24"/>
                <w:szCs w:val="24"/>
                <w:lang w:eastAsia="ru-RU"/>
              </w:rPr>
              <w:t>;</w:t>
            </w:r>
          </w:p>
        </w:tc>
        <w:tc>
          <w:tcPr>
            <w:tcW w:w="714" w:type="dxa"/>
            <w:gridSpan w:val="2"/>
            <w:vAlign w:val="center"/>
          </w:tcPr>
          <w:p w:rsidR="00B832B8" w:rsidRPr="00A169B2"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B832B8" w:rsidRPr="00A169B2"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B832B8" w:rsidRPr="00A169B2"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A169B2"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A169B2"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A169B2"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Pr="00A169B2" w:rsidRDefault="00B832B8" w:rsidP="005F697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B832B8" w:rsidTr="007E32C5">
        <w:trPr>
          <w:gridAfter w:val="1"/>
          <w:wAfter w:w="30" w:type="dxa"/>
          <w:trHeight w:val="96"/>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B832B8" w:rsidRPr="0055198E" w:rsidRDefault="00B832B8"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7</w:t>
            </w:r>
            <w:r w:rsidRPr="005704B5">
              <w:rPr>
                <w:rFonts w:ascii="Times New Roman" w:hAnsi="Times New Roman" w:cs="Times New Roman"/>
                <w:sz w:val="24"/>
                <w:szCs w:val="24"/>
              </w:rPr>
              <w:t xml:space="preserve">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5F6972">
            <w:pPr>
              <w:jc w:val="center"/>
            </w:pPr>
            <w:r>
              <w:rPr>
                <w:rFonts w:ascii="Times New Roman" w:hAnsi="Times New Roman" w:cs="Times New Roman"/>
                <w:sz w:val="24"/>
                <w:szCs w:val="24"/>
              </w:rPr>
              <w:t>низкий</w:t>
            </w:r>
          </w:p>
        </w:tc>
      </w:tr>
      <w:tr w:rsidR="00B832B8" w:rsidTr="007E32C5">
        <w:trPr>
          <w:gridAfter w:val="1"/>
          <w:wAfter w:w="30" w:type="dxa"/>
          <w:trHeight w:val="779"/>
        </w:trPr>
        <w:tc>
          <w:tcPr>
            <w:tcW w:w="803" w:type="dxa"/>
            <w:vMerge w:val="restart"/>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8.</w:t>
            </w:r>
          </w:p>
        </w:tc>
        <w:tc>
          <w:tcPr>
            <w:tcW w:w="13555" w:type="dxa"/>
            <w:gridSpan w:val="31"/>
            <w:vAlign w:val="center"/>
          </w:tcPr>
          <w:p w:rsidR="00B832B8" w:rsidRPr="00A169B2" w:rsidRDefault="00B832B8" w:rsidP="005F6972">
            <w:pPr>
              <w:jc w:val="both"/>
              <w:rPr>
                <w:rFonts w:ascii="Times New Roman" w:hAnsi="Times New Roman" w:cs="Times New Roman"/>
                <w:sz w:val="24"/>
                <w:szCs w:val="24"/>
              </w:rPr>
            </w:pPr>
            <w:r w:rsidRPr="006E56A4">
              <w:rPr>
                <w:rFonts w:ascii="Times New Roman" w:hAnsi="Times New Roman" w:cs="Times New Roman"/>
                <w:sz w:val="24"/>
                <w:szCs w:val="24"/>
              </w:rPr>
              <w:t>С</w:t>
            </w:r>
            <w:r w:rsidRPr="006E56A4">
              <w:rPr>
                <w:rFonts w:ascii="Times New Roman" w:eastAsia="Times New Roman" w:hAnsi="Times New Roman" w:cs="Times New Roman"/>
                <w:sz w:val="24"/>
                <w:szCs w:val="24"/>
                <w:lang w:eastAsia="ru-RU"/>
              </w:rPr>
              <w:t>анкционирование оплаты денежных обязательств получателей средств федерального бюджета и администраторов источников внутреннего финансирования дефицита федерального бюджета, расходов федеральных бюджетных (автономных) учреждений:</w:t>
            </w:r>
          </w:p>
        </w:tc>
      </w:tr>
      <w:tr w:rsidR="00B832B8" w:rsidTr="00FF23D2">
        <w:trPr>
          <w:gridAfter w:val="1"/>
          <w:wAfter w:w="30" w:type="dxa"/>
          <w:trHeight w:val="1799"/>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B832B8" w:rsidRPr="00A169B2" w:rsidRDefault="00B832B8" w:rsidP="005F697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tcPr>
          <w:p w:rsidR="00B832B8" w:rsidRPr="00A169B2" w:rsidRDefault="00B832B8" w:rsidP="005F6972">
            <w:pPr>
              <w:jc w:val="both"/>
              <w:rPr>
                <w:rFonts w:ascii="Times New Roman" w:eastAsia="Times New Roman" w:hAnsi="Times New Roman" w:cs="Times New Roman"/>
                <w:sz w:val="24"/>
                <w:szCs w:val="24"/>
                <w:lang w:eastAsia="ru-RU"/>
              </w:rPr>
            </w:pPr>
            <w:r w:rsidRPr="00A169B2">
              <w:rPr>
                <w:rFonts w:ascii="Times New Roman" w:eastAsia="Times New Roman" w:hAnsi="Times New Roman" w:cs="Times New Roman"/>
                <w:sz w:val="24"/>
                <w:szCs w:val="24"/>
                <w:lang w:eastAsia="ru-RU"/>
              </w:rPr>
              <w:t>несоблюдение порядка санкционирования оплаты денежных обязательств получателей средств федерального бюджета и администраторов источников внутреннего финансирования дефицита федерального бюджета;</w:t>
            </w:r>
          </w:p>
        </w:tc>
        <w:tc>
          <w:tcPr>
            <w:tcW w:w="714"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5F6972">
            <w:pPr>
              <w:jc w:val="center"/>
            </w:pPr>
            <w:r w:rsidRPr="00A169B2">
              <w:rPr>
                <w:rFonts w:ascii="Times New Roman" w:hAnsi="Times New Roman" w:cs="Times New Roman"/>
                <w:sz w:val="24"/>
                <w:szCs w:val="24"/>
              </w:rPr>
              <w:t>значимый</w:t>
            </w:r>
          </w:p>
        </w:tc>
      </w:tr>
      <w:tr w:rsidR="00B832B8" w:rsidTr="00FF23D2">
        <w:trPr>
          <w:gridAfter w:val="1"/>
          <w:wAfter w:w="30" w:type="dxa"/>
          <w:trHeight w:val="975"/>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Pr="00A169B2" w:rsidRDefault="00B832B8"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B832B8" w:rsidRPr="00A169B2" w:rsidRDefault="00B832B8"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tcPr>
          <w:p w:rsidR="00B832B8" w:rsidRPr="00A169B2" w:rsidRDefault="00B832B8" w:rsidP="00007831">
            <w:pPr>
              <w:jc w:val="both"/>
              <w:rPr>
                <w:rFonts w:ascii="Times New Roman" w:eastAsia="Times New Roman" w:hAnsi="Times New Roman" w:cs="Times New Roman"/>
                <w:sz w:val="24"/>
                <w:szCs w:val="24"/>
                <w:lang w:eastAsia="ru-RU"/>
              </w:rPr>
            </w:pPr>
            <w:r w:rsidRPr="00A169B2">
              <w:rPr>
                <w:rFonts w:ascii="Times New Roman" w:eastAsia="Times New Roman" w:hAnsi="Times New Roman" w:cs="Times New Roman"/>
                <w:sz w:val="24"/>
                <w:szCs w:val="24"/>
                <w:lang w:eastAsia="ru-RU"/>
              </w:rPr>
              <w:t xml:space="preserve">несоблюдение порядка </w:t>
            </w:r>
            <w:r>
              <w:rPr>
                <w:rFonts w:ascii="Times New Roman" w:eastAsia="Times New Roman" w:hAnsi="Times New Roman" w:cs="Times New Roman"/>
                <w:sz w:val="24"/>
                <w:szCs w:val="24"/>
                <w:lang w:eastAsia="ru-RU"/>
              </w:rPr>
              <w:t xml:space="preserve">проведения операций со средствами </w:t>
            </w:r>
            <w:r w:rsidRPr="006E56A4">
              <w:rPr>
                <w:rFonts w:ascii="Times New Roman" w:eastAsia="Times New Roman" w:hAnsi="Times New Roman" w:cs="Times New Roman"/>
                <w:sz w:val="24"/>
                <w:szCs w:val="24"/>
                <w:lang w:eastAsia="ru-RU"/>
              </w:rPr>
              <w:t>федеральных бюджетных (автономных) учреждений</w:t>
            </w:r>
            <w:r>
              <w:rPr>
                <w:rFonts w:ascii="Times New Roman" w:eastAsia="Times New Roman" w:hAnsi="Times New Roman" w:cs="Times New Roman"/>
                <w:sz w:val="24"/>
                <w:szCs w:val="24"/>
                <w:lang w:eastAsia="ru-RU"/>
              </w:rPr>
              <w:t>;</w:t>
            </w:r>
          </w:p>
        </w:tc>
        <w:tc>
          <w:tcPr>
            <w:tcW w:w="714"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A169B2"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B832B8" w:rsidRPr="00A169B2"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A169B2"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A169B2"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5F697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B832B8" w:rsidTr="007E32C5">
        <w:trPr>
          <w:gridAfter w:val="1"/>
          <w:wAfter w:w="30" w:type="dxa"/>
          <w:trHeight w:val="96"/>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B832B8" w:rsidRPr="00A169B2" w:rsidRDefault="00B832B8" w:rsidP="005F697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B832B8" w:rsidRPr="00A169B2" w:rsidRDefault="00B832B8"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B832B8" w:rsidRPr="00A169B2" w:rsidRDefault="00B832B8" w:rsidP="005F6972">
            <w:pPr>
              <w:autoSpaceDE w:val="0"/>
              <w:autoSpaceDN w:val="0"/>
              <w:adjustRightInd w:val="0"/>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санкционирования</w:t>
            </w:r>
            <w:r w:rsidRPr="00A169B2">
              <w:rPr>
                <w:rFonts w:ascii="Times New Roman" w:eastAsia="Times New Roman" w:hAnsi="Times New Roman" w:cs="Times New Roman"/>
                <w:sz w:val="24"/>
                <w:szCs w:val="24"/>
                <w:lang w:eastAsia="ru-RU"/>
              </w:rPr>
              <w:t xml:space="preserve"> расходов федеральных бюджетных (автономных) учреждений, источником финансового обеспечения которых являются субсидии, полученные</w:t>
            </w:r>
            <w:r w:rsidRPr="00A169B2">
              <w:rPr>
                <w:rFonts w:ascii="Times New Roman" w:hAnsi="Times New Roman" w:cs="Times New Roman"/>
                <w:sz w:val="24"/>
                <w:szCs w:val="24"/>
              </w:rPr>
              <w:t xml:space="preserve"> </w:t>
            </w:r>
            <w:r w:rsidRPr="00A169B2">
              <w:rPr>
                <w:rFonts w:ascii="Times New Roman" w:eastAsia="Times New Roman" w:hAnsi="Times New Roman" w:cs="Times New Roman"/>
                <w:sz w:val="24"/>
                <w:szCs w:val="24"/>
                <w:lang w:eastAsia="ru-RU"/>
              </w:rPr>
              <w:t xml:space="preserve">в соответствии с абзацем вторым </w:t>
            </w:r>
            <w:hyperlink r:id="rId8" w:history="1">
              <w:r w:rsidRPr="00A169B2">
                <w:rPr>
                  <w:rFonts w:ascii="Times New Roman" w:eastAsia="Times New Roman" w:hAnsi="Times New Roman" w:cs="Times New Roman"/>
                  <w:sz w:val="24"/>
                  <w:szCs w:val="24"/>
                  <w:lang w:eastAsia="ru-RU"/>
                </w:rPr>
                <w:t>части 1 статьи 78.1</w:t>
              </w:r>
            </w:hyperlink>
            <w:r w:rsidRPr="00A169B2">
              <w:rPr>
                <w:rFonts w:ascii="Times New Roman" w:eastAsia="Times New Roman" w:hAnsi="Times New Roman" w:cs="Times New Roman"/>
                <w:sz w:val="24"/>
                <w:szCs w:val="24"/>
                <w:lang w:eastAsia="ru-RU"/>
              </w:rPr>
              <w:t xml:space="preserve"> и статьей 78.2 БК РФ, лицевые счета которых открыты в УФК</w:t>
            </w:r>
            <w:r>
              <w:rPr>
                <w:rFonts w:ascii="Times New Roman" w:eastAsia="Times New Roman" w:hAnsi="Times New Roman" w:cs="Times New Roman"/>
                <w:sz w:val="24"/>
                <w:szCs w:val="24"/>
                <w:lang w:eastAsia="ru-RU"/>
              </w:rPr>
              <w:t>;</w:t>
            </w:r>
          </w:p>
        </w:tc>
        <w:tc>
          <w:tcPr>
            <w:tcW w:w="714"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99578C"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B832B8" w:rsidRPr="0099578C"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5F6972">
            <w:pPr>
              <w:jc w:val="center"/>
            </w:pPr>
            <w:r w:rsidRPr="00A169B2">
              <w:rPr>
                <w:rFonts w:ascii="Times New Roman" w:hAnsi="Times New Roman" w:cs="Times New Roman"/>
                <w:sz w:val="24"/>
                <w:szCs w:val="24"/>
              </w:rPr>
              <w:t>значимый</w:t>
            </w:r>
          </w:p>
        </w:tc>
      </w:tr>
      <w:tr w:rsidR="00B832B8" w:rsidTr="007E32C5">
        <w:trPr>
          <w:gridAfter w:val="1"/>
          <w:wAfter w:w="30" w:type="dxa"/>
          <w:trHeight w:val="109"/>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B832B8" w:rsidRPr="0055198E" w:rsidRDefault="00B832B8"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8</w:t>
            </w:r>
            <w:r w:rsidRPr="005704B5">
              <w:rPr>
                <w:rFonts w:ascii="Times New Roman" w:hAnsi="Times New Roman" w:cs="Times New Roman"/>
                <w:sz w:val="24"/>
                <w:szCs w:val="24"/>
              </w:rPr>
              <w:t xml:space="preserve">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5F6972">
            <w:pPr>
              <w:jc w:val="center"/>
            </w:pPr>
            <w:r>
              <w:rPr>
                <w:rFonts w:ascii="Times New Roman" w:hAnsi="Times New Roman" w:cs="Times New Roman"/>
                <w:sz w:val="24"/>
                <w:szCs w:val="24"/>
              </w:rPr>
              <w:t>низкий</w:t>
            </w:r>
          </w:p>
        </w:tc>
      </w:tr>
      <w:tr w:rsidR="00B832B8" w:rsidTr="00164E1F">
        <w:trPr>
          <w:gridAfter w:val="1"/>
          <w:wAfter w:w="30" w:type="dxa"/>
          <w:trHeight w:val="102"/>
        </w:trPr>
        <w:tc>
          <w:tcPr>
            <w:tcW w:w="803" w:type="dxa"/>
            <w:vMerge w:val="restart"/>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9.</w:t>
            </w:r>
          </w:p>
        </w:tc>
        <w:tc>
          <w:tcPr>
            <w:tcW w:w="13555" w:type="dxa"/>
            <w:gridSpan w:val="31"/>
            <w:vAlign w:val="center"/>
          </w:tcPr>
          <w:p w:rsidR="00B832B8" w:rsidRPr="00A169B2" w:rsidRDefault="00B832B8" w:rsidP="005F6972">
            <w:pPr>
              <w:rPr>
                <w:rFonts w:ascii="Times New Roman" w:hAnsi="Times New Roman" w:cs="Times New Roman"/>
                <w:sz w:val="24"/>
                <w:szCs w:val="24"/>
              </w:rPr>
            </w:pPr>
            <w:r w:rsidRPr="00A169B2">
              <w:rPr>
                <w:rFonts w:ascii="Times New Roman" w:hAnsi="Times New Roman" w:cs="Times New Roman"/>
                <w:sz w:val="24"/>
                <w:szCs w:val="24"/>
              </w:rPr>
              <w:t xml:space="preserve">Осуществление учета бюджетных </w:t>
            </w:r>
            <w:r w:rsidRPr="00A169B2">
              <w:rPr>
                <w:rFonts w:ascii="Times New Roman" w:eastAsia="Times New Roman" w:hAnsi="Times New Roman" w:cs="Times New Roman"/>
                <w:sz w:val="24"/>
                <w:szCs w:val="24"/>
                <w:lang w:eastAsia="ru-RU"/>
              </w:rPr>
              <w:t xml:space="preserve">и денежных обязательств </w:t>
            </w:r>
            <w:r w:rsidRPr="00A169B2">
              <w:rPr>
                <w:rFonts w:ascii="Times New Roman" w:hAnsi="Times New Roman" w:cs="Times New Roman"/>
                <w:sz w:val="24"/>
                <w:szCs w:val="24"/>
              </w:rPr>
              <w:t>получателей средств федерального бюджета:</w:t>
            </w:r>
          </w:p>
        </w:tc>
      </w:tr>
      <w:tr w:rsidR="00B832B8" w:rsidTr="007E32C5">
        <w:trPr>
          <w:gridAfter w:val="1"/>
          <w:wAfter w:w="30" w:type="dxa"/>
          <w:trHeight w:val="96"/>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B832B8" w:rsidRPr="00A169B2" w:rsidRDefault="00B832B8" w:rsidP="005F697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rsidR="00B832B8" w:rsidRPr="00A169B2" w:rsidRDefault="00B832B8" w:rsidP="005F6972">
            <w:pPr>
              <w:jc w:val="both"/>
              <w:rPr>
                <w:rFonts w:ascii="Times New Roman" w:hAnsi="Times New Roman" w:cs="Times New Roman"/>
                <w:sz w:val="24"/>
                <w:szCs w:val="24"/>
              </w:rPr>
            </w:pPr>
            <w:r w:rsidRPr="00A169B2">
              <w:rPr>
                <w:rFonts w:ascii="Times New Roman" w:hAnsi="Times New Roman" w:cs="Times New Roman"/>
                <w:sz w:val="24"/>
                <w:szCs w:val="24"/>
              </w:rPr>
              <w:t xml:space="preserve">несоблюдение порядка учета бюджетных </w:t>
            </w:r>
            <w:r w:rsidRPr="00A169B2">
              <w:rPr>
                <w:rFonts w:ascii="Times New Roman" w:eastAsia="Times New Roman" w:hAnsi="Times New Roman" w:cs="Times New Roman"/>
                <w:sz w:val="24"/>
                <w:szCs w:val="24"/>
                <w:lang w:eastAsia="ru-RU"/>
              </w:rPr>
              <w:t xml:space="preserve">и денежных обязательств </w:t>
            </w:r>
            <w:r w:rsidRPr="00A169B2">
              <w:rPr>
                <w:rFonts w:ascii="Times New Roman" w:hAnsi="Times New Roman" w:cs="Times New Roman"/>
                <w:sz w:val="24"/>
                <w:szCs w:val="24"/>
              </w:rPr>
              <w:t>получателей средств федерального бюджета;</w:t>
            </w:r>
          </w:p>
        </w:tc>
        <w:tc>
          <w:tcPr>
            <w:tcW w:w="714"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5F6972">
            <w:pPr>
              <w:jc w:val="center"/>
            </w:pPr>
            <w:r w:rsidRPr="00A169B2">
              <w:rPr>
                <w:rFonts w:ascii="Times New Roman" w:hAnsi="Times New Roman" w:cs="Times New Roman"/>
                <w:sz w:val="24"/>
                <w:szCs w:val="24"/>
              </w:rPr>
              <w:t>значимый</w:t>
            </w:r>
          </w:p>
        </w:tc>
      </w:tr>
      <w:tr w:rsidR="00B832B8" w:rsidTr="007E32C5">
        <w:trPr>
          <w:gridAfter w:val="1"/>
          <w:wAfter w:w="30" w:type="dxa"/>
          <w:trHeight w:val="96"/>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B832B8" w:rsidRPr="0055198E" w:rsidRDefault="00B832B8"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9</w:t>
            </w:r>
            <w:r w:rsidRPr="005704B5">
              <w:rPr>
                <w:rFonts w:ascii="Times New Roman" w:hAnsi="Times New Roman" w:cs="Times New Roman"/>
                <w:sz w:val="24"/>
                <w:szCs w:val="24"/>
              </w:rPr>
              <w:t xml:space="preserve">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5F6972">
            <w:pPr>
              <w:jc w:val="center"/>
            </w:pPr>
            <w:r>
              <w:rPr>
                <w:rFonts w:ascii="Times New Roman" w:hAnsi="Times New Roman" w:cs="Times New Roman"/>
                <w:sz w:val="24"/>
                <w:szCs w:val="24"/>
              </w:rPr>
              <w:t>низкий</w:t>
            </w:r>
          </w:p>
        </w:tc>
      </w:tr>
      <w:tr w:rsidR="00B832B8" w:rsidTr="007E32C5">
        <w:trPr>
          <w:gridAfter w:val="1"/>
          <w:wAfter w:w="30" w:type="dxa"/>
          <w:trHeight w:val="96"/>
        </w:trPr>
        <w:tc>
          <w:tcPr>
            <w:tcW w:w="803" w:type="dxa"/>
            <w:vMerge w:val="restart"/>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10.</w:t>
            </w:r>
          </w:p>
        </w:tc>
        <w:tc>
          <w:tcPr>
            <w:tcW w:w="13555" w:type="dxa"/>
            <w:gridSpan w:val="31"/>
            <w:vAlign w:val="center"/>
          </w:tcPr>
          <w:p w:rsidR="00B832B8" w:rsidRPr="00A169B2" w:rsidRDefault="00B832B8" w:rsidP="005F6972">
            <w:pPr>
              <w:jc w:val="both"/>
              <w:rPr>
                <w:rFonts w:ascii="Times New Roman" w:hAnsi="Times New Roman" w:cs="Times New Roman"/>
                <w:sz w:val="24"/>
                <w:szCs w:val="24"/>
              </w:rPr>
            </w:pPr>
            <w:r>
              <w:rPr>
                <w:rFonts w:ascii="Times New Roman" w:hAnsi="Times New Roman" w:cs="Times New Roman"/>
                <w:sz w:val="24"/>
                <w:szCs w:val="24"/>
              </w:rPr>
              <w:t>Проведение</w:t>
            </w:r>
            <w:r w:rsidRPr="00A169B2">
              <w:rPr>
                <w:rFonts w:ascii="Times New Roman" w:hAnsi="Times New Roman" w:cs="Times New Roman"/>
                <w:sz w:val="24"/>
                <w:szCs w:val="24"/>
              </w:rPr>
              <w:t xml:space="preserve"> </w:t>
            </w:r>
            <w:r w:rsidRPr="00A169B2">
              <w:rPr>
                <w:rFonts w:ascii="Times New Roman" w:eastAsia="Times New Roman" w:hAnsi="Times New Roman" w:cs="Times New Roman"/>
                <w:sz w:val="24"/>
                <w:szCs w:val="24"/>
              </w:rPr>
              <w:t>операций по обеспечению наличными денежными средствами организаций федерального уровня:</w:t>
            </w:r>
          </w:p>
        </w:tc>
      </w:tr>
      <w:tr w:rsidR="00B832B8" w:rsidTr="00164E1F">
        <w:trPr>
          <w:gridAfter w:val="1"/>
          <w:wAfter w:w="30" w:type="dxa"/>
          <w:trHeight w:val="96"/>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r>
              <w:rPr>
                <w:rFonts w:ascii="Times New Roman" w:hAnsi="Times New Roman" w:cs="Times New Roman"/>
                <w:sz w:val="24"/>
                <w:szCs w:val="24"/>
              </w:rPr>
              <w:t>0</w:t>
            </w:r>
          </w:p>
        </w:tc>
        <w:tc>
          <w:tcPr>
            <w:tcW w:w="753" w:type="dxa"/>
            <w:gridSpan w:val="4"/>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rsidR="00B832B8" w:rsidRPr="00A169B2" w:rsidRDefault="00B832B8" w:rsidP="005F6972">
            <w:pPr>
              <w:jc w:val="both"/>
              <w:rPr>
                <w:rFonts w:ascii="Times New Roman" w:hAnsi="Times New Roman" w:cs="Times New Roman"/>
                <w:sz w:val="24"/>
                <w:szCs w:val="24"/>
              </w:rPr>
            </w:pPr>
            <w:r w:rsidRPr="00A169B2">
              <w:rPr>
                <w:rFonts w:ascii="Times New Roman" w:eastAsia="Times New Roman" w:hAnsi="Times New Roman" w:cs="Times New Roman"/>
                <w:sz w:val="24"/>
                <w:szCs w:val="24"/>
              </w:rPr>
              <w:t>н</w:t>
            </w:r>
            <w:r w:rsidRPr="00A169B2">
              <w:rPr>
                <w:rFonts w:ascii="Times New Roman" w:hAnsi="Times New Roman" w:cs="Times New Roman"/>
                <w:sz w:val="24"/>
                <w:szCs w:val="24"/>
              </w:rPr>
              <w:t>есоблюдение</w:t>
            </w:r>
            <w:r w:rsidRPr="00A169B2">
              <w:rPr>
                <w:rFonts w:ascii="Times New Roman" w:eastAsia="Times New Roman" w:hAnsi="Times New Roman" w:cs="Times New Roman"/>
                <w:sz w:val="24"/>
                <w:szCs w:val="24"/>
              </w:rPr>
              <w:t xml:space="preserve"> порядка проведения операций по обеспечению наличными денежными средствами и осуществление операций с использованием расчетных (дебетовых) карт организаций федерального уровня, лицевые счета которых открыты в УФК;</w:t>
            </w:r>
          </w:p>
        </w:tc>
        <w:tc>
          <w:tcPr>
            <w:tcW w:w="714"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5F6972">
            <w:pPr>
              <w:jc w:val="center"/>
            </w:pPr>
            <w:r w:rsidRPr="00A169B2">
              <w:rPr>
                <w:rFonts w:ascii="Times New Roman" w:hAnsi="Times New Roman" w:cs="Times New Roman"/>
                <w:sz w:val="24"/>
                <w:szCs w:val="24"/>
              </w:rPr>
              <w:t>значимый</w:t>
            </w:r>
          </w:p>
        </w:tc>
      </w:tr>
      <w:tr w:rsidR="00B832B8" w:rsidTr="007E32C5">
        <w:trPr>
          <w:gridAfter w:val="1"/>
          <w:wAfter w:w="30" w:type="dxa"/>
          <w:trHeight w:val="286"/>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B832B8" w:rsidRPr="0055198E" w:rsidRDefault="00B832B8"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10</w:t>
            </w:r>
            <w:r w:rsidRPr="005704B5">
              <w:rPr>
                <w:rFonts w:ascii="Times New Roman" w:hAnsi="Times New Roman" w:cs="Times New Roman"/>
                <w:sz w:val="24"/>
                <w:szCs w:val="24"/>
              </w:rPr>
              <w:t xml:space="preserve">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5F6972">
            <w:pPr>
              <w:jc w:val="center"/>
            </w:pPr>
            <w:r>
              <w:rPr>
                <w:rFonts w:ascii="Times New Roman" w:hAnsi="Times New Roman" w:cs="Times New Roman"/>
                <w:sz w:val="24"/>
                <w:szCs w:val="24"/>
              </w:rPr>
              <w:t>низкий</w:t>
            </w:r>
          </w:p>
        </w:tc>
      </w:tr>
      <w:tr w:rsidR="00B832B8" w:rsidTr="007E32C5">
        <w:trPr>
          <w:gridAfter w:val="1"/>
          <w:wAfter w:w="30" w:type="dxa"/>
          <w:trHeight w:val="680"/>
        </w:trPr>
        <w:tc>
          <w:tcPr>
            <w:tcW w:w="803" w:type="dxa"/>
            <w:vMerge w:val="restart"/>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11.</w:t>
            </w:r>
          </w:p>
        </w:tc>
        <w:tc>
          <w:tcPr>
            <w:tcW w:w="13555" w:type="dxa"/>
            <w:gridSpan w:val="31"/>
            <w:vAlign w:val="center"/>
          </w:tcPr>
          <w:p w:rsidR="00B832B8" w:rsidRPr="006E56A4" w:rsidRDefault="00B832B8" w:rsidP="005F6972">
            <w:pPr>
              <w:jc w:val="both"/>
              <w:rPr>
                <w:rFonts w:ascii="Times New Roman" w:hAnsi="Times New Roman" w:cs="Times New Roman"/>
                <w:sz w:val="24"/>
                <w:szCs w:val="24"/>
              </w:rPr>
            </w:pPr>
            <w:r w:rsidRPr="006E56A4">
              <w:rPr>
                <w:rFonts w:ascii="Times New Roman" w:eastAsia="Times New Roman" w:hAnsi="Times New Roman" w:cs="Times New Roman"/>
                <w:sz w:val="24"/>
                <w:szCs w:val="24"/>
                <w:lang w:eastAsia="ru-RU"/>
              </w:rPr>
              <w:t xml:space="preserve">Осуществление функции администратора доходов бюджета по главе 100 «Федеральное казначейство» в части уточнения платежей, возврата платежей, направления Запроса на выяснение принадлежности платежа по платежам, поступившим на счета, открытые УФК для учета операций со средствами федерального бюджета и учтенным как невыясненные поступлений </w:t>
            </w:r>
            <w:r>
              <w:rPr>
                <w:rFonts w:ascii="Times New Roman" w:eastAsia="Times New Roman" w:hAnsi="Times New Roman" w:cs="Times New Roman"/>
                <w:sz w:val="24"/>
                <w:szCs w:val="24"/>
                <w:lang w:eastAsia="ru-RU"/>
              </w:rPr>
              <w:br/>
            </w:r>
            <w:r w:rsidRPr="006E56A4">
              <w:rPr>
                <w:rFonts w:ascii="Times New Roman" w:eastAsia="Times New Roman" w:hAnsi="Times New Roman" w:cs="Times New Roman"/>
                <w:sz w:val="24"/>
                <w:szCs w:val="24"/>
                <w:lang w:eastAsia="ru-RU"/>
              </w:rPr>
              <w:t>(далее</w:t>
            </w:r>
            <w:r>
              <w:rPr>
                <w:rFonts w:ascii="Times New Roman" w:eastAsia="Times New Roman" w:hAnsi="Times New Roman" w:cs="Times New Roman"/>
                <w:sz w:val="24"/>
                <w:szCs w:val="24"/>
                <w:lang w:eastAsia="ru-RU"/>
              </w:rPr>
              <w:t> </w:t>
            </w:r>
            <w:r w:rsidRPr="006E56A4">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w:t>
            </w:r>
            <w:r w:rsidRPr="006E56A4">
              <w:rPr>
                <w:rFonts w:ascii="Times New Roman" w:eastAsia="Times New Roman" w:hAnsi="Times New Roman" w:cs="Times New Roman"/>
                <w:sz w:val="24"/>
                <w:szCs w:val="24"/>
                <w:lang w:eastAsia="ru-RU"/>
              </w:rPr>
              <w:t>невыясненные поступления):</w:t>
            </w:r>
          </w:p>
        </w:tc>
      </w:tr>
      <w:tr w:rsidR="00B832B8" w:rsidTr="007E32C5">
        <w:trPr>
          <w:gridAfter w:val="1"/>
          <w:wAfter w:w="30" w:type="dxa"/>
          <w:trHeight w:val="680"/>
        </w:trPr>
        <w:tc>
          <w:tcPr>
            <w:tcW w:w="803" w:type="dxa"/>
            <w:vMerge/>
          </w:tcPr>
          <w:p w:rsidR="00B832B8" w:rsidRDefault="00B832B8" w:rsidP="005F6972">
            <w:pPr>
              <w:jc w:val="center"/>
              <w:rPr>
                <w:rFonts w:ascii="Times New Roman" w:hAnsi="Times New Roman" w:cs="Times New Roman"/>
                <w:sz w:val="24"/>
                <w:szCs w:val="24"/>
              </w:rPr>
            </w:pPr>
          </w:p>
        </w:tc>
        <w:tc>
          <w:tcPr>
            <w:tcW w:w="805" w:type="dxa"/>
            <w:gridSpan w:val="2"/>
            <w:vAlign w:val="center"/>
          </w:tcPr>
          <w:p w:rsidR="00B832B8" w:rsidRPr="006E56A4" w:rsidRDefault="00B832B8" w:rsidP="005F6972">
            <w:pPr>
              <w:jc w:val="center"/>
              <w:rPr>
                <w:rFonts w:ascii="Times New Roman" w:hAnsi="Times New Roman" w:cs="Times New Roman"/>
                <w:sz w:val="24"/>
                <w:szCs w:val="24"/>
              </w:rPr>
            </w:pPr>
            <w:r w:rsidRPr="006E56A4">
              <w:rPr>
                <w:rFonts w:ascii="Times New Roman" w:hAnsi="Times New Roman" w:cs="Times New Roman"/>
                <w:sz w:val="24"/>
                <w:szCs w:val="24"/>
              </w:rPr>
              <w:t>3</w:t>
            </w:r>
          </w:p>
        </w:tc>
        <w:tc>
          <w:tcPr>
            <w:tcW w:w="696" w:type="dxa"/>
            <w:gridSpan w:val="3"/>
            <w:vAlign w:val="center"/>
          </w:tcPr>
          <w:p w:rsidR="00B832B8" w:rsidRPr="006E56A4" w:rsidRDefault="00B832B8" w:rsidP="005F6972">
            <w:pPr>
              <w:jc w:val="center"/>
              <w:rPr>
                <w:rFonts w:ascii="Times New Roman" w:hAnsi="Times New Roman" w:cs="Times New Roman"/>
                <w:sz w:val="24"/>
                <w:szCs w:val="24"/>
              </w:rPr>
            </w:pPr>
            <w:r w:rsidRPr="006E56A4">
              <w:rPr>
                <w:rFonts w:ascii="Times New Roman" w:hAnsi="Times New Roman" w:cs="Times New Roman"/>
                <w:sz w:val="24"/>
                <w:szCs w:val="24"/>
              </w:rPr>
              <w:t>11</w:t>
            </w:r>
          </w:p>
        </w:tc>
        <w:tc>
          <w:tcPr>
            <w:tcW w:w="777" w:type="dxa"/>
            <w:gridSpan w:val="6"/>
            <w:vAlign w:val="center"/>
          </w:tcPr>
          <w:p w:rsidR="00B832B8" w:rsidRPr="006E56A4" w:rsidRDefault="00B832B8" w:rsidP="005F6972">
            <w:pPr>
              <w:jc w:val="center"/>
              <w:rPr>
                <w:rFonts w:ascii="Times New Roman" w:hAnsi="Times New Roman" w:cs="Times New Roman"/>
                <w:sz w:val="24"/>
                <w:szCs w:val="24"/>
              </w:rPr>
            </w:pPr>
            <w:r w:rsidRPr="006E56A4">
              <w:rPr>
                <w:rFonts w:ascii="Times New Roman" w:hAnsi="Times New Roman" w:cs="Times New Roman"/>
                <w:sz w:val="24"/>
                <w:szCs w:val="24"/>
              </w:rPr>
              <w:t>1</w:t>
            </w:r>
          </w:p>
        </w:tc>
        <w:tc>
          <w:tcPr>
            <w:tcW w:w="4571" w:type="dxa"/>
            <w:vAlign w:val="center"/>
          </w:tcPr>
          <w:p w:rsidR="00B832B8" w:rsidRPr="006E56A4" w:rsidRDefault="00B832B8" w:rsidP="005F6972">
            <w:pPr>
              <w:jc w:val="both"/>
              <w:rPr>
                <w:rFonts w:ascii="Times New Roman" w:hAnsi="Times New Roman" w:cs="Times New Roman"/>
                <w:sz w:val="24"/>
                <w:szCs w:val="24"/>
              </w:rPr>
            </w:pPr>
            <w:r w:rsidRPr="006E56A4">
              <w:rPr>
                <w:rFonts w:ascii="Times New Roman" w:hAnsi="Times New Roman" w:cs="Times New Roman"/>
                <w:sz w:val="24"/>
                <w:szCs w:val="24"/>
              </w:rPr>
              <w:t>необоснованный возврат (перечисление) невыясненных поступлений плательщику (банку,</w:t>
            </w:r>
            <w:r w:rsidRPr="006E56A4">
              <w:rPr>
                <w:rFonts w:ascii="Times New Roman" w:eastAsia="Times New Roman" w:hAnsi="Times New Roman" w:cs="Times New Roman"/>
                <w:sz w:val="28"/>
                <w:szCs w:val="28"/>
                <w:lang w:eastAsia="ru-RU"/>
              </w:rPr>
              <w:t xml:space="preserve"> </w:t>
            </w:r>
            <w:r w:rsidRPr="006E56A4">
              <w:rPr>
                <w:rFonts w:ascii="Times New Roman" w:eastAsia="Times New Roman" w:hAnsi="Times New Roman" w:cs="Times New Roman"/>
                <w:sz w:val="24"/>
                <w:szCs w:val="24"/>
                <w:lang w:eastAsia="ru-RU"/>
              </w:rPr>
              <w:t>организации федеральной почтовой связи,</w:t>
            </w:r>
            <w:r w:rsidRPr="006E56A4">
              <w:rPr>
                <w:rFonts w:ascii="Times New Roman" w:hAnsi="Times New Roman" w:cs="Times New Roman"/>
                <w:sz w:val="24"/>
                <w:szCs w:val="24"/>
              </w:rPr>
              <w:t xml:space="preserve"> </w:t>
            </w:r>
            <w:r w:rsidRPr="006E56A4">
              <w:rPr>
                <w:rFonts w:ascii="Times New Roman" w:eastAsia="Times New Roman" w:hAnsi="Times New Roman" w:cs="Times New Roman"/>
                <w:sz w:val="24"/>
                <w:szCs w:val="24"/>
                <w:lang w:eastAsia="ru-RU"/>
              </w:rPr>
              <w:t xml:space="preserve">государственному или муниципальному </w:t>
            </w:r>
            <w:r w:rsidRPr="006E56A4">
              <w:rPr>
                <w:rFonts w:ascii="Times New Roman" w:hAnsi="Times New Roman" w:cs="Times New Roman"/>
                <w:sz w:val="24"/>
                <w:szCs w:val="24"/>
              </w:rPr>
              <w:t xml:space="preserve">учреждению); </w:t>
            </w:r>
          </w:p>
        </w:tc>
        <w:tc>
          <w:tcPr>
            <w:tcW w:w="743" w:type="dxa"/>
            <w:gridSpan w:val="4"/>
            <w:vAlign w:val="center"/>
          </w:tcPr>
          <w:p w:rsidR="00B832B8" w:rsidRPr="006E56A4" w:rsidRDefault="00B832B8" w:rsidP="005F6972">
            <w:pPr>
              <w:jc w:val="center"/>
              <w:rPr>
                <w:rFonts w:ascii="Times New Roman" w:hAnsi="Times New Roman" w:cs="Times New Roman"/>
                <w:sz w:val="24"/>
                <w:szCs w:val="24"/>
              </w:rPr>
            </w:pPr>
            <w:r w:rsidRPr="006E56A4">
              <w:rPr>
                <w:rFonts w:ascii="Times New Roman" w:hAnsi="Times New Roman" w:cs="Times New Roman"/>
                <w:sz w:val="24"/>
                <w:szCs w:val="24"/>
              </w:rPr>
              <w:t>–</w:t>
            </w:r>
          </w:p>
        </w:tc>
        <w:tc>
          <w:tcPr>
            <w:tcW w:w="779" w:type="dxa"/>
            <w:gridSpan w:val="3"/>
            <w:vAlign w:val="center"/>
          </w:tcPr>
          <w:p w:rsidR="00B832B8" w:rsidRPr="006E56A4" w:rsidRDefault="00B832B8" w:rsidP="005F6972">
            <w:pPr>
              <w:jc w:val="center"/>
              <w:rPr>
                <w:rFonts w:ascii="Times New Roman" w:hAnsi="Times New Roman" w:cs="Times New Roman"/>
                <w:sz w:val="24"/>
                <w:szCs w:val="24"/>
              </w:rPr>
            </w:pPr>
            <w:r w:rsidRPr="006E56A4">
              <w:rPr>
                <w:rFonts w:ascii="Times New Roman" w:hAnsi="Times New Roman" w:cs="Times New Roman"/>
                <w:sz w:val="24"/>
                <w:szCs w:val="24"/>
              </w:rPr>
              <w:t>–</w:t>
            </w:r>
          </w:p>
        </w:tc>
        <w:tc>
          <w:tcPr>
            <w:tcW w:w="855" w:type="dxa"/>
            <w:vAlign w:val="center"/>
          </w:tcPr>
          <w:p w:rsidR="00B832B8" w:rsidRPr="006E56A4" w:rsidRDefault="00B832B8" w:rsidP="005F6972">
            <w:pPr>
              <w:jc w:val="center"/>
              <w:rPr>
                <w:rFonts w:ascii="Times New Roman" w:hAnsi="Times New Roman" w:cs="Times New Roman"/>
                <w:sz w:val="24"/>
                <w:szCs w:val="24"/>
              </w:rPr>
            </w:pPr>
            <w:r w:rsidRPr="006E56A4">
              <w:rPr>
                <w:rFonts w:ascii="Times New Roman" w:hAnsi="Times New Roman" w:cs="Times New Roman"/>
                <w:sz w:val="24"/>
                <w:szCs w:val="24"/>
              </w:rPr>
              <w:t>Х</w:t>
            </w:r>
          </w:p>
        </w:tc>
        <w:tc>
          <w:tcPr>
            <w:tcW w:w="720" w:type="dxa"/>
            <w:vAlign w:val="center"/>
          </w:tcPr>
          <w:p w:rsidR="00B832B8" w:rsidRPr="006E56A4" w:rsidRDefault="00B832B8" w:rsidP="005F6972">
            <w:pPr>
              <w:jc w:val="center"/>
              <w:rPr>
                <w:rFonts w:ascii="Times New Roman" w:hAnsi="Times New Roman" w:cs="Times New Roman"/>
                <w:sz w:val="24"/>
                <w:szCs w:val="24"/>
              </w:rPr>
            </w:pPr>
            <w:r w:rsidRPr="006E56A4">
              <w:rPr>
                <w:rFonts w:ascii="Times New Roman" w:hAnsi="Times New Roman" w:cs="Times New Roman"/>
                <w:sz w:val="24"/>
                <w:szCs w:val="24"/>
              </w:rPr>
              <w:t>Х</w:t>
            </w:r>
          </w:p>
        </w:tc>
        <w:tc>
          <w:tcPr>
            <w:tcW w:w="777" w:type="dxa"/>
            <w:gridSpan w:val="4"/>
            <w:vAlign w:val="center"/>
          </w:tcPr>
          <w:p w:rsidR="00B832B8" w:rsidRPr="006E56A4" w:rsidRDefault="00B832B8" w:rsidP="005F6972">
            <w:pPr>
              <w:jc w:val="center"/>
              <w:rPr>
                <w:rFonts w:ascii="Times New Roman" w:hAnsi="Times New Roman" w:cs="Times New Roman"/>
                <w:sz w:val="24"/>
                <w:szCs w:val="24"/>
              </w:rPr>
            </w:pPr>
            <w:r w:rsidRPr="006E56A4">
              <w:rPr>
                <w:rFonts w:ascii="Times New Roman" w:hAnsi="Times New Roman" w:cs="Times New Roman"/>
                <w:sz w:val="24"/>
                <w:szCs w:val="24"/>
              </w:rPr>
              <w:t>–</w:t>
            </w:r>
          </w:p>
        </w:tc>
        <w:tc>
          <w:tcPr>
            <w:tcW w:w="894" w:type="dxa"/>
            <w:gridSpan w:val="5"/>
            <w:vAlign w:val="center"/>
          </w:tcPr>
          <w:p w:rsidR="00B832B8" w:rsidRPr="006E56A4" w:rsidRDefault="00B832B8" w:rsidP="005F6972">
            <w:pPr>
              <w:jc w:val="center"/>
              <w:rPr>
                <w:rFonts w:ascii="Times New Roman" w:hAnsi="Times New Roman" w:cs="Times New Roman"/>
                <w:sz w:val="24"/>
                <w:szCs w:val="24"/>
              </w:rPr>
            </w:pPr>
            <w:r w:rsidRPr="006E56A4">
              <w:rPr>
                <w:rFonts w:ascii="Times New Roman" w:hAnsi="Times New Roman" w:cs="Times New Roman"/>
                <w:sz w:val="24"/>
                <w:szCs w:val="24"/>
              </w:rPr>
              <w:t>–</w:t>
            </w:r>
          </w:p>
        </w:tc>
        <w:tc>
          <w:tcPr>
            <w:tcW w:w="1938" w:type="dxa"/>
            <w:vAlign w:val="center"/>
          </w:tcPr>
          <w:p w:rsidR="00B832B8" w:rsidRPr="006E56A4" w:rsidRDefault="00B832B8" w:rsidP="005F6972">
            <w:pPr>
              <w:jc w:val="center"/>
              <w:rPr>
                <w:rFonts w:ascii="Times New Roman" w:hAnsi="Times New Roman" w:cs="Times New Roman"/>
                <w:sz w:val="24"/>
                <w:szCs w:val="24"/>
              </w:rPr>
            </w:pPr>
            <w:r w:rsidRPr="006E56A4">
              <w:rPr>
                <w:rFonts w:ascii="Times New Roman" w:hAnsi="Times New Roman" w:cs="Times New Roman"/>
                <w:sz w:val="24"/>
                <w:szCs w:val="24"/>
              </w:rPr>
              <w:t>значимый</w:t>
            </w:r>
          </w:p>
        </w:tc>
      </w:tr>
      <w:tr w:rsidR="00B832B8" w:rsidTr="007E32C5">
        <w:trPr>
          <w:gridAfter w:val="1"/>
          <w:wAfter w:w="30" w:type="dxa"/>
          <w:trHeight w:val="354"/>
        </w:trPr>
        <w:tc>
          <w:tcPr>
            <w:tcW w:w="803" w:type="dxa"/>
            <w:vMerge/>
          </w:tcPr>
          <w:p w:rsidR="00B832B8" w:rsidRDefault="00B832B8" w:rsidP="005F6972">
            <w:pPr>
              <w:jc w:val="center"/>
              <w:rPr>
                <w:rFonts w:ascii="Times New Roman" w:hAnsi="Times New Roman" w:cs="Times New Roman"/>
                <w:sz w:val="24"/>
                <w:szCs w:val="24"/>
              </w:rPr>
            </w:pPr>
          </w:p>
        </w:tc>
        <w:tc>
          <w:tcPr>
            <w:tcW w:w="805" w:type="dxa"/>
            <w:gridSpan w:val="2"/>
            <w:vAlign w:val="center"/>
          </w:tcPr>
          <w:p w:rsidR="00B832B8" w:rsidRPr="006E56A4" w:rsidRDefault="00B832B8" w:rsidP="005F6972">
            <w:pPr>
              <w:jc w:val="center"/>
              <w:rPr>
                <w:rFonts w:ascii="Times New Roman" w:hAnsi="Times New Roman" w:cs="Times New Roman"/>
                <w:sz w:val="24"/>
                <w:szCs w:val="24"/>
              </w:rPr>
            </w:pPr>
            <w:r w:rsidRPr="006E56A4">
              <w:rPr>
                <w:rFonts w:ascii="Times New Roman" w:hAnsi="Times New Roman" w:cs="Times New Roman"/>
                <w:sz w:val="24"/>
                <w:szCs w:val="24"/>
              </w:rPr>
              <w:t>3</w:t>
            </w:r>
          </w:p>
        </w:tc>
        <w:tc>
          <w:tcPr>
            <w:tcW w:w="696" w:type="dxa"/>
            <w:gridSpan w:val="3"/>
            <w:vAlign w:val="center"/>
          </w:tcPr>
          <w:p w:rsidR="00B832B8" w:rsidRPr="006E56A4" w:rsidRDefault="00B832B8" w:rsidP="005F6972">
            <w:pPr>
              <w:jc w:val="center"/>
              <w:rPr>
                <w:rFonts w:ascii="Times New Roman" w:hAnsi="Times New Roman" w:cs="Times New Roman"/>
                <w:sz w:val="24"/>
                <w:szCs w:val="24"/>
              </w:rPr>
            </w:pPr>
            <w:r w:rsidRPr="006E56A4">
              <w:rPr>
                <w:rFonts w:ascii="Times New Roman" w:hAnsi="Times New Roman" w:cs="Times New Roman"/>
                <w:sz w:val="24"/>
                <w:szCs w:val="24"/>
              </w:rPr>
              <w:t>11</w:t>
            </w:r>
          </w:p>
        </w:tc>
        <w:tc>
          <w:tcPr>
            <w:tcW w:w="777" w:type="dxa"/>
            <w:gridSpan w:val="6"/>
            <w:vAlign w:val="center"/>
          </w:tcPr>
          <w:p w:rsidR="00B832B8" w:rsidRPr="006E56A4" w:rsidRDefault="00B832B8" w:rsidP="005F6972">
            <w:pPr>
              <w:jc w:val="center"/>
              <w:rPr>
                <w:rFonts w:ascii="Times New Roman" w:hAnsi="Times New Roman" w:cs="Times New Roman"/>
                <w:sz w:val="24"/>
                <w:szCs w:val="24"/>
              </w:rPr>
            </w:pPr>
            <w:r w:rsidRPr="006E56A4">
              <w:rPr>
                <w:rFonts w:ascii="Times New Roman" w:hAnsi="Times New Roman" w:cs="Times New Roman"/>
                <w:sz w:val="24"/>
                <w:szCs w:val="24"/>
              </w:rPr>
              <w:t>2</w:t>
            </w:r>
          </w:p>
        </w:tc>
        <w:tc>
          <w:tcPr>
            <w:tcW w:w="4571" w:type="dxa"/>
            <w:vAlign w:val="center"/>
          </w:tcPr>
          <w:p w:rsidR="00B832B8" w:rsidRPr="006E56A4" w:rsidRDefault="00B832B8" w:rsidP="005F6972">
            <w:pPr>
              <w:jc w:val="both"/>
              <w:rPr>
                <w:rFonts w:ascii="Times New Roman" w:hAnsi="Times New Roman" w:cs="Times New Roman"/>
                <w:sz w:val="24"/>
                <w:szCs w:val="24"/>
              </w:rPr>
            </w:pPr>
            <w:r w:rsidRPr="006E56A4">
              <w:rPr>
                <w:rFonts w:ascii="Times New Roman" w:hAnsi="Times New Roman" w:cs="Times New Roman"/>
                <w:sz w:val="24"/>
                <w:szCs w:val="24"/>
              </w:rPr>
              <w:t>несвоевременный возврат (перечисление) невыясненных поступлений плательщику (банку,</w:t>
            </w:r>
            <w:r w:rsidRPr="006E56A4">
              <w:rPr>
                <w:rFonts w:ascii="Times New Roman" w:eastAsia="Times New Roman" w:hAnsi="Times New Roman" w:cs="Times New Roman"/>
                <w:sz w:val="24"/>
                <w:szCs w:val="24"/>
                <w:lang w:eastAsia="ru-RU"/>
              </w:rPr>
              <w:t xml:space="preserve"> организации федеральной почтовой связи,</w:t>
            </w:r>
            <w:r w:rsidRPr="006E56A4">
              <w:rPr>
                <w:rFonts w:ascii="Times New Roman" w:hAnsi="Times New Roman" w:cs="Times New Roman"/>
                <w:sz w:val="24"/>
                <w:szCs w:val="24"/>
              </w:rPr>
              <w:t xml:space="preserve"> </w:t>
            </w:r>
            <w:r w:rsidRPr="006E56A4">
              <w:rPr>
                <w:rFonts w:ascii="Times New Roman" w:eastAsia="Times New Roman" w:hAnsi="Times New Roman" w:cs="Times New Roman"/>
                <w:sz w:val="24"/>
                <w:szCs w:val="24"/>
                <w:lang w:eastAsia="ru-RU"/>
              </w:rPr>
              <w:t xml:space="preserve">государственному или муниципальному </w:t>
            </w:r>
            <w:r w:rsidRPr="006E56A4">
              <w:rPr>
                <w:rFonts w:ascii="Times New Roman" w:hAnsi="Times New Roman" w:cs="Times New Roman"/>
                <w:sz w:val="24"/>
                <w:szCs w:val="24"/>
              </w:rPr>
              <w:t>учреждению);</w:t>
            </w:r>
          </w:p>
        </w:tc>
        <w:tc>
          <w:tcPr>
            <w:tcW w:w="743" w:type="dxa"/>
            <w:gridSpan w:val="4"/>
            <w:vAlign w:val="center"/>
          </w:tcPr>
          <w:p w:rsidR="00B832B8" w:rsidRPr="006E56A4" w:rsidRDefault="00B832B8" w:rsidP="005F6972">
            <w:pPr>
              <w:jc w:val="center"/>
              <w:rPr>
                <w:rFonts w:ascii="Times New Roman" w:hAnsi="Times New Roman" w:cs="Times New Roman"/>
                <w:sz w:val="24"/>
                <w:szCs w:val="24"/>
              </w:rPr>
            </w:pPr>
            <w:r w:rsidRPr="006E56A4">
              <w:rPr>
                <w:rFonts w:ascii="Times New Roman" w:hAnsi="Times New Roman" w:cs="Times New Roman"/>
                <w:sz w:val="24"/>
                <w:szCs w:val="24"/>
              </w:rPr>
              <w:t>–</w:t>
            </w:r>
          </w:p>
        </w:tc>
        <w:tc>
          <w:tcPr>
            <w:tcW w:w="779" w:type="dxa"/>
            <w:gridSpan w:val="3"/>
            <w:vAlign w:val="center"/>
          </w:tcPr>
          <w:p w:rsidR="00B832B8" w:rsidRPr="006E56A4" w:rsidRDefault="00B832B8" w:rsidP="005F6972">
            <w:pPr>
              <w:jc w:val="center"/>
              <w:rPr>
                <w:rFonts w:ascii="Times New Roman" w:hAnsi="Times New Roman" w:cs="Times New Roman"/>
                <w:sz w:val="24"/>
                <w:szCs w:val="24"/>
              </w:rPr>
            </w:pPr>
            <w:r w:rsidRPr="006E56A4">
              <w:rPr>
                <w:rFonts w:ascii="Times New Roman" w:hAnsi="Times New Roman" w:cs="Times New Roman"/>
                <w:sz w:val="24"/>
                <w:szCs w:val="24"/>
              </w:rPr>
              <w:t>–</w:t>
            </w:r>
          </w:p>
        </w:tc>
        <w:tc>
          <w:tcPr>
            <w:tcW w:w="855" w:type="dxa"/>
            <w:vAlign w:val="center"/>
          </w:tcPr>
          <w:p w:rsidR="00B832B8" w:rsidRPr="006E56A4" w:rsidRDefault="00B832B8" w:rsidP="005F6972">
            <w:pPr>
              <w:jc w:val="center"/>
              <w:rPr>
                <w:rFonts w:ascii="Times New Roman" w:hAnsi="Times New Roman" w:cs="Times New Roman"/>
                <w:sz w:val="24"/>
                <w:szCs w:val="24"/>
              </w:rPr>
            </w:pPr>
            <w:r w:rsidRPr="006E56A4">
              <w:rPr>
                <w:rFonts w:ascii="Times New Roman" w:hAnsi="Times New Roman" w:cs="Times New Roman"/>
                <w:sz w:val="24"/>
                <w:szCs w:val="24"/>
              </w:rPr>
              <w:t>Х</w:t>
            </w:r>
          </w:p>
        </w:tc>
        <w:tc>
          <w:tcPr>
            <w:tcW w:w="720" w:type="dxa"/>
            <w:vAlign w:val="center"/>
          </w:tcPr>
          <w:p w:rsidR="00B832B8" w:rsidRPr="006E56A4" w:rsidRDefault="00B832B8" w:rsidP="005F6972">
            <w:pPr>
              <w:jc w:val="center"/>
              <w:rPr>
                <w:rFonts w:ascii="Times New Roman" w:hAnsi="Times New Roman" w:cs="Times New Roman"/>
                <w:sz w:val="24"/>
                <w:szCs w:val="24"/>
              </w:rPr>
            </w:pPr>
            <w:r w:rsidRPr="006E56A4">
              <w:rPr>
                <w:rFonts w:ascii="Times New Roman" w:hAnsi="Times New Roman" w:cs="Times New Roman"/>
                <w:sz w:val="24"/>
                <w:szCs w:val="24"/>
              </w:rPr>
              <w:t>Х</w:t>
            </w:r>
          </w:p>
        </w:tc>
        <w:tc>
          <w:tcPr>
            <w:tcW w:w="777" w:type="dxa"/>
            <w:gridSpan w:val="4"/>
            <w:vAlign w:val="center"/>
          </w:tcPr>
          <w:p w:rsidR="00B832B8" w:rsidRPr="006E56A4" w:rsidRDefault="00B832B8" w:rsidP="005F6972">
            <w:pPr>
              <w:jc w:val="center"/>
              <w:rPr>
                <w:rFonts w:ascii="Times New Roman" w:hAnsi="Times New Roman" w:cs="Times New Roman"/>
                <w:sz w:val="24"/>
                <w:szCs w:val="24"/>
              </w:rPr>
            </w:pPr>
            <w:r w:rsidRPr="006E56A4">
              <w:rPr>
                <w:rFonts w:ascii="Times New Roman" w:hAnsi="Times New Roman" w:cs="Times New Roman"/>
                <w:sz w:val="24"/>
                <w:szCs w:val="24"/>
              </w:rPr>
              <w:t>–</w:t>
            </w:r>
          </w:p>
        </w:tc>
        <w:tc>
          <w:tcPr>
            <w:tcW w:w="894" w:type="dxa"/>
            <w:gridSpan w:val="5"/>
            <w:vAlign w:val="center"/>
          </w:tcPr>
          <w:p w:rsidR="00B832B8" w:rsidRPr="006E56A4" w:rsidRDefault="00B832B8" w:rsidP="005F6972">
            <w:pPr>
              <w:jc w:val="center"/>
              <w:rPr>
                <w:rFonts w:ascii="Times New Roman" w:hAnsi="Times New Roman" w:cs="Times New Roman"/>
                <w:sz w:val="24"/>
                <w:szCs w:val="24"/>
              </w:rPr>
            </w:pPr>
            <w:r w:rsidRPr="006E56A4">
              <w:rPr>
                <w:rFonts w:ascii="Times New Roman" w:hAnsi="Times New Roman" w:cs="Times New Roman"/>
                <w:sz w:val="24"/>
                <w:szCs w:val="24"/>
              </w:rPr>
              <w:t>–</w:t>
            </w:r>
          </w:p>
        </w:tc>
        <w:tc>
          <w:tcPr>
            <w:tcW w:w="1938" w:type="dxa"/>
            <w:vAlign w:val="center"/>
          </w:tcPr>
          <w:p w:rsidR="00B832B8" w:rsidRPr="006E56A4" w:rsidRDefault="00B832B8" w:rsidP="005F6972">
            <w:pPr>
              <w:jc w:val="center"/>
              <w:rPr>
                <w:rFonts w:ascii="Times New Roman" w:hAnsi="Times New Roman" w:cs="Times New Roman"/>
                <w:sz w:val="24"/>
                <w:szCs w:val="24"/>
              </w:rPr>
            </w:pPr>
            <w:r w:rsidRPr="006E56A4">
              <w:rPr>
                <w:rFonts w:ascii="Times New Roman" w:hAnsi="Times New Roman" w:cs="Times New Roman"/>
                <w:sz w:val="24"/>
                <w:szCs w:val="24"/>
              </w:rPr>
              <w:t>значимый</w:t>
            </w:r>
          </w:p>
        </w:tc>
      </w:tr>
      <w:tr w:rsidR="00B832B8" w:rsidTr="007E32C5">
        <w:trPr>
          <w:gridAfter w:val="1"/>
          <w:wAfter w:w="30" w:type="dxa"/>
          <w:trHeight w:val="680"/>
        </w:trPr>
        <w:tc>
          <w:tcPr>
            <w:tcW w:w="803" w:type="dxa"/>
            <w:vMerge/>
          </w:tcPr>
          <w:p w:rsidR="00B832B8" w:rsidRDefault="00B832B8" w:rsidP="005F6972">
            <w:pPr>
              <w:jc w:val="center"/>
              <w:rPr>
                <w:rFonts w:ascii="Times New Roman" w:hAnsi="Times New Roman" w:cs="Times New Roman"/>
                <w:sz w:val="24"/>
                <w:szCs w:val="24"/>
              </w:rPr>
            </w:pPr>
          </w:p>
        </w:tc>
        <w:tc>
          <w:tcPr>
            <w:tcW w:w="805" w:type="dxa"/>
            <w:gridSpan w:val="2"/>
            <w:vAlign w:val="center"/>
          </w:tcPr>
          <w:p w:rsidR="00B832B8" w:rsidRPr="006E56A4" w:rsidRDefault="00B832B8" w:rsidP="005F6972">
            <w:pPr>
              <w:jc w:val="center"/>
              <w:rPr>
                <w:rFonts w:ascii="Times New Roman" w:hAnsi="Times New Roman" w:cs="Times New Roman"/>
                <w:sz w:val="24"/>
                <w:szCs w:val="24"/>
              </w:rPr>
            </w:pPr>
            <w:r w:rsidRPr="006E56A4">
              <w:rPr>
                <w:rFonts w:ascii="Times New Roman" w:hAnsi="Times New Roman" w:cs="Times New Roman"/>
                <w:sz w:val="24"/>
                <w:szCs w:val="24"/>
              </w:rPr>
              <w:t>3</w:t>
            </w:r>
          </w:p>
        </w:tc>
        <w:tc>
          <w:tcPr>
            <w:tcW w:w="696" w:type="dxa"/>
            <w:gridSpan w:val="3"/>
            <w:vAlign w:val="center"/>
          </w:tcPr>
          <w:p w:rsidR="00B832B8" w:rsidRPr="006E56A4" w:rsidRDefault="00B832B8" w:rsidP="005F6972">
            <w:pPr>
              <w:jc w:val="center"/>
              <w:rPr>
                <w:rFonts w:ascii="Times New Roman" w:hAnsi="Times New Roman" w:cs="Times New Roman"/>
                <w:sz w:val="24"/>
                <w:szCs w:val="24"/>
              </w:rPr>
            </w:pPr>
            <w:r w:rsidRPr="006E56A4">
              <w:rPr>
                <w:rFonts w:ascii="Times New Roman" w:hAnsi="Times New Roman" w:cs="Times New Roman"/>
                <w:sz w:val="24"/>
                <w:szCs w:val="24"/>
              </w:rPr>
              <w:t>11</w:t>
            </w:r>
          </w:p>
        </w:tc>
        <w:tc>
          <w:tcPr>
            <w:tcW w:w="777" w:type="dxa"/>
            <w:gridSpan w:val="6"/>
            <w:vAlign w:val="center"/>
          </w:tcPr>
          <w:p w:rsidR="00B832B8" w:rsidRPr="006E56A4" w:rsidRDefault="00B832B8" w:rsidP="005F6972">
            <w:pPr>
              <w:jc w:val="center"/>
              <w:rPr>
                <w:rFonts w:ascii="Times New Roman" w:hAnsi="Times New Roman" w:cs="Times New Roman"/>
                <w:sz w:val="24"/>
                <w:szCs w:val="24"/>
              </w:rPr>
            </w:pPr>
            <w:r w:rsidRPr="006E56A4">
              <w:rPr>
                <w:rFonts w:ascii="Times New Roman" w:hAnsi="Times New Roman" w:cs="Times New Roman"/>
                <w:sz w:val="24"/>
                <w:szCs w:val="24"/>
              </w:rPr>
              <w:t>3</w:t>
            </w:r>
          </w:p>
        </w:tc>
        <w:tc>
          <w:tcPr>
            <w:tcW w:w="4571" w:type="dxa"/>
            <w:vAlign w:val="center"/>
          </w:tcPr>
          <w:p w:rsidR="00B832B8" w:rsidRPr="006E56A4" w:rsidRDefault="00B832B8" w:rsidP="005F6972">
            <w:pPr>
              <w:jc w:val="both"/>
              <w:rPr>
                <w:rFonts w:ascii="Times New Roman" w:hAnsi="Times New Roman" w:cs="Times New Roman"/>
                <w:sz w:val="24"/>
                <w:szCs w:val="24"/>
              </w:rPr>
            </w:pPr>
            <w:r w:rsidRPr="006E56A4">
              <w:rPr>
                <w:rFonts w:ascii="Times New Roman" w:hAnsi="Times New Roman" w:cs="Times New Roman"/>
                <w:sz w:val="24"/>
                <w:szCs w:val="24"/>
              </w:rPr>
              <w:t>несоблюдение порядка оформления расчетных документов при возврате (перечисление) невыясненных поступлений плательщику (банку,</w:t>
            </w:r>
            <w:r w:rsidRPr="006E56A4">
              <w:rPr>
                <w:rFonts w:ascii="Times New Roman" w:eastAsia="Times New Roman" w:hAnsi="Times New Roman" w:cs="Times New Roman"/>
                <w:sz w:val="24"/>
                <w:szCs w:val="24"/>
                <w:lang w:eastAsia="ru-RU"/>
              </w:rPr>
              <w:t xml:space="preserve"> организации федеральной почтовой связи,</w:t>
            </w:r>
            <w:r w:rsidRPr="006E56A4">
              <w:rPr>
                <w:rFonts w:ascii="Times New Roman" w:hAnsi="Times New Roman" w:cs="Times New Roman"/>
                <w:sz w:val="24"/>
                <w:szCs w:val="24"/>
              </w:rPr>
              <w:t xml:space="preserve"> </w:t>
            </w:r>
            <w:r w:rsidRPr="006E56A4">
              <w:rPr>
                <w:rFonts w:ascii="Times New Roman" w:eastAsia="Times New Roman" w:hAnsi="Times New Roman" w:cs="Times New Roman"/>
                <w:sz w:val="24"/>
                <w:szCs w:val="24"/>
                <w:lang w:eastAsia="ru-RU"/>
              </w:rPr>
              <w:t xml:space="preserve">государственному или муниципальному </w:t>
            </w:r>
            <w:r w:rsidRPr="006E56A4">
              <w:rPr>
                <w:rFonts w:ascii="Times New Roman" w:hAnsi="Times New Roman" w:cs="Times New Roman"/>
                <w:sz w:val="24"/>
                <w:szCs w:val="24"/>
              </w:rPr>
              <w:t>учреждению)</w:t>
            </w:r>
            <w:r>
              <w:rPr>
                <w:rFonts w:ascii="Times New Roman" w:hAnsi="Times New Roman" w:cs="Times New Roman"/>
                <w:sz w:val="24"/>
                <w:szCs w:val="24"/>
              </w:rPr>
              <w:t>;</w:t>
            </w:r>
          </w:p>
        </w:tc>
        <w:tc>
          <w:tcPr>
            <w:tcW w:w="743" w:type="dxa"/>
            <w:gridSpan w:val="4"/>
            <w:vAlign w:val="center"/>
          </w:tcPr>
          <w:p w:rsidR="00B832B8" w:rsidRPr="006E56A4" w:rsidRDefault="00B832B8" w:rsidP="005F6972">
            <w:pPr>
              <w:jc w:val="center"/>
              <w:rPr>
                <w:rFonts w:ascii="Times New Roman" w:hAnsi="Times New Roman" w:cs="Times New Roman"/>
                <w:sz w:val="24"/>
                <w:szCs w:val="24"/>
              </w:rPr>
            </w:pPr>
            <w:r w:rsidRPr="006E56A4">
              <w:rPr>
                <w:rFonts w:ascii="Times New Roman" w:hAnsi="Times New Roman" w:cs="Times New Roman"/>
                <w:b/>
                <w:sz w:val="24"/>
                <w:szCs w:val="24"/>
              </w:rPr>
              <w:t>–</w:t>
            </w:r>
          </w:p>
        </w:tc>
        <w:tc>
          <w:tcPr>
            <w:tcW w:w="779" w:type="dxa"/>
            <w:gridSpan w:val="3"/>
            <w:vAlign w:val="center"/>
          </w:tcPr>
          <w:p w:rsidR="00B832B8" w:rsidRPr="006E56A4" w:rsidRDefault="00B832B8" w:rsidP="005F6972">
            <w:pPr>
              <w:jc w:val="center"/>
              <w:rPr>
                <w:rFonts w:ascii="Times New Roman" w:hAnsi="Times New Roman" w:cs="Times New Roman"/>
                <w:sz w:val="24"/>
                <w:szCs w:val="24"/>
              </w:rPr>
            </w:pPr>
            <w:r w:rsidRPr="006E56A4">
              <w:rPr>
                <w:rFonts w:ascii="Times New Roman" w:hAnsi="Times New Roman" w:cs="Times New Roman"/>
                <w:sz w:val="24"/>
                <w:szCs w:val="24"/>
              </w:rPr>
              <w:t>Х</w:t>
            </w:r>
          </w:p>
        </w:tc>
        <w:tc>
          <w:tcPr>
            <w:tcW w:w="855" w:type="dxa"/>
            <w:vAlign w:val="center"/>
          </w:tcPr>
          <w:p w:rsidR="00B832B8" w:rsidRPr="006E56A4" w:rsidRDefault="00B832B8" w:rsidP="005F6972">
            <w:pPr>
              <w:jc w:val="center"/>
              <w:rPr>
                <w:rFonts w:ascii="Times New Roman" w:hAnsi="Times New Roman" w:cs="Times New Roman"/>
                <w:sz w:val="24"/>
                <w:szCs w:val="24"/>
              </w:rPr>
            </w:pPr>
            <w:r w:rsidRPr="006E56A4">
              <w:rPr>
                <w:rFonts w:ascii="Times New Roman" w:hAnsi="Times New Roman" w:cs="Times New Roman"/>
                <w:sz w:val="24"/>
                <w:szCs w:val="24"/>
              </w:rPr>
              <w:t>–</w:t>
            </w:r>
          </w:p>
        </w:tc>
        <w:tc>
          <w:tcPr>
            <w:tcW w:w="720" w:type="dxa"/>
            <w:vAlign w:val="center"/>
          </w:tcPr>
          <w:p w:rsidR="00B832B8" w:rsidRPr="006E56A4" w:rsidRDefault="00B832B8" w:rsidP="005F6972">
            <w:pPr>
              <w:jc w:val="center"/>
              <w:rPr>
                <w:rFonts w:ascii="Times New Roman" w:hAnsi="Times New Roman" w:cs="Times New Roman"/>
                <w:sz w:val="24"/>
                <w:szCs w:val="24"/>
              </w:rPr>
            </w:pPr>
            <w:r w:rsidRPr="006E56A4">
              <w:rPr>
                <w:rFonts w:ascii="Times New Roman" w:hAnsi="Times New Roman" w:cs="Times New Roman"/>
                <w:sz w:val="24"/>
                <w:szCs w:val="24"/>
              </w:rPr>
              <w:t>Х</w:t>
            </w:r>
          </w:p>
        </w:tc>
        <w:tc>
          <w:tcPr>
            <w:tcW w:w="777" w:type="dxa"/>
            <w:gridSpan w:val="4"/>
            <w:vAlign w:val="center"/>
          </w:tcPr>
          <w:p w:rsidR="00B832B8" w:rsidRPr="006E56A4" w:rsidRDefault="00B832B8" w:rsidP="005F6972">
            <w:pPr>
              <w:jc w:val="center"/>
              <w:rPr>
                <w:rFonts w:ascii="Times New Roman" w:hAnsi="Times New Roman" w:cs="Times New Roman"/>
                <w:sz w:val="24"/>
                <w:szCs w:val="24"/>
              </w:rPr>
            </w:pPr>
            <w:r w:rsidRPr="006E56A4">
              <w:rPr>
                <w:rFonts w:ascii="Times New Roman" w:hAnsi="Times New Roman" w:cs="Times New Roman"/>
                <w:sz w:val="24"/>
                <w:szCs w:val="24"/>
              </w:rPr>
              <w:t>–</w:t>
            </w:r>
          </w:p>
        </w:tc>
        <w:tc>
          <w:tcPr>
            <w:tcW w:w="894" w:type="dxa"/>
            <w:gridSpan w:val="5"/>
            <w:vAlign w:val="center"/>
          </w:tcPr>
          <w:p w:rsidR="00B832B8" w:rsidRPr="006E56A4" w:rsidRDefault="00B832B8" w:rsidP="005F6972">
            <w:pPr>
              <w:jc w:val="center"/>
              <w:rPr>
                <w:rFonts w:ascii="Times New Roman" w:hAnsi="Times New Roman" w:cs="Times New Roman"/>
                <w:sz w:val="24"/>
                <w:szCs w:val="24"/>
              </w:rPr>
            </w:pPr>
            <w:r w:rsidRPr="006E56A4">
              <w:rPr>
                <w:rFonts w:ascii="Times New Roman" w:hAnsi="Times New Roman" w:cs="Times New Roman"/>
                <w:sz w:val="24"/>
                <w:szCs w:val="24"/>
              </w:rPr>
              <w:t>–</w:t>
            </w:r>
          </w:p>
        </w:tc>
        <w:tc>
          <w:tcPr>
            <w:tcW w:w="1938" w:type="dxa"/>
            <w:vAlign w:val="center"/>
          </w:tcPr>
          <w:p w:rsidR="00B832B8" w:rsidRPr="006E56A4" w:rsidRDefault="00B832B8" w:rsidP="005F6972">
            <w:pPr>
              <w:jc w:val="center"/>
              <w:rPr>
                <w:rFonts w:ascii="Times New Roman" w:hAnsi="Times New Roman" w:cs="Times New Roman"/>
                <w:sz w:val="24"/>
                <w:szCs w:val="24"/>
              </w:rPr>
            </w:pPr>
            <w:r w:rsidRPr="006E56A4">
              <w:rPr>
                <w:rFonts w:ascii="Times New Roman" w:hAnsi="Times New Roman" w:cs="Times New Roman"/>
                <w:sz w:val="24"/>
                <w:szCs w:val="24"/>
              </w:rPr>
              <w:t>средний</w:t>
            </w:r>
          </w:p>
        </w:tc>
      </w:tr>
      <w:tr w:rsidR="00B832B8" w:rsidTr="007E32C5">
        <w:trPr>
          <w:gridAfter w:val="1"/>
          <w:wAfter w:w="30" w:type="dxa"/>
          <w:trHeight w:val="132"/>
        </w:trPr>
        <w:tc>
          <w:tcPr>
            <w:tcW w:w="803" w:type="dxa"/>
            <w:vMerge/>
          </w:tcPr>
          <w:p w:rsidR="00B832B8" w:rsidRDefault="00B832B8" w:rsidP="005F6972">
            <w:pPr>
              <w:jc w:val="center"/>
              <w:rPr>
                <w:rFonts w:ascii="Times New Roman" w:hAnsi="Times New Roman" w:cs="Times New Roman"/>
                <w:sz w:val="24"/>
                <w:szCs w:val="24"/>
              </w:rPr>
            </w:pPr>
          </w:p>
        </w:tc>
        <w:tc>
          <w:tcPr>
            <w:tcW w:w="805" w:type="dxa"/>
            <w:gridSpan w:val="2"/>
            <w:vAlign w:val="center"/>
          </w:tcPr>
          <w:p w:rsidR="00B832B8" w:rsidRPr="006E56A4" w:rsidRDefault="00B832B8" w:rsidP="005F6972">
            <w:pPr>
              <w:jc w:val="center"/>
              <w:rPr>
                <w:rFonts w:ascii="Times New Roman" w:hAnsi="Times New Roman" w:cs="Times New Roman"/>
                <w:sz w:val="24"/>
                <w:szCs w:val="24"/>
              </w:rPr>
            </w:pPr>
            <w:r w:rsidRPr="006E56A4">
              <w:rPr>
                <w:rFonts w:ascii="Times New Roman" w:hAnsi="Times New Roman" w:cs="Times New Roman"/>
                <w:sz w:val="24"/>
                <w:szCs w:val="24"/>
              </w:rPr>
              <w:t>3</w:t>
            </w:r>
          </w:p>
        </w:tc>
        <w:tc>
          <w:tcPr>
            <w:tcW w:w="696" w:type="dxa"/>
            <w:gridSpan w:val="3"/>
            <w:vAlign w:val="center"/>
          </w:tcPr>
          <w:p w:rsidR="00B832B8" w:rsidRPr="006E56A4" w:rsidRDefault="00B832B8" w:rsidP="005F6972">
            <w:pPr>
              <w:jc w:val="center"/>
              <w:rPr>
                <w:rFonts w:ascii="Times New Roman" w:hAnsi="Times New Roman" w:cs="Times New Roman"/>
                <w:sz w:val="24"/>
                <w:szCs w:val="24"/>
              </w:rPr>
            </w:pPr>
            <w:r w:rsidRPr="006E56A4">
              <w:rPr>
                <w:rFonts w:ascii="Times New Roman" w:hAnsi="Times New Roman" w:cs="Times New Roman"/>
                <w:sz w:val="24"/>
                <w:szCs w:val="24"/>
              </w:rPr>
              <w:t>11</w:t>
            </w:r>
          </w:p>
        </w:tc>
        <w:tc>
          <w:tcPr>
            <w:tcW w:w="777" w:type="dxa"/>
            <w:gridSpan w:val="6"/>
            <w:vAlign w:val="center"/>
          </w:tcPr>
          <w:p w:rsidR="00B832B8" w:rsidRPr="006E56A4" w:rsidRDefault="00B832B8" w:rsidP="005F6972">
            <w:pPr>
              <w:jc w:val="center"/>
              <w:rPr>
                <w:rFonts w:ascii="Times New Roman" w:hAnsi="Times New Roman" w:cs="Times New Roman"/>
                <w:sz w:val="24"/>
                <w:szCs w:val="24"/>
              </w:rPr>
            </w:pPr>
            <w:r w:rsidRPr="006E56A4">
              <w:rPr>
                <w:rFonts w:ascii="Times New Roman" w:hAnsi="Times New Roman" w:cs="Times New Roman"/>
                <w:sz w:val="24"/>
                <w:szCs w:val="24"/>
              </w:rPr>
              <w:t>4</w:t>
            </w:r>
          </w:p>
        </w:tc>
        <w:tc>
          <w:tcPr>
            <w:tcW w:w="4571" w:type="dxa"/>
            <w:vAlign w:val="center"/>
          </w:tcPr>
          <w:p w:rsidR="00B832B8" w:rsidRPr="006E56A4" w:rsidRDefault="00B832B8" w:rsidP="005F6972">
            <w:pPr>
              <w:jc w:val="both"/>
              <w:rPr>
                <w:rFonts w:ascii="Times New Roman" w:hAnsi="Times New Roman" w:cs="Times New Roman"/>
                <w:sz w:val="24"/>
                <w:szCs w:val="24"/>
              </w:rPr>
            </w:pPr>
            <w:r w:rsidRPr="006E56A4">
              <w:rPr>
                <w:rFonts w:ascii="Times New Roman" w:hAnsi="Times New Roman" w:cs="Times New Roman"/>
                <w:sz w:val="24"/>
                <w:szCs w:val="24"/>
              </w:rPr>
              <w:t xml:space="preserve">иные риски по пункту 11 направления деятельности </w:t>
            </w:r>
            <w:r w:rsidRPr="006E56A4">
              <w:rPr>
                <w:rFonts w:ascii="Times New Roman" w:eastAsia="Times New Roman" w:hAnsi="Times New Roman" w:cs="Times New Roman"/>
                <w:bCs/>
                <w:sz w:val="24"/>
                <w:szCs w:val="24"/>
                <w:lang w:val="en-US" w:eastAsia="ru-RU"/>
              </w:rPr>
              <w:t>III</w:t>
            </w:r>
            <w:r w:rsidRPr="006E56A4">
              <w:rPr>
                <w:rFonts w:ascii="Times New Roman" w:hAnsi="Times New Roman" w:cs="Times New Roman"/>
                <w:sz w:val="24"/>
                <w:szCs w:val="24"/>
              </w:rPr>
              <w:t xml:space="preserve"> </w:t>
            </w:r>
            <w:r w:rsidRPr="006E56A4">
              <w:rPr>
                <w:rFonts w:ascii="Times New Roman" w:eastAsia="Times New Roman" w:hAnsi="Times New Roman" w:cs="Times New Roman"/>
                <w:sz w:val="24"/>
                <w:szCs w:val="24"/>
                <w:lang w:eastAsia="ru-RU"/>
              </w:rPr>
              <w:t>Классификатора рисков</w:t>
            </w:r>
            <w:r w:rsidRPr="006E56A4">
              <w:rPr>
                <w:rFonts w:ascii="Times New Roman" w:hAnsi="Times New Roman" w:cs="Times New Roman"/>
                <w:sz w:val="24"/>
                <w:szCs w:val="24"/>
              </w:rPr>
              <w:t>.</w:t>
            </w:r>
          </w:p>
        </w:tc>
        <w:tc>
          <w:tcPr>
            <w:tcW w:w="743" w:type="dxa"/>
            <w:gridSpan w:val="4"/>
            <w:vAlign w:val="center"/>
          </w:tcPr>
          <w:p w:rsidR="00B832B8" w:rsidRPr="006E56A4" w:rsidRDefault="00B832B8" w:rsidP="005F6972">
            <w:pPr>
              <w:jc w:val="center"/>
              <w:rPr>
                <w:rFonts w:ascii="Times New Roman" w:hAnsi="Times New Roman" w:cs="Times New Roman"/>
                <w:sz w:val="24"/>
                <w:szCs w:val="24"/>
              </w:rPr>
            </w:pPr>
            <w:r w:rsidRPr="006E56A4">
              <w:rPr>
                <w:rFonts w:ascii="Times New Roman" w:hAnsi="Times New Roman" w:cs="Times New Roman"/>
                <w:sz w:val="24"/>
                <w:szCs w:val="24"/>
              </w:rPr>
              <w:t>Х</w:t>
            </w:r>
          </w:p>
        </w:tc>
        <w:tc>
          <w:tcPr>
            <w:tcW w:w="779" w:type="dxa"/>
            <w:gridSpan w:val="3"/>
            <w:vAlign w:val="center"/>
          </w:tcPr>
          <w:p w:rsidR="00B832B8" w:rsidRPr="006E56A4" w:rsidRDefault="00B832B8" w:rsidP="005F6972">
            <w:pPr>
              <w:jc w:val="center"/>
              <w:rPr>
                <w:rFonts w:ascii="Times New Roman" w:hAnsi="Times New Roman" w:cs="Times New Roman"/>
                <w:sz w:val="24"/>
                <w:szCs w:val="24"/>
              </w:rPr>
            </w:pPr>
            <w:r w:rsidRPr="006E56A4">
              <w:rPr>
                <w:rFonts w:ascii="Times New Roman" w:hAnsi="Times New Roman" w:cs="Times New Roman"/>
                <w:sz w:val="24"/>
                <w:szCs w:val="24"/>
              </w:rPr>
              <w:t>–</w:t>
            </w:r>
          </w:p>
        </w:tc>
        <w:tc>
          <w:tcPr>
            <w:tcW w:w="855" w:type="dxa"/>
            <w:vAlign w:val="center"/>
          </w:tcPr>
          <w:p w:rsidR="00B832B8" w:rsidRPr="006E56A4" w:rsidRDefault="00B832B8" w:rsidP="005F6972">
            <w:pPr>
              <w:jc w:val="center"/>
              <w:rPr>
                <w:rFonts w:ascii="Times New Roman" w:hAnsi="Times New Roman" w:cs="Times New Roman"/>
                <w:sz w:val="24"/>
                <w:szCs w:val="24"/>
              </w:rPr>
            </w:pPr>
            <w:r w:rsidRPr="006E56A4">
              <w:rPr>
                <w:rFonts w:ascii="Times New Roman" w:hAnsi="Times New Roman" w:cs="Times New Roman"/>
                <w:sz w:val="24"/>
                <w:szCs w:val="24"/>
              </w:rPr>
              <w:t>–</w:t>
            </w:r>
          </w:p>
        </w:tc>
        <w:tc>
          <w:tcPr>
            <w:tcW w:w="720" w:type="dxa"/>
            <w:vAlign w:val="center"/>
          </w:tcPr>
          <w:p w:rsidR="00B832B8" w:rsidRPr="006E56A4" w:rsidRDefault="00B832B8" w:rsidP="005F6972">
            <w:pPr>
              <w:jc w:val="center"/>
              <w:rPr>
                <w:rFonts w:ascii="Times New Roman" w:hAnsi="Times New Roman" w:cs="Times New Roman"/>
                <w:sz w:val="24"/>
                <w:szCs w:val="24"/>
              </w:rPr>
            </w:pPr>
            <w:r w:rsidRPr="006E56A4">
              <w:rPr>
                <w:rFonts w:ascii="Times New Roman" w:hAnsi="Times New Roman" w:cs="Times New Roman"/>
                <w:sz w:val="24"/>
                <w:szCs w:val="24"/>
              </w:rPr>
              <w:t>Х</w:t>
            </w:r>
          </w:p>
        </w:tc>
        <w:tc>
          <w:tcPr>
            <w:tcW w:w="777" w:type="dxa"/>
            <w:gridSpan w:val="4"/>
            <w:vAlign w:val="center"/>
          </w:tcPr>
          <w:p w:rsidR="00B832B8" w:rsidRPr="006E56A4" w:rsidRDefault="00B832B8" w:rsidP="005F6972">
            <w:pPr>
              <w:jc w:val="center"/>
              <w:rPr>
                <w:rFonts w:ascii="Times New Roman" w:hAnsi="Times New Roman" w:cs="Times New Roman"/>
                <w:sz w:val="24"/>
                <w:szCs w:val="24"/>
              </w:rPr>
            </w:pPr>
            <w:r w:rsidRPr="006E56A4">
              <w:rPr>
                <w:rFonts w:ascii="Times New Roman" w:hAnsi="Times New Roman" w:cs="Times New Roman"/>
                <w:sz w:val="24"/>
                <w:szCs w:val="24"/>
              </w:rPr>
              <w:t>–</w:t>
            </w:r>
          </w:p>
        </w:tc>
        <w:tc>
          <w:tcPr>
            <w:tcW w:w="894" w:type="dxa"/>
            <w:gridSpan w:val="5"/>
            <w:vAlign w:val="center"/>
          </w:tcPr>
          <w:p w:rsidR="00B832B8" w:rsidRPr="006E56A4" w:rsidRDefault="00B832B8" w:rsidP="005F6972">
            <w:pPr>
              <w:jc w:val="center"/>
              <w:rPr>
                <w:rFonts w:ascii="Times New Roman" w:hAnsi="Times New Roman" w:cs="Times New Roman"/>
                <w:sz w:val="24"/>
                <w:szCs w:val="24"/>
              </w:rPr>
            </w:pPr>
            <w:r w:rsidRPr="006E56A4">
              <w:rPr>
                <w:rFonts w:ascii="Times New Roman" w:hAnsi="Times New Roman" w:cs="Times New Roman"/>
                <w:sz w:val="24"/>
                <w:szCs w:val="24"/>
              </w:rPr>
              <w:t>–</w:t>
            </w:r>
          </w:p>
        </w:tc>
        <w:tc>
          <w:tcPr>
            <w:tcW w:w="1938" w:type="dxa"/>
            <w:vAlign w:val="center"/>
          </w:tcPr>
          <w:p w:rsidR="00B832B8" w:rsidRPr="006E56A4" w:rsidRDefault="00B832B8" w:rsidP="005F6972">
            <w:pPr>
              <w:jc w:val="center"/>
              <w:rPr>
                <w:rFonts w:ascii="Times New Roman" w:hAnsi="Times New Roman" w:cs="Times New Roman"/>
                <w:sz w:val="24"/>
                <w:szCs w:val="24"/>
              </w:rPr>
            </w:pPr>
            <w:r w:rsidRPr="006E56A4">
              <w:rPr>
                <w:rFonts w:ascii="Times New Roman" w:hAnsi="Times New Roman" w:cs="Times New Roman"/>
                <w:sz w:val="24"/>
                <w:szCs w:val="24"/>
              </w:rPr>
              <w:t>низкий</w:t>
            </w:r>
          </w:p>
        </w:tc>
      </w:tr>
      <w:tr w:rsidR="00B832B8" w:rsidTr="007E32C5">
        <w:trPr>
          <w:gridAfter w:val="1"/>
          <w:wAfter w:w="30" w:type="dxa"/>
          <w:trHeight w:val="96"/>
        </w:trPr>
        <w:tc>
          <w:tcPr>
            <w:tcW w:w="803" w:type="dxa"/>
            <w:vMerge w:val="restart"/>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12.</w:t>
            </w:r>
          </w:p>
        </w:tc>
        <w:tc>
          <w:tcPr>
            <w:tcW w:w="13555" w:type="dxa"/>
            <w:gridSpan w:val="31"/>
            <w:vAlign w:val="center"/>
          </w:tcPr>
          <w:p w:rsidR="00B832B8" w:rsidRPr="00A169B2" w:rsidRDefault="00B832B8" w:rsidP="005F6972">
            <w:pPr>
              <w:rPr>
                <w:rFonts w:ascii="Times New Roman" w:hAnsi="Times New Roman" w:cs="Times New Roman"/>
                <w:sz w:val="24"/>
                <w:szCs w:val="24"/>
              </w:rPr>
            </w:pPr>
            <w:r>
              <w:rPr>
                <w:rFonts w:ascii="Times New Roman" w:hAnsi="Times New Roman" w:cs="Times New Roman"/>
                <w:sz w:val="24"/>
                <w:szCs w:val="24"/>
              </w:rPr>
              <w:t>З</w:t>
            </w:r>
            <w:r w:rsidRPr="00A169B2">
              <w:rPr>
                <w:rFonts w:ascii="Times New Roman" w:hAnsi="Times New Roman" w:cs="Times New Roman"/>
                <w:sz w:val="24"/>
                <w:szCs w:val="24"/>
              </w:rPr>
              <w:t>авершени</w:t>
            </w:r>
            <w:r>
              <w:rPr>
                <w:rFonts w:ascii="Times New Roman" w:hAnsi="Times New Roman" w:cs="Times New Roman"/>
                <w:sz w:val="24"/>
                <w:szCs w:val="24"/>
              </w:rPr>
              <w:t>е</w:t>
            </w:r>
            <w:r w:rsidRPr="00A169B2">
              <w:rPr>
                <w:rFonts w:ascii="Times New Roman" w:hAnsi="Times New Roman" w:cs="Times New Roman"/>
                <w:sz w:val="24"/>
                <w:szCs w:val="24"/>
              </w:rPr>
              <w:t xml:space="preserve"> операций по исполнению федерального бюджета в текущем финансовом году:</w:t>
            </w:r>
          </w:p>
        </w:tc>
      </w:tr>
      <w:tr w:rsidR="00B832B8" w:rsidTr="007E32C5">
        <w:trPr>
          <w:gridAfter w:val="1"/>
          <w:wAfter w:w="30" w:type="dxa"/>
          <w:cantSplit/>
          <w:trHeight w:val="60"/>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Pr="00A169B2" w:rsidRDefault="00B832B8" w:rsidP="005F6972">
            <w:pPr>
              <w:widowControl w:val="0"/>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B832B8" w:rsidRPr="00A169B2" w:rsidRDefault="00B832B8" w:rsidP="005F6972">
            <w:pPr>
              <w:widowControl w:val="0"/>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rsidR="00B832B8" w:rsidRPr="00A169B2" w:rsidRDefault="00B832B8" w:rsidP="005F6972">
            <w:pPr>
              <w:widowControl w:val="0"/>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rsidR="00B832B8" w:rsidRPr="00A169B2" w:rsidRDefault="00B832B8" w:rsidP="005F6972">
            <w:pPr>
              <w:widowControl w:val="0"/>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завершения операций по исполнению федерального бюджета в текущем финансовом году;</w:t>
            </w:r>
          </w:p>
        </w:tc>
        <w:tc>
          <w:tcPr>
            <w:tcW w:w="714" w:type="dxa"/>
            <w:gridSpan w:val="2"/>
            <w:vAlign w:val="center"/>
          </w:tcPr>
          <w:p w:rsidR="00B832B8" w:rsidRPr="0099578C" w:rsidRDefault="00B832B8" w:rsidP="005F6972">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99578C" w:rsidRDefault="00B832B8" w:rsidP="005F6972">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99578C" w:rsidRDefault="00B832B8" w:rsidP="005F6972">
            <w:pPr>
              <w:widowControl w:val="0"/>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99578C" w:rsidRDefault="00B832B8" w:rsidP="005F697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B832B8" w:rsidRPr="0099578C" w:rsidRDefault="00B832B8" w:rsidP="005F697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B832B8" w:rsidRPr="0099578C" w:rsidRDefault="00B832B8" w:rsidP="005F6972">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5F6972">
            <w:pPr>
              <w:widowControl w:val="0"/>
              <w:jc w:val="center"/>
            </w:pPr>
            <w:r w:rsidRPr="00A169B2">
              <w:rPr>
                <w:rFonts w:ascii="Times New Roman" w:hAnsi="Times New Roman" w:cs="Times New Roman"/>
                <w:sz w:val="24"/>
                <w:szCs w:val="24"/>
              </w:rPr>
              <w:t>значимый</w:t>
            </w:r>
          </w:p>
        </w:tc>
      </w:tr>
      <w:tr w:rsidR="00B832B8" w:rsidTr="007E32C5">
        <w:trPr>
          <w:gridAfter w:val="1"/>
          <w:wAfter w:w="30" w:type="dxa"/>
          <w:trHeight w:val="96"/>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Default="00B832B8" w:rsidP="005F6972">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rsidR="00B832B8" w:rsidRDefault="00B832B8" w:rsidP="005F6972">
            <w:pPr>
              <w:widowControl w:val="0"/>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rsidR="00B832B8" w:rsidRDefault="00B832B8" w:rsidP="005F6972">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B832B8" w:rsidRPr="0055198E" w:rsidRDefault="00B832B8" w:rsidP="005F6972">
            <w:pPr>
              <w:widowControl w:val="0"/>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12</w:t>
            </w:r>
            <w:r w:rsidRPr="005704B5">
              <w:rPr>
                <w:rFonts w:ascii="Times New Roman" w:hAnsi="Times New Roman" w:cs="Times New Roman"/>
                <w:sz w:val="24"/>
                <w:szCs w:val="24"/>
              </w:rPr>
              <w:t xml:space="preserve">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B832B8" w:rsidRPr="00885B0B" w:rsidRDefault="00B832B8" w:rsidP="005F697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832B8" w:rsidRPr="00885B0B" w:rsidRDefault="00B832B8" w:rsidP="005F697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Pr="00885B0B" w:rsidRDefault="00B832B8" w:rsidP="005F697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885B0B" w:rsidRDefault="00B832B8" w:rsidP="005F697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885B0B" w:rsidRDefault="00B832B8" w:rsidP="005F697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885B0B" w:rsidRDefault="00B832B8" w:rsidP="005F697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5F6972">
            <w:pPr>
              <w:widowControl w:val="0"/>
              <w:jc w:val="center"/>
            </w:pPr>
            <w:r>
              <w:rPr>
                <w:rFonts w:ascii="Times New Roman" w:hAnsi="Times New Roman" w:cs="Times New Roman"/>
                <w:sz w:val="24"/>
                <w:szCs w:val="24"/>
              </w:rPr>
              <w:t>низкий</w:t>
            </w:r>
          </w:p>
        </w:tc>
      </w:tr>
      <w:tr w:rsidR="00B832B8" w:rsidTr="007E32C5">
        <w:trPr>
          <w:gridAfter w:val="1"/>
          <w:wAfter w:w="30" w:type="dxa"/>
          <w:trHeight w:val="126"/>
        </w:trPr>
        <w:tc>
          <w:tcPr>
            <w:tcW w:w="803" w:type="dxa"/>
            <w:vMerge w:val="restart"/>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13.</w:t>
            </w:r>
          </w:p>
        </w:tc>
        <w:tc>
          <w:tcPr>
            <w:tcW w:w="13555" w:type="dxa"/>
            <w:gridSpan w:val="31"/>
            <w:vAlign w:val="center"/>
          </w:tcPr>
          <w:p w:rsidR="00B832B8" w:rsidRPr="00A169B2" w:rsidRDefault="00B832B8" w:rsidP="005F6972">
            <w:pPr>
              <w:jc w:val="both"/>
              <w:rPr>
                <w:rFonts w:ascii="Times New Roman" w:hAnsi="Times New Roman" w:cs="Times New Roman"/>
                <w:sz w:val="24"/>
                <w:szCs w:val="24"/>
              </w:rPr>
            </w:pPr>
            <w:r>
              <w:rPr>
                <w:rFonts w:ascii="Times New Roman" w:hAnsi="Times New Roman" w:cs="Times New Roman"/>
                <w:sz w:val="24"/>
                <w:szCs w:val="24"/>
              </w:rPr>
              <w:t>В</w:t>
            </w:r>
            <w:r w:rsidRPr="00A169B2">
              <w:rPr>
                <w:rFonts w:ascii="Times New Roman" w:hAnsi="Times New Roman" w:cs="Times New Roman"/>
                <w:sz w:val="24"/>
                <w:szCs w:val="24"/>
              </w:rPr>
              <w:t>зыскани</w:t>
            </w:r>
            <w:r>
              <w:rPr>
                <w:rFonts w:ascii="Times New Roman" w:hAnsi="Times New Roman" w:cs="Times New Roman"/>
                <w:sz w:val="24"/>
                <w:szCs w:val="24"/>
              </w:rPr>
              <w:t>е</w:t>
            </w:r>
            <w:r w:rsidRPr="00A169B2">
              <w:rPr>
                <w:rFonts w:ascii="Times New Roman" w:hAnsi="Times New Roman" w:cs="Times New Roman"/>
                <w:sz w:val="24"/>
                <w:szCs w:val="24"/>
              </w:rPr>
              <w:t xml:space="preserve"> неиспользованных остатков субсидий, предоставленных из федерального бюджета:</w:t>
            </w:r>
          </w:p>
        </w:tc>
      </w:tr>
      <w:tr w:rsidR="00B832B8" w:rsidTr="007E32C5">
        <w:trPr>
          <w:gridAfter w:val="1"/>
          <w:wAfter w:w="30" w:type="dxa"/>
          <w:trHeight w:val="109"/>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r>
              <w:rPr>
                <w:rFonts w:ascii="Times New Roman" w:hAnsi="Times New Roman" w:cs="Times New Roman"/>
                <w:sz w:val="24"/>
                <w:szCs w:val="24"/>
              </w:rPr>
              <w:t>3</w:t>
            </w:r>
          </w:p>
        </w:tc>
        <w:tc>
          <w:tcPr>
            <w:tcW w:w="753" w:type="dxa"/>
            <w:gridSpan w:val="4"/>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rsidR="00B832B8" w:rsidRPr="00A169B2" w:rsidRDefault="00B832B8" w:rsidP="005F6972">
            <w:pPr>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взыскания неиспользованных остатков субсидий, предоставленных из федерального бюджета федеральным бюджетным (автономным) учреждениям, лицевые счета которых открыты в УФК;</w:t>
            </w:r>
          </w:p>
        </w:tc>
        <w:tc>
          <w:tcPr>
            <w:tcW w:w="714"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99578C"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B832B8" w:rsidRPr="0099578C"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5F6972">
            <w:pPr>
              <w:jc w:val="center"/>
            </w:pPr>
            <w:r w:rsidRPr="00A169B2">
              <w:rPr>
                <w:rFonts w:ascii="Times New Roman" w:hAnsi="Times New Roman" w:cs="Times New Roman"/>
                <w:sz w:val="24"/>
                <w:szCs w:val="24"/>
              </w:rPr>
              <w:t>значимый</w:t>
            </w:r>
          </w:p>
        </w:tc>
      </w:tr>
      <w:tr w:rsidR="00B832B8" w:rsidTr="007E32C5">
        <w:trPr>
          <w:gridAfter w:val="1"/>
          <w:wAfter w:w="30" w:type="dxa"/>
          <w:trHeight w:val="382"/>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13</w:t>
            </w:r>
          </w:p>
        </w:tc>
        <w:tc>
          <w:tcPr>
            <w:tcW w:w="753" w:type="dxa"/>
            <w:gridSpan w:val="4"/>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B832B8" w:rsidRPr="0055198E" w:rsidRDefault="00B832B8"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13</w:t>
            </w:r>
            <w:r w:rsidRPr="005704B5">
              <w:rPr>
                <w:rFonts w:ascii="Times New Roman" w:hAnsi="Times New Roman" w:cs="Times New Roman"/>
                <w:sz w:val="24"/>
                <w:szCs w:val="24"/>
              </w:rPr>
              <w:t xml:space="preserve">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5F6972">
            <w:pPr>
              <w:jc w:val="center"/>
            </w:pPr>
            <w:r>
              <w:rPr>
                <w:rFonts w:ascii="Times New Roman" w:hAnsi="Times New Roman" w:cs="Times New Roman"/>
                <w:sz w:val="24"/>
                <w:szCs w:val="24"/>
              </w:rPr>
              <w:t>низкий</w:t>
            </w:r>
          </w:p>
        </w:tc>
      </w:tr>
      <w:tr w:rsidR="00B832B8" w:rsidTr="007E32C5">
        <w:trPr>
          <w:gridAfter w:val="1"/>
          <w:wAfter w:w="30" w:type="dxa"/>
          <w:trHeight w:val="310"/>
        </w:trPr>
        <w:tc>
          <w:tcPr>
            <w:tcW w:w="803" w:type="dxa"/>
            <w:vMerge w:val="restart"/>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14.</w:t>
            </w:r>
          </w:p>
        </w:tc>
        <w:tc>
          <w:tcPr>
            <w:tcW w:w="13555" w:type="dxa"/>
            <w:gridSpan w:val="31"/>
            <w:vAlign w:val="center"/>
          </w:tcPr>
          <w:p w:rsidR="00B832B8" w:rsidRPr="00A169B2" w:rsidRDefault="00B832B8" w:rsidP="005F6972">
            <w:pPr>
              <w:rPr>
                <w:rFonts w:ascii="Times New Roman" w:hAnsi="Times New Roman" w:cs="Times New Roman"/>
                <w:sz w:val="24"/>
                <w:szCs w:val="24"/>
              </w:rPr>
            </w:pPr>
            <w:r w:rsidRPr="00A169B2">
              <w:rPr>
                <w:rFonts w:ascii="Times New Roman" w:hAnsi="Times New Roman" w:cs="Times New Roman"/>
                <w:sz w:val="24"/>
                <w:szCs w:val="24"/>
              </w:rPr>
              <w:t>Осуществление возврата клиентам документов без исполнения:</w:t>
            </w:r>
          </w:p>
        </w:tc>
      </w:tr>
      <w:tr w:rsidR="00B832B8" w:rsidTr="001703EC">
        <w:trPr>
          <w:gridAfter w:val="1"/>
          <w:wAfter w:w="30" w:type="dxa"/>
          <w:trHeight w:val="699"/>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r>
              <w:rPr>
                <w:rFonts w:ascii="Times New Roman" w:hAnsi="Times New Roman" w:cs="Times New Roman"/>
                <w:sz w:val="24"/>
                <w:szCs w:val="24"/>
              </w:rPr>
              <w:t>4</w:t>
            </w:r>
          </w:p>
        </w:tc>
        <w:tc>
          <w:tcPr>
            <w:tcW w:w="753" w:type="dxa"/>
            <w:gridSpan w:val="4"/>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rsidR="00B832B8" w:rsidRPr="00A169B2" w:rsidRDefault="00B832B8" w:rsidP="005F6972">
            <w:pPr>
              <w:autoSpaceDE w:val="0"/>
              <w:autoSpaceDN w:val="0"/>
              <w:adjustRightInd w:val="0"/>
              <w:jc w:val="both"/>
              <w:rPr>
                <w:rFonts w:ascii="Times New Roman" w:hAnsi="Times New Roman" w:cs="Times New Roman"/>
                <w:sz w:val="24"/>
                <w:szCs w:val="24"/>
              </w:rPr>
            </w:pPr>
            <w:r w:rsidRPr="00A169B2">
              <w:rPr>
                <w:rFonts w:ascii="Times New Roman" w:hAnsi="Times New Roman" w:cs="Times New Roman"/>
                <w:sz w:val="24"/>
                <w:szCs w:val="24"/>
              </w:rPr>
              <w:t>неправомерность возврата клие</w:t>
            </w:r>
            <w:r>
              <w:rPr>
                <w:rFonts w:ascii="Times New Roman" w:hAnsi="Times New Roman" w:cs="Times New Roman"/>
                <w:sz w:val="24"/>
                <w:szCs w:val="24"/>
              </w:rPr>
              <w:t>нтам документов без исполнения;</w:t>
            </w:r>
          </w:p>
        </w:tc>
        <w:tc>
          <w:tcPr>
            <w:tcW w:w="714"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5F6972">
            <w:pPr>
              <w:jc w:val="center"/>
            </w:pPr>
            <w:r w:rsidRPr="00A169B2">
              <w:rPr>
                <w:rFonts w:ascii="Times New Roman" w:hAnsi="Times New Roman" w:cs="Times New Roman"/>
                <w:sz w:val="24"/>
                <w:szCs w:val="24"/>
              </w:rPr>
              <w:t>значимый</w:t>
            </w:r>
          </w:p>
        </w:tc>
      </w:tr>
      <w:tr w:rsidR="00B832B8" w:rsidTr="001703EC">
        <w:trPr>
          <w:gridAfter w:val="1"/>
          <w:wAfter w:w="30" w:type="dxa"/>
          <w:trHeight w:val="710"/>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r>
              <w:rPr>
                <w:rFonts w:ascii="Times New Roman" w:hAnsi="Times New Roman" w:cs="Times New Roman"/>
                <w:sz w:val="24"/>
                <w:szCs w:val="24"/>
              </w:rPr>
              <w:t>4</w:t>
            </w:r>
          </w:p>
        </w:tc>
        <w:tc>
          <w:tcPr>
            <w:tcW w:w="753" w:type="dxa"/>
            <w:gridSpan w:val="4"/>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8" w:type="dxa"/>
            <w:gridSpan w:val="4"/>
            <w:vAlign w:val="center"/>
          </w:tcPr>
          <w:p w:rsidR="00B832B8" w:rsidRPr="00A169B2" w:rsidRDefault="00B832B8" w:rsidP="005F6972">
            <w:pPr>
              <w:autoSpaceDE w:val="0"/>
              <w:autoSpaceDN w:val="0"/>
              <w:adjustRightInd w:val="0"/>
              <w:jc w:val="both"/>
              <w:rPr>
                <w:rFonts w:ascii="Times New Roman" w:hAnsi="Times New Roman" w:cs="Times New Roman"/>
                <w:sz w:val="24"/>
                <w:szCs w:val="24"/>
              </w:rPr>
            </w:pPr>
            <w:r w:rsidRPr="00A169B2">
              <w:rPr>
                <w:rFonts w:ascii="Times New Roman" w:hAnsi="Times New Roman" w:cs="Times New Roman"/>
                <w:sz w:val="24"/>
                <w:szCs w:val="24"/>
              </w:rPr>
              <w:t>несвоевременность возврата клиентам документов без исполнения;</w:t>
            </w:r>
          </w:p>
        </w:tc>
        <w:tc>
          <w:tcPr>
            <w:tcW w:w="714"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5F6972">
            <w:pPr>
              <w:jc w:val="center"/>
            </w:pPr>
            <w:r w:rsidRPr="00A169B2">
              <w:rPr>
                <w:rFonts w:ascii="Times New Roman" w:hAnsi="Times New Roman" w:cs="Times New Roman"/>
                <w:sz w:val="24"/>
                <w:szCs w:val="24"/>
              </w:rPr>
              <w:t>значимый</w:t>
            </w:r>
          </w:p>
        </w:tc>
      </w:tr>
      <w:tr w:rsidR="00B832B8" w:rsidTr="001703EC">
        <w:trPr>
          <w:gridAfter w:val="1"/>
          <w:wAfter w:w="30" w:type="dxa"/>
          <w:trHeight w:val="1117"/>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r>
              <w:rPr>
                <w:rFonts w:ascii="Times New Roman" w:hAnsi="Times New Roman" w:cs="Times New Roman"/>
                <w:sz w:val="24"/>
                <w:szCs w:val="24"/>
              </w:rPr>
              <w:t>4</w:t>
            </w:r>
          </w:p>
        </w:tc>
        <w:tc>
          <w:tcPr>
            <w:tcW w:w="753" w:type="dxa"/>
            <w:gridSpan w:val="4"/>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4618" w:type="dxa"/>
            <w:gridSpan w:val="4"/>
            <w:vAlign w:val="center"/>
          </w:tcPr>
          <w:p w:rsidR="00B832B8" w:rsidRPr="00A169B2" w:rsidRDefault="00B832B8" w:rsidP="005F697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оформления установленных Федеральным казначейством документов по возврату </w:t>
            </w:r>
            <w:r w:rsidRPr="00A169B2">
              <w:rPr>
                <w:rFonts w:ascii="Times New Roman" w:hAnsi="Times New Roman" w:cs="Times New Roman"/>
                <w:sz w:val="24"/>
                <w:szCs w:val="24"/>
              </w:rPr>
              <w:t>клиентам документов без исполнения</w:t>
            </w:r>
            <w:r>
              <w:rPr>
                <w:rFonts w:ascii="Times New Roman" w:hAnsi="Times New Roman" w:cs="Times New Roman"/>
                <w:sz w:val="24"/>
                <w:szCs w:val="24"/>
              </w:rPr>
              <w:t>;</w:t>
            </w:r>
          </w:p>
        </w:tc>
        <w:tc>
          <w:tcPr>
            <w:tcW w:w="714"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99578C"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B832B8" w:rsidRPr="0099578C"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5F6972">
            <w:pPr>
              <w:jc w:val="center"/>
            </w:pPr>
            <w:r>
              <w:rPr>
                <w:rFonts w:ascii="Times New Roman" w:hAnsi="Times New Roman" w:cs="Times New Roman"/>
                <w:sz w:val="24"/>
                <w:szCs w:val="24"/>
              </w:rPr>
              <w:t>средний</w:t>
            </w:r>
          </w:p>
        </w:tc>
      </w:tr>
      <w:tr w:rsidR="00B832B8" w:rsidTr="007E32C5">
        <w:trPr>
          <w:gridAfter w:val="1"/>
          <w:wAfter w:w="30" w:type="dxa"/>
          <w:trHeight w:val="564"/>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14</w:t>
            </w:r>
          </w:p>
        </w:tc>
        <w:tc>
          <w:tcPr>
            <w:tcW w:w="753" w:type="dxa"/>
            <w:gridSpan w:val="4"/>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B832B8" w:rsidRPr="0055198E" w:rsidRDefault="00B832B8"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 xml:space="preserve">14 </w:t>
            </w:r>
            <w:r w:rsidRPr="005704B5">
              <w:rPr>
                <w:rFonts w:ascii="Times New Roman" w:hAnsi="Times New Roman" w:cs="Times New Roman"/>
                <w:sz w:val="24"/>
                <w:szCs w:val="24"/>
              </w:rPr>
              <w:t xml:space="preserve">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5F6972">
            <w:pPr>
              <w:jc w:val="center"/>
            </w:pPr>
            <w:r>
              <w:rPr>
                <w:rFonts w:ascii="Times New Roman" w:hAnsi="Times New Roman" w:cs="Times New Roman"/>
                <w:sz w:val="24"/>
                <w:szCs w:val="24"/>
              </w:rPr>
              <w:t>низкий</w:t>
            </w:r>
          </w:p>
        </w:tc>
      </w:tr>
      <w:tr w:rsidR="00B832B8" w:rsidTr="007E32C5">
        <w:trPr>
          <w:gridAfter w:val="1"/>
          <w:wAfter w:w="30" w:type="dxa"/>
          <w:trHeight w:val="696"/>
        </w:trPr>
        <w:tc>
          <w:tcPr>
            <w:tcW w:w="803" w:type="dxa"/>
            <w:vMerge w:val="restart"/>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15.</w:t>
            </w:r>
          </w:p>
        </w:tc>
        <w:tc>
          <w:tcPr>
            <w:tcW w:w="13555" w:type="dxa"/>
            <w:gridSpan w:val="31"/>
            <w:vAlign w:val="center"/>
          </w:tcPr>
          <w:p w:rsidR="00B832B8" w:rsidRPr="00973500" w:rsidRDefault="00B832B8" w:rsidP="00DD1ACF">
            <w:pPr>
              <w:jc w:val="both"/>
              <w:rPr>
                <w:rFonts w:ascii="Times New Roman" w:hAnsi="Times New Roman" w:cs="Times New Roman"/>
                <w:sz w:val="24"/>
                <w:szCs w:val="24"/>
              </w:rPr>
            </w:pPr>
            <w:r>
              <w:rPr>
                <w:rFonts w:ascii="Times New Roman" w:eastAsia="Times New Roman" w:hAnsi="Times New Roman" w:cs="Times New Roman"/>
                <w:sz w:val="24"/>
                <w:szCs w:val="24"/>
              </w:rPr>
              <w:t xml:space="preserve">Составление </w:t>
            </w:r>
            <w:r w:rsidRPr="00973500">
              <w:rPr>
                <w:rFonts w:ascii="Times New Roman" w:eastAsia="Times New Roman" w:hAnsi="Times New Roman" w:cs="Times New Roman"/>
                <w:sz w:val="24"/>
                <w:szCs w:val="24"/>
              </w:rPr>
              <w:t xml:space="preserve">и представление в </w:t>
            </w:r>
            <w:r>
              <w:rPr>
                <w:rFonts w:ascii="Times New Roman" w:eastAsia="Times New Roman" w:hAnsi="Times New Roman" w:cs="Times New Roman"/>
                <w:sz w:val="24"/>
                <w:szCs w:val="24"/>
              </w:rPr>
              <w:t>МОУ ФК</w:t>
            </w:r>
            <w:r w:rsidRPr="00973500">
              <w:rPr>
                <w:rFonts w:ascii="Times New Roman" w:eastAsia="Times New Roman" w:hAnsi="Times New Roman" w:cs="Times New Roman"/>
                <w:sz w:val="24"/>
                <w:szCs w:val="24"/>
              </w:rPr>
              <w:t xml:space="preserve">, Уполномоченный территориальный орган Федерального казначейства </w:t>
            </w:r>
            <w:r>
              <w:rPr>
                <w:rFonts w:ascii="Times New Roman" w:eastAsia="Times New Roman" w:hAnsi="Times New Roman" w:cs="Times New Roman"/>
                <w:sz w:val="24"/>
                <w:szCs w:val="24"/>
              </w:rPr>
              <w:br/>
              <w:t xml:space="preserve">регламентированной </w:t>
            </w:r>
            <w:r w:rsidRPr="00973500">
              <w:rPr>
                <w:rFonts w:ascii="Times New Roman" w:eastAsia="Times New Roman" w:hAnsi="Times New Roman" w:cs="Times New Roman"/>
                <w:sz w:val="24"/>
                <w:szCs w:val="24"/>
              </w:rPr>
              <w:t>отчетности</w:t>
            </w:r>
            <w:r w:rsidRPr="00973500">
              <w:rPr>
                <w:rFonts w:ascii="Times New Roman" w:hAnsi="Times New Roman" w:cs="Times New Roman"/>
                <w:sz w:val="24"/>
                <w:szCs w:val="24"/>
              </w:rPr>
              <w:t>:</w:t>
            </w:r>
          </w:p>
        </w:tc>
      </w:tr>
      <w:tr w:rsidR="00B832B8" w:rsidTr="007E32C5">
        <w:trPr>
          <w:gridAfter w:val="1"/>
          <w:wAfter w:w="30" w:type="dxa"/>
          <w:trHeight w:val="691"/>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r>
              <w:rPr>
                <w:rFonts w:ascii="Times New Roman" w:hAnsi="Times New Roman" w:cs="Times New Roman"/>
                <w:sz w:val="24"/>
                <w:szCs w:val="24"/>
              </w:rPr>
              <w:t>5</w:t>
            </w:r>
          </w:p>
        </w:tc>
        <w:tc>
          <w:tcPr>
            <w:tcW w:w="753" w:type="dxa"/>
            <w:gridSpan w:val="4"/>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rsidR="00B832B8" w:rsidRPr="00A169B2" w:rsidRDefault="00B832B8" w:rsidP="00D52F1E">
            <w:pPr>
              <w:tabs>
                <w:tab w:val="left" w:pos="1440"/>
                <w:tab w:val="left" w:pos="1620"/>
              </w:tabs>
              <w:jc w:val="both"/>
              <w:rPr>
                <w:rFonts w:ascii="Times New Roman" w:hAnsi="Times New Roman" w:cs="Times New Roman"/>
                <w:sz w:val="24"/>
                <w:szCs w:val="24"/>
              </w:rPr>
            </w:pPr>
            <w:r w:rsidRPr="00A169B2">
              <w:rPr>
                <w:rFonts w:ascii="Times New Roman" w:eastAsia="Times New Roman" w:hAnsi="Times New Roman" w:cs="Times New Roman"/>
                <w:sz w:val="24"/>
                <w:szCs w:val="24"/>
              </w:rPr>
              <w:t>н</w:t>
            </w:r>
            <w:r w:rsidRPr="00A169B2">
              <w:rPr>
                <w:rFonts w:ascii="Times New Roman" w:hAnsi="Times New Roman" w:cs="Times New Roman"/>
                <w:sz w:val="24"/>
                <w:szCs w:val="24"/>
              </w:rPr>
              <w:t>есоблюдение</w:t>
            </w:r>
            <w:r w:rsidRPr="00A169B2">
              <w:rPr>
                <w:rFonts w:ascii="Times New Roman" w:eastAsia="Times New Roman" w:hAnsi="Times New Roman" w:cs="Times New Roman"/>
                <w:sz w:val="24"/>
                <w:szCs w:val="24"/>
              </w:rPr>
              <w:t xml:space="preserve"> порядка </w:t>
            </w:r>
            <w:r>
              <w:rPr>
                <w:rFonts w:ascii="Times New Roman" w:eastAsia="Times New Roman" w:hAnsi="Times New Roman" w:cs="Times New Roman"/>
                <w:sz w:val="24"/>
                <w:szCs w:val="24"/>
              </w:rPr>
              <w:t>составления регламентированной</w:t>
            </w:r>
            <w:r w:rsidRPr="00A169B2">
              <w:rPr>
                <w:rFonts w:ascii="Times New Roman" w:eastAsia="Times New Roman" w:hAnsi="Times New Roman" w:cs="Times New Roman"/>
                <w:sz w:val="24"/>
                <w:szCs w:val="24"/>
              </w:rPr>
              <w:t xml:space="preserve"> отчетности;</w:t>
            </w:r>
          </w:p>
        </w:tc>
        <w:tc>
          <w:tcPr>
            <w:tcW w:w="714"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5F6972">
            <w:pPr>
              <w:jc w:val="center"/>
            </w:pPr>
            <w:r w:rsidRPr="00A169B2">
              <w:rPr>
                <w:rFonts w:ascii="Times New Roman" w:hAnsi="Times New Roman" w:cs="Times New Roman"/>
                <w:sz w:val="24"/>
                <w:szCs w:val="24"/>
              </w:rPr>
              <w:t>значимый</w:t>
            </w:r>
          </w:p>
        </w:tc>
      </w:tr>
      <w:tr w:rsidR="00B832B8" w:rsidTr="007E32C5">
        <w:trPr>
          <w:gridAfter w:val="1"/>
          <w:wAfter w:w="30" w:type="dxa"/>
          <w:trHeight w:val="130"/>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r>
              <w:rPr>
                <w:rFonts w:ascii="Times New Roman" w:hAnsi="Times New Roman" w:cs="Times New Roman"/>
                <w:sz w:val="24"/>
                <w:szCs w:val="24"/>
              </w:rPr>
              <w:t>5</w:t>
            </w:r>
          </w:p>
        </w:tc>
        <w:tc>
          <w:tcPr>
            <w:tcW w:w="753" w:type="dxa"/>
            <w:gridSpan w:val="4"/>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8" w:type="dxa"/>
            <w:gridSpan w:val="4"/>
            <w:vAlign w:val="center"/>
          </w:tcPr>
          <w:p w:rsidR="00B832B8" w:rsidRPr="00A169B2" w:rsidRDefault="00B832B8" w:rsidP="00D52F1E">
            <w:pPr>
              <w:tabs>
                <w:tab w:val="left" w:pos="1440"/>
                <w:tab w:val="left" w:pos="1620"/>
              </w:tabs>
              <w:jc w:val="both"/>
              <w:rPr>
                <w:rFonts w:ascii="Times New Roman" w:eastAsia="Times New Roman" w:hAnsi="Times New Roman" w:cs="Times New Roman"/>
                <w:sz w:val="24"/>
                <w:szCs w:val="24"/>
              </w:rPr>
            </w:pPr>
            <w:r w:rsidRPr="00A169B2">
              <w:rPr>
                <w:rFonts w:ascii="Times New Roman" w:eastAsia="Times New Roman" w:hAnsi="Times New Roman" w:cs="Times New Roman"/>
                <w:sz w:val="24"/>
                <w:szCs w:val="24"/>
              </w:rPr>
              <w:t xml:space="preserve">несвоевременность представления в </w:t>
            </w:r>
            <w:r>
              <w:rPr>
                <w:rFonts w:ascii="Times New Roman" w:eastAsia="Times New Roman" w:hAnsi="Times New Roman" w:cs="Times New Roman"/>
                <w:sz w:val="24"/>
                <w:szCs w:val="24"/>
              </w:rPr>
              <w:t xml:space="preserve">МОУ ФК, Уполномоченный </w:t>
            </w:r>
            <w:r w:rsidRPr="00973500">
              <w:rPr>
                <w:rFonts w:ascii="Times New Roman" w:eastAsia="Times New Roman" w:hAnsi="Times New Roman" w:cs="Times New Roman"/>
                <w:sz w:val="24"/>
                <w:szCs w:val="24"/>
              </w:rPr>
              <w:t>территориальный орган Федерального казначейства</w:t>
            </w:r>
            <w:r w:rsidRPr="00A169B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регламентированной</w:t>
            </w:r>
            <w:r w:rsidRPr="00A169B2">
              <w:rPr>
                <w:rFonts w:ascii="Times New Roman" w:eastAsia="Times New Roman" w:hAnsi="Times New Roman" w:cs="Times New Roman"/>
                <w:sz w:val="24"/>
                <w:szCs w:val="24"/>
              </w:rPr>
              <w:t xml:space="preserve"> отчетности</w:t>
            </w:r>
            <w:r>
              <w:rPr>
                <w:rFonts w:ascii="Times New Roman" w:eastAsia="Times New Roman" w:hAnsi="Times New Roman" w:cs="Times New Roman"/>
                <w:sz w:val="24"/>
                <w:szCs w:val="24"/>
              </w:rPr>
              <w:t>;</w:t>
            </w:r>
          </w:p>
        </w:tc>
        <w:tc>
          <w:tcPr>
            <w:tcW w:w="714"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5F6972">
            <w:pPr>
              <w:jc w:val="center"/>
            </w:pPr>
            <w:r w:rsidRPr="00A169B2">
              <w:rPr>
                <w:rFonts w:ascii="Times New Roman" w:hAnsi="Times New Roman" w:cs="Times New Roman"/>
                <w:sz w:val="24"/>
                <w:szCs w:val="24"/>
              </w:rPr>
              <w:t>значимый</w:t>
            </w:r>
          </w:p>
        </w:tc>
      </w:tr>
      <w:tr w:rsidR="00B832B8" w:rsidTr="007E32C5">
        <w:trPr>
          <w:gridAfter w:val="1"/>
          <w:wAfter w:w="30" w:type="dxa"/>
          <w:trHeight w:val="714"/>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15</w:t>
            </w:r>
          </w:p>
        </w:tc>
        <w:tc>
          <w:tcPr>
            <w:tcW w:w="753" w:type="dxa"/>
            <w:gridSpan w:val="4"/>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B832B8" w:rsidRPr="0055198E" w:rsidRDefault="00B832B8"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15</w:t>
            </w:r>
            <w:r w:rsidRPr="005704B5">
              <w:rPr>
                <w:rFonts w:ascii="Times New Roman" w:hAnsi="Times New Roman" w:cs="Times New Roman"/>
                <w:sz w:val="24"/>
                <w:szCs w:val="24"/>
              </w:rPr>
              <w:t xml:space="preserve">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5F6972">
            <w:pPr>
              <w:jc w:val="center"/>
            </w:pPr>
            <w:r>
              <w:rPr>
                <w:rFonts w:ascii="Times New Roman" w:hAnsi="Times New Roman" w:cs="Times New Roman"/>
                <w:sz w:val="24"/>
                <w:szCs w:val="24"/>
              </w:rPr>
              <w:t>низкий</w:t>
            </w:r>
          </w:p>
        </w:tc>
      </w:tr>
      <w:tr w:rsidR="00B832B8" w:rsidTr="007E32C5">
        <w:trPr>
          <w:gridAfter w:val="1"/>
          <w:wAfter w:w="30" w:type="dxa"/>
          <w:trHeight w:val="1027"/>
        </w:trPr>
        <w:tc>
          <w:tcPr>
            <w:tcW w:w="803" w:type="dxa"/>
            <w:vMerge w:val="restart"/>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lastRenderedPageBreak/>
              <w:t>16.</w:t>
            </w:r>
          </w:p>
        </w:tc>
        <w:tc>
          <w:tcPr>
            <w:tcW w:w="13555" w:type="dxa"/>
            <w:gridSpan w:val="31"/>
            <w:vAlign w:val="center"/>
          </w:tcPr>
          <w:p w:rsidR="00B832B8" w:rsidRPr="003B46D7" w:rsidRDefault="00B832B8" w:rsidP="005F6972">
            <w:pPr>
              <w:jc w:val="both"/>
              <w:rPr>
                <w:rFonts w:ascii="Times New Roman" w:hAnsi="Times New Roman" w:cs="Times New Roman"/>
                <w:sz w:val="24"/>
                <w:szCs w:val="24"/>
              </w:rPr>
            </w:pPr>
            <w:r w:rsidRPr="003B46D7">
              <w:rPr>
                <w:rFonts w:ascii="Times New Roman" w:hAnsi="Times New Roman" w:cs="Times New Roman"/>
                <w:sz w:val="24"/>
                <w:szCs w:val="24"/>
              </w:rPr>
              <w:t xml:space="preserve">Исполнение </w:t>
            </w:r>
            <w:r w:rsidRPr="003B46D7">
              <w:rPr>
                <w:rFonts w:ascii="Times New Roman" w:eastAsia="Times New Roman" w:hAnsi="Times New Roman" w:cs="Times New Roman"/>
                <w:sz w:val="24"/>
                <w:szCs w:val="24"/>
                <w:lang w:eastAsia="ru-RU"/>
              </w:rPr>
              <w:t>судебных актов, решений налогового органа о взыскании налога, сбора,</w:t>
            </w:r>
            <w:r w:rsidRPr="003B46D7">
              <w:rPr>
                <w:rFonts w:ascii="Times New Roman" w:eastAsia="Times New Roman" w:hAnsi="Times New Roman" w:cs="Times New Roman"/>
                <w:sz w:val="28"/>
                <w:szCs w:val="28"/>
                <w:lang w:eastAsia="ru-RU"/>
              </w:rPr>
              <w:t xml:space="preserve"> </w:t>
            </w:r>
            <w:r w:rsidRPr="003B46D7">
              <w:rPr>
                <w:rFonts w:ascii="Times New Roman" w:eastAsia="Times New Roman" w:hAnsi="Times New Roman" w:cs="Times New Roman"/>
                <w:sz w:val="24"/>
                <w:szCs w:val="24"/>
                <w:lang w:eastAsia="ru-RU"/>
              </w:rPr>
              <w:t>страхового взноса</w:t>
            </w:r>
            <w:r w:rsidRPr="003B46D7">
              <w:rPr>
                <w:rFonts w:ascii="Times New Roman" w:eastAsia="Times New Roman" w:hAnsi="Times New Roman" w:cs="Times New Roman"/>
                <w:sz w:val="28"/>
                <w:szCs w:val="28"/>
                <w:lang w:eastAsia="ru-RU"/>
              </w:rPr>
              <w:t>,</w:t>
            </w:r>
            <w:r w:rsidRPr="003B46D7">
              <w:rPr>
                <w:rFonts w:ascii="Times New Roman" w:eastAsia="Times New Roman" w:hAnsi="Times New Roman" w:cs="Times New Roman"/>
                <w:sz w:val="24"/>
                <w:szCs w:val="24"/>
                <w:lang w:eastAsia="ru-RU"/>
              </w:rPr>
              <w:t xml:space="preserve"> пеней и штрафов, предусматривающих обращение взыскания на средства бюджетов бюджетной системы Российской Федерации</w:t>
            </w:r>
            <w:r>
              <w:rPr>
                <w:rFonts w:ascii="Times New Roman" w:eastAsia="Times New Roman" w:hAnsi="Times New Roman" w:cs="Times New Roman"/>
                <w:sz w:val="24"/>
                <w:szCs w:val="24"/>
                <w:lang w:eastAsia="ru-RU"/>
              </w:rPr>
              <w:t>, на средства бюджетных (автономных) учреждений</w:t>
            </w:r>
            <w:r w:rsidRPr="003B46D7">
              <w:rPr>
                <w:rFonts w:ascii="Times New Roman" w:eastAsia="Times New Roman" w:hAnsi="Times New Roman" w:cs="Times New Roman"/>
                <w:sz w:val="24"/>
                <w:szCs w:val="24"/>
                <w:lang w:eastAsia="ru-RU"/>
              </w:rPr>
              <w:t>:</w:t>
            </w:r>
          </w:p>
        </w:tc>
      </w:tr>
      <w:tr w:rsidR="00B832B8" w:rsidTr="002A4F48">
        <w:trPr>
          <w:gridAfter w:val="1"/>
          <w:wAfter w:w="30" w:type="dxa"/>
          <w:trHeight w:val="2233"/>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B832B8" w:rsidRPr="00A169B2" w:rsidRDefault="00B832B8" w:rsidP="005F6972">
            <w:pPr>
              <w:jc w:val="center"/>
              <w:rPr>
                <w:rFonts w:ascii="Times New Roman" w:hAnsi="Times New Roman" w:cs="Times New Roman"/>
                <w:sz w:val="24"/>
                <w:szCs w:val="24"/>
              </w:rPr>
            </w:pPr>
            <w:r>
              <w:rPr>
                <w:rFonts w:ascii="Times New Roman" w:hAnsi="Times New Roman" w:cs="Times New Roman"/>
                <w:sz w:val="24"/>
                <w:szCs w:val="24"/>
              </w:rPr>
              <w:t>16</w:t>
            </w:r>
          </w:p>
        </w:tc>
        <w:tc>
          <w:tcPr>
            <w:tcW w:w="753" w:type="dxa"/>
            <w:gridSpan w:val="4"/>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rsidR="00B832B8" w:rsidRPr="00A169B2" w:rsidRDefault="00B832B8" w:rsidP="005F6972">
            <w:pPr>
              <w:jc w:val="both"/>
              <w:rPr>
                <w:rFonts w:ascii="Times New Roman" w:hAnsi="Times New Roman" w:cs="Times New Roman"/>
                <w:sz w:val="24"/>
                <w:szCs w:val="24"/>
              </w:rPr>
            </w:pPr>
            <w:r w:rsidRPr="00A169B2">
              <w:rPr>
                <w:rFonts w:ascii="Times New Roman" w:hAnsi="Times New Roman" w:cs="Times New Roman"/>
                <w:sz w:val="24"/>
                <w:szCs w:val="24"/>
              </w:rPr>
              <w:t xml:space="preserve">несоблюдение порядка исполнения </w:t>
            </w:r>
            <w:r w:rsidRPr="00A169B2">
              <w:rPr>
                <w:rFonts w:ascii="Times New Roman" w:eastAsia="Times New Roman" w:hAnsi="Times New Roman" w:cs="Times New Roman"/>
                <w:sz w:val="24"/>
                <w:szCs w:val="24"/>
                <w:lang w:eastAsia="ru-RU"/>
              </w:rPr>
              <w:t>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w:t>
            </w:r>
          </w:p>
        </w:tc>
        <w:tc>
          <w:tcPr>
            <w:tcW w:w="714"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A169B2" w:rsidRDefault="00B832B8" w:rsidP="005F6972">
            <w:pPr>
              <w:ind w:left="-79"/>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Pr="0099578C"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5F6972">
            <w:pPr>
              <w:jc w:val="center"/>
            </w:pPr>
            <w:r w:rsidRPr="00A169B2">
              <w:rPr>
                <w:rFonts w:ascii="Times New Roman" w:hAnsi="Times New Roman" w:cs="Times New Roman"/>
                <w:sz w:val="24"/>
                <w:szCs w:val="24"/>
              </w:rPr>
              <w:t>значимый</w:t>
            </w:r>
          </w:p>
        </w:tc>
      </w:tr>
      <w:tr w:rsidR="00B832B8" w:rsidTr="002A4F48">
        <w:trPr>
          <w:gridAfter w:val="1"/>
          <w:wAfter w:w="30" w:type="dxa"/>
          <w:trHeight w:val="2409"/>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B832B8" w:rsidRPr="00A169B2" w:rsidRDefault="00B832B8" w:rsidP="005F6972">
            <w:pPr>
              <w:jc w:val="center"/>
              <w:rPr>
                <w:rFonts w:ascii="Times New Roman" w:hAnsi="Times New Roman" w:cs="Times New Roman"/>
                <w:sz w:val="24"/>
                <w:szCs w:val="24"/>
              </w:rPr>
            </w:pPr>
            <w:r>
              <w:rPr>
                <w:rFonts w:ascii="Times New Roman" w:hAnsi="Times New Roman" w:cs="Times New Roman"/>
                <w:sz w:val="24"/>
                <w:szCs w:val="24"/>
              </w:rPr>
              <w:t>16</w:t>
            </w:r>
          </w:p>
        </w:tc>
        <w:tc>
          <w:tcPr>
            <w:tcW w:w="753" w:type="dxa"/>
            <w:gridSpan w:val="4"/>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8" w:type="dxa"/>
            <w:gridSpan w:val="4"/>
            <w:vAlign w:val="center"/>
          </w:tcPr>
          <w:p w:rsidR="00B832B8" w:rsidRDefault="00B832B8" w:rsidP="005F697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порядка исполнения</w:t>
            </w:r>
            <w:r w:rsidRPr="00A169B2">
              <w:rPr>
                <w:rFonts w:ascii="Times New Roman" w:eastAsia="Times New Roman" w:hAnsi="Times New Roman" w:cs="Times New Roman"/>
                <w:sz w:val="24"/>
                <w:szCs w:val="24"/>
                <w:lang w:eastAsia="ru-RU"/>
              </w:rPr>
              <w:t xml:space="preserve"> решений налогового органа о взыскании налога, сбора,</w:t>
            </w:r>
            <w:r w:rsidRPr="00A169B2">
              <w:rPr>
                <w:rFonts w:ascii="Times New Roman" w:eastAsia="Times New Roman" w:hAnsi="Times New Roman" w:cs="Times New Roman"/>
                <w:sz w:val="28"/>
                <w:szCs w:val="28"/>
                <w:lang w:eastAsia="ru-RU"/>
              </w:rPr>
              <w:t xml:space="preserve"> </w:t>
            </w:r>
            <w:r w:rsidRPr="00A169B2">
              <w:rPr>
                <w:rFonts w:ascii="Times New Roman" w:eastAsia="Times New Roman" w:hAnsi="Times New Roman" w:cs="Times New Roman"/>
                <w:sz w:val="24"/>
                <w:szCs w:val="24"/>
                <w:lang w:eastAsia="ru-RU"/>
              </w:rPr>
              <w:t>страхового взноса</w:t>
            </w:r>
            <w:r w:rsidRPr="00A169B2">
              <w:rPr>
                <w:rFonts w:ascii="Times New Roman" w:eastAsia="Times New Roman" w:hAnsi="Times New Roman" w:cs="Times New Roman"/>
                <w:sz w:val="28"/>
                <w:szCs w:val="28"/>
                <w:lang w:eastAsia="ru-RU"/>
              </w:rPr>
              <w:t>,</w:t>
            </w:r>
            <w:r w:rsidRPr="00A169B2">
              <w:rPr>
                <w:rFonts w:ascii="Times New Roman" w:eastAsia="Times New Roman" w:hAnsi="Times New Roman" w:cs="Times New Roman"/>
                <w:sz w:val="24"/>
                <w:szCs w:val="24"/>
                <w:lang w:eastAsia="ru-RU"/>
              </w:rPr>
              <w:t xml:space="preserve">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r>
              <w:rPr>
                <w:rFonts w:ascii="Times New Roman" w:eastAsia="Times New Roman" w:hAnsi="Times New Roman" w:cs="Times New Roman"/>
                <w:sz w:val="24"/>
                <w:szCs w:val="24"/>
                <w:lang w:eastAsia="ru-RU"/>
              </w:rPr>
              <w:t>;</w:t>
            </w:r>
          </w:p>
        </w:tc>
        <w:tc>
          <w:tcPr>
            <w:tcW w:w="714" w:type="dxa"/>
            <w:gridSpan w:val="2"/>
            <w:vAlign w:val="center"/>
          </w:tcPr>
          <w:p w:rsidR="00B832B8" w:rsidRPr="00644D38" w:rsidRDefault="00B832B8" w:rsidP="005F6972">
            <w:pPr>
              <w:jc w:val="center"/>
              <w:rPr>
                <w:rFonts w:ascii="Times New Roman" w:hAnsi="Times New Roman" w:cs="Times New Roman"/>
                <w:sz w:val="24"/>
                <w:szCs w:val="24"/>
              </w:rPr>
            </w:pPr>
            <w:r w:rsidRPr="00644D38">
              <w:rPr>
                <w:rFonts w:ascii="Times New Roman" w:hAnsi="Times New Roman" w:cs="Times New Roman"/>
                <w:sz w:val="24"/>
                <w:szCs w:val="24"/>
              </w:rPr>
              <w:t>–</w:t>
            </w:r>
          </w:p>
        </w:tc>
        <w:tc>
          <w:tcPr>
            <w:tcW w:w="760" w:type="dxa"/>
            <w:gridSpan w:val="2"/>
            <w:vAlign w:val="center"/>
          </w:tcPr>
          <w:p w:rsidR="00B832B8" w:rsidRPr="00A169B2" w:rsidRDefault="00B832B8" w:rsidP="005F6972">
            <w:pPr>
              <w:ind w:left="-79"/>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Pr="0099578C"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5F6972">
            <w:pPr>
              <w:jc w:val="center"/>
            </w:pPr>
            <w:r w:rsidRPr="00A169B2">
              <w:rPr>
                <w:rFonts w:ascii="Times New Roman" w:hAnsi="Times New Roman" w:cs="Times New Roman"/>
                <w:sz w:val="24"/>
                <w:szCs w:val="24"/>
              </w:rPr>
              <w:t>значимый</w:t>
            </w:r>
          </w:p>
        </w:tc>
      </w:tr>
      <w:tr w:rsidR="00B832B8" w:rsidTr="007E32C5">
        <w:trPr>
          <w:gridAfter w:val="1"/>
          <w:wAfter w:w="30" w:type="dxa"/>
          <w:trHeight w:val="450"/>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16</w:t>
            </w:r>
          </w:p>
        </w:tc>
        <w:tc>
          <w:tcPr>
            <w:tcW w:w="753" w:type="dxa"/>
            <w:gridSpan w:val="4"/>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B832B8" w:rsidRDefault="00B832B8" w:rsidP="005F697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занесение в информационную систему Федерального казначейства неполной информации при </w:t>
            </w:r>
            <w:r>
              <w:rPr>
                <w:rFonts w:ascii="Times New Roman" w:hAnsi="Times New Roman" w:cs="Times New Roman"/>
                <w:sz w:val="24"/>
                <w:szCs w:val="24"/>
              </w:rPr>
              <w:t>регистрации исполнительного документа, решения налогового органа, а также незанесение информации в процессе организации исполнения;</w:t>
            </w:r>
          </w:p>
        </w:tc>
        <w:tc>
          <w:tcPr>
            <w:tcW w:w="714" w:type="dxa"/>
            <w:gridSpan w:val="2"/>
            <w:vAlign w:val="center"/>
          </w:tcPr>
          <w:p w:rsidR="00B832B8" w:rsidRPr="00644D38" w:rsidRDefault="00B832B8" w:rsidP="005F6972">
            <w:pPr>
              <w:jc w:val="center"/>
              <w:rPr>
                <w:rFonts w:ascii="Times New Roman" w:hAnsi="Times New Roman" w:cs="Times New Roman"/>
                <w:sz w:val="24"/>
                <w:szCs w:val="24"/>
              </w:rPr>
            </w:pPr>
            <w:r w:rsidRPr="00644D38">
              <w:rPr>
                <w:rFonts w:ascii="Times New Roman" w:hAnsi="Times New Roman" w:cs="Times New Roman"/>
                <w:sz w:val="24"/>
                <w:szCs w:val="24"/>
              </w:rPr>
              <w:t>Х</w:t>
            </w:r>
          </w:p>
        </w:tc>
        <w:tc>
          <w:tcPr>
            <w:tcW w:w="760"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B832B8" w:rsidTr="007E32C5">
        <w:trPr>
          <w:gridAfter w:val="1"/>
          <w:wAfter w:w="30" w:type="dxa"/>
          <w:trHeight w:val="177"/>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16</w:t>
            </w:r>
          </w:p>
        </w:tc>
        <w:tc>
          <w:tcPr>
            <w:tcW w:w="753" w:type="dxa"/>
            <w:gridSpan w:val="4"/>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B832B8" w:rsidRPr="0055198E" w:rsidRDefault="00B832B8"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16</w:t>
            </w:r>
            <w:r w:rsidRPr="005704B5">
              <w:rPr>
                <w:rFonts w:ascii="Times New Roman" w:hAnsi="Times New Roman" w:cs="Times New Roman"/>
                <w:sz w:val="24"/>
                <w:szCs w:val="24"/>
              </w:rPr>
              <w:t xml:space="preserve">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5F6972">
            <w:pPr>
              <w:jc w:val="center"/>
            </w:pPr>
            <w:r>
              <w:rPr>
                <w:rFonts w:ascii="Times New Roman" w:hAnsi="Times New Roman" w:cs="Times New Roman"/>
                <w:sz w:val="24"/>
                <w:szCs w:val="24"/>
              </w:rPr>
              <w:t>низкий</w:t>
            </w:r>
          </w:p>
        </w:tc>
      </w:tr>
      <w:tr w:rsidR="00B832B8" w:rsidTr="007E32C5">
        <w:trPr>
          <w:gridAfter w:val="1"/>
          <w:wAfter w:w="30" w:type="dxa"/>
          <w:trHeight w:val="96"/>
        </w:trPr>
        <w:tc>
          <w:tcPr>
            <w:tcW w:w="803" w:type="dxa"/>
            <w:vMerge w:val="restart"/>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17.</w:t>
            </w:r>
          </w:p>
        </w:tc>
        <w:tc>
          <w:tcPr>
            <w:tcW w:w="13555" w:type="dxa"/>
            <w:gridSpan w:val="31"/>
            <w:vAlign w:val="center"/>
          </w:tcPr>
          <w:p w:rsidR="00B832B8" w:rsidRPr="00A169B2" w:rsidRDefault="00B832B8" w:rsidP="005F6972">
            <w:pPr>
              <w:rPr>
                <w:rFonts w:ascii="Times New Roman" w:hAnsi="Times New Roman" w:cs="Times New Roman"/>
                <w:sz w:val="24"/>
                <w:szCs w:val="24"/>
              </w:rPr>
            </w:pPr>
            <w:r>
              <w:rPr>
                <w:rFonts w:ascii="Times New Roman" w:hAnsi="Times New Roman" w:cs="Times New Roman"/>
                <w:sz w:val="24"/>
                <w:szCs w:val="24"/>
              </w:rPr>
              <w:t>П</w:t>
            </w:r>
            <w:r w:rsidRPr="00A169B2">
              <w:rPr>
                <w:rFonts w:ascii="Times New Roman" w:hAnsi="Times New Roman" w:cs="Times New Roman"/>
                <w:sz w:val="24"/>
                <w:szCs w:val="24"/>
              </w:rPr>
              <w:t>риостановлени</w:t>
            </w:r>
            <w:r>
              <w:rPr>
                <w:rFonts w:ascii="Times New Roman" w:hAnsi="Times New Roman" w:cs="Times New Roman"/>
                <w:sz w:val="24"/>
                <w:szCs w:val="24"/>
              </w:rPr>
              <w:t>е</w:t>
            </w:r>
            <w:r w:rsidRPr="00A169B2">
              <w:rPr>
                <w:rFonts w:ascii="Times New Roman" w:hAnsi="Times New Roman" w:cs="Times New Roman"/>
                <w:sz w:val="24"/>
                <w:szCs w:val="24"/>
              </w:rPr>
              <w:t xml:space="preserve"> операций на </w:t>
            </w:r>
            <w:r w:rsidRPr="00A169B2">
              <w:rPr>
                <w:rFonts w:ascii="Times New Roman" w:eastAsia="Times New Roman" w:hAnsi="Times New Roman" w:cs="Times New Roman"/>
                <w:sz w:val="24"/>
                <w:szCs w:val="24"/>
              </w:rPr>
              <w:t>лицевых счетах, открытых клиентам в УФК:</w:t>
            </w:r>
          </w:p>
        </w:tc>
      </w:tr>
      <w:tr w:rsidR="00B832B8" w:rsidTr="007E32C5">
        <w:trPr>
          <w:gridAfter w:val="1"/>
          <w:wAfter w:w="30" w:type="dxa"/>
          <w:trHeight w:val="96"/>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B832B8" w:rsidRPr="00A169B2" w:rsidRDefault="00B832B8" w:rsidP="005F6972">
            <w:pPr>
              <w:jc w:val="center"/>
              <w:rPr>
                <w:rFonts w:ascii="Times New Roman" w:hAnsi="Times New Roman" w:cs="Times New Roman"/>
                <w:sz w:val="24"/>
                <w:szCs w:val="24"/>
              </w:rPr>
            </w:pPr>
            <w:r>
              <w:rPr>
                <w:rFonts w:ascii="Times New Roman" w:hAnsi="Times New Roman" w:cs="Times New Roman"/>
                <w:sz w:val="24"/>
                <w:szCs w:val="24"/>
              </w:rPr>
              <w:t>17</w:t>
            </w:r>
          </w:p>
        </w:tc>
        <w:tc>
          <w:tcPr>
            <w:tcW w:w="753" w:type="dxa"/>
            <w:gridSpan w:val="4"/>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rsidR="00B832B8" w:rsidRPr="00A169B2" w:rsidRDefault="00B832B8" w:rsidP="005F6972">
            <w:pPr>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приостановления операций на</w:t>
            </w:r>
            <w:r w:rsidRPr="00A169B2">
              <w:rPr>
                <w:rFonts w:ascii="Times New Roman" w:eastAsia="Times New Roman" w:hAnsi="Times New Roman" w:cs="Times New Roman"/>
                <w:sz w:val="24"/>
                <w:szCs w:val="24"/>
              </w:rPr>
              <w:t xml:space="preserve"> лицевых счетах, открытых клиентам в УФК, в соответствии с бюджетным законодательством Российской Федерации;</w:t>
            </w:r>
          </w:p>
        </w:tc>
        <w:tc>
          <w:tcPr>
            <w:tcW w:w="714"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A169B2" w:rsidRDefault="00B832B8" w:rsidP="005F6972">
            <w:pPr>
              <w:ind w:left="-79"/>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5F6972">
            <w:pPr>
              <w:jc w:val="center"/>
            </w:pPr>
            <w:r w:rsidRPr="00A169B2">
              <w:rPr>
                <w:rFonts w:ascii="Times New Roman" w:hAnsi="Times New Roman" w:cs="Times New Roman"/>
                <w:sz w:val="24"/>
                <w:szCs w:val="24"/>
              </w:rPr>
              <w:t>значимый</w:t>
            </w:r>
          </w:p>
        </w:tc>
      </w:tr>
      <w:tr w:rsidR="00B832B8" w:rsidTr="007E32C5">
        <w:trPr>
          <w:gridAfter w:val="1"/>
          <w:wAfter w:w="30" w:type="dxa"/>
          <w:trHeight w:val="96"/>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17</w:t>
            </w:r>
          </w:p>
        </w:tc>
        <w:tc>
          <w:tcPr>
            <w:tcW w:w="753" w:type="dxa"/>
            <w:gridSpan w:val="4"/>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B832B8" w:rsidRPr="0055198E" w:rsidRDefault="00B832B8"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17</w:t>
            </w:r>
            <w:r w:rsidRPr="005704B5">
              <w:rPr>
                <w:rFonts w:ascii="Times New Roman" w:hAnsi="Times New Roman" w:cs="Times New Roman"/>
                <w:sz w:val="24"/>
                <w:szCs w:val="24"/>
              </w:rPr>
              <w:t xml:space="preserve">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5F6972">
            <w:pPr>
              <w:jc w:val="center"/>
            </w:pPr>
            <w:r>
              <w:rPr>
                <w:rFonts w:ascii="Times New Roman" w:hAnsi="Times New Roman" w:cs="Times New Roman"/>
                <w:sz w:val="24"/>
                <w:szCs w:val="24"/>
              </w:rPr>
              <w:t>низкий</w:t>
            </w:r>
          </w:p>
        </w:tc>
      </w:tr>
      <w:tr w:rsidR="00B832B8" w:rsidTr="007E32C5">
        <w:trPr>
          <w:gridAfter w:val="1"/>
          <w:wAfter w:w="30" w:type="dxa"/>
          <w:trHeight w:val="553"/>
        </w:trPr>
        <w:tc>
          <w:tcPr>
            <w:tcW w:w="803" w:type="dxa"/>
            <w:vMerge w:val="restart"/>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18.</w:t>
            </w:r>
          </w:p>
        </w:tc>
        <w:tc>
          <w:tcPr>
            <w:tcW w:w="13555" w:type="dxa"/>
            <w:gridSpan w:val="31"/>
            <w:vAlign w:val="center"/>
          </w:tcPr>
          <w:p w:rsidR="00B832B8" w:rsidRPr="00A169B2" w:rsidRDefault="00B832B8" w:rsidP="00A429CB">
            <w:pPr>
              <w:jc w:val="both"/>
              <w:rPr>
                <w:rFonts w:ascii="Times New Roman" w:hAnsi="Times New Roman" w:cs="Times New Roman"/>
                <w:sz w:val="24"/>
                <w:szCs w:val="24"/>
              </w:rPr>
            </w:pPr>
            <w:r w:rsidRPr="003A65ED">
              <w:rPr>
                <w:rFonts w:ascii="Times New Roman" w:hAnsi="Times New Roman" w:cs="Times New Roman"/>
                <w:sz w:val="24"/>
                <w:szCs w:val="24"/>
              </w:rPr>
              <w:t xml:space="preserve">Осуществление направления УФК представлений о приостановлении операций в валюте Российской </w:t>
            </w:r>
            <w:r>
              <w:rPr>
                <w:rFonts w:ascii="Times New Roman" w:hAnsi="Times New Roman" w:cs="Times New Roman"/>
                <w:sz w:val="24"/>
                <w:szCs w:val="24"/>
              </w:rPr>
              <w:t>Федерации и иностранных валютах:</w:t>
            </w:r>
          </w:p>
        </w:tc>
      </w:tr>
      <w:tr w:rsidR="00B832B8" w:rsidTr="007E32C5">
        <w:trPr>
          <w:gridAfter w:val="1"/>
          <w:wAfter w:w="30" w:type="dxa"/>
          <w:trHeight w:val="96"/>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B832B8" w:rsidRPr="00A169B2" w:rsidRDefault="00B832B8" w:rsidP="005F6972">
            <w:pPr>
              <w:jc w:val="center"/>
              <w:rPr>
                <w:rFonts w:ascii="Times New Roman" w:hAnsi="Times New Roman" w:cs="Times New Roman"/>
                <w:sz w:val="24"/>
                <w:szCs w:val="24"/>
              </w:rPr>
            </w:pPr>
            <w:r>
              <w:rPr>
                <w:rFonts w:ascii="Times New Roman" w:hAnsi="Times New Roman" w:cs="Times New Roman"/>
                <w:sz w:val="24"/>
                <w:szCs w:val="24"/>
              </w:rPr>
              <w:t>18</w:t>
            </w:r>
          </w:p>
        </w:tc>
        <w:tc>
          <w:tcPr>
            <w:tcW w:w="753" w:type="dxa"/>
            <w:gridSpan w:val="4"/>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rsidR="00B832B8" w:rsidRPr="00A169B2" w:rsidRDefault="00B832B8" w:rsidP="00A429CB">
            <w:pPr>
              <w:shd w:val="clear" w:color="auto" w:fill="FFFFFF"/>
              <w:tabs>
                <w:tab w:val="left" w:pos="1440"/>
                <w:tab w:val="left" w:pos="1620"/>
              </w:tabs>
              <w:jc w:val="both"/>
              <w:rPr>
                <w:rFonts w:ascii="Times New Roman" w:hAnsi="Times New Roman" w:cs="Times New Roman"/>
                <w:sz w:val="24"/>
                <w:szCs w:val="24"/>
              </w:rPr>
            </w:pPr>
            <w:r w:rsidRPr="00A33A5B">
              <w:rPr>
                <w:rFonts w:ascii="Times New Roman" w:hAnsi="Times New Roman" w:cs="Times New Roman"/>
                <w:spacing w:val="-3"/>
                <w:sz w:val="24"/>
                <w:szCs w:val="24"/>
              </w:rPr>
              <w:t>несоблюдение порядка направления УФК представлений о приостановлении операций по счетам в валюте Российской Федерации и иностранных валютах, открытым в подразделениях Центрального банка Российской Федерации и кредитных организациях в нарушение законодательства Российской Федерации</w:t>
            </w:r>
            <w:r>
              <w:rPr>
                <w:rFonts w:ascii="Times New Roman" w:hAnsi="Times New Roman" w:cs="Times New Roman"/>
                <w:spacing w:val="-3"/>
                <w:sz w:val="24"/>
                <w:szCs w:val="24"/>
              </w:rPr>
              <w:t>;</w:t>
            </w:r>
          </w:p>
        </w:tc>
        <w:tc>
          <w:tcPr>
            <w:tcW w:w="714"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5F6972">
            <w:pPr>
              <w:jc w:val="center"/>
            </w:pPr>
            <w:r w:rsidRPr="00A169B2">
              <w:rPr>
                <w:rFonts w:ascii="Times New Roman" w:hAnsi="Times New Roman" w:cs="Times New Roman"/>
                <w:sz w:val="24"/>
                <w:szCs w:val="24"/>
              </w:rPr>
              <w:t>значимый</w:t>
            </w:r>
          </w:p>
        </w:tc>
      </w:tr>
      <w:tr w:rsidR="00B832B8" w:rsidTr="007E32C5">
        <w:trPr>
          <w:gridAfter w:val="1"/>
          <w:wAfter w:w="30" w:type="dxa"/>
          <w:trHeight w:val="318"/>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686" w:type="dxa"/>
            <w:gridSpan w:val="3"/>
            <w:vAlign w:val="center"/>
          </w:tcPr>
          <w:p w:rsidR="00B832B8" w:rsidRPr="00A169B2" w:rsidRDefault="00B832B8" w:rsidP="005F6972">
            <w:pPr>
              <w:jc w:val="center"/>
              <w:rPr>
                <w:rFonts w:ascii="Times New Roman" w:hAnsi="Times New Roman" w:cs="Times New Roman"/>
                <w:sz w:val="24"/>
                <w:szCs w:val="24"/>
              </w:rPr>
            </w:pPr>
            <w:r>
              <w:rPr>
                <w:rFonts w:ascii="Times New Roman" w:hAnsi="Times New Roman" w:cs="Times New Roman"/>
                <w:sz w:val="24"/>
                <w:szCs w:val="24"/>
              </w:rPr>
              <w:t>18</w:t>
            </w:r>
          </w:p>
        </w:tc>
        <w:tc>
          <w:tcPr>
            <w:tcW w:w="753" w:type="dxa"/>
            <w:gridSpan w:val="4"/>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8" w:type="dxa"/>
            <w:gridSpan w:val="4"/>
            <w:vAlign w:val="center"/>
          </w:tcPr>
          <w:p w:rsidR="00B832B8" w:rsidRPr="00A169B2" w:rsidRDefault="00B832B8" w:rsidP="00A429CB">
            <w:pPr>
              <w:tabs>
                <w:tab w:val="left" w:pos="1440"/>
                <w:tab w:val="left" w:pos="1620"/>
              </w:tabs>
              <w:autoSpaceDE w:val="0"/>
              <w:autoSpaceDN w:val="0"/>
              <w:adjustRightInd w:val="0"/>
              <w:jc w:val="both"/>
              <w:rPr>
                <w:rFonts w:ascii="Times New Roman" w:hAnsi="Times New Roman" w:cs="Times New Roman"/>
                <w:sz w:val="24"/>
                <w:szCs w:val="24"/>
              </w:rPr>
            </w:pPr>
            <w:r w:rsidRPr="00A33A5B">
              <w:rPr>
                <w:rFonts w:ascii="Times New Roman" w:hAnsi="Times New Roman" w:cs="Times New Roman"/>
                <w:sz w:val="24"/>
                <w:szCs w:val="24"/>
              </w:rPr>
              <w:t xml:space="preserve">несоблюдение порядка направления в Федеральное казначейство сведений о приостановлении операций по счетам в валюте Российской Федерации, открытым в подразделениях Центрального банка Российской Федерации и кредитных организациях в нарушение бюджетного </w:t>
            </w:r>
            <w:r w:rsidRPr="00A33A5B">
              <w:rPr>
                <w:rFonts w:ascii="Times New Roman" w:hAnsi="Times New Roman" w:cs="Times New Roman"/>
                <w:sz w:val="24"/>
                <w:szCs w:val="24"/>
              </w:rPr>
              <w:lastRenderedPageBreak/>
              <w:t>законодательства Российской Федерации, и сведений о приостановлении операций по счетам в иностранных валютах, открытым в подразделениях Центрального банка Российской Федерации и кредитных организациях в нарушение бюджетного законодательства Российской Федерации</w:t>
            </w:r>
            <w:r>
              <w:rPr>
                <w:rFonts w:ascii="Times New Roman" w:hAnsi="Times New Roman" w:cs="Times New Roman"/>
                <w:sz w:val="24"/>
                <w:szCs w:val="24"/>
              </w:rPr>
              <w:t>;</w:t>
            </w:r>
          </w:p>
        </w:tc>
        <w:tc>
          <w:tcPr>
            <w:tcW w:w="714"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 xml:space="preserve">Х </w:t>
            </w:r>
          </w:p>
        </w:tc>
        <w:tc>
          <w:tcPr>
            <w:tcW w:w="760"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5F6972">
            <w:pPr>
              <w:jc w:val="center"/>
            </w:pPr>
            <w:r w:rsidRPr="00A169B2">
              <w:rPr>
                <w:rFonts w:ascii="Times New Roman" w:hAnsi="Times New Roman" w:cs="Times New Roman"/>
                <w:sz w:val="24"/>
                <w:szCs w:val="24"/>
              </w:rPr>
              <w:t>низкий</w:t>
            </w:r>
          </w:p>
        </w:tc>
      </w:tr>
      <w:tr w:rsidR="00B832B8" w:rsidTr="007E32C5">
        <w:trPr>
          <w:gridAfter w:val="1"/>
          <w:wAfter w:w="30" w:type="dxa"/>
          <w:trHeight w:val="651"/>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18</w:t>
            </w:r>
          </w:p>
        </w:tc>
        <w:tc>
          <w:tcPr>
            <w:tcW w:w="753" w:type="dxa"/>
            <w:gridSpan w:val="4"/>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B832B8" w:rsidRPr="0055198E" w:rsidRDefault="00B832B8"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18</w:t>
            </w:r>
            <w:r w:rsidRPr="005704B5">
              <w:rPr>
                <w:rFonts w:ascii="Times New Roman" w:hAnsi="Times New Roman" w:cs="Times New Roman"/>
                <w:sz w:val="24"/>
                <w:szCs w:val="24"/>
              </w:rPr>
              <w:t xml:space="preserve"> направления деятельности </w:t>
            </w:r>
            <w:r w:rsidRPr="00A169B2">
              <w:rPr>
                <w:rFonts w:ascii="Times New Roman" w:eastAsia="Times New Roman" w:hAnsi="Times New Roman" w:cs="Times New Roman"/>
                <w:bCs/>
                <w:sz w:val="24"/>
                <w:szCs w:val="24"/>
                <w:lang w:val="en-US" w:eastAsia="ru-RU"/>
              </w:rPr>
              <w:t>III</w:t>
            </w:r>
            <w:r w:rsidRPr="00A169B2">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5F6972">
            <w:pPr>
              <w:jc w:val="center"/>
            </w:pPr>
            <w:r>
              <w:rPr>
                <w:rFonts w:ascii="Times New Roman" w:hAnsi="Times New Roman" w:cs="Times New Roman"/>
                <w:sz w:val="24"/>
                <w:szCs w:val="24"/>
              </w:rPr>
              <w:t>низкий</w:t>
            </w:r>
          </w:p>
        </w:tc>
      </w:tr>
      <w:tr w:rsidR="00B832B8" w:rsidTr="007E32C5">
        <w:trPr>
          <w:gridAfter w:val="1"/>
          <w:wAfter w:w="30" w:type="dxa"/>
          <w:trHeight w:val="582"/>
        </w:trPr>
        <w:tc>
          <w:tcPr>
            <w:tcW w:w="803" w:type="dxa"/>
            <w:vMerge w:val="restart"/>
          </w:tcPr>
          <w:p w:rsidR="00B832B8" w:rsidRPr="000E1354" w:rsidRDefault="00B832B8" w:rsidP="005F6972">
            <w:pPr>
              <w:jc w:val="center"/>
              <w:rPr>
                <w:rFonts w:ascii="Times New Roman" w:hAnsi="Times New Roman" w:cs="Times New Roman"/>
                <w:sz w:val="24"/>
                <w:szCs w:val="24"/>
              </w:rPr>
            </w:pPr>
            <w:r>
              <w:rPr>
                <w:rFonts w:ascii="Times New Roman" w:hAnsi="Times New Roman" w:cs="Times New Roman"/>
                <w:sz w:val="24"/>
                <w:szCs w:val="24"/>
              </w:rPr>
              <w:t>19</w:t>
            </w:r>
            <w:r w:rsidRPr="008B2F0D">
              <w:rPr>
                <w:rFonts w:ascii="Times New Roman" w:hAnsi="Times New Roman" w:cs="Times New Roman"/>
                <w:sz w:val="24"/>
                <w:szCs w:val="24"/>
                <w:lang w:val="en-US"/>
              </w:rPr>
              <w:t>.</w:t>
            </w:r>
          </w:p>
        </w:tc>
        <w:tc>
          <w:tcPr>
            <w:tcW w:w="13555" w:type="dxa"/>
            <w:gridSpan w:val="31"/>
            <w:vAlign w:val="center"/>
          </w:tcPr>
          <w:p w:rsidR="00B832B8" w:rsidRPr="000E1354" w:rsidRDefault="00B832B8" w:rsidP="005F6972">
            <w:pPr>
              <w:jc w:val="both"/>
              <w:rPr>
                <w:rFonts w:ascii="Times New Roman" w:hAnsi="Times New Roman" w:cs="Times New Roman"/>
                <w:sz w:val="24"/>
                <w:szCs w:val="24"/>
              </w:rPr>
            </w:pPr>
            <w:r w:rsidRPr="008B2F0D">
              <w:rPr>
                <w:rFonts w:ascii="Times New Roman" w:hAnsi="Times New Roman" w:cs="Times New Roman"/>
                <w:sz w:val="24"/>
                <w:szCs w:val="24"/>
              </w:rPr>
              <w:t>Другие операции, действия (в том числе по формированию документов),</w:t>
            </w:r>
            <w:r w:rsidRPr="000E1354">
              <w:rPr>
                <w:rFonts w:ascii="Times New Roman" w:eastAsia="Times New Roman" w:hAnsi="Times New Roman" w:cs="Times New Roman"/>
                <w:bCs/>
                <w:sz w:val="24"/>
                <w:szCs w:val="24"/>
                <w:lang w:eastAsia="ru-RU"/>
              </w:rPr>
              <w:t xml:space="preserve"> </w:t>
            </w:r>
            <w:r w:rsidRPr="000E1354">
              <w:rPr>
                <w:rFonts w:ascii="Times New Roman" w:hAnsi="Times New Roman" w:cs="Times New Roman"/>
                <w:sz w:val="24"/>
                <w:szCs w:val="24"/>
              </w:rPr>
              <w:t xml:space="preserve">осуществляемые </w:t>
            </w:r>
            <w:r w:rsidRPr="000E1354">
              <w:rPr>
                <w:rFonts w:ascii="Times New Roman" w:eastAsia="Times New Roman" w:hAnsi="Times New Roman" w:cs="Times New Roman"/>
                <w:bCs/>
                <w:sz w:val="24"/>
                <w:szCs w:val="24"/>
                <w:lang w:eastAsia="ru-RU"/>
              </w:rPr>
              <w:t xml:space="preserve">УФК по направлению деятельности </w:t>
            </w:r>
            <w:r>
              <w:rPr>
                <w:rFonts w:ascii="Times New Roman" w:eastAsia="Times New Roman" w:hAnsi="Times New Roman" w:cs="Times New Roman"/>
                <w:bCs/>
                <w:sz w:val="24"/>
                <w:szCs w:val="24"/>
                <w:lang w:val="en-US" w:eastAsia="ru-RU"/>
              </w:rPr>
              <w:t>III</w:t>
            </w:r>
            <w:r>
              <w:rPr>
                <w:rFonts w:ascii="Times New Roman" w:eastAsia="Times New Roman" w:hAnsi="Times New Roman" w:cs="Times New Roman"/>
                <w:bCs/>
                <w:sz w:val="24"/>
                <w:szCs w:val="24"/>
                <w:lang w:eastAsia="ru-RU"/>
              </w:rPr>
              <w:t xml:space="preserve"> </w:t>
            </w:r>
            <w:r w:rsidRPr="000E1354">
              <w:rPr>
                <w:rFonts w:ascii="Times New Roman" w:eastAsia="Times New Roman" w:hAnsi="Times New Roman" w:cs="Times New Roman"/>
                <w:sz w:val="24"/>
                <w:szCs w:val="24"/>
                <w:lang w:eastAsia="ru-RU"/>
              </w:rPr>
              <w:t>Классификатора рисков:</w:t>
            </w:r>
          </w:p>
        </w:tc>
      </w:tr>
      <w:tr w:rsidR="00B832B8" w:rsidTr="007E32C5">
        <w:trPr>
          <w:gridAfter w:val="1"/>
          <w:wAfter w:w="30" w:type="dxa"/>
          <w:trHeight w:val="500"/>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Pr="00A169B2" w:rsidRDefault="00B832B8"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686" w:type="dxa"/>
            <w:gridSpan w:val="3"/>
            <w:vAlign w:val="center"/>
          </w:tcPr>
          <w:p w:rsidR="00B832B8" w:rsidRPr="00A169B2" w:rsidRDefault="00B832B8" w:rsidP="005F6972">
            <w:pPr>
              <w:jc w:val="center"/>
              <w:rPr>
                <w:rFonts w:ascii="Times New Roman" w:hAnsi="Times New Roman" w:cs="Times New Roman"/>
                <w:sz w:val="24"/>
                <w:szCs w:val="24"/>
              </w:rPr>
            </w:pPr>
            <w:r>
              <w:rPr>
                <w:rFonts w:ascii="Times New Roman" w:hAnsi="Times New Roman" w:cs="Times New Roman"/>
                <w:sz w:val="24"/>
                <w:szCs w:val="24"/>
              </w:rPr>
              <w:t>19</w:t>
            </w:r>
          </w:p>
        </w:tc>
        <w:tc>
          <w:tcPr>
            <w:tcW w:w="753" w:type="dxa"/>
            <w:gridSpan w:val="4"/>
            <w:vAlign w:val="center"/>
          </w:tcPr>
          <w:p w:rsidR="00B832B8" w:rsidRPr="00A169B2" w:rsidRDefault="00B832B8" w:rsidP="005F6972">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8" w:type="dxa"/>
            <w:gridSpan w:val="4"/>
            <w:vAlign w:val="center"/>
          </w:tcPr>
          <w:p w:rsidR="00B832B8" w:rsidRPr="00A169B2" w:rsidRDefault="00B832B8" w:rsidP="005F6972">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документов) по направлению деятельности </w:t>
            </w:r>
            <w:r w:rsidRPr="0031291F">
              <w:rPr>
                <w:rFonts w:ascii="Times New Roman" w:eastAsia="Times New Roman" w:hAnsi="Times New Roman" w:cs="Times New Roman"/>
                <w:bCs/>
                <w:sz w:val="24"/>
                <w:szCs w:val="24"/>
                <w:lang w:val="en-US" w:eastAsia="ru-RU"/>
              </w:rPr>
              <w:t>III</w:t>
            </w:r>
            <w:r w:rsidRPr="00FC060B">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 рисков.</w:t>
            </w:r>
          </w:p>
        </w:tc>
        <w:tc>
          <w:tcPr>
            <w:tcW w:w="714" w:type="dxa"/>
            <w:gridSpan w:val="2"/>
            <w:vAlign w:val="center"/>
          </w:tcPr>
          <w:p w:rsidR="00B832B8" w:rsidRPr="0099578C" w:rsidRDefault="00B832B8" w:rsidP="005F697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0" w:type="dxa"/>
            <w:gridSpan w:val="2"/>
            <w:vAlign w:val="center"/>
          </w:tcPr>
          <w:p w:rsidR="00B832B8" w:rsidRPr="0099578C" w:rsidRDefault="00B832B8" w:rsidP="005F697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74" w:type="dxa"/>
            <w:gridSpan w:val="2"/>
            <w:vAlign w:val="center"/>
          </w:tcPr>
          <w:p w:rsidR="00B832B8" w:rsidRPr="0099578C" w:rsidRDefault="00B832B8" w:rsidP="005F697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rsidR="00B832B8" w:rsidRPr="0099578C" w:rsidRDefault="00B832B8" w:rsidP="005F697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rsidR="00B832B8" w:rsidRPr="0099578C" w:rsidRDefault="00B832B8" w:rsidP="005F697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rsidR="00B832B8" w:rsidRPr="0099578C" w:rsidRDefault="00B832B8" w:rsidP="005F697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49" w:type="dxa"/>
            <w:gridSpan w:val="2"/>
            <w:vAlign w:val="center"/>
          </w:tcPr>
          <w:p w:rsidR="00B832B8" w:rsidRPr="00A169B2" w:rsidRDefault="00B832B8" w:rsidP="005F6972">
            <w:pPr>
              <w:jc w:val="center"/>
              <w:rPr>
                <w:rFonts w:ascii="Times New Roman" w:hAnsi="Times New Roman" w:cs="Times New Roman"/>
                <w:sz w:val="24"/>
                <w:szCs w:val="24"/>
              </w:rPr>
            </w:pPr>
            <w:r w:rsidRPr="00FC060B">
              <w:rPr>
                <w:rFonts w:ascii="Times New Roman" w:hAnsi="Times New Roman" w:cs="Times New Roman"/>
                <w:sz w:val="24"/>
                <w:szCs w:val="24"/>
              </w:rPr>
              <w:t>низкий</w:t>
            </w:r>
          </w:p>
        </w:tc>
      </w:tr>
      <w:tr w:rsidR="00B832B8" w:rsidTr="007E32C5">
        <w:trPr>
          <w:gridAfter w:val="1"/>
          <w:wAfter w:w="30" w:type="dxa"/>
          <w:trHeight w:val="460"/>
        </w:trPr>
        <w:tc>
          <w:tcPr>
            <w:tcW w:w="14358" w:type="dxa"/>
            <w:gridSpan w:val="32"/>
            <w:vAlign w:val="center"/>
          </w:tcPr>
          <w:p w:rsidR="00B832B8" w:rsidRPr="00A169B2" w:rsidRDefault="00B832B8" w:rsidP="005F6972">
            <w:pPr>
              <w:rPr>
                <w:rFonts w:ascii="Times New Roman" w:hAnsi="Times New Roman" w:cs="Times New Roman"/>
                <w:sz w:val="24"/>
                <w:szCs w:val="24"/>
              </w:rPr>
            </w:pPr>
            <w:r w:rsidRPr="00A169B2">
              <w:rPr>
                <w:rFonts w:ascii="Times New Roman" w:eastAsia="Times New Roman" w:hAnsi="Times New Roman" w:cs="Times New Roman"/>
                <w:b/>
                <w:bCs/>
                <w:sz w:val="24"/>
                <w:szCs w:val="24"/>
                <w:u w:val="single"/>
                <w:lang w:eastAsia="ru-RU"/>
              </w:rPr>
              <w:t>Направление деятельности:</w:t>
            </w:r>
            <w:r w:rsidRPr="00A169B2">
              <w:rPr>
                <w:rFonts w:ascii="Times New Roman" w:eastAsia="Times New Roman" w:hAnsi="Times New Roman" w:cs="Times New Roman"/>
                <w:b/>
                <w:bCs/>
                <w:sz w:val="24"/>
                <w:szCs w:val="24"/>
                <w:lang w:eastAsia="ru-RU"/>
              </w:rPr>
              <w:t xml:space="preserve"> IV. </w:t>
            </w:r>
            <w:r w:rsidRPr="00A169B2">
              <w:rPr>
                <w:rFonts w:ascii="Times New Roman" w:eastAsia="Times New Roman" w:hAnsi="Times New Roman" w:cs="Times New Roman"/>
                <w:b/>
                <w:sz w:val="24"/>
                <w:szCs w:val="24"/>
                <w:lang w:eastAsia="ru-RU"/>
              </w:rPr>
              <w:t>Ведение федеральных реестров</w:t>
            </w:r>
          </w:p>
        </w:tc>
      </w:tr>
      <w:tr w:rsidR="00B832B8" w:rsidTr="007E32C5">
        <w:trPr>
          <w:gridAfter w:val="1"/>
          <w:wAfter w:w="30" w:type="dxa"/>
          <w:trHeight w:val="160"/>
        </w:trPr>
        <w:tc>
          <w:tcPr>
            <w:tcW w:w="803" w:type="dxa"/>
            <w:vMerge w:val="restart"/>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13555" w:type="dxa"/>
            <w:gridSpan w:val="31"/>
            <w:vAlign w:val="center"/>
          </w:tcPr>
          <w:p w:rsidR="00B832B8" w:rsidRPr="00A169B2" w:rsidRDefault="00B832B8" w:rsidP="005F6972">
            <w:pPr>
              <w:jc w:val="both"/>
              <w:rPr>
                <w:rFonts w:ascii="Times New Roman" w:hAnsi="Times New Roman" w:cs="Times New Roman"/>
                <w:sz w:val="24"/>
                <w:szCs w:val="24"/>
              </w:rPr>
            </w:pPr>
            <w:r>
              <w:rPr>
                <w:rFonts w:ascii="Times New Roman" w:hAnsi="Times New Roman" w:cs="Times New Roman"/>
                <w:sz w:val="24"/>
                <w:szCs w:val="24"/>
              </w:rPr>
              <w:t>Ф</w:t>
            </w:r>
            <w:r w:rsidRPr="00A169B2">
              <w:rPr>
                <w:rFonts w:ascii="Times New Roman" w:hAnsi="Times New Roman" w:cs="Times New Roman"/>
                <w:sz w:val="24"/>
                <w:szCs w:val="24"/>
              </w:rPr>
              <w:t>ормировани</w:t>
            </w:r>
            <w:r>
              <w:rPr>
                <w:rFonts w:ascii="Times New Roman" w:hAnsi="Times New Roman" w:cs="Times New Roman"/>
                <w:sz w:val="24"/>
                <w:szCs w:val="24"/>
              </w:rPr>
              <w:t>е</w:t>
            </w:r>
            <w:r w:rsidRPr="00A169B2">
              <w:rPr>
                <w:rFonts w:ascii="Times New Roman" w:hAnsi="Times New Roman" w:cs="Times New Roman"/>
                <w:sz w:val="24"/>
                <w:szCs w:val="24"/>
              </w:rPr>
              <w:t xml:space="preserve"> и ведени</w:t>
            </w:r>
            <w:r>
              <w:rPr>
                <w:rFonts w:ascii="Times New Roman" w:hAnsi="Times New Roman" w:cs="Times New Roman"/>
                <w:sz w:val="24"/>
                <w:szCs w:val="24"/>
              </w:rPr>
              <w:t>е</w:t>
            </w:r>
            <w:r w:rsidRPr="00A169B2">
              <w:rPr>
                <w:rFonts w:ascii="Times New Roman" w:hAnsi="Times New Roman" w:cs="Times New Roman"/>
                <w:sz w:val="24"/>
                <w:szCs w:val="24"/>
              </w:rPr>
              <w:t xml:space="preserve"> </w:t>
            </w:r>
            <w:r w:rsidRPr="00CA1A04">
              <w:rPr>
                <w:rFonts w:ascii="Times New Roman" w:hAnsi="Times New Roman" w:cs="Times New Roman"/>
                <w:sz w:val="24"/>
                <w:szCs w:val="24"/>
              </w:rPr>
              <w:t>Реестра участников бюджетного процесса, а также юридических лиц, не являющихся участника</w:t>
            </w:r>
            <w:r>
              <w:rPr>
                <w:rFonts w:ascii="Times New Roman" w:hAnsi="Times New Roman" w:cs="Times New Roman"/>
                <w:sz w:val="24"/>
                <w:szCs w:val="24"/>
              </w:rPr>
              <w:t>ми бюджетного процесса (далее – </w:t>
            </w:r>
            <w:r w:rsidRPr="00CA1A04">
              <w:rPr>
                <w:rFonts w:ascii="Times New Roman" w:hAnsi="Times New Roman" w:cs="Times New Roman"/>
                <w:sz w:val="24"/>
                <w:szCs w:val="24"/>
              </w:rPr>
              <w:t>Сводный реестр)</w:t>
            </w:r>
            <w:r w:rsidRPr="00A169B2">
              <w:rPr>
                <w:rFonts w:ascii="Times New Roman" w:hAnsi="Times New Roman" w:cs="Times New Roman"/>
                <w:sz w:val="24"/>
                <w:szCs w:val="24"/>
              </w:rPr>
              <w:t>:</w:t>
            </w:r>
          </w:p>
        </w:tc>
      </w:tr>
      <w:tr w:rsidR="00B832B8" w:rsidTr="007E32C5">
        <w:trPr>
          <w:gridAfter w:val="1"/>
          <w:wAfter w:w="30" w:type="dxa"/>
          <w:trHeight w:val="1011"/>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rsidR="00B832B8" w:rsidRPr="00A169B2" w:rsidRDefault="00B832B8"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rsidR="00B832B8" w:rsidRPr="00A169B2" w:rsidRDefault="00B832B8" w:rsidP="00DA0780">
            <w:pPr>
              <w:autoSpaceDE w:val="0"/>
              <w:autoSpaceDN w:val="0"/>
              <w:adjustRightInd w:val="0"/>
              <w:jc w:val="both"/>
              <w:rPr>
                <w:rFonts w:ascii="Times New Roman" w:hAnsi="Times New Roman" w:cs="Times New Roman"/>
                <w:sz w:val="24"/>
                <w:szCs w:val="24"/>
              </w:rPr>
            </w:pPr>
            <w:r w:rsidRPr="00A169B2">
              <w:rPr>
                <w:rFonts w:ascii="Times New Roman" w:hAnsi="Times New Roman" w:cs="Times New Roman"/>
                <w:sz w:val="24"/>
                <w:szCs w:val="24"/>
              </w:rPr>
              <w:t>несоблюдение правил формирования информации</w:t>
            </w:r>
            <w:r>
              <w:rPr>
                <w:rFonts w:ascii="Times New Roman" w:hAnsi="Times New Roman" w:cs="Times New Roman"/>
                <w:sz w:val="24"/>
                <w:szCs w:val="24"/>
              </w:rPr>
              <w:t xml:space="preserve"> об организации для включения (изменения) в Сводный</w:t>
            </w:r>
            <w:r w:rsidRPr="00A169B2">
              <w:rPr>
                <w:rFonts w:ascii="Times New Roman" w:hAnsi="Times New Roman" w:cs="Times New Roman"/>
                <w:sz w:val="24"/>
                <w:szCs w:val="24"/>
              </w:rPr>
              <w:t xml:space="preserve"> реестр;</w:t>
            </w:r>
          </w:p>
        </w:tc>
        <w:tc>
          <w:tcPr>
            <w:tcW w:w="714"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5F6972">
            <w:pPr>
              <w:jc w:val="center"/>
            </w:pPr>
            <w:r w:rsidRPr="00A169B2">
              <w:rPr>
                <w:rFonts w:ascii="Times New Roman" w:hAnsi="Times New Roman" w:cs="Times New Roman"/>
                <w:sz w:val="24"/>
                <w:szCs w:val="24"/>
              </w:rPr>
              <w:t>значимый</w:t>
            </w:r>
          </w:p>
        </w:tc>
      </w:tr>
      <w:tr w:rsidR="00B832B8" w:rsidTr="007E32C5">
        <w:trPr>
          <w:gridAfter w:val="1"/>
          <w:wAfter w:w="30" w:type="dxa"/>
          <w:trHeight w:val="96"/>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rsidR="00B832B8" w:rsidRPr="002153A1" w:rsidRDefault="00B832B8"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8" w:type="dxa"/>
            <w:gridSpan w:val="4"/>
            <w:vAlign w:val="center"/>
          </w:tcPr>
          <w:p w:rsidR="00B832B8" w:rsidRPr="009341B1" w:rsidRDefault="00B832B8" w:rsidP="00DA0780">
            <w:pPr>
              <w:autoSpaceDE w:val="0"/>
              <w:autoSpaceDN w:val="0"/>
              <w:adjustRightInd w:val="0"/>
              <w:jc w:val="both"/>
              <w:rPr>
                <w:rFonts w:ascii="Times New Roman" w:hAnsi="Times New Roman" w:cs="Times New Roman"/>
                <w:sz w:val="24"/>
                <w:szCs w:val="24"/>
              </w:rPr>
            </w:pPr>
            <w:r w:rsidRPr="00A169B2">
              <w:rPr>
                <w:rFonts w:ascii="Times New Roman" w:hAnsi="Times New Roman" w:cs="Times New Roman"/>
                <w:sz w:val="24"/>
                <w:szCs w:val="24"/>
              </w:rPr>
              <w:t xml:space="preserve">несвоевременность направления </w:t>
            </w:r>
            <w:r>
              <w:rPr>
                <w:rFonts w:ascii="Times New Roman" w:hAnsi="Times New Roman" w:cs="Times New Roman"/>
                <w:sz w:val="24"/>
                <w:szCs w:val="24"/>
              </w:rPr>
              <w:t xml:space="preserve">уполномоченной </w:t>
            </w:r>
            <w:r w:rsidRPr="00A169B2">
              <w:rPr>
                <w:rFonts w:ascii="Times New Roman" w:hAnsi="Times New Roman" w:cs="Times New Roman"/>
                <w:sz w:val="24"/>
                <w:szCs w:val="24"/>
              </w:rPr>
              <w:t>организаци</w:t>
            </w:r>
            <w:r>
              <w:rPr>
                <w:rFonts w:ascii="Times New Roman" w:hAnsi="Times New Roman" w:cs="Times New Roman"/>
                <w:sz w:val="24"/>
                <w:szCs w:val="24"/>
              </w:rPr>
              <w:t>и</w:t>
            </w:r>
            <w:r w:rsidRPr="00A169B2">
              <w:rPr>
                <w:rFonts w:ascii="Times New Roman" w:hAnsi="Times New Roman" w:cs="Times New Roman"/>
                <w:sz w:val="24"/>
                <w:szCs w:val="24"/>
              </w:rPr>
              <w:t xml:space="preserve"> извещения </w:t>
            </w:r>
            <w:r w:rsidRPr="00A169B2">
              <w:rPr>
                <w:rFonts w:ascii="Times New Roman" w:hAnsi="Times New Roman" w:cs="Times New Roman"/>
                <w:sz w:val="24"/>
                <w:szCs w:val="24"/>
              </w:rPr>
              <w:lastRenderedPageBreak/>
              <w:t>о включении (изменении) информации об организации в Сводный реестр в информационной системе в форме электронного документа</w:t>
            </w:r>
            <w:r>
              <w:rPr>
                <w:rFonts w:ascii="Times New Roman" w:hAnsi="Times New Roman" w:cs="Times New Roman"/>
                <w:sz w:val="24"/>
                <w:szCs w:val="24"/>
              </w:rPr>
              <w:t xml:space="preserve"> (на бумажном носителе – в отношении информации и документов, представленных на бумажном носителе) </w:t>
            </w:r>
            <w:r w:rsidRPr="00A169B2">
              <w:rPr>
                <w:rFonts w:ascii="Times New Roman" w:hAnsi="Times New Roman" w:cs="Times New Roman"/>
                <w:sz w:val="24"/>
                <w:szCs w:val="24"/>
              </w:rPr>
              <w:t>по форме (код формы по ОКУД 0501121);</w:t>
            </w:r>
          </w:p>
        </w:tc>
        <w:tc>
          <w:tcPr>
            <w:tcW w:w="714"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w:t>
            </w:r>
          </w:p>
        </w:tc>
        <w:tc>
          <w:tcPr>
            <w:tcW w:w="760"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5F6972">
            <w:pPr>
              <w:jc w:val="center"/>
            </w:pPr>
            <w:r w:rsidRPr="00A169B2">
              <w:rPr>
                <w:rFonts w:ascii="Times New Roman" w:hAnsi="Times New Roman" w:cs="Times New Roman"/>
                <w:sz w:val="24"/>
                <w:szCs w:val="24"/>
              </w:rPr>
              <w:t>значимый</w:t>
            </w:r>
          </w:p>
        </w:tc>
      </w:tr>
      <w:tr w:rsidR="00B832B8" w:rsidTr="00164E1F">
        <w:trPr>
          <w:gridAfter w:val="1"/>
          <w:wAfter w:w="30" w:type="dxa"/>
          <w:trHeight w:val="96"/>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rsidR="00B832B8" w:rsidRPr="002153A1" w:rsidRDefault="00B832B8"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4618" w:type="dxa"/>
            <w:gridSpan w:val="4"/>
            <w:vAlign w:val="center"/>
          </w:tcPr>
          <w:p w:rsidR="00B832B8" w:rsidRPr="00A169B2" w:rsidRDefault="00B832B8" w:rsidP="00DA0780">
            <w:pPr>
              <w:autoSpaceDE w:val="0"/>
              <w:autoSpaceDN w:val="0"/>
              <w:adjustRightInd w:val="0"/>
              <w:jc w:val="both"/>
              <w:rPr>
                <w:rFonts w:ascii="Times New Roman" w:hAnsi="Times New Roman" w:cs="Times New Roman"/>
                <w:sz w:val="24"/>
                <w:szCs w:val="24"/>
              </w:rPr>
            </w:pPr>
            <w:r w:rsidRPr="00A169B2">
              <w:rPr>
                <w:rFonts w:ascii="Times New Roman" w:hAnsi="Times New Roman" w:cs="Times New Roman"/>
                <w:sz w:val="24"/>
                <w:szCs w:val="24"/>
              </w:rPr>
              <w:t xml:space="preserve">несвоевременность направления </w:t>
            </w:r>
            <w:r>
              <w:rPr>
                <w:rFonts w:ascii="Times New Roman" w:hAnsi="Times New Roman" w:cs="Times New Roman"/>
                <w:sz w:val="24"/>
                <w:szCs w:val="24"/>
              </w:rPr>
              <w:t xml:space="preserve">уполномоченной </w:t>
            </w:r>
            <w:r w:rsidRPr="00A169B2">
              <w:rPr>
                <w:rFonts w:ascii="Times New Roman" w:hAnsi="Times New Roman" w:cs="Times New Roman"/>
                <w:sz w:val="24"/>
                <w:szCs w:val="24"/>
              </w:rPr>
              <w:t>организаци</w:t>
            </w:r>
            <w:r>
              <w:rPr>
                <w:rFonts w:ascii="Times New Roman" w:hAnsi="Times New Roman" w:cs="Times New Roman"/>
                <w:sz w:val="24"/>
                <w:szCs w:val="24"/>
              </w:rPr>
              <w:t>и</w:t>
            </w:r>
            <w:r w:rsidRPr="00A169B2">
              <w:rPr>
                <w:rFonts w:ascii="Times New Roman" w:hAnsi="Times New Roman" w:cs="Times New Roman"/>
                <w:sz w:val="24"/>
                <w:szCs w:val="24"/>
              </w:rPr>
              <w:t xml:space="preserve"> протокола, содержащего перечень выявленных несоответствий и (или) основания, по которым информация и документы не включены в Сводный реестр в информационной системе в форме электронного документа </w:t>
            </w:r>
            <w:r>
              <w:rPr>
                <w:rFonts w:ascii="Times New Roman" w:hAnsi="Times New Roman" w:cs="Times New Roman"/>
                <w:sz w:val="24"/>
                <w:szCs w:val="24"/>
              </w:rPr>
              <w:t>(на бумажном носителе – в отношении информации и документов, представленных на бумажном носителе</w:t>
            </w:r>
            <w:r w:rsidRPr="00A169B2">
              <w:rPr>
                <w:rFonts w:ascii="Times New Roman" w:hAnsi="Times New Roman" w:cs="Times New Roman"/>
                <w:sz w:val="24"/>
                <w:szCs w:val="24"/>
              </w:rPr>
              <w:t xml:space="preserve"> (код формы по КФД 0531805), с приложением представленных информации и документов</w:t>
            </w:r>
            <w:r>
              <w:rPr>
                <w:rFonts w:ascii="Times New Roman" w:hAnsi="Times New Roman" w:cs="Times New Roman"/>
                <w:sz w:val="24"/>
                <w:szCs w:val="24"/>
              </w:rPr>
              <w:t>)</w:t>
            </w:r>
            <w:r w:rsidRPr="00A169B2">
              <w:rPr>
                <w:rFonts w:ascii="Times New Roman" w:hAnsi="Times New Roman" w:cs="Times New Roman"/>
                <w:sz w:val="24"/>
                <w:szCs w:val="24"/>
              </w:rPr>
              <w:t>;</w:t>
            </w:r>
          </w:p>
        </w:tc>
        <w:tc>
          <w:tcPr>
            <w:tcW w:w="714"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5F6972">
            <w:pPr>
              <w:jc w:val="center"/>
            </w:pPr>
            <w:r w:rsidRPr="00A169B2">
              <w:rPr>
                <w:rFonts w:ascii="Times New Roman" w:hAnsi="Times New Roman" w:cs="Times New Roman"/>
                <w:sz w:val="24"/>
                <w:szCs w:val="24"/>
              </w:rPr>
              <w:t>значимый</w:t>
            </w:r>
          </w:p>
        </w:tc>
      </w:tr>
      <w:tr w:rsidR="00B832B8" w:rsidTr="007E32C5">
        <w:trPr>
          <w:gridAfter w:val="1"/>
          <w:wAfter w:w="30" w:type="dxa"/>
          <w:trHeight w:val="318"/>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rsidR="00B832B8" w:rsidRPr="00A169B2" w:rsidRDefault="00B832B8"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4618" w:type="dxa"/>
            <w:gridSpan w:val="4"/>
            <w:vAlign w:val="center"/>
          </w:tcPr>
          <w:p w:rsidR="00B832B8" w:rsidRPr="00A169B2" w:rsidRDefault="00B832B8" w:rsidP="00DA0780">
            <w:pPr>
              <w:autoSpaceDE w:val="0"/>
              <w:autoSpaceDN w:val="0"/>
              <w:adjustRightInd w:val="0"/>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недостоверность информации, содержащейся в реестровой записи</w:t>
            </w:r>
            <w:r>
              <w:rPr>
                <w:rFonts w:ascii="Times New Roman" w:eastAsia="Times New Roman" w:hAnsi="Times New Roman" w:cs="Times New Roman"/>
                <w:sz w:val="24"/>
                <w:szCs w:val="24"/>
                <w:lang w:eastAsia="ru-RU"/>
              </w:rPr>
              <w:t xml:space="preserve"> организации в </w:t>
            </w:r>
            <w:r w:rsidRPr="00A169B2">
              <w:rPr>
                <w:rFonts w:ascii="Times New Roman" w:eastAsia="Times New Roman" w:hAnsi="Times New Roman" w:cs="Times New Roman"/>
                <w:sz w:val="24"/>
                <w:szCs w:val="24"/>
                <w:lang w:eastAsia="ru-RU"/>
              </w:rPr>
              <w:t>Сводно</w:t>
            </w:r>
            <w:r>
              <w:rPr>
                <w:rFonts w:ascii="Times New Roman" w:eastAsia="Times New Roman" w:hAnsi="Times New Roman" w:cs="Times New Roman"/>
                <w:sz w:val="24"/>
                <w:szCs w:val="24"/>
                <w:lang w:eastAsia="ru-RU"/>
              </w:rPr>
              <w:t>м</w:t>
            </w:r>
            <w:r w:rsidRPr="00A169B2">
              <w:rPr>
                <w:rFonts w:ascii="Times New Roman" w:eastAsia="Times New Roman" w:hAnsi="Times New Roman" w:cs="Times New Roman"/>
                <w:sz w:val="24"/>
                <w:szCs w:val="24"/>
                <w:lang w:eastAsia="ru-RU"/>
              </w:rPr>
              <w:t xml:space="preserve"> реестр</w:t>
            </w:r>
            <w:r>
              <w:rPr>
                <w:rFonts w:ascii="Times New Roman" w:eastAsia="Times New Roman" w:hAnsi="Times New Roman" w:cs="Times New Roman"/>
                <w:sz w:val="24"/>
                <w:szCs w:val="24"/>
                <w:lang w:eastAsia="ru-RU"/>
              </w:rPr>
              <w:t>е;</w:t>
            </w:r>
          </w:p>
        </w:tc>
        <w:tc>
          <w:tcPr>
            <w:tcW w:w="714"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B832B8" w:rsidTr="007949EA">
        <w:trPr>
          <w:gridAfter w:val="1"/>
          <w:wAfter w:w="30" w:type="dxa"/>
          <w:trHeight w:val="162"/>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rsidR="00B832B8" w:rsidRPr="0055198E" w:rsidRDefault="00B832B8"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w:t>
            </w:r>
            <w:r w:rsidRPr="005704B5">
              <w:rPr>
                <w:rFonts w:ascii="Times New Roman" w:hAnsi="Times New Roman" w:cs="Times New Roman"/>
                <w:sz w:val="24"/>
                <w:szCs w:val="24"/>
              </w:rPr>
              <w:t xml:space="preserve"> направления деятельности </w:t>
            </w:r>
            <w:r w:rsidRPr="00664AB9">
              <w:rPr>
                <w:rFonts w:ascii="Times New Roman" w:eastAsia="Times New Roman" w:hAnsi="Times New Roman" w:cs="Times New Roman"/>
                <w:bCs/>
                <w:sz w:val="24"/>
                <w:szCs w:val="24"/>
                <w:lang w:eastAsia="ru-RU"/>
              </w:rPr>
              <w:t>IV</w:t>
            </w:r>
            <w:r>
              <w:rPr>
                <w:rFonts w:ascii="Times New Roman" w:eastAsia="Times New Roman" w:hAnsi="Times New Roman" w:cs="Times New Roman"/>
                <w:bCs/>
                <w:sz w:val="24"/>
                <w:szCs w:val="24"/>
                <w:lang w:eastAsia="ru-RU"/>
              </w:rPr>
              <w:t xml:space="preserve"> «</w:t>
            </w:r>
            <w:r w:rsidRPr="00664AB9">
              <w:rPr>
                <w:rFonts w:ascii="Times New Roman" w:eastAsia="Times New Roman" w:hAnsi="Times New Roman" w:cs="Times New Roman"/>
                <w:sz w:val="24"/>
                <w:szCs w:val="24"/>
                <w:lang w:eastAsia="ru-RU"/>
              </w:rPr>
              <w:t xml:space="preserve">Ведение федеральных </w:t>
            </w:r>
            <w:r w:rsidRPr="00664AB9">
              <w:rPr>
                <w:rFonts w:ascii="Times New Roman" w:eastAsia="Times New Roman" w:hAnsi="Times New Roman" w:cs="Times New Roman"/>
                <w:sz w:val="24"/>
                <w:szCs w:val="24"/>
                <w:lang w:eastAsia="ru-RU"/>
              </w:rPr>
              <w:lastRenderedPageBreak/>
              <w:t>реестров</w:t>
            </w:r>
            <w:r>
              <w:rPr>
                <w:rFonts w:ascii="Times New Roman" w:eastAsia="Times New Roman" w:hAnsi="Times New Roman" w:cs="Times New Roman"/>
                <w:sz w:val="24"/>
                <w:szCs w:val="24"/>
                <w:lang w:eastAsia="ru-RU"/>
              </w:rPr>
              <w:t>»</w:t>
            </w:r>
            <w:r w:rsidRPr="00664AB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rPr>
              <w:t>(далее </w:t>
            </w:r>
            <w:r w:rsidRPr="00A169B2">
              <w:rPr>
                <w:rFonts w:ascii="Times New Roman" w:eastAsia="Times New Roman" w:hAnsi="Times New Roman" w:cs="Times New Roman"/>
                <w:sz w:val="24"/>
                <w:szCs w:val="24"/>
              </w:rPr>
              <w:t>–</w:t>
            </w:r>
            <w:r>
              <w:rPr>
                <w:rFonts w:ascii="Times New Roman" w:eastAsia="Times New Roman" w:hAnsi="Times New Roman" w:cs="Times New Roman"/>
                <w:sz w:val="24"/>
                <w:szCs w:val="24"/>
              </w:rPr>
              <w:t> </w:t>
            </w:r>
            <w:r w:rsidRPr="00A169B2">
              <w:rPr>
                <w:rFonts w:ascii="Times New Roman" w:eastAsia="Times New Roman" w:hAnsi="Times New Roman" w:cs="Times New Roman"/>
                <w:sz w:val="24"/>
                <w:szCs w:val="24"/>
              </w:rPr>
              <w:t xml:space="preserve">направление деятельности </w:t>
            </w:r>
            <w:r w:rsidRPr="00A169B2">
              <w:rPr>
                <w:rFonts w:ascii="Times New Roman" w:eastAsia="Times New Roman" w:hAnsi="Times New Roman" w:cs="Times New Roman"/>
                <w:sz w:val="24"/>
                <w:szCs w:val="24"/>
                <w:lang w:val="en-US"/>
              </w:rPr>
              <w:t>I</w:t>
            </w:r>
            <w:r w:rsidRPr="00664AB9">
              <w:rPr>
                <w:rFonts w:ascii="Times New Roman" w:eastAsia="Times New Roman" w:hAnsi="Times New Roman" w:cs="Times New Roman"/>
                <w:bCs/>
                <w:sz w:val="24"/>
                <w:szCs w:val="24"/>
                <w:lang w:eastAsia="ru-RU"/>
              </w:rPr>
              <w:t>V</w:t>
            </w:r>
            <w:r>
              <w:rPr>
                <w:rFonts w:ascii="Times New Roman" w:eastAsia="Times New Roman" w:hAnsi="Times New Roman" w:cs="Times New Roman"/>
                <w:sz w:val="24"/>
                <w:szCs w:val="24"/>
              </w:rPr>
              <w:t>)</w:t>
            </w:r>
            <w:r>
              <w:rPr>
                <w:rFonts w:ascii="Times New Roman" w:hAnsi="Times New Roman" w:cs="Times New Roman"/>
                <w:sz w:val="24"/>
                <w:szCs w:val="24"/>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760"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5F6972">
            <w:pPr>
              <w:jc w:val="center"/>
            </w:pPr>
            <w:r>
              <w:rPr>
                <w:rFonts w:ascii="Times New Roman" w:hAnsi="Times New Roman" w:cs="Times New Roman"/>
                <w:sz w:val="24"/>
                <w:szCs w:val="24"/>
              </w:rPr>
              <w:t>низкий</w:t>
            </w:r>
          </w:p>
        </w:tc>
      </w:tr>
      <w:tr w:rsidR="00B832B8" w:rsidTr="00164E1F">
        <w:trPr>
          <w:gridAfter w:val="1"/>
          <w:wAfter w:w="30" w:type="dxa"/>
          <w:trHeight w:val="404"/>
        </w:trPr>
        <w:tc>
          <w:tcPr>
            <w:tcW w:w="803" w:type="dxa"/>
            <w:vMerge w:val="restart"/>
          </w:tcPr>
          <w:p w:rsidR="00B832B8" w:rsidRDefault="00B832B8" w:rsidP="005F697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w:t>
            </w:r>
          </w:p>
        </w:tc>
        <w:tc>
          <w:tcPr>
            <w:tcW w:w="13555" w:type="dxa"/>
            <w:gridSpan w:val="31"/>
            <w:vAlign w:val="center"/>
          </w:tcPr>
          <w:p w:rsidR="00B832B8" w:rsidRPr="00A169B2" w:rsidRDefault="00B832B8" w:rsidP="005F6972">
            <w:pPr>
              <w:jc w:val="both"/>
              <w:rPr>
                <w:rFonts w:ascii="Times New Roman" w:hAnsi="Times New Roman" w:cs="Times New Roman"/>
                <w:sz w:val="24"/>
                <w:szCs w:val="24"/>
              </w:rPr>
            </w:pPr>
            <w:r>
              <w:rPr>
                <w:rFonts w:ascii="Times New Roman" w:hAnsi="Times New Roman" w:cs="Times New Roman"/>
                <w:sz w:val="24"/>
                <w:szCs w:val="24"/>
              </w:rPr>
              <w:t>В</w:t>
            </w:r>
            <w:r w:rsidRPr="00A169B2">
              <w:rPr>
                <w:rFonts w:ascii="Times New Roman" w:eastAsia="Times New Roman" w:hAnsi="Times New Roman" w:cs="Times New Roman"/>
                <w:sz w:val="24"/>
                <w:szCs w:val="24"/>
                <w:lang w:eastAsia="ru-RU"/>
              </w:rPr>
              <w:t>едени</w:t>
            </w:r>
            <w:r>
              <w:rPr>
                <w:rFonts w:ascii="Times New Roman" w:eastAsia="Times New Roman" w:hAnsi="Times New Roman" w:cs="Times New Roman"/>
                <w:sz w:val="24"/>
                <w:szCs w:val="24"/>
                <w:lang w:eastAsia="ru-RU"/>
              </w:rPr>
              <w:t>е</w:t>
            </w:r>
            <w:r w:rsidRPr="00A169B2">
              <w:rPr>
                <w:rFonts w:ascii="Times New Roman" w:eastAsia="Times New Roman" w:hAnsi="Times New Roman" w:cs="Times New Roman"/>
                <w:sz w:val="24"/>
                <w:szCs w:val="24"/>
                <w:lang w:eastAsia="ru-RU"/>
              </w:rPr>
              <w:t xml:space="preserve"> Реестра контрактов, содержащего сведения, составляющие государственную тайну</w:t>
            </w:r>
            <w:r>
              <w:rPr>
                <w:rFonts w:ascii="Times New Roman" w:eastAsia="Times New Roman" w:hAnsi="Times New Roman" w:cs="Times New Roman"/>
                <w:sz w:val="24"/>
                <w:szCs w:val="24"/>
                <w:lang w:eastAsia="ru-RU"/>
              </w:rPr>
              <w:t xml:space="preserve"> (далее – Реестр контрактов)</w:t>
            </w:r>
            <w:r w:rsidRPr="00A169B2">
              <w:rPr>
                <w:rFonts w:ascii="Times New Roman" w:hAnsi="Times New Roman" w:cs="Times New Roman"/>
                <w:sz w:val="24"/>
                <w:szCs w:val="24"/>
              </w:rPr>
              <w:t>:</w:t>
            </w:r>
          </w:p>
        </w:tc>
      </w:tr>
      <w:tr w:rsidR="00B832B8" w:rsidTr="00164E1F">
        <w:trPr>
          <w:gridAfter w:val="1"/>
          <w:wAfter w:w="30" w:type="dxa"/>
          <w:trHeight w:val="991"/>
        </w:trPr>
        <w:tc>
          <w:tcPr>
            <w:tcW w:w="803" w:type="dxa"/>
            <w:vMerge/>
          </w:tcPr>
          <w:p w:rsidR="00B832B8" w:rsidRDefault="00B832B8" w:rsidP="005F6972">
            <w:pPr>
              <w:jc w:val="center"/>
              <w:rPr>
                <w:rFonts w:ascii="Times New Roman" w:eastAsia="Times New Roman" w:hAnsi="Times New Roman" w:cs="Times New Roman"/>
                <w:sz w:val="24"/>
                <w:szCs w:val="24"/>
                <w:lang w:eastAsia="ru-RU"/>
              </w:rPr>
            </w:pPr>
          </w:p>
        </w:tc>
        <w:tc>
          <w:tcPr>
            <w:tcW w:w="821" w:type="dxa"/>
            <w:gridSpan w:val="3"/>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rsidR="00B832B8" w:rsidRPr="00A169B2" w:rsidRDefault="00B832B8"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rsidR="00B832B8" w:rsidRPr="00A169B2" w:rsidRDefault="00B832B8" w:rsidP="008479AD">
            <w:pPr>
              <w:autoSpaceDE w:val="0"/>
              <w:autoSpaceDN w:val="0"/>
              <w:adjustRightInd w:val="0"/>
              <w:jc w:val="both"/>
              <w:rPr>
                <w:rFonts w:ascii="Times New Roman" w:hAnsi="Times New Roman" w:cs="Times New Roman"/>
                <w:sz w:val="24"/>
                <w:szCs w:val="24"/>
              </w:rPr>
            </w:pPr>
            <w:r w:rsidRPr="00427F0B">
              <w:rPr>
                <w:rFonts w:ascii="Times New Roman" w:eastAsia="Times New Roman" w:hAnsi="Times New Roman" w:cs="Times New Roman"/>
                <w:sz w:val="24"/>
                <w:szCs w:val="24"/>
                <w:lang w:eastAsia="ru-RU"/>
              </w:rPr>
              <w:t>не</w:t>
            </w:r>
            <w:r w:rsidRPr="00427F0B">
              <w:rPr>
                <w:rFonts w:ascii="Times New Roman" w:hAnsi="Times New Roman" w:cs="Times New Roman"/>
                <w:sz w:val="24"/>
                <w:szCs w:val="24"/>
              </w:rPr>
              <w:t>своевременность осуществления проверки информации, подлежащей включению в Реестр контрактов</w:t>
            </w:r>
            <w:r w:rsidRPr="00A169B2">
              <w:rPr>
                <w:rFonts w:ascii="Times New Roman" w:eastAsia="Times New Roman" w:hAnsi="Times New Roman" w:cs="Times New Roman"/>
                <w:sz w:val="24"/>
                <w:szCs w:val="24"/>
                <w:lang w:eastAsia="ru-RU"/>
              </w:rPr>
              <w:t>;</w:t>
            </w:r>
          </w:p>
        </w:tc>
        <w:tc>
          <w:tcPr>
            <w:tcW w:w="714"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rsidR="00B832B8" w:rsidRPr="0099578C"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5F6972">
            <w:pPr>
              <w:jc w:val="center"/>
            </w:pPr>
            <w:r w:rsidRPr="00A169B2">
              <w:rPr>
                <w:rFonts w:ascii="Times New Roman" w:hAnsi="Times New Roman" w:cs="Times New Roman"/>
                <w:sz w:val="24"/>
                <w:szCs w:val="24"/>
              </w:rPr>
              <w:t>значимый</w:t>
            </w:r>
          </w:p>
        </w:tc>
      </w:tr>
      <w:tr w:rsidR="00B832B8" w:rsidTr="00164E1F">
        <w:trPr>
          <w:gridAfter w:val="1"/>
          <w:wAfter w:w="30" w:type="dxa"/>
          <w:trHeight w:val="977"/>
        </w:trPr>
        <w:tc>
          <w:tcPr>
            <w:tcW w:w="803" w:type="dxa"/>
            <w:vMerge/>
          </w:tcPr>
          <w:p w:rsidR="00B832B8" w:rsidRDefault="00B832B8" w:rsidP="005F6972">
            <w:pPr>
              <w:jc w:val="center"/>
              <w:rPr>
                <w:rFonts w:ascii="Times New Roman" w:eastAsia="Times New Roman" w:hAnsi="Times New Roman" w:cs="Times New Roman"/>
                <w:sz w:val="24"/>
                <w:szCs w:val="24"/>
                <w:lang w:eastAsia="ru-RU"/>
              </w:rPr>
            </w:pPr>
          </w:p>
        </w:tc>
        <w:tc>
          <w:tcPr>
            <w:tcW w:w="821" w:type="dxa"/>
            <w:gridSpan w:val="3"/>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B832B8" w:rsidRDefault="00B832B8" w:rsidP="009B2B20">
            <w:pPr>
              <w:jc w:val="both"/>
              <w:rPr>
                <w:rFonts w:ascii="Times New Roman" w:hAnsi="Times New Roman" w:cs="Times New Roman"/>
                <w:sz w:val="24"/>
                <w:szCs w:val="24"/>
              </w:rPr>
            </w:pPr>
            <w:r>
              <w:rPr>
                <w:rFonts w:ascii="Times New Roman" w:hAnsi="Times New Roman" w:cs="Times New Roman"/>
                <w:sz w:val="24"/>
                <w:szCs w:val="24"/>
              </w:rPr>
              <w:t>не</w:t>
            </w:r>
            <w:r w:rsidRPr="00A847CA">
              <w:rPr>
                <w:rFonts w:ascii="Times New Roman" w:hAnsi="Times New Roman" w:cs="Times New Roman"/>
                <w:sz w:val="24"/>
                <w:szCs w:val="24"/>
              </w:rPr>
              <w:t xml:space="preserve">своевременность присвоения уникального номера реестровой записи </w:t>
            </w:r>
            <w:r>
              <w:rPr>
                <w:rFonts w:ascii="Times New Roman" w:hAnsi="Times New Roman" w:cs="Times New Roman"/>
                <w:sz w:val="24"/>
                <w:szCs w:val="24"/>
              </w:rPr>
              <w:br/>
            </w:r>
            <w:r w:rsidRPr="00A847CA">
              <w:rPr>
                <w:rFonts w:ascii="Times New Roman" w:hAnsi="Times New Roman" w:cs="Times New Roman"/>
                <w:sz w:val="24"/>
                <w:szCs w:val="24"/>
              </w:rPr>
              <w:t>в Реестре контрактов</w:t>
            </w:r>
            <w:r>
              <w:rPr>
                <w:rFonts w:ascii="Times New Roman" w:hAnsi="Times New Roman" w:cs="Times New Roman"/>
                <w:sz w:val="24"/>
                <w:szCs w:val="24"/>
              </w:rPr>
              <w:t>;</w:t>
            </w:r>
          </w:p>
        </w:tc>
        <w:tc>
          <w:tcPr>
            <w:tcW w:w="714" w:type="dxa"/>
            <w:gridSpan w:val="2"/>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037731">
            <w:pPr>
              <w:jc w:val="center"/>
              <w:rPr>
                <w:rFonts w:ascii="Times New Roman" w:hAnsi="Times New Roman" w:cs="Times New Roman"/>
                <w:sz w:val="24"/>
                <w:szCs w:val="24"/>
              </w:rPr>
            </w:pPr>
            <w:r w:rsidRPr="00A847CA">
              <w:rPr>
                <w:rFonts w:ascii="Times New Roman" w:hAnsi="Times New Roman" w:cs="Times New Roman"/>
                <w:sz w:val="24"/>
                <w:szCs w:val="24"/>
              </w:rPr>
              <w:t>значимый</w:t>
            </w:r>
          </w:p>
        </w:tc>
      </w:tr>
      <w:tr w:rsidR="00B832B8" w:rsidTr="007E32C5">
        <w:trPr>
          <w:gridAfter w:val="1"/>
          <w:wAfter w:w="30" w:type="dxa"/>
          <w:trHeight w:val="174"/>
        </w:trPr>
        <w:tc>
          <w:tcPr>
            <w:tcW w:w="803" w:type="dxa"/>
            <w:vMerge/>
          </w:tcPr>
          <w:p w:rsidR="00B832B8" w:rsidRDefault="00B832B8" w:rsidP="005F6972">
            <w:pPr>
              <w:jc w:val="center"/>
              <w:rPr>
                <w:rFonts w:ascii="Times New Roman" w:eastAsia="Times New Roman" w:hAnsi="Times New Roman" w:cs="Times New Roman"/>
                <w:sz w:val="24"/>
                <w:szCs w:val="24"/>
                <w:lang w:eastAsia="ru-RU"/>
              </w:rPr>
            </w:pPr>
          </w:p>
        </w:tc>
        <w:tc>
          <w:tcPr>
            <w:tcW w:w="821" w:type="dxa"/>
            <w:gridSpan w:val="3"/>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B832B8" w:rsidRDefault="00B832B8" w:rsidP="00037731">
            <w:pPr>
              <w:jc w:val="both"/>
              <w:rPr>
                <w:rFonts w:ascii="Times New Roman" w:hAnsi="Times New Roman" w:cs="Times New Roman"/>
                <w:sz w:val="24"/>
                <w:szCs w:val="24"/>
              </w:rPr>
            </w:pPr>
            <w:r>
              <w:rPr>
                <w:rFonts w:ascii="Times New Roman" w:hAnsi="Times New Roman" w:cs="Times New Roman"/>
                <w:sz w:val="24"/>
                <w:szCs w:val="24"/>
              </w:rPr>
              <w:t>не</w:t>
            </w:r>
            <w:r w:rsidRPr="00A847CA">
              <w:rPr>
                <w:rFonts w:ascii="Times New Roman" w:hAnsi="Times New Roman" w:cs="Times New Roman"/>
                <w:sz w:val="24"/>
                <w:szCs w:val="24"/>
              </w:rPr>
              <w:t>достоверность информации, содержащейся в реестровой записи организации в Реестре контрактов</w:t>
            </w:r>
            <w:r>
              <w:rPr>
                <w:rFonts w:ascii="Times New Roman" w:hAnsi="Times New Roman" w:cs="Times New Roman"/>
                <w:sz w:val="24"/>
                <w:szCs w:val="24"/>
              </w:rPr>
              <w:t>;</w:t>
            </w:r>
          </w:p>
        </w:tc>
        <w:tc>
          <w:tcPr>
            <w:tcW w:w="714" w:type="dxa"/>
            <w:gridSpan w:val="2"/>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037731">
            <w:pPr>
              <w:jc w:val="center"/>
              <w:rPr>
                <w:rFonts w:ascii="Times New Roman" w:hAnsi="Times New Roman" w:cs="Times New Roman"/>
                <w:sz w:val="24"/>
                <w:szCs w:val="24"/>
              </w:rPr>
            </w:pPr>
            <w:r w:rsidRPr="00A847CA">
              <w:rPr>
                <w:rFonts w:ascii="Times New Roman" w:hAnsi="Times New Roman" w:cs="Times New Roman"/>
                <w:sz w:val="24"/>
                <w:szCs w:val="24"/>
              </w:rPr>
              <w:t>значимый</w:t>
            </w:r>
          </w:p>
        </w:tc>
      </w:tr>
      <w:tr w:rsidR="00B832B8" w:rsidTr="007E32C5">
        <w:trPr>
          <w:gridAfter w:val="1"/>
          <w:wAfter w:w="30" w:type="dxa"/>
          <w:trHeight w:val="174"/>
        </w:trPr>
        <w:tc>
          <w:tcPr>
            <w:tcW w:w="803" w:type="dxa"/>
            <w:vMerge/>
          </w:tcPr>
          <w:p w:rsidR="00B832B8" w:rsidRDefault="00B832B8" w:rsidP="005F6972">
            <w:pPr>
              <w:jc w:val="center"/>
              <w:rPr>
                <w:rFonts w:ascii="Times New Roman" w:eastAsia="Times New Roman" w:hAnsi="Times New Roman" w:cs="Times New Roman"/>
                <w:sz w:val="24"/>
                <w:szCs w:val="24"/>
                <w:lang w:eastAsia="ru-RU"/>
              </w:rPr>
            </w:pPr>
          </w:p>
        </w:tc>
        <w:tc>
          <w:tcPr>
            <w:tcW w:w="821" w:type="dxa"/>
            <w:gridSpan w:val="3"/>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B832B8" w:rsidRDefault="00B832B8" w:rsidP="00037731">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не</w:t>
            </w:r>
            <w:r w:rsidRPr="00F901A0">
              <w:rPr>
                <w:rFonts w:ascii="Times New Roman" w:hAnsi="Times New Roman" w:cs="Times New Roman"/>
                <w:sz w:val="24"/>
                <w:szCs w:val="24"/>
              </w:rPr>
              <w:t xml:space="preserve">своевременность направления организациям извещения </w:t>
            </w:r>
            <w:r w:rsidRPr="00F901A0">
              <w:rPr>
                <w:rFonts w:ascii="Times New Roman" w:hAnsi="Times New Roman" w:cs="Times New Roman"/>
                <w:sz w:val="24"/>
                <w:szCs w:val="24"/>
              </w:rPr>
              <w:br/>
              <w:t>о регистрации в органе Федерального казначейства сведений о государственном контракте (его изменении, исполнении, прекращении действия), заключенном от имени Российской Федерации по итогам размещения заказов, с указанием присвоенного уникального номера реестровой записи;</w:t>
            </w:r>
          </w:p>
        </w:tc>
        <w:tc>
          <w:tcPr>
            <w:tcW w:w="714" w:type="dxa"/>
            <w:gridSpan w:val="2"/>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037731">
            <w:pPr>
              <w:jc w:val="center"/>
              <w:rPr>
                <w:rFonts w:ascii="Times New Roman" w:hAnsi="Times New Roman" w:cs="Times New Roman"/>
                <w:sz w:val="24"/>
                <w:szCs w:val="24"/>
              </w:rPr>
            </w:pPr>
            <w:r w:rsidRPr="00A847CA">
              <w:rPr>
                <w:rFonts w:ascii="Times New Roman" w:hAnsi="Times New Roman" w:cs="Times New Roman"/>
                <w:sz w:val="24"/>
                <w:szCs w:val="24"/>
              </w:rPr>
              <w:t>значимый</w:t>
            </w:r>
          </w:p>
        </w:tc>
      </w:tr>
      <w:tr w:rsidR="00B832B8" w:rsidTr="00164E1F">
        <w:trPr>
          <w:gridAfter w:val="1"/>
          <w:wAfter w:w="30" w:type="dxa"/>
          <w:trHeight w:val="384"/>
        </w:trPr>
        <w:tc>
          <w:tcPr>
            <w:tcW w:w="803" w:type="dxa"/>
            <w:vMerge/>
          </w:tcPr>
          <w:p w:rsidR="00B832B8" w:rsidRDefault="00B832B8" w:rsidP="005F6972">
            <w:pPr>
              <w:jc w:val="center"/>
              <w:rPr>
                <w:rFonts w:ascii="Times New Roman" w:eastAsia="Times New Roman" w:hAnsi="Times New Roman" w:cs="Times New Roman"/>
                <w:sz w:val="24"/>
                <w:szCs w:val="24"/>
                <w:lang w:eastAsia="ru-RU"/>
              </w:rPr>
            </w:pPr>
          </w:p>
        </w:tc>
        <w:tc>
          <w:tcPr>
            <w:tcW w:w="821" w:type="dxa"/>
            <w:gridSpan w:val="3"/>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rsidR="00B832B8" w:rsidRDefault="00B832B8" w:rsidP="00037731">
            <w:pPr>
              <w:jc w:val="both"/>
              <w:rPr>
                <w:rFonts w:ascii="Times New Roman" w:hAnsi="Times New Roman" w:cs="Times New Roman"/>
                <w:sz w:val="24"/>
                <w:szCs w:val="24"/>
              </w:rPr>
            </w:pPr>
            <w:r>
              <w:rPr>
                <w:rFonts w:ascii="Times New Roman" w:hAnsi="Times New Roman" w:cs="Times New Roman"/>
                <w:sz w:val="24"/>
                <w:szCs w:val="24"/>
              </w:rPr>
              <w:t>не</w:t>
            </w:r>
            <w:r w:rsidRPr="00A847CA">
              <w:rPr>
                <w:rFonts w:ascii="Times New Roman" w:hAnsi="Times New Roman" w:cs="Times New Roman"/>
                <w:sz w:val="24"/>
                <w:szCs w:val="24"/>
              </w:rPr>
              <w:t xml:space="preserve">обоснованность отказа </w:t>
            </w:r>
            <w:r>
              <w:rPr>
                <w:rFonts w:ascii="Times New Roman" w:hAnsi="Times New Roman" w:cs="Times New Roman"/>
                <w:sz w:val="24"/>
                <w:szCs w:val="24"/>
              </w:rPr>
              <w:t>в</w:t>
            </w:r>
            <w:r w:rsidRPr="00A847CA">
              <w:rPr>
                <w:rFonts w:ascii="Times New Roman" w:hAnsi="Times New Roman" w:cs="Times New Roman"/>
                <w:sz w:val="24"/>
                <w:szCs w:val="24"/>
              </w:rPr>
              <w:t>о включении (обновлении) информации в Реестр контрактов</w:t>
            </w:r>
            <w:r>
              <w:rPr>
                <w:rFonts w:ascii="Times New Roman" w:hAnsi="Times New Roman" w:cs="Times New Roman"/>
                <w:sz w:val="24"/>
                <w:szCs w:val="24"/>
              </w:rPr>
              <w:t>;</w:t>
            </w:r>
          </w:p>
        </w:tc>
        <w:tc>
          <w:tcPr>
            <w:tcW w:w="714" w:type="dxa"/>
            <w:gridSpan w:val="2"/>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037731">
            <w:pPr>
              <w:jc w:val="center"/>
              <w:rPr>
                <w:rFonts w:ascii="Times New Roman" w:hAnsi="Times New Roman" w:cs="Times New Roman"/>
                <w:sz w:val="24"/>
                <w:szCs w:val="24"/>
              </w:rPr>
            </w:pPr>
            <w:r w:rsidRPr="00A847CA">
              <w:rPr>
                <w:rFonts w:ascii="Times New Roman" w:hAnsi="Times New Roman" w:cs="Times New Roman"/>
                <w:sz w:val="24"/>
                <w:szCs w:val="24"/>
              </w:rPr>
              <w:t>значимый</w:t>
            </w:r>
          </w:p>
        </w:tc>
      </w:tr>
      <w:tr w:rsidR="00B832B8" w:rsidTr="00164E1F">
        <w:trPr>
          <w:gridAfter w:val="1"/>
          <w:wAfter w:w="30" w:type="dxa"/>
          <w:trHeight w:val="1121"/>
        </w:trPr>
        <w:tc>
          <w:tcPr>
            <w:tcW w:w="803" w:type="dxa"/>
            <w:vMerge/>
          </w:tcPr>
          <w:p w:rsidR="00B832B8" w:rsidRDefault="00B832B8" w:rsidP="005F6972">
            <w:pPr>
              <w:jc w:val="center"/>
              <w:rPr>
                <w:rFonts w:ascii="Times New Roman" w:eastAsia="Times New Roman" w:hAnsi="Times New Roman" w:cs="Times New Roman"/>
                <w:sz w:val="24"/>
                <w:szCs w:val="24"/>
                <w:lang w:eastAsia="ru-RU"/>
              </w:rPr>
            </w:pPr>
          </w:p>
        </w:tc>
        <w:tc>
          <w:tcPr>
            <w:tcW w:w="821" w:type="dxa"/>
            <w:gridSpan w:val="3"/>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6</w:t>
            </w:r>
          </w:p>
        </w:tc>
        <w:tc>
          <w:tcPr>
            <w:tcW w:w="4618" w:type="dxa"/>
            <w:gridSpan w:val="4"/>
            <w:vAlign w:val="center"/>
          </w:tcPr>
          <w:p w:rsidR="00B832B8" w:rsidRDefault="00B832B8" w:rsidP="00037731">
            <w:pPr>
              <w:jc w:val="both"/>
              <w:rPr>
                <w:rFonts w:ascii="Times New Roman" w:hAnsi="Times New Roman" w:cs="Times New Roman"/>
                <w:sz w:val="24"/>
                <w:szCs w:val="24"/>
              </w:rPr>
            </w:pPr>
            <w:r>
              <w:rPr>
                <w:rFonts w:ascii="Times New Roman" w:hAnsi="Times New Roman" w:cs="Times New Roman"/>
                <w:sz w:val="24"/>
                <w:szCs w:val="24"/>
              </w:rPr>
              <w:t>не</w:t>
            </w:r>
            <w:r w:rsidRPr="00A847CA">
              <w:rPr>
                <w:rFonts w:ascii="Times New Roman" w:hAnsi="Times New Roman" w:cs="Times New Roman"/>
                <w:sz w:val="24"/>
                <w:szCs w:val="24"/>
              </w:rPr>
              <w:t>своевременность направления организациям протокола, содержащего сведения о выявленных несоответствиях и основания, по которым информация об организации не включена в Реестр контрактов</w:t>
            </w:r>
            <w:r>
              <w:rPr>
                <w:rFonts w:ascii="Times New Roman" w:hAnsi="Times New Roman" w:cs="Times New Roman"/>
                <w:sz w:val="24"/>
                <w:szCs w:val="24"/>
              </w:rPr>
              <w:t>;</w:t>
            </w:r>
          </w:p>
        </w:tc>
        <w:tc>
          <w:tcPr>
            <w:tcW w:w="714" w:type="dxa"/>
            <w:gridSpan w:val="2"/>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037731">
            <w:pPr>
              <w:jc w:val="center"/>
              <w:rPr>
                <w:rFonts w:ascii="Times New Roman" w:hAnsi="Times New Roman" w:cs="Times New Roman"/>
                <w:sz w:val="24"/>
                <w:szCs w:val="24"/>
              </w:rPr>
            </w:pPr>
            <w:r w:rsidRPr="00A847CA">
              <w:rPr>
                <w:rFonts w:ascii="Times New Roman" w:hAnsi="Times New Roman" w:cs="Times New Roman"/>
                <w:sz w:val="24"/>
                <w:szCs w:val="24"/>
              </w:rPr>
              <w:t>значимый</w:t>
            </w:r>
          </w:p>
        </w:tc>
      </w:tr>
      <w:tr w:rsidR="00B832B8" w:rsidTr="00164E1F">
        <w:trPr>
          <w:gridAfter w:val="1"/>
          <w:wAfter w:w="30" w:type="dxa"/>
          <w:trHeight w:val="96"/>
        </w:trPr>
        <w:tc>
          <w:tcPr>
            <w:tcW w:w="803" w:type="dxa"/>
            <w:vMerge/>
          </w:tcPr>
          <w:p w:rsidR="00B832B8" w:rsidRDefault="00B832B8" w:rsidP="005F6972">
            <w:pPr>
              <w:jc w:val="center"/>
              <w:rPr>
                <w:rFonts w:ascii="Times New Roman" w:eastAsia="Times New Roman" w:hAnsi="Times New Roman" w:cs="Times New Roman"/>
                <w:sz w:val="24"/>
                <w:szCs w:val="24"/>
                <w:lang w:eastAsia="ru-RU"/>
              </w:rPr>
            </w:pPr>
          </w:p>
        </w:tc>
        <w:tc>
          <w:tcPr>
            <w:tcW w:w="821"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7</w:t>
            </w:r>
          </w:p>
        </w:tc>
        <w:tc>
          <w:tcPr>
            <w:tcW w:w="4618" w:type="dxa"/>
            <w:gridSpan w:val="4"/>
            <w:vAlign w:val="center"/>
          </w:tcPr>
          <w:p w:rsidR="00B832B8" w:rsidRPr="0055198E" w:rsidRDefault="00B832B8"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2</w:t>
            </w:r>
            <w:r w:rsidRPr="005704B5">
              <w:rPr>
                <w:rFonts w:ascii="Times New Roman" w:hAnsi="Times New Roman" w:cs="Times New Roman"/>
                <w:sz w:val="24"/>
                <w:szCs w:val="24"/>
              </w:rPr>
              <w:t xml:space="preserve"> направления деятельности </w:t>
            </w:r>
            <w:r w:rsidRPr="00664AB9">
              <w:rPr>
                <w:rFonts w:ascii="Times New Roman" w:eastAsia="Times New Roman" w:hAnsi="Times New Roman" w:cs="Times New Roman"/>
                <w:bCs/>
                <w:sz w:val="24"/>
                <w:szCs w:val="24"/>
                <w:lang w:eastAsia="ru-RU"/>
              </w:rPr>
              <w:t>IV</w:t>
            </w:r>
            <w:r>
              <w:rPr>
                <w:rFonts w:ascii="Times New Roman" w:eastAsia="Times New Roman" w:hAnsi="Times New Roman" w:cs="Times New Roman"/>
                <w:bCs/>
                <w:sz w:val="24"/>
                <w:szCs w:val="24"/>
                <w:lang w:eastAsia="ru-RU"/>
              </w:rPr>
              <w:t xml:space="preserve"> К</w:t>
            </w:r>
            <w:r w:rsidRPr="000E1354">
              <w:rPr>
                <w:rFonts w:ascii="Times New Roman" w:eastAsia="Times New Roman" w:hAnsi="Times New Roman" w:cs="Times New Roman"/>
                <w:sz w:val="24"/>
                <w:szCs w:val="24"/>
                <w:lang w:eastAsia="ru-RU"/>
              </w:rPr>
              <w:t>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5F6972">
            <w:pPr>
              <w:jc w:val="center"/>
            </w:pPr>
            <w:r>
              <w:rPr>
                <w:rFonts w:ascii="Times New Roman" w:hAnsi="Times New Roman" w:cs="Times New Roman"/>
                <w:sz w:val="24"/>
                <w:szCs w:val="24"/>
              </w:rPr>
              <w:t>низкий</w:t>
            </w:r>
          </w:p>
        </w:tc>
      </w:tr>
      <w:tr w:rsidR="00B832B8" w:rsidTr="001703EC">
        <w:trPr>
          <w:gridAfter w:val="1"/>
          <w:wAfter w:w="30" w:type="dxa"/>
          <w:trHeight w:val="350"/>
        </w:trPr>
        <w:tc>
          <w:tcPr>
            <w:tcW w:w="803" w:type="dxa"/>
            <w:vMerge w:val="restart"/>
          </w:tcPr>
          <w:p w:rsidR="00B832B8" w:rsidRDefault="00B832B8" w:rsidP="005F697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13555" w:type="dxa"/>
            <w:gridSpan w:val="31"/>
            <w:vAlign w:val="center"/>
          </w:tcPr>
          <w:p w:rsidR="00B832B8" w:rsidRPr="00A169B2" w:rsidRDefault="00B832B8" w:rsidP="00007831">
            <w:pPr>
              <w:jc w:val="both"/>
              <w:rPr>
                <w:rFonts w:ascii="Times New Roman" w:hAnsi="Times New Roman" w:cs="Times New Roman"/>
                <w:sz w:val="24"/>
                <w:szCs w:val="24"/>
              </w:rPr>
            </w:pPr>
            <w:r>
              <w:rPr>
                <w:rFonts w:ascii="Times New Roman" w:hAnsi="Times New Roman" w:cs="Times New Roman"/>
                <w:sz w:val="24"/>
                <w:szCs w:val="24"/>
              </w:rPr>
              <w:t>В</w:t>
            </w:r>
            <w:r w:rsidRPr="00A169B2">
              <w:rPr>
                <w:rFonts w:ascii="Times New Roman" w:eastAsia="Times New Roman" w:hAnsi="Times New Roman" w:cs="Times New Roman"/>
                <w:sz w:val="24"/>
                <w:szCs w:val="24"/>
                <w:lang w:eastAsia="ru-RU"/>
              </w:rPr>
              <w:t>едени</w:t>
            </w:r>
            <w:r>
              <w:rPr>
                <w:rFonts w:ascii="Times New Roman" w:eastAsia="Times New Roman" w:hAnsi="Times New Roman" w:cs="Times New Roman"/>
                <w:sz w:val="24"/>
                <w:szCs w:val="24"/>
                <w:lang w:eastAsia="ru-RU"/>
              </w:rPr>
              <w:t>е</w:t>
            </w:r>
            <w:r w:rsidRPr="00A169B2">
              <w:rPr>
                <w:rFonts w:ascii="Times New Roman" w:eastAsia="Times New Roman" w:hAnsi="Times New Roman" w:cs="Times New Roman"/>
                <w:sz w:val="24"/>
                <w:szCs w:val="24"/>
                <w:lang w:eastAsia="ru-RU"/>
              </w:rPr>
              <w:t xml:space="preserve"> Закрытого реестра банковских гарантий:</w:t>
            </w:r>
          </w:p>
        </w:tc>
      </w:tr>
      <w:tr w:rsidR="00B832B8" w:rsidTr="00164E1F">
        <w:trPr>
          <w:gridAfter w:val="1"/>
          <w:wAfter w:w="30" w:type="dxa"/>
          <w:trHeight w:val="96"/>
        </w:trPr>
        <w:tc>
          <w:tcPr>
            <w:tcW w:w="803" w:type="dxa"/>
            <w:vMerge/>
          </w:tcPr>
          <w:p w:rsidR="00B832B8" w:rsidRDefault="00B832B8" w:rsidP="005F6972">
            <w:pPr>
              <w:jc w:val="center"/>
              <w:rPr>
                <w:rFonts w:ascii="Times New Roman" w:eastAsia="Times New Roman" w:hAnsi="Times New Roman" w:cs="Times New Roman"/>
                <w:sz w:val="24"/>
                <w:szCs w:val="24"/>
                <w:lang w:eastAsia="ru-RU"/>
              </w:rPr>
            </w:pPr>
          </w:p>
        </w:tc>
        <w:tc>
          <w:tcPr>
            <w:tcW w:w="821" w:type="dxa"/>
            <w:gridSpan w:val="3"/>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rsidR="00B832B8" w:rsidRPr="00A169B2" w:rsidRDefault="00B832B8"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rsidR="00B832B8" w:rsidRPr="00A169B2" w:rsidRDefault="00B832B8" w:rsidP="00007831">
            <w:pPr>
              <w:autoSpaceDE w:val="0"/>
              <w:autoSpaceDN w:val="0"/>
              <w:adjustRightInd w:val="0"/>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несвоевременность осуществления проверки информации, подлежащей включению в Закрытый реестр банковских гарантий</w:t>
            </w:r>
            <w:r>
              <w:rPr>
                <w:rFonts w:ascii="Times New Roman" w:hAnsi="Times New Roman" w:cs="Times New Roman"/>
                <w:sz w:val="24"/>
                <w:szCs w:val="24"/>
              </w:rPr>
              <w:t>;</w:t>
            </w:r>
          </w:p>
        </w:tc>
        <w:tc>
          <w:tcPr>
            <w:tcW w:w="714"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D35C34"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rsidR="00B832B8" w:rsidRPr="00D35C34"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rsidR="00B832B8" w:rsidRPr="00D35C34"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5F6972">
            <w:pPr>
              <w:jc w:val="center"/>
            </w:pPr>
            <w:r w:rsidRPr="00A169B2">
              <w:rPr>
                <w:rFonts w:ascii="Times New Roman" w:hAnsi="Times New Roman" w:cs="Times New Roman"/>
                <w:sz w:val="24"/>
                <w:szCs w:val="24"/>
              </w:rPr>
              <w:t>значимый</w:t>
            </w:r>
          </w:p>
        </w:tc>
      </w:tr>
      <w:tr w:rsidR="00B832B8" w:rsidTr="007E32C5">
        <w:trPr>
          <w:gridAfter w:val="1"/>
          <w:wAfter w:w="30" w:type="dxa"/>
          <w:trHeight w:val="1027"/>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rsidR="00B832B8" w:rsidRPr="00A169B2" w:rsidRDefault="00B832B8"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8" w:type="dxa"/>
            <w:gridSpan w:val="4"/>
            <w:vAlign w:val="center"/>
          </w:tcPr>
          <w:p w:rsidR="00B832B8" w:rsidRPr="00A169B2" w:rsidRDefault="00B832B8" w:rsidP="005F6972">
            <w:pPr>
              <w:autoSpaceDE w:val="0"/>
              <w:autoSpaceDN w:val="0"/>
              <w:adjustRightInd w:val="0"/>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несвоевременность присвоения уникального номера реестровой записи в Закрытом реестре банковских гарантий;</w:t>
            </w:r>
          </w:p>
        </w:tc>
        <w:tc>
          <w:tcPr>
            <w:tcW w:w="714"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D35C34"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rsidR="00B832B8" w:rsidRPr="00D35C34"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rsidR="00B832B8" w:rsidRPr="00D35C34"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5F6972">
            <w:pPr>
              <w:jc w:val="center"/>
            </w:pPr>
            <w:r w:rsidRPr="00A169B2">
              <w:rPr>
                <w:rFonts w:ascii="Times New Roman" w:hAnsi="Times New Roman" w:cs="Times New Roman"/>
                <w:sz w:val="24"/>
                <w:szCs w:val="24"/>
              </w:rPr>
              <w:t>значимый</w:t>
            </w:r>
          </w:p>
        </w:tc>
      </w:tr>
      <w:tr w:rsidR="00B832B8" w:rsidTr="007949EA">
        <w:trPr>
          <w:gridAfter w:val="1"/>
          <w:wAfter w:w="30" w:type="dxa"/>
          <w:trHeight w:val="803"/>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rsidR="00B832B8" w:rsidRPr="00A169B2" w:rsidRDefault="00B832B8"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4618" w:type="dxa"/>
            <w:gridSpan w:val="4"/>
            <w:vAlign w:val="center"/>
          </w:tcPr>
          <w:p w:rsidR="00B832B8" w:rsidRPr="00A169B2" w:rsidRDefault="00B832B8" w:rsidP="005F6972">
            <w:pPr>
              <w:autoSpaceDE w:val="0"/>
              <w:autoSpaceDN w:val="0"/>
              <w:adjustRightInd w:val="0"/>
              <w:jc w:val="both"/>
              <w:rPr>
                <w:rFonts w:ascii="Times New Roman" w:eastAsia="Times New Roman" w:hAnsi="Times New Roman" w:cs="Times New Roman"/>
                <w:sz w:val="24"/>
                <w:szCs w:val="24"/>
                <w:lang w:eastAsia="ru-RU"/>
              </w:rPr>
            </w:pPr>
            <w:r w:rsidRPr="00A169B2">
              <w:rPr>
                <w:rFonts w:ascii="Times New Roman" w:eastAsia="Times New Roman" w:hAnsi="Times New Roman" w:cs="Times New Roman"/>
                <w:sz w:val="24"/>
                <w:szCs w:val="24"/>
                <w:lang w:eastAsia="ru-RU"/>
              </w:rPr>
              <w:t>недостоверность информации, содержащейся в реестровой записи Закрытого реестра банковских гарантий;</w:t>
            </w:r>
          </w:p>
        </w:tc>
        <w:tc>
          <w:tcPr>
            <w:tcW w:w="714"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B832B8" w:rsidTr="007E32C5">
        <w:trPr>
          <w:gridAfter w:val="1"/>
          <w:wAfter w:w="30" w:type="dxa"/>
          <w:trHeight w:val="985"/>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rsidR="00B832B8" w:rsidRPr="00A169B2" w:rsidRDefault="00B832B8"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4618" w:type="dxa"/>
            <w:gridSpan w:val="4"/>
            <w:vAlign w:val="center"/>
          </w:tcPr>
          <w:p w:rsidR="00B832B8" w:rsidRPr="00A169B2" w:rsidRDefault="00B832B8" w:rsidP="005F6972">
            <w:pPr>
              <w:autoSpaceDE w:val="0"/>
              <w:autoSpaceDN w:val="0"/>
              <w:adjustRightInd w:val="0"/>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 xml:space="preserve">несвоевременность направления банку выписки из Закрытого реестра банковских гарантий; </w:t>
            </w:r>
          </w:p>
        </w:tc>
        <w:tc>
          <w:tcPr>
            <w:tcW w:w="714"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D35C34"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rsidR="00B832B8" w:rsidRPr="00D35C34"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rsidR="00B832B8" w:rsidRPr="00D35C34"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5F6972">
            <w:pPr>
              <w:jc w:val="center"/>
            </w:pPr>
            <w:r w:rsidRPr="00A169B2">
              <w:rPr>
                <w:rFonts w:ascii="Times New Roman" w:hAnsi="Times New Roman" w:cs="Times New Roman"/>
                <w:sz w:val="24"/>
                <w:szCs w:val="24"/>
              </w:rPr>
              <w:t>значимый</w:t>
            </w:r>
          </w:p>
        </w:tc>
      </w:tr>
      <w:tr w:rsidR="00B832B8" w:rsidTr="007E32C5">
        <w:trPr>
          <w:gridAfter w:val="1"/>
          <w:wAfter w:w="30" w:type="dxa"/>
          <w:trHeight w:val="985"/>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rsidR="00B832B8" w:rsidRPr="00A169B2" w:rsidRDefault="00B832B8"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4618" w:type="dxa"/>
            <w:gridSpan w:val="4"/>
            <w:vAlign w:val="center"/>
          </w:tcPr>
          <w:p w:rsidR="00B832B8" w:rsidRPr="00A169B2" w:rsidRDefault="00B832B8" w:rsidP="00007831">
            <w:pPr>
              <w:autoSpaceDE w:val="0"/>
              <w:autoSpaceDN w:val="0"/>
              <w:adjustRightInd w:val="0"/>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 xml:space="preserve">необоснованность </w:t>
            </w:r>
            <w:r>
              <w:rPr>
                <w:rFonts w:ascii="Times New Roman" w:eastAsia="Times New Roman" w:hAnsi="Times New Roman" w:cs="Times New Roman"/>
                <w:sz w:val="24"/>
                <w:szCs w:val="24"/>
                <w:lang w:eastAsia="ru-RU"/>
              </w:rPr>
              <w:t xml:space="preserve">отказа во включении </w:t>
            </w:r>
            <w:r w:rsidRPr="00A169B2">
              <w:rPr>
                <w:rFonts w:ascii="Times New Roman" w:eastAsia="Times New Roman" w:hAnsi="Times New Roman" w:cs="Times New Roman"/>
                <w:sz w:val="24"/>
                <w:szCs w:val="24"/>
                <w:lang w:eastAsia="ru-RU"/>
              </w:rPr>
              <w:t>информации в Закрытый реестр банковских гарантий;</w:t>
            </w:r>
          </w:p>
        </w:tc>
        <w:tc>
          <w:tcPr>
            <w:tcW w:w="714"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D35C34"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rsidR="00B832B8" w:rsidRPr="00D35C34"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rsidR="00B832B8" w:rsidRPr="00D35C34"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5F6972">
            <w:pPr>
              <w:jc w:val="center"/>
            </w:pPr>
            <w:r w:rsidRPr="00A169B2">
              <w:rPr>
                <w:rFonts w:ascii="Times New Roman" w:hAnsi="Times New Roman" w:cs="Times New Roman"/>
                <w:sz w:val="24"/>
                <w:szCs w:val="24"/>
              </w:rPr>
              <w:t>значимый</w:t>
            </w:r>
          </w:p>
        </w:tc>
      </w:tr>
      <w:tr w:rsidR="00B832B8" w:rsidTr="007E32C5">
        <w:trPr>
          <w:gridAfter w:val="1"/>
          <w:wAfter w:w="30" w:type="dxa"/>
          <w:trHeight w:val="96"/>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rsidR="00B832B8" w:rsidRPr="00A169B2" w:rsidRDefault="00B832B8"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4618" w:type="dxa"/>
            <w:gridSpan w:val="4"/>
            <w:vAlign w:val="center"/>
          </w:tcPr>
          <w:p w:rsidR="00B832B8" w:rsidRPr="00A169B2" w:rsidRDefault="00B832B8" w:rsidP="005F6972">
            <w:pPr>
              <w:autoSpaceDE w:val="0"/>
              <w:autoSpaceDN w:val="0"/>
              <w:adjustRightInd w:val="0"/>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несвоевременность направления в банк протокола, содержащего сведения о выявленных несоответствиях, а также возврата банку поступившей информации, подлежащей включению в Закрытый реестр банковских гарантий</w:t>
            </w:r>
            <w:r>
              <w:rPr>
                <w:rFonts w:ascii="Times New Roman" w:eastAsia="Times New Roman" w:hAnsi="Times New Roman" w:cs="Times New Roman"/>
                <w:sz w:val="24"/>
                <w:szCs w:val="24"/>
                <w:lang w:eastAsia="ru-RU"/>
              </w:rPr>
              <w:t>;</w:t>
            </w:r>
          </w:p>
        </w:tc>
        <w:tc>
          <w:tcPr>
            <w:tcW w:w="714"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D35C34"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rsidR="00B832B8" w:rsidRPr="00D35C34"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rsidR="00B832B8" w:rsidRPr="00D35C34"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5F6972">
            <w:pPr>
              <w:jc w:val="center"/>
            </w:pPr>
            <w:r w:rsidRPr="00A169B2">
              <w:rPr>
                <w:rFonts w:ascii="Times New Roman" w:hAnsi="Times New Roman" w:cs="Times New Roman"/>
                <w:sz w:val="24"/>
                <w:szCs w:val="24"/>
              </w:rPr>
              <w:t>значимый</w:t>
            </w:r>
          </w:p>
        </w:tc>
      </w:tr>
      <w:tr w:rsidR="00B832B8" w:rsidTr="007949EA">
        <w:trPr>
          <w:gridAfter w:val="1"/>
          <w:wAfter w:w="30" w:type="dxa"/>
          <w:trHeight w:val="618"/>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7</w:t>
            </w:r>
          </w:p>
        </w:tc>
        <w:tc>
          <w:tcPr>
            <w:tcW w:w="4618" w:type="dxa"/>
            <w:gridSpan w:val="4"/>
            <w:vAlign w:val="center"/>
          </w:tcPr>
          <w:p w:rsidR="00B832B8" w:rsidRPr="0055198E" w:rsidRDefault="00B832B8"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3</w:t>
            </w:r>
            <w:r w:rsidRPr="005704B5">
              <w:rPr>
                <w:rFonts w:ascii="Times New Roman" w:hAnsi="Times New Roman" w:cs="Times New Roman"/>
                <w:sz w:val="24"/>
                <w:szCs w:val="24"/>
              </w:rPr>
              <w:t xml:space="preserve"> направления деятельности </w:t>
            </w:r>
            <w:r w:rsidRPr="00664AB9">
              <w:rPr>
                <w:rFonts w:ascii="Times New Roman" w:eastAsia="Times New Roman" w:hAnsi="Times New Roman" w:cs="Times New Roman"/>
                <w:bCs/>
                <w:sz w:val="24"/>
                <w:szCs w:val="24"/>
                <w:lang w:eastAsia="ru-RU"/>
              </w:rPr>
              <w:t>IV</w:t>
            </w:r>
            <w:r>
              <w:rPr>
                <w:rFonts w:ascii="Times New Roman" w:eastAsia="Times New Roman" w:hAnsi="Times New Roman" w:cs="Times New Roman"/>
                <w:bCs/>
                <w:sz w:val="24"/>
                <w:szCs w:val="24"/>
                <w:lang w:eastAsia="ru-RU"/>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5F6972">
            <w:pPr>
              <w:jc w:val="center"/>
            </w:pPr>
            <w:r>
              <w:rPr>
                <w:rFonts w:ascii="Times New Roman" w:hAnsi="Times New Roman" w:cs="Times New Roman"/>
                <w:sz w:val="24"/>
                <w:szCs w:val="24"/>
              </w:rPr>
              <w:t>низкий</w:t>
            </w:r>
          </w:p>
        </w:tc>
      </w:tr>
      <w:tr w:rsidR="00B832B8" w:rsidTr="001703EC">
        <w:trPr>
          <w:gridAfter w:val="1"/>
          <w:wAfter w:w="30" w:type="dxa"/>
          <w:trHeight w:val="550"/>
        </w:trPr>
        <w:tc>
          <w:tcPr>
            <w:tcW w:w="803" w:type="dxa"/>
            <w:vMerge w:val="restart"/>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13555" w:type="dxa"/>
            <w:gridSpan w:val="31"/>
            <w:vAlign w:val="center"/>
          </w:tcPr>
          <w:p w:rsidR="00B832B8" w:rsidRPr="00A169B2" w:rsidRDefault="00B832B8" w:rsidP="003F0F5C">
            <w:pPr>
              <w:jc w:val="both"/>
              <w:rPr>
                <w:rFonts w:ascii="Times New Roman" w:hAnsi="Times New Roman" w:cs="Times New Roman"/>
                <w:sz w:val="24"/>
                <w:szCs w:val="24"/>
              </w:rPr>
            </w:pPr>
            <w:r w:rsidRPr="00A169B2">
              <w:rPr>
                <w:rFonts w:ascii="Times New Roman" w:hAnsi="Times New Roman" w:cs="Times New Roman"/>
                <w:sz w:val="24"/>
                <w:szCs w:val="24"/>
              </w:rPr>
              <w:t>О</w:t>
            </w:r>
            <w:r w:rsidRPr="00A169B2">
              <w:rPr>
                <w:rFonts w:ascii="Times New Roman" w:hAnsi="Times New Roman"/>
                <w:sz w:val="24"/>
                <w:szCs w:val="24"/>
              </w:rPr>
              <w:t>ткрыти</w:t>
            </w:r>
            <w:r>
              <w:rPr>
                <w:rFonts w:ascii="Times New Roman" w:hAnsi="Times New Roman"/>
                <w:sz w:val="24"/>
                <w:szCs w:val="24"/>
              </w:rPr>
              <w:t>е</w:t>
            </w:r>
            <w:r w:rsidRPr="00A169B2">
              <w:rPr>
                <w:rFonts w:ascii="Times New Roman" w:hAnsi="Times New Roman"/>
                <w:sz w:val="24"/>
                <w:szCs w:val="24"/>
              </w:rPr>
              <w:t>, переоформлени</w:t>
            </w:r>
            <w:r>
              <w:rPr>
                <w:rFonts w:ascii="Times New Roman" w:hAnsi="Times New Roman"/>
                <w:sz w:val="24"/>
                <w:szCs w:val="24"/>
              </w:rPr>
              <w:t>е</w:t>
            </w:r>
            <w:r w:rsidRPr="00A169B2">
              <w:rPr>
                <w:rFonts w:ascii="Times New Roman" w:hAnsi="Times New Roman"/>
                <w:sz w:val="24"/>
                <w:szCs w:val="24"/>
              </w:rPr>
              <w:t>, закрыти</w:t>
            </w:r>
            <w:r>
              <w:rPr>
                <w:rFonts w:ascii="Times New Roman" w:hAnsi="Times New Roman"/>
                <w:sz w:val="24"/>
                <w:szCs w:val="24"/>
              </w:rPr>
              <w:t>е</w:t>
            </w:r>
            <w:r w:rsidRPr="00A169B2">
              <w:rPr>
                <w:rFonts w:ascii="Times New Roman" w:hAnsi="Times New Roman"/>
                <w:sz w:val="24"/>
                <w:szCs w:val="24"/>
              </w:rPr>
              <w:t xml:space="preserve"> лицевых счетов клиентов</w:t>
            </w:r>
            <w:r>
              <w:rPr>
                <w:rFonts w:ascii="Times New Roman" w:hAnsi="Times New Roman"/>
                <w:sz w:val="24"/>
                <w:szCs w:val="24"/>
              </w:rPr>
              <w:t>:</w:t>
            </w:r>
          </w:p>
        </w:tc>
      </w:tr>
      <w:tr w:rsidR="00B832B8" w:rsidTr="001703EC">
        <w:trPr>
          <w:gridAfter w:val="1"/>
          <w:wAfter w:w="30" w:type="dxa"/>
          <w:trHeight w:val="1139"/>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rsidR="00B832B8" w:rsidRPr="00A169B2" w:rsidRDefault="00B832B8"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tcPr>
          <w:p w:rsidR="00B832B8" w:rsidRPr="00A169B2" w:rsidRDefault="00B832B8" w:rsidP="003F0F5C">
            <w:pPr>
              <w:jc w:val="both"/>
              <w:rPr>
                <w:rFonts w:ascii="Times New Roman" w:hAnsi="Times New Roman" w:cs="Times New Roman"/>
                <w:sz w:val="24"/>
                <w:szCs w:val="24"/>
              </w:rPr>
            </w:pPr>
            <w:r w:rsidRPr="00A169B2">
              <w:rPr>
                <w:rFonts w:ascii="Times New Roman" w:hAnsi="Times New Roman"/>
                <w:sz w:val="24"/>
                <w:szCs w:val="24"/>
              </w:rPr>
              <w:t>н</w:t>
            </w:r>
            <w:r w:rsidRPr="00A169B2">
              <w:rPr>
                <w:rFonts w:ascii="Times New Roman" w:hAnsi="Times New Roman" w:cs="Times New Roman"/>
                <w:sz w:val="24"/>
                <w:szCs w:val="24"/>
              </w:rPr>
              <w:t>есоблюдение</w:t>
            </w:r>
            <w:r w:rsidRPr="00A169B2">
              <w:rPr>
                <w:rFonts w:ascii="Times New Roman" w:hAnsi="Times New Roman"/>
                <w:sz w:val="24"/>
                <w:szCs w:val="24"/>
              </w:rPr>
              <w:t xml:space="preserve"> порядка </w:t>
            </w:r>
            <w:r>
              <w:rPr>
                <w:rFonts w:ascii="Times New Roman" w:hAnsi="Times New Roman"/>
                <w:sz w:val="24"/>
                <w:szCs w:val="24"/>
              </w:rPr>
              <w:t xml:space="preserve">приема и проверки документов, предусмотренных для </w:t>
            </w:r>
            <w:r w:rsidRPr="00A169B2">
              <w:rPr>
                <w:rFonts w:ascii="Times New Roman" w:hAnsi="Times New Roman"/>
                <w:sz w:val="24"/>
                <w:szCs w:val="24"/>
              </w:rPr>
              <w:t>открытия, переоформления, закрытия лицевых счетов клиентов;</w:t>
            </w:r>
          </w:p>
        </w:tc>
        <w:tc>
          <w:tcPr>
            <w:tcW w:w="714"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D35C34"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rsidR="00B832B8" w:rsidRPr="00D35C34"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rsidR="00B832B8" w:rsidRPr="00D35C34"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5F6972">
            <w:pPr>
              <w:jc w:val="center"/>
            </w:pPr>
            <w:r w:rsidRPr="00A169B2">
              <w:rPr>
                <w:rFonts w:ascii="Times New Roman" w:hAnsi="Times New Roman" w:cs="Times New Roman"/>
                <w:sz w:val="24"/>
                <w:szCs w:val="24"/>
              </w:rPr>
              <w:t>значимый</w:t>
            </w:r>
          </w:p>
        </w:tc>
      </w:tr>
      <w:tr w:rsidR="00B832B8" w:rsidTr="001703EC">
        <w:trPr>
          <w:gridAfter w:val="1"/>
          <w:wAfter w:w="30" w:type="dxa"/>
          <w:trHeight w:val="1270"/>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rsidR="00B832B8" w:rsidRPr="00A169B2" w:rsidRDefault="00B832B8"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8" w:type="dxa"/>
            <w:gridSpan w:val="4"/>
            <w:vAlign w:val="center"/>
          </w:tcPr>
          <w:p w:rsidR="00B832B8" w:rsidRPr="00870228" w:rsidRDefault="00B832B8" w:rsidP="003F0F5C">
            <w:pPr>
              <w:jc w:val="both"/>
              <w:rPr>
                <w:rFonts w:ascii="Times New Roman" w:hAnsi="Times New Roman" w:cs="Times New Roman"/>
                <w:sz w:val="24"/>
                <w:szCs w:val="24"/>
              </w:rPr>
            </w:pPr>
            <w:r w:rsidRPr="008B2F0D">
              <w:rPr>
                <w:rFonts w:ascii="Times New Roman" w:hAnsi="Times New Roman" w:cs="Times New Roman"/>
                <w:sz w:val="24"/>
                <w:szCs w:val="24"/>
              </w:rPr>
              <w:t>несвоевременность направления в налоговый орган сообщения об открытии, переоформлении, закрытии лицевых счетов</w:t>
            </w:r>
            <w:r>
              <w:rPr>
                <w:rFonts w:ascii="Times New Roman" w:hAnsi="Times New Roman" w:cs="Times New Roman"/>
                <w:sz w:val="24"/>
                <w:szCs w:val="24"/>
              </w:rPr>
              <w:t xml:space="preserve"> клиентов;</w:t>
            </w:r>
          </w:p>
        </w:tc>
        <w:tc>
          <w:tcPr>
            <w:tcW w:w="714"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60"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B832B8" w:rsidRPr="00D35C34"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D35C34"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D35C34"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5F6972">
            <w:pPr>
              <w:jc w:val="center"/>
            </w:pPr>
            <w:r w:rsidRPr="00A169B2">
              <w:rPr>
                <w:rFonts w:ascii="Times New Roman" w:hAnsi="Times New Roman" w:cs="Times New Roman"/>
                <w:sz w:val="24"/>
                <w:szCs w:val="24"/>
              </w:rPr>
              <w:t>низкий</w:t>
            </w:r>
          </w:p>
        </w:tc>
      </w:tr>
      <w:tr w:rsidR="00B832B8" w:rsidTr="007E32C5">
        <w:trPr>
          <w:gridAfter w:val="1"/>
          <w:wAfter w:w="30" w:type="dxa"/>
          <w:trHeight w:val="1071"/>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Pr="009B77E1" w:rsidRDefault="00B832B8" w:rsidP="00037731">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rsidR="00B832B8" w:rsidRPr="009B77E1" w:rsidRDefault="00B832B8" w:rsidP="00037731">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B832B8" w:rsidRPr="009B77E1" w:rsidRDefault="00B832B8" w:rsidP="00037731">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B832B8" w:rsidRDefault="00B832B8" w:rsidP="00037731">
            <w:pPr>
              <w:jc w:val="both"/>
              <w:rPr>
                <w:rFonts w:ascii="Times New Roman" w:hAnsi="Times New Roman" w:cs="Times New Roman"/>
                <w:sz w:val="24"/>
                <w:szCs w:val="24"/>
              </w:rPr>
            </w:pPr>
            <w:r>
              <w:rPr>
                <w:rFonts w:ascii="Times New Roman" w:hAnsi="Times New Roman" w:cs="Times New Roman"/>
                <w:sz w:val="24"/>
                <w:szCs w:val="24"/>
              </w:rPr>
              <w:t>не</w:t>
            </w:r>
            <w:r w:rsidRPr="00674EC7">
              <w:rPr>
                <w:rFonts w:ascii="Times New Roman" w:hAnsi="Times New Roman" w:cs="Times New Roman"/>
                <w:sz w:val="24"/>
                <w:szCs w:val="24"/>
              </w:rPr>
              <w:t>своевременность направления протокола в случае отрицательной проверки документов на открытие, переоформлени</w:t>
            </w:r>
            <w:r>
              <w:rPr>
                <w:rFonts w:ascii="Times New Roman" w:hAnsi="Times New Roman" w:cs="Times New Roman"/>
                <w:sz w:val="24"/>
                <w:szCs w:val="24"/>
              </w:rPr>
              <w:t>е</w:t>
            </w:r>
            <w:r w:rsidRPr="00674EC7">
              <w:rPr>
                <w:rFonts w:ascii="Times New Roman" w:hAnsi="Times New Roman" w:cs="Times New Roman"/>
                <w:sz w:val="24"/>
                <w:szCs w:val="24"/>
              </w:rPr>
              <w:t>, закрытие соответствующего лицевого счета</w:t>
            </w:r>
            <w:r>
              <w:rPr>
                <w:rFonts w:ascii="Times New Roman" w:hAnsi="Times New Roman" w:cs="Times New Roman"/>
                <w:sz w:val="24"/>
                <w:szCs w:val="24"/>
              </w:rPr>
              <w:t>;</w:t>
            </w:r>
          </w:p>
        </w:tc>
        <w:tc>
          <w:tcPr>
            <w:tcW w:w="714" w:type="dxa"/>
            <w:gridSpan w:val="2"/>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037731">
            <w:pPr>
              <w:jc w:val="center"/>
              <w:rPr>
                <w:rFonts w:ascii="Times New Roman" w:hAnsi="Times New Roman" w:cs="Times New Roman"/>
                <w:sz w:val="24"/>
                <w:szCs w:val="24"/>
              </w:rPr>
            </w:pPr>
            <w:r w:rsidRPr="009B77E1">
              <w:rPr>
                <w:rFonts w:ascii="Times New Roman" w:hAnsi="Times New Roman" w:cs="Times New Roman"/>
                <w:sz w:val="24"/>
                <w:szCs w:val="24"/>
              </w:rPr>
              <w:t>значимый</w:t>
            </w:r>
          </w:p>
        </w:tc>
      </w:tr>
      <w:tr w:rsidR="00B832B8" w:rsidTr="001703EC">
        <w:trPr>
          <w:gridAfter w:val="1"/>
          <w:wAfter w:w="30" w:type="dxa"/>
          <w:trHeight w:val="460"/>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Pr="00674EC7" w:rsidRDefault="00B832B8" w:rsidP="00037731">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rsidR="00B832B8" w:rsidRPr="00674EC7" w:rsidRDefault="00B832B8" w:rsidP="00037731">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B832B8" w:rsidRPr="00674EC7" w:rsidRDefault="00B832B8" w:rsidP="00037731">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B832B8" w:rsidRDefault="00B832B8" w:rsidP="00037731">
            <w:pPr>
              <w:jc w:val="both"/>
              <w:rPr>
                <w:rFonts w:ascii="Times New Roman" w:hAnsi="Times New Roman" w:cs="Times New Roman"/>
                <w:sz w:val="24"/>
                <w:szCs w:val="24"/>
              </w:rPr>
            </w:pPr>
            <w:r>
              <w:rPr>
                <w:rFonts w:ascii="Times New Roman" w:hAnsi="Times New Roman" w:cs="Times New Roman"/>
                <w:sz w:val="24"/>
                <w:szCs w:val="24"/>
              </w:rPr>
              <w:t>не</w:t>
            </w:r>
            <w:r w:rsidRPr="009B77E1">
              <w:rPr>
                <w:rFonts w:ascii="Times New Roman" w:hAnsi="Times New Roman" w:cs="Times New Roman"/>
                <w:sz w:val="24"/>
                <w:szCs w:val="24"/>
              </w:rPr>
              <w:t>соблюдение установленного порядка ведения книг регистрации лицевых счетов</w:t>
            </w:r>
            <w:r>
              <w:rPr>
                <w:rFonts w:ascii="Times New Roman" w:hAnsi="Times New Roman" w:cs="Times New Roman"/>
                <w:sz w:val="24"/>
                <w:szCs w:val="24"/>
              </w:rPr>
              <w:t>;</w:t>
            </w:r>
          </w:p>
        </w:tc>
        <w:tc>
          <w:tcPr>
            <w:tcW w:w="714" w:type="dxa"/>
            <w:gridSpan w:val="2"/>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B832B8" w:rsidTr="001703EC">
        <w:trPr>
          <w:gridAfter w:val="1"/>
          <w:wAfter w:w="30" w:type="dxa"/>
          <w:trHeight w:val="1027"/>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Pr="00A169B2" w:rsidRDefault="00B832B8" w:rsidP="005F6972">
            <w:pPr>
              <w:jc w:val="center"/>
              <w:rPr>
                <w:rFonts w:ascii="Times New Roman" w:hAnsi="Times New Roman" w:cs="Times New Roman"/>
                <w:sz w:val="24"/>
                <w:szCs w:val="24"/>
              </w:rPr>
            </w:pPr>
            <w:r>
              <w:rPr>
                <w:rFonts w:ascii="Times New Roman" w:hAnsi="Times New Roman" w:cs="Times New Roman"/>
                <w:sz w:val="24"/>
                <w:szCs w:val="24"/>
                <w:lang w:val="en-US"/>
              </w:rPr>
              <w:t>4</w:t>
            </w:r>
          </w:p>
        </w:tc>
        <w:tc>
          <w:tcPr>
            <w:tcW w:w="686"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lang w:val="en-US"/>
              </w:rPr>
              <w:t>4</w:t>
            </w:r>
          </w:p>
        </w:tc>
        <w:tc>
          <w:tcPr>
            <w:tcW w:w="753" w:type="dxa"/>
            <w:gridSpan w:val="4"/>
            <w:vAlign w:val="center"/>
          </w:tcPr>
          <w:p w:rsidR="00B832B8" w:rsidRPr="00A169B2" w:rsidRDefault="00B832B8"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rsidR="00B832B8" w:rsidRPr="008B2F0D" w:rsidRDefault="00B832B8" w:rsidP="0026775D">
            <w:pPr>
              <w:jc w:val="both"/>
              <w:rPr>
                <w:rFonts w:ascii="Times New Roman" w:hAnsi="Times New Roman" w:cs="Times New Roman"/>
                <w:sz w:val="24"/>
                <w:szCs w:val="24"/>
              </w:rPr>
            </w:pPr>
            <w:r>
              <w:rPr>
                <w:rFonts w:ascii="Times New Roman" w:hAnsi="Times New Roman" w:cs="Times New Roman"/>
                <w:sz w:val="24"/>
                <w:szCs w:val="24"/>
              </w:rPr>
              <w:t>несвоевременность доведения до клиента выписки из соответствующего лицевого счета при открытии лицевого счета;</w:t>
            </w:r>
          </w:p>
        </w:tc>
        <w:tc>
          <w:tcPr>
            <w:tcW w:w="714" w:type="dxa"/>
            <w:gridSpan w:val="2"/>
            <w:vAlign w:val="center"/>
          </w:tcPr>
          <w:p w:rsidR="00B832B8" w:rsidRPr="00A169B2"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B832B8" w:rsidRPr="00A169B2"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Pr="00A169B2"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832B8" w:rsidRPr="00A169B2"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A169B2"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A169B2"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Pr="00A169B2" w:rsidRDefault="00B832B8" w:rsidP="005F697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B832B8" w:rsidTr="001703EC">
        <w:trPr>
          <w:gridAfter w:val="1"/>
          <w:wAfter w:w="30" w:type="dxa"/>
          <w:trHeight w:val="830"/>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6</w:t>
            </w:r>
          </w:p>
        </w:tc>
        <w:tc>
          <w:tcPr>
            <w:tcW w:w="4618" w:type="dxa"/>
            <w:gridSpan w:val="4"/>
            <w:vAlign w:val="center"/>
          </w:tcPr>
          <w:p w:rsidR="00B832B8" w:rsidRDefault="00B832B8" w:rsidP="00037731">
            <w:pPr>
              <w:jc w:val="both"/>
              <w:rPr>
                <w:rFonts w:ascii="Times New Roman" w:hAnsi="Times New Roman" w:cs="Times New Roman"/>
                <w:sz w:val="24"/>
                <w:szCs w:val="24"/>
              </w:rPr>
            </w:pPr>
            <w:r>
              <w:rPr>
                <w:rFonts w:ascii="Times New Roman" w:hAnsi="Times New Roman" w:cs="Times New Roman"/>
                <w:sz w:val="24"/>
                <w:szCs w:val="24"/>
              </w:rPr>
              <w:t>несоблюдение установленного порядка формирования дел клиентов;</w:t>
            </w:r>
          </w:p>
        </w:tc>
        <w:tc>
          <w:tcPr>
            <w:tcW w:w="714" w:type="dxa"/>
            <w:gridSpan w:val="2"/>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B832B8" w:rsidTr="007E32C5">
        <w:trPr>
          <w:gridAfter w:val="1"/>
          <w:wAfter w:w="30" w:type="dxa"/>
          <w:trHeight w:val="109"/>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7</w:t>
            </w:r>
          </w:p>
        </w:tc>
        <w:tc>
          <w:tcPr>
            <w:tcW w:w="4618" w:type="dxa"/>
            <w:gridSpan w:val="4"/>
            <w:vAlign w:val="center"/>
          </w:tcPr>
          <w:p w:rsidR="00B832B8" w:rsidRPr="0055198E" w:rsidRDefault="00B832B8" w:rsidP="0026775D">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4</w:t>
            </w:r>
            <w:r w:rsidRPr="005704B5">
              <w:rPr>
                <w:rFonts w:ascii="Times New Roman" w:hAnsi="Times New Roman" w:cs="Times New Roman"/>
                <w:sz w:val="24"/>
                <w:szCs w:val="24"/>
              </w:rPr>
              <w:t xml:space="preserve"> направления деятельности </w:t>
            </w:r>
            <w:r w:rsidRPr="00664AB9">
              <w:rPr>
                <w:rFonts w:ascii="Times New Roman" w:eastAsia="Times New Roman" w:hAnsi="Times New Roman" w:cs="Times New Roman"/>
                <w:bCs/>
                <w:sz w:val="24"/>
                <w:szCs w:val="24"/>
                <w:lang w:eastAsia="ru-RU"/>
              </w:rPr>
              <w:t>IV</w:t>
            </w:r>
            <w:r>
              <w:rPr>
                <w:rFonts w:ascii="Times New Roman" w:eastAsia="Times New Roman" w:hAnsi="Times New Roman" w:cs="Times New Roman"/>
                <w:bCs/>
                <w:sz w:val="24"/>
                <w:szCs w:val="24"/>
                <w:lang w:eastAsia="ru-RU"/>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5F6972">
            <w:pPr>
              <w:jc w:val="center"/>
            </w:pPr>
            <w:r>
              <w:rPr>
                <w:rFonts w:ascii="Times New Roman" w:hAnsi="Times New Roman" w:cs="Times New Roman"/>
                <w:sz w:val="24"/>
                <w:szCs w:val="24"/>
              </w:rPr>
              <w:t>низкий</w:t>
            </w:r>
          </w:p>
        </w:tc>
      </w:tr>
      <w:tr w:rsidR="00B832B8" w:rsidTr="007949EA">
        <w:trPr>
          <w:gridAfter w:val="1"/>
          <w:wAfter w:w="30" w:type="dxa"/>
          <w:trHeight w:val="590"/>
        </w:trPr>
        <w:tc>
          <w:tcPr>
            <w:tcW w:w="803" w:type="dxa"/>
            <w:vMerge w:val="restart"/>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13555" w:type="dxa"/>
            <w:gridSpan w:val="31"/>
            <w:vAlign w:val="center"/>
          </w:tcPr>
          <w:p w:rsidR="00B832B8" w:rsidRPr="00A169B2" w:rsidRDefault="00B832B8" w:rsidP="002A4F48">
            <w:pPr>
              <w:jc w:val="both"/>
              <w:rPr>
                <w:rFonts w:ascii="Times New Roman" w:hAnsi="Times New Roman" w:cs="Times New Roman"/>
                <w:sz w:val="24"/>
                <w:szCs w:val="24"/>
              </w:rPr>
            </w:pPr>
            <w:r>
              <w:rPr>
                <w:rFonts w:ascii="Times New Roman" w:hAnsi="Times New Roman" w:cs="Times New Roman"/>
                <w:sz w:val="24"/>
                <w:szCs w:val="24"/>
              </w:rPr>
              <w:t>Ф</w:t>
            </w:r>
            <w:r w:rsidRPr="00A169B2">
              <w:rPr>
                <w:rFonts w:ascii="Times New Roman" w:hAnsi="Times New Roman" w:cs="Times New Roman"/>
                <w:sz w:val="24"/>
                <w:szCs w:val="24"/>
              </w:rPr>
              <w:t>ормировани</w:t>
            </w:r>
            <w:r>
              <w:rPr>
                <w:rFonts w:ascii="Times New Roman" w:hAnsi="Times New Roman" w:cs="Times New Roman"/>
                <w:sz w:val="24"/>
                <w:szCs w:val="24"/>
              </w:rPr>
              <w:t>е</w:t>
            </w:r>
            <w:r w:rsidRPr="00A169B2">
              <w:rPr>
                <w:rFonts w:ascii="Times New Roman" w:hAnsi="Times New Roman"/>
                <w:sz w:val="24"/>
                <w:szCs w:val="24"/>
              </w:rPr>
              <w:t xml:space="preserve"> дел клиентов</w:t>
            </w:r>
            <w:r w:rsidRPr="00A169B2">
              <w:rPr>
                <w:rFonts w:ascii="Times New Roman" w:eastAsia="Times New Roman" w:hAnsi="Times New Roman" w:cs="Times New Roman"/>
                <w:sz w:val="24"/>
                <w:szCs w:val="24"/>
                <w:lang w:eastAsia="ru-RU"/>
              </w:rPr>
              <w:t xml:space="preserve"> и участников ГИС</w:t>
            </w:r>
            <w:r>
              <w:rPr>
                <w:rFonts w:ascii="Times New Roman" w:eastAsia="Times New Roman" w:hAnsi="Times New Roman" w:cs="Times New Roman"/>
                <w:sz w:val="24"/>
                <w:szCs w:val="24"/>
                <w:lang w:eastAsia="ru-RU"/>
              </w:rPr>
              <w:t> </w:t>
            </w:r>
            <w:r w:rsidRPr="00A169B2">
              <w:rPr>
                <w:rFonts w:ascii="Times New Roman" w:eastAsia="Times New Roman" w:hAnsi="Times New Roman" w:cs="Times New Roman"/>
                <w:sz w:val="24"/>
                <w:szCs w:val="24"/>
                <w:lang w:eastAsia="ru-RU"/>
              </w:rPr>
              <w:t>ГМП,</w:t>
            </w:r>
            <w:r w:rsidRPr="00A169B2">
              <w:rPr>
                <w:rFonts w:ascii="Times New Roman" w:hAnsi="Times New Roman"/>
                <w:sz w:val="24"/>
                <w:szCs w:val="24"/>
              </w:rPr>
              <w:t xml:space="preserve"> </w:t>
            </w:r>
            <w:r>
              <w:rPr>
                <w:rFonts w:ascii="Times New Roman" w:hAnsi="Times New Roman"/>
                <w:sz w:val="24"/>
                <w:szCs w:val="24"/>
              </w:rPr>
              <w:t>формирования дел участников ГИС </w:t>
            </w:r>
            <w:r w:rsidRPr="00463EDA">
              <w:rPr>
                <w:rFonts w:ascii="Times New Roman" w:hAnsi="Times New Roman"/>
                <w:sz w:val="24"/>
                <w:szCs w:val="24"/>
              </w:rPr>
              <w:t>ГМП, которым не открыты лицевые счета в УФК</w:t>
            </w:r>
            <w:r>
              <w:rPr>
                <w:rFonts w:ascii="Times New Roman" w:hAnsi="Times New Roman"/>
                <w:sz w:val="24"/>
                <w:szCs w:val="24"/>
              </w:rPr>
              <w:t xml:space="preserve">, </w:t>
            </w:r>
            <w:r w:rsidRPr="00A169B2">
              <w:rPr>
                <w:rFonts w:ascii="Times New Roman" w:hAnsi="Times New Roman"/>
                <w:sz w:val="24"/>
                <w:szCs w:val="24"/>
              </w:rPr>
              <w:t>ведени</w:t>
            </w:r>
            <w:r>
              <w:rPr>
                <w:rFonts w:ascii="Times New Roman" w:hAnsi="Times New Roman"/>
                <w:sz w:val="24"/>
                <w:szCs w:val="24"/>
              </w:rPr>
              <w:t>е</w:t>
            </w:r>
            <w:r w:rsidRPr="00A169B2">
              <w:rPr>
                <w:rFonts w:ascii="Times New Roman" w:hAnsi="Times New Roman"/>
                <w:sz w:val="24"/>
                <w:szCs w:val="24"/>
              </w:rPr>
              <w:t xml:space="preserve"> книг регистрации лицевых счетов</w:t>
            </w:r>
            <w:r w:rsidRPr="00A169B2">
              <w:rPr>
                <w:rFonts w:ascii="Times New Roman" w:hAnsi="Times New Roman" w:cs="Times New Roman"/>
                <w:sz w:val="24"/>
                <w:szCs w:val="24"/>
              </w:rPr>
              <w:t>:</w:t>
            </w:r>
          </w:p>
        </w:tc>
      </w:tr>
      <w:tr w:rsidR="00B832B8" w:rsidTr="001703EC">
        <w:trPr>
          <w:gridAfter w:val="1"/>
          <w:wAfter w:w="30" w:type="dxa"/>
          <w:trHeight w:val="1368"/>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rsidR="00B832B8" w:rsidRPr="00A169B2" w:rsidRDefault="00B832B8"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rsidR="00B832B8" w:rsidRPr="00A169B2" w:rsidRDefault="00B832B8" w:rsidP="002A4F48">
            <w:pPr>
              <w:jc w:val="both"/>
              <w:rPr>
                <w:rFonts w:ascii="Times New Roman" w:hAnsi="Times New Roman" w:cs="Times New Roman"/>
                <w:sz w:val="24"/>
                <w:szCs w:val="24"/>
              </w:rPr>
            </w:pPr>
            <w:r w:rsidRPr="00A169B2">
              <w:rPr>
                <w:rFonts w:ascii="Times New Roman" w:hAnsi="Times New Roman"/>
                <w:sz w:val="24"/>
                <w:szCs w:val="24"/>
              </w:rPr>
              <w:t>н</w:t>
            </w:r>
            <w:r w:rsidRPr="00A169B2">
              <w:rPr>
                <w:rFonts w:ascii="Times New Roman" w:hAnsi="Times New Roman" w:cs="Times New Roman"/>
                <w:sz w:val="24"/>
                <w:szCs w:val="24"/>
              </w:rPr>
              <w:t>есоблюдение</w:t>
            </w:r>
            <w:r w:rsidRPr="00A169B2">
              <w:rPr>
                <w:rFonts w:ascii="Times New Roman" w:hAnsi="Times New Roman"/>
                <w:sz w:val="24"/>
                <w:szCs w:val="24"/>
              </w:rPr>
              <w:t xml:space="preserve"> порядка формирования дел клиентов</w:t>
            </w:r>
            <w:r w:rsidRPr="00A169B2">
              <w:rPr>
                <w:rFonts w:ascii="Times New Roman" w:eastAsia="Times New Roman" w:hAnsi="Times New Roman" w:cs="Times New Roman"/>
                <w:sz w:val="24"/>
                <w:szCs w:val="24"/>
                <w:lang w:eastAsia="ru-RU"/>
              </w:rPr>
              <w:t xml:space="preserve"> и участников ГИС</w:t>
            </w:r>
            <w:r>
              <w:rPr>
                <w:rFonts w:ascii="Times New Roman" w:eastAsia="Times New Roman" w:hAnsi="Times New Roman" w:cs="Times New Roman"/>
                <w:sz w:val="24"/>
                <w:szCs w:val="24"/>
                <w:lang w:eastAsia="ru-RU"/>
              </w:rPr>
              <w:t> </w:t>
            </w:r>
            <w:r w:rsidRPr="00A169B2">
              <w:rPr>
                <w:rFonts w:ascii="Times New Roman" w:eastAsia="Times New Roman" w:hAnsi="Times New Roman" w:cs="Times New Roman"/>
                <w:sz w:val="24"/>
                <w:szCs w:val="24"/>
                <w:lang w:eastAsia="ru-RU"/>
              </w:rPr>
              <w:t>ГМП, формирования дел участников ГИС</w:t>
            </w:r>
            <w:r>
              <w:rPr>
                <w:rFonts w:ascii="Times New Roman" w:eastAsia="Times New Roman" w:hAnsi="Times New Roman" w:cs="Times New Roman"/>
                <w:sz w:val="24"/>
                <w:szCs w:val="24"/>
                <w:lang w:eastAsia="ru-RU"/>
              </w:rPr>
              <w:t> </w:t>
            </w:r>
            <w:r w:rsidRPr="00A169B2">
              <w:rPr>
                <w:rFonts w:ascii="Times New Roman" w:eastAsia="Times New Roman" w:hAnsi="Times New Roman" w:cs="Times New Roman"/>
                <w:sz w:val="24"/>
                <w:szCs w:val="24"/>
                <w:lang w:eastAsia="ru-RU"/>
              </w:rPr>
              <w:t>ГМП, которым не открыты лицевые счета в УФК</w:t>
            </w:r>
            <w:r w:rsidRPr="00A169B2">
              <w:rPr>
                <w:rFonts w:ascii="Times New Roman" w:hAnsi="Times New Roman"/>
                <w:sz w:val="24"/>
                <w:szCs w:val="24"/>
              </w:rPr>
              <w:t>;</w:t>
            </w:r>
          </w:p>
        </w:tc>
        <w:tc>
          <w:tcPr>
            <w:tcW w:w="714"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A169B2" w:rsidRDefault="00B832B8" w:rsidP="005F6972">
            <w:pPr>
              <w:jc w:val="center"/>
              <w:rPr>
                <w:rFonts w:ascii="Times New Roman" w:hAnsi="Times New Roman" w:cs="Times New Roman"/>
                <w:sz w:val="24"/>
                <w:szCs w:val="24"/>
              </w:rPr>
            </w:pPr>
            <w:r w:rsidRPr="00D35C34">
              <w:rPr>
                <w:rFonts w:ascii="Times New Roman" w:hAnsi="Times New Roman" w:cs="Times New Roman"/>
                <w:sz w:val="24"/>
                <w:szCs w:val="24"/>
              </w:rPr>
              <w:t>X</w:t>
            </w:r>
          </w:p>
        </w:tc>
        <w:tc>
          <w:tcPr>
            <w:tcW w:w="874"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rsidR="00B832B8" w:rsidRPr="00A169B2" w:rsidRDefault="00B832B8" w:rsidP="005F6972">
            <w:pPr>
              <w:jc w:val="center"/>
              <w:rPr>
                <w:rFonts w:ascii="Times New Roman" w:hAnsi="Times New Roman" w:cs="Times New Roman"/>
                <w:sz w:val="24"/>
                <w:szCs w:val="24"/>
              </w:rPr>
            </w:pPr>
            <w:r w:rsidRPr="00D35C34">
              <w:rPr>
                <w:rFonts w:ascii="Times New Roman" w:hAnsi="Times New Roman" w:cs="Times New Roman"/>
                <w:sz w:val="24"/>
                <w:szCs w:val="24"/>
              </w:rPr>
              <w:t>X</w:t>
            </w:r>
          </w:p>
        </w:tc>
        <w:tc>
          <w:tcPr>
            <w:tcW w:w="883" w:type="dxa"/>
            <w:gridSpan w:val="4"/>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B832B8" w:rsidTr="001703EC">
        <w:trPr>
          <w:gridAfter w:val="1"/>
          <w:wAfter w:w="30" w:type="dxa"/>
          <w:trHeight w:val="694"/>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rsidR="00B832B8" w:rsidRPr="00A169B2" w:rsidRDefault="00B832B8"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8" w:type="dxa"/>
            <w:gridSpan w:val="4"/>
            <w:vAlign w:val="center"/>
          </w:tcPr>
          <w:p w:rsidR="00B832B8" w:rsidRPr="00A169B2" w:rsidRDefault="00B832B8" w:rsidP="0026775D">
            <w:pPr>
              <w:jc w:val="both"/>
              <w:rPr>
                <w:rFonts w:ascii="Times New Roman" w:hAnsi="Times New Roman" w:cs="Times New Roman"/>
                <w:sz w:val="24"/>
                <w:szCs w:val="24"/>
              </w:rPr>
            </w:pPr>
            <w:r w:rsidRPr="00A169B2">
              <w:rPr>
                <w:rFonts w:ascii="Times New Roman" w:hAnsi="Times New Roman"/>
                <w:sz w:val="24"/>
                <w:szCs w:val="24"/>
              </w:rPr>
              <w:t>н</w:t>
            </w:r>
            <w:r w:rsidRPr="00A169B2">
              <w:rPr>
                <w:rFonts w:ascii="Times New Roman" w:hAnsi="Times New Roman" w:cs="Times New Roman"/>
                <w:sz w:val="24"/>
                <w:szCs w:val="24"/>
              </w:rPr>
              <w:t>есоблюдение</w:t>
            </w:r>
            <w:r w:rsidRPr="00A169B2">
              <w:rPr>
                <w:rFonts w:ascii="Times New Roman" w:hAnsi="Times New Roman"/>
                <w:sz w:val="24"/>
                <w:szCs w:val="24"/>
              </w:rPr>
              <w:t xml:space="preserve"> порядка ведения книг регистрации лицевых счетов</w:t>
            </w:r>
            <w:r>
              <w:rPr>
                <w:rFonts w:ascii="Times New Roman" w:hAnsi="Times New Roman"/>
                <w:sz w:val="24"/>
                <w:szCs w:val="24"/>
              </w:rPr>
              <w:t>;</w:t>
            </w:r>
          </w:p>
        </w:tc>
        <w:tc>
          <w:tcPr>
            <w:tcW w:w="714"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74"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B832B8" w:rsidRPr="00D35C34"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rsidR="00B832B8" w:rsidRPr="00D35C34"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rsidR="00B832B8" w:rsidRPr="00D35C34"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5F6972">
            <w:pPr>
              <w:jc w:val="center"/>
            </w:pPr>
            <w:r w:rsidRPr="00A169B2">
              <w:rPr>
                <w:rFonts w:ascii="Times New Roman" w:hAnsi="Times New Roman" w:cs="Times New Roman"/>
                <w:sz w:val="24"/>
                <w:szCs w:val="24"/>
              </w:rPr>
              <w:t>значимый</w:t>
            </w:r>
          </w:p>
        </w:tc>
      </w:tr>
      <w:tr w:rsidR="00B832B8" w:rsidTr="007E32C5">
        <w:trPr>
          <w:gridAfter w:val="1"/>
          <w:wAfter w:w="30" w:type="dxa"/>
          <w:trHeight w:val="685"/>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B832B8" w:rsidRPr="0055198E" w:rsidRDefault="00B832B8" w:rsidP="0026775D">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5</w:t>
            </w:r>
            <w:r w:rsidRPr="005704B5">
              <w:rPr>
                <w:rFonts w:ascii="Times New Roman" w:hAnsi="Times New Roman" w:cs="Times New Roman"/>
                <w:sz w:val="24"/>
                <w:szCs w:val="24"/>
              </w:rPr>
              <w:t xml:space="preserve"> направления деятельности </w:t>
            </w:r>
            <w:r w:rsidRPr="00664AB9">
              <w:rPr>
                <w:rFonts w:ascii="Times New Roman" w:eastAsia="Times New Roman" w:hAnsi="Times New Roman" w:cs="Times New Roman"/>
                <w:bCs/>
                <w:sz w:val="24"/>
                <w:szCs w:val="24"/>
                <w:lang w:eastAsia="ru-RU"/>
              </w:rPr>
              <w:t>IV</w:t>
            </w:r>
            <w:r>
              <w:rPr>
                <w:rFonts w:ascii="Times New Roman" w:eastAsia="Times New Roman" w:hAnsi="Times New Roman" w:cs="Times New Roman"/>
                <w:bCs/>
                <w:sz w:val="24"/>
                <w:szCs w:val="24"/>
                <w:lang w:eastAsia="ru-RU"/>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5F6972">
            <w:pPr>
              <w:jc w:val="center"/>
            </w:pPr>
            <w:r>
              <w:rPr>
                <w:rFonts w:ascii="Times New Roman" w:hAnsi="Times New Roman" w:cs="Times New Roman"/>
                <w:sz w:val="24"/>
                <w:szCs w:val="24"/>
              </w:rPr>
              <w:t>низкий</w:t>
            </w:r>
          </w:p>
        </w:tc>
      </w:tr>
      <w:tr w:rsidR="00B832B8" w:rsidTr="007E32C5">
        <w:trPr>
          <w:gridAfter w:val="1"/>
          <w:wAfter w:w="30" w:type="dxa"/>
          <w:trHeight w:val="403"/>
        </w:trPr>
        <w:tc>
          <w:tcPr>
            <w:tcW w:w="803" w:type="dxa"/>
            <w:vMerge w:val="restart"/>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6.</w:t>
            </w:r>
          </w:p>
        </w:tc>
        <w:tc>
          <w:tcPr>
            <w:tcW w:w="13555" w:type="dxa"/>
            <w:gridSpan w:val="31"/>
            <w:vAlign w:val="center"/>
          </w:tcPr>
          <w:p w:rsidR="00B832B8" w:rsidRPr="00A169B2" w:rsidRDefault="00B832B8" w:rsidP="00007831">
            <w:pPr>
              <w:jc w:val="both"/>
              <w:rPr>
                <w:rFonts w:ascii="Times New Roman" w:hAnsi="Times New Roman" w:cs="Times New Roman"/>
                <w:sz w:val="24"/>
                <w:szCs w:val="24"/>
              </w:rPr>
            </w:pPr>
            <w:r>
              <w:rPr>
                <w:rFonts w:ascii="Times New Roman" w:hAnsi="Times New Roman" w:cs="Times New Roman"/>
                <w:sz w:val="24"/>
                <w:szCs w:val="24"/>
              </w:rPr>
              <w:t>З</w:t>
            </w:r>
            <w:r w:rsidRPr="00A169B2">
              <w:rPr>
                <w:rFonts w:ascii="Times New Roman" w:hAnsi="Times New Roman"/>
                <w:sz w:val="24"/>
                <w:szCs w:val="24"/>
              </w:rPr>
              <w:t>аключени</w:t>
            </w:r>
            <w:r>
              <w:rPr>
                <w:rFonts w:ascii="Times New Roman" w:hAnsi="Times New Roman"/>
                <w:sz w:val="24"/>
                <w:szCs w:val="24"/>
              </w:rPr>
              <w:t>е,</w:t>
            </w:r>
            <w:r w:rsidRPr="00A169B2">
              <w:rPr>
                <w:rFonts w:ascii="Times New Roman" w:hAnsi="Times New Roman"/>
                <w:sz w:val="24"/>
                <w:szCs w:val="24"/>
              </w:rPr>
              <w:t xml:space="preserve"> исполнени</w:t>
            </w:r>
            <w:r>
              <w:rPr>
                <w:rFonts w:ascii="Times New Roman" w:hAnsi="Times New Roman"/>
                <w:sz w:val="24"/>
                <w:szCs w:val="24"/>
              </w:rPr>
              <w:t>е и расторжение</w:t>
            </w:r>
            <w:r w:rsidRPr="00A169B2">
              <w:rPr>
                <w:rFonts w:ascii="Times New Roman" w:hAnsi="Times New Roman"/>
                <w:sz w:val="24"/>
                <w:szCs w:val="24"/>
              </w:rPr>
              <w:t xml:space="preserve"> генеральных соглашений о покупке (продаже) ценных бумаг по договорам репо:</w:t>
            </w:r>
          </w:p>
        </w:tc>
      </w:tr>
      <w:tr w:rsidR="00B832B8" w:rsidTr="007E32C5">
        <w:trPr>
          <w:gridAfter w:val="1"/>
          <w:wAfter w:w="30" w:type="dxa"/>
          <w:trHeight w:val="109"/>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rsidR="00B832B8" w:rsidRPr="00A169B2" w:rsidRDefault="00B832B8" w:rsidP="005F697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rsidR="00B832B8" w:rsidRPr="00A169B2" w:rsidRDefault="00B832B8" w:rsidP="005F6972">
            <w:pPr>
              <w:tabs>
                <w:tab w:val="left" w:pos="1440"/>
                <w:tab w:val="left" w:pos="1620"/>
              </w:tabs>
              <w:jc w:val="both"/>
              <w:rPr>
                <w:rFonts w:ascii="Times New Roman" w:hAnsi="Times New Roman"/>
                <w:sz w:val="24"/>
                <w:szCs w:val="24"/>
              </w:rPr>
            </w:pPr>
            <w:r w:rsidRPr="00A169B2">
              <w:rPr>
                <w:rFonts w:ascii="Times New Roman" w:hAnsi="Times New Roman"/>
                <w:sz w:val="24"/>
                <w:szCs w:val="24"/>
              </w:rPr>
              <w:t>неосуществление проверки документов, представленных для заключения и исполнения генеральных соглашений о покупке (продаже) ценных бумаг по договорам репо;</w:t>
            </w:r>
          </w:p>
        </w:tc>
        <w:tc>
          <w:tcPr>
            <w:tcW w:w="714"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D35C34"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D35C34"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D35C34"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5F6972">
            <w:pPr>
              <w:jc w:val="center"/>
            </w:pPr>
            <w:r w:rsidRPr="00A169B2">
              <w:rPr>
                <w:rFonts w:ascii="Times New Roman" w:hAnsi="Times New Roman" w:cs="Times New Roman"/>
                <w:sz w:val="24"/>
                <w:szCs w:val="24"/>
              </w:rPr>
              <w:t>значимый</w:t>
            </w:r>
          </w:p>
        </w:tc>
      </w:tr>
      <w:tr w:rsidR="00B832B8" w:rsidTr="001703EC">
        <w:trPr>
          <w:gridAfter w:val="1"/>
          <w:wAfter w:w="30" w:type="dxa"/>
          <w:trHeight w:val="1452"/>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rsidR="00B832B8" w:rsidRPr="00A169B2" w:rsidRDefault="00B832B8" w:rsidP="005F697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8" w:type="dxa"/>
            <w:gridSpan w:val="4"/>
            <w:vAlign w:val="center"/>
          </w:tcPr>
          <w:p w:rsidR="00B832B8" w:rsidRPr="00A169B2" w:rsidRDefault="00B832B8" w:rsidP="005F6972">
            <w:pPr>
              <w:tabs>
                <w:tab w:val="left" w:pos="1440"/>
                <w:tab w:val="left" w:pos="1620"/>
              </w:tabs>
              <w:jc w:val="both"/>
              <w:rPr>
                <w:rFonts w:ascii="Times New Roman" w:hAnsi="Times New Roman"/>
                <w:sz w:val="24"/>
                <w:szCs w:val="24"/>
              </w:rPr>
            </w:pPr>
            <w:r w:rsidRPr="00A169B2">
              <w:rPr>
                <w:rFonts w:ascii="Times New Roman" w:hAnsi="Times New Roman"/>
                <w:sz w:val="24"/>
                <w:szCs w:val="24"/>
              </w:rPr>
              <w:t>н</w:t>
            </w:r>
            <w:r w:rsidRPr="00A169B2">
              <w:rPr>
                <w:rFonts w:ascii="Times New Roman" w:hAnsi="Times New Roman" w:cs="Times New Roman"/>
                <w:sz w:val="24"/>
                <w:szCs w:val="24"/>
              </w:rPr>
              <w:t>есоблюдение</w:t>
            </w:r>
            <w:r w:rsidRPr="00A169B2">
              <w:rPr>
                <w:rFonts w:ascii="Times New Roman" w:hAnsi="Times New Roman"/>
                <w:sz w:val="24"/>
                <w:szCs w:val="24"/>
              </w:rPr>
              <w:t xml:space="preserve"> порядка заключения, внесения изменений и расторжения генеральных соглашений о покупке (продаже) ценных бумаг по договорам репо;</w:t>
            </w:r>
          </w:p>
        </w:tc>
        <w:tc>
          <w:tcPr>
            <w:tcW w:w="714"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D35C34"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D35C34"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D35C34"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5F6972">
            <w:pPr>
              <w:jc w:val="center"/>
            </w:pPr>
            <w:r w:rsidRPr="00A169B2">
              <w:rPr>
                <w:rFonts w:ascii="Times New Roman" w:hAnsi="Times New Roman" w:cs="Times New Roman"/>
                <w:sz w:val="24"/>
                <w:szCs w:val="24"/>
              </w:rPr>
              <w:t>значимый</w:t>
            </w:r>
          </w:p>
        </w:tc>
      </w:tr>
      <w:tr w:rsidR="00B832B8" w:rsidTr="001703EC">
        <w:trPr>
          <w:gridAfter w:val="1"/>
          <w:wAfter w:w="30" w:type="dxa"/>
          <w:trHeight w:val="1249"/>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rsidR="00B832B8" w:rsidRPr="00A169B2" w:rsidRDefault="00B832B8" w:rsidP="005F697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4618" w:type="dxa"/>
            <w:gridSpan w:val="4"/>
            <w:vAlign w:val="center"/>
          </w:tcPr>
          <w:p w:rsidR="00B832B8" w:rsidRPr="00A169B2" w:rsidRDefault="00B832B8" w:rsidP="005F6972">
            <w:pPr>
              <w:tabs>
                <w:tab w:val="left" w:pos="1440"/>
                <w:tab w:val="left" w:pos="1620"/>
              </w:tabs>
              <w:jc w:val="both"/>
              <w:rPr>
                <w:rFonts w:ascii="Times New Roman" w:hAnsi="Times New Roman"/>
                <w:sz w:val="24"/>
                <w:szCs w:val="24"/>
              </w:rPr>
            </w:pPr>
            <w:r w:rsidRPr="00A169B2">
              <w:rPr>
                <w:rFonts w:ascii="Times New Roman" w:hAnsi="Times New Roman"/>
                <w:sz w:val="24"/>
                <w:szCs w:val="24"/>
              </w:rPr>
              <w:t>неосуществление контроля за исполнением генеральных соглашений о покупке (продаже) ценных бумаг по договорам репо;</w:t>
            </w:r>
          </w:p>
        </w:tc>
        <w:tc>
          <w:tcPr>
            <w:tcW w:w="714"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D35C34"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D35C34"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D35C34"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5F6972">
            <w:pPr>
              <w:jc w:val="center"/>
            </w:pPr>
            <w:r w:rsidRPr="00A169B2">
              <w:rPr>
                <w:rFonts w:ascii="Times New Roman" w:hAnsi="Times New Roman" w:cs="Times New Roman"/>
                <w:sz w:val="24"/>
                <w:szCs w:val="24"/>
              </w:rPr>
              <w:t>значимый</w:t>
            </w:r>
          </w:p>
        </w:tc>
      </w:tr>
      <w:tr w:rsidR="00B832B8" w:rsidTr="001703EC">
        <w:trPr>
          <w:gridAfter w:val="1"/>
          <w:wAfter w:w="30" w:type="dxa"/>
          <w:trHeight w:val="1550"/>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rsidR="00B832B8" w:rsidRPr="00A169B2" w:rsidRDefault="00B832B8" w:rsidP="005F697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4618" w:type="dxa"/>
            <w:gridSpan w:val="4"/>
            <w:vAlign w:val="center"/>
          </w:tcPr>
          <w:p w:rsidR="00B832B8" w:rsidRPr="00A169B2" w:rsidRDefault="00B832B8" w:rsidP="005F6972">
            <w:pPr>
              <w:tabs>
                <w:tab w:val="left" w:pos="1440"/>
                <w:tab w:val="left" w:pos="1620"/>
              </w:tabs>
              <w:jc w:val="both"/>
              <w:rPr>
                <w:rFonts w:ascii="Times New Roman" w:hAnsi="Times New Roman"/>
                <w:sz w:val="24"/>
                <w:szCs w:val="24"/>
              </w:rPr>
            </w:pPr>
            <w:r w:rsidRPr="00A169B2">
              <w:rPr>
                <w:rFonts w:ascii="Times New Roman" w:hAnsi="Times New Roman"/>
                <w:sz w:val="24"/>
                <w:szCs w:val="24"/>
              </w:rPr>
              <w:t>н</w:t>
            </w:r>
            <w:r w:rsidRPr="00A169B2">
              <w:rPr>
                <w:rFonts w:ascii="Times New Roman" w:hAnsi="Times New Roman" w:cs="Times New Roman"/>
                <w:sz w:val="24"/>
                <w:szCs w:val="24"/>
              </w:rPr>
              <w:t>есоблюдение</w:t>
            </w:r>
            <w:r w:rsidRPr="00A169B2">
              <w:rPr>
                <w:rFonts w:ascii="Times New Roman" w:hAnsi="Times New Roman"/>
                <w:sz w:val="24"/>
                <w:szCs w:val="24"/>
              </w:rPr>
              <w:t xml:space="preserve"> порядка взаимодействия с кредитными организациями по вопросам заключения и исполнения генеральных соглашений о покупке (продаже) ценных бумаг по договорам репо</w:t>
            </w:r>
            <w:r>
              <w:rPr>
                <w:rFonts w:ascii="Times New Roman" w:hAnsi="Times New Roman"/>
                <w:sz w:val="24"/>
                <w:szCs w:val="24"/>
              </w:rPr>
              <w:t>;</w:t>
            </w:r>
          </w:p>
        </w:tc>
        <w:tc>
          <w:tcPr>
            <w:tcW w:w="714"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D35C34"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D35C34"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D35C34"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5F6972">
            <w:pPr>
              <w:jc w:val="center"/>
            </w:pPr>
            <w:r w:rsidRPr="00A169B2">
              <w:rPr>
                <w:rFonts w:ascii="Times New Roman" w:hAnsi="Times New Roman" w:cs="Times New Roman"/>
                <w:sz w:val="24"/>
                <w:szCs w:val="24"/>
              </w:rPr>
              <w:t>значимый</w:t>
            </w:r>
          </w:p>
        </w:tc>
      </w:tr>
      <w:tr w:rsidR="00B832B8" w:rsidTr="001703EC">
        <w:trPr>
          <w:gridAfter w:val="1"/>
          <w:wAfter w:w="30" w:type="dxa"/>
          <w:trHeight w:val="836"/>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rsidR="00B832B8" w:rsidRPr="0055198E" w:rsidRDefault="00B832B8"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6</w:t>
            </w:r>
            <w:r w:rsidRPr="005704B5">
              <w:rPr>
                <w:rFonts w:ascii="Times New Roman" w:hAnsi="Times New Roman" w:cs="Times New Roman"/>
                <w:sz w:val="24"/>
                <w:szCs w:val="24"/>
              </w:rPr>
              <w:t xml:space="preserve"> направления деятельности </w:t>
            </w:r>
            <w:r w:rsidRPr="00664AB9">
              <w:rPr>
                <w:rFonts w:ascii="Times New Roman" w:eastAsia="Times New Roman" w:hAnsi="Times New Roman" w:cs="Times New Roman"/>
                <w:bCs/>
                <w:sz w:val="24"/>
                <w:szCs w:val="24"/>
                <w:lang w:eastAsia="ru-RU"/>
              </w:rPr>
              <w:t>IV</w:t>
            </w:r>
            <w:r>
              <w:rPr>
                <w:rFonts w:ascii="Times New Roman" w:eastAsia="Times New Roman" w:hAnsi="Times New Roman" w:cs="Times New Roman"/>
                <w:bCs/>
                <w:sz w:val="24"/>
                <w:szCs w:val="24"/>
                <w:lang w:eastAsia="ru-RU"/>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5F6972">
            <w:pPr>
              <w:jc w:val="center"/>
            </w:pPr>
            <w:r>
              <w:rPr>
                <w:rFonts w:ascii="Times New Roman" w:hAnsi="Times New Roman" w:cs="Times New Roman"/>
                <w:sz w:val="24"/>
                <w:szCs w:val="24"/>
              </w:rPr>
              <w:t>низкий</w:t>
            </w:r>
          </w:p>
        </w:tc>
      </w:tr>
      <w:tr w:rsidR="00B832B8" w:rsidTr="007E32C5">
        <w:trPr>
          <w:gridAfter w:val="1"/>
          <w:wAfter w:w="30" w:type="dxa"/>
          <w:trHeight w:val="637"/>
        </w:trPr>
        <w:tc>
          <w:tcPr>
            <w:tcW w:w="803" w:type="dxa"/>
            <w:vMerge w:val="restart"/>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7.</w:t>
            </w:r>
          </w:p>
        </w:tc>
        <w:tc>
          <w:tcPr>
            <w:tcW w:w="13555" w:type="dxa"/>
            <w:gridSpan w:val="31"/>
            <w:vAlign w:val="center"/>
          </w:tcPr>
          <w:p w:rsidR="00B832B8" w:rsidRPr="00A169B2" w:rsidRDefault="00B832B8" w:rsidP="00FD440F">
            <w:pPr>
              <w:jc w:val="both"/>
              <w:rPr>
                <w:rFonts w:ascii="Times New Roman" w:hAnsi="Times New Roman" w:cs="Times New Roman"/>
                <w:sz w:val="24"/>
                <w:szCs w:val="24"/>
              </w:rPr>
            </w:pPr>
            <w:r w:rsidRPr="00A169B2">
              <w:rPr>
                <w:rFonts w:ascii="Times New Roman" w:hAnsi="Times New Roman" w:cs="Times New Roman"/>
                <w:sz w:val="24"/>
                <w:szCs w:val="24"/>
              </w:rPr>
              <w:t xml:space="preserve">Осуществление </w:t>
            </w:r>
            <w:r>
              <w:rPr>
                <w:rFonts w:ascii="Times New Roman" w:hAnsi="Times New Roman" w:cs="Times New Roman"/>
                <w:sz w:val="24"/>
                <w:szCs w:val="24"/>
              </w:rPr>
              <w:t xml:space="preserve">контроля полноты и своевременности предоставления сведений </w:t>
            </w:r>
            <w:r w:rsidRPr="00CA1A04">
              <w:rPr>
                <w:rFonts w:ascii="Times New Roman" w:hAnsi="Times New Roman" w:cs="Times New Roman"/>
                <w:sz w:val="24"/>
                <w:szCs w:val="24"/>
              </w:rPr>
              <w:t>в государстве</w:t>
            </w:r>
            <w:r>
              <w:rPr>
                <w:rFonts w:ascii="Times New Roman" w:hAnsi="Times New Roman" w:cs="Times New Roman"/>
                <w:sz w:val="24"/>
                <w:szCs w:val="24"/>
              </w:rPr>
              <w:t>нную автоматизированную информацио</w:t>
            </w:r>
            <w:r w:rsidRPr="00CA1A04">
              <w:rPr>
                <w:rFonts w:ascii="Times New Roman" w:hAnsi="Times New Roman" w:cs="Times New Roman"/>
                <w:sz w:val="24"/>
                <w:szCs w:val="24"/>
              </w:rPr>
              <w:t xml:space="preserve">нную систему «Управление» </w:t>
            </w:r>
            <w:r>
              <w:rPr>
                <w:rFonts w:ascii="Times New Roman" w:hAnsi="Times New Roman" w:cs="Times New Roman"/>
                <w:sz w:val="24"/>
                <w:szCs w:val="24"/>
              </w:rPr>
              <w:t>(далее </w:t>
            </w:r>
            <w:r w:rsidRPr="00CA1A04">
              <w:rPr>
                <w:rFonts w:ascii="Times New Roman" w:hAnsi="Times New Roman" w:cs="Times New Roman"/>
                <w:sz w:val="24"/>
                <w:szCs w:val="24"/>
              </w:rPr>
              <w:t>–</w:t>
            </w:r>
            <w:r>
              <w:rPr>
                <w:rFonts w:ascii="Times New Roman" w:hAnsi="Times New Roman" w:cs="Times New Roman"/>
                <w:sz w:val="24"/>
                <w:szCs w:val="24"/>
              </w:rPr>
              <w:t> </w:t>
            </w:r>
            <w:r w:rsidRPr="00CA1A04">
              <w:rPr>
                <w:rFonts w:ascii="Times New Roman" w:hAnsi="Times New Roman" w:cs="Times New Roman"/>
                <w:sz w:val="24"/>
                <w:szCs w:val="24"/>
              </w:rPr>
              <w:t>система «Управление»):</w:t>
            </w:r>
          </w:p>
        </w:tc>
      </w:tr>
      <w:tr w:rsidR="00B832B8" w:rsidTr="00164E1F">
        <w:trPr>
          <w:gridAfter w:val="1"/>
          <w:wAfter w:w="30" w:type="dxa"/>
          <w:trHeight w:val="1769"/>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686" w:type="dxa"/>
            <w:gridSpan w:val="3"/>
            <w:vAlign w:val="center"/>
          </w:tcPr>
          <w:p w:rsidR="00B832B8" w:rsidRPr="00A169B2" w:rsidRDefault="00B832B8" w:rsidP="005F697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B832B8" w:rsidRPr="00A169B2"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rsidR="00B832B8" w:rsidRPr="00A169B2" w:rsidRDefault="00B832B8" w:rsidP="003E213A">
            <w:pPr>
              <w:tabs>
                <w:tab w:val="left" w:pos="1440"/>
                <w:tab w:val="left" w:pos="1620"/>
              </w:tab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Pr="001E3697">
              <w:rPr>
                <w:rFonts w:ascii="Times New Roman" w:eastAsia="Times New Roman" w:hAnsi="Times New Roman" w:cs="Times New Roman"/>
                <w:sz w:val="24"/>
                <w:szCs w:val="24"/>
                <w:lang w:eastAsia="ru-RU"/>
              </w:rPr>
              <w:t>есоблюдение контроля полноты и своевременности предоставления сведений органами государственной власти субъектов Российской Федерации и органами местного самоуправления сведений в систему «Управление»;</w:t>
            </w:r>
          </w:p>
        </w:tc>
        <w:tc>
          <w:tcPr>
            <w:tcW w:w="714" w:type="dxa"/>
            <w:gridSpan w:val="2"/>
            <w:vAlign w:val="center"/>
          </w:tcPr>
          <w:p w:rsidR="00B832B8" w:rsidRPr="00A169B2" w:rsidRDefault="00B832B8" w:rsidP="005F6972">
            <w:pPr>
              <w:jc w:val="center"/>
              <w:rPr>
                <w:rFonts w:ascii="Times New Roman" w:hAnsi="Times New Roman" w:cs="Times New Roman"/>
                <w:sz w:val="24"/>
                <w:szCs w:val="24"/>
              </w:rPr>
            </w:pPr>
            <w:r w:rsidRPr="00D35C34">
              <w:rPr>
                <w:rFonts w:ascii="Times New Roman" w:hAnsi="Times New Roman" w:cs="Times New Roman"/>
                <w:sz w:val="24"/>
                <w:szCs w:val="24"/>
              </w:rPr>
              <w:t>–</w:t>
            </w:r>
          </w:p>
        </w:tc>
        <w:tc>
          <w:tcPr>
            <w:tcW w:w="760" w:type="dxa"/>
            <w:gridSpan w:val="2"/>
            <w:vAlign w:val="center"/>
          </w:tcPr>
          <w:p w:rsidR="00B832B8" w:rsidRPr="00A169B2" w:rsidRDefault="00B832B8" w:rsidP="005F6972">
            <w:pPr>
              <w:jc w:val="center"/>
              <w:rPr>
                <w:rFonts w:ascii="Times New Roman" w:hAnsi="Times New Roman" w:cs="Times New Roman"/>
                <w:sz w:val="24"/>
                <w:szCs w:val="24"/>
              </w:rPr>
            </w:pPr>
            <w:r w:rsidRPr="00D35C34">
              <w:rPr>
                <w:rFonts w:ascii="Times New Roman" w:hAnsi="Times New Roman" w:cs="Times New Roman"/>
                <w:sz w:val="24"/>
                <w:szCs w:val="24"/>
              </w:rPr>
              <w:t>Х</w:t>
            </w:r>
          </w:p>
        </w:tc>
        <w:tc>
          <w:tcPr>
            <w:tcW w:w="874" w:type="dxa"/>
            <w:gridSpan w:val="2"/>
            <w:vAlign w:val="center"/>
          </w:tcPr>
          <w:p w:rsidR="00B832B8" w:rsidRPr="00A169B2" w:rsidRDefault="00B832B8" w:rsidP="005F6972">
            <w:pPr>
              <w:jc w:val="center"/>
              <w:rPr>
                <w:rFonts w:ascii="Times New Roman" w:hAnsi="Times New Roman" w:cs="Times New Roman"/>
                <w:sz w:val="24"/>
                <w:szCs w:val="24"/>
              </w:rPr>
            </w:pPr>
            <w:r w:rsidRPr="00D35C34">
              <w:rPr>
                <w:rFonts w:ascii="Times New Roman" w:hAnsi="Times New Roman" w:cs="Times New Roman"/>
                <w:sz w:val="24"/>
                <w:szCs w:val="24"/>
              </w:rPr>
              <w:t>–</w:t>
            </w:r>
          </w:p>
        </w:tc>
        <w:tc>
          <w:tcPr>
            <w:tcW w:w="745" w:type="dxa"/>
            <w:gridSpan w:val="3"/>
            <w:vAlign w:val="center"/>
          </w:tcPr>
          <w:p w:rsidR="00B832B8" w:rsidRPr="00A169B2" w:rsidRDefault="00B832B8" w:rsidP="005F6972">
            <w:pPr>
              <w:jc w:val="center"/>
              <w:rPr>
                <w:rFonts w:ascii="Times New Roman" w:hAnsi="Times New Roman" w:cs="Times New Roman"/>
                <w:sz w:val="24"/>
                <w:szCs w:val="24"/>
              </w:rPr>
            </w:pPr>
            <w:r w:rsidRPr="00D35C34">
              <w:rPr>
                <w:rFonts w:ascii="Times New Roman" w:hAnsi="Times New Roman" w:cs="Times New Roman"/>
                <w:sz w:val="24"/>
                <w:szCs w:val="24"/>
              </w:rPr>
              <w:t>Х</w:t>
            </w:r>
          </w:p>
        </w:tc>
        <w:tc>
          <w:tcPr>
            <w:tcW w:w="752" w:type="dxa"/>
            <w:gridSpan w:val="2"/>
            <w:vAlign w:val="center"/>
          </w:tcPr>
          <w:p w:rsidR="00B832B8" w:rsidRPr="00D35C34"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D35C34" w:rsidRDefault="00B832B8" w:rsidP="005F697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5F6972">
            <w:pPr>
              <w:jc w:val="center"/>
            </w:pPr>
            <w:r w:rsidRPr="00A169B2">
              <w:rPr>
                <w:rFonts w:ascii="Times New Roman" w:hAnsi="Times New Roman" w:cs="Times New Roman"/>
                <w:sz w:val="24"/>
                <w:szCs w:val="24"/>
              </w:rPr>
              <w:t>средний</w:t>
            </w:r>
          </w:p>
        </w:tc>
      </w:tr>
      <w:tr w:rsidR="00B832B8" w:rsidTr="00164E1F">
        <w:trPr>
          <w:gridAfter w:val="1"/>
          <w:wAfter w:w="30" w:type="dxa"/>
          <w:trHeight w:val="703"/>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B832B8" w:rsidRPr="0055198E" w:rsidRDefault="00B832B8" w:rsidP="005F697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7</w:t>
            </w:r>
            <w:r w:rsidRPr="005704B5">
              <w:rPr>
                <w:rFonts w:ascii="Times New Roman" w:hAnsi="Times New Roman" w:cs="Times New Roman"/>
                <w:sz w:val="24"/>
                <w:szCs w:val="24"/>
              </w:rPr>
              <w:t xml:space="preserve"> направления деятельности </w:t>
            </w:r>
            <w:r w:rsidRPr="00664AB9">
              <w:rPr>
                <w:rFonts w:ascii="Times New Roman" w:eastAsia="Times New Roman" w:hAnsi="Times New Roman" w:cs="Times New Roman"/>
                <w:bCs/>
                <w:sz w:val="24"/>
                <w:szCs w:val="24"/>
                <w:lang w:eastAsia="ru-RU"/>
              </w:rPr>
              <w:t>IV</w:t>
            </w:r>
            <w:r>
              <w:rPr>
                <w:rFonts w:ascii="Times New Roman" w:eastAsia="Times New Roman" w:hAnsi="Times New Roman" w:cs="Times New Roman"/>
                <w:bCs/>
                <w:sz w:val="24"/>
                <w:szCs w:val="24"/>
                <w:lang w:eastAsia="ru-RU"/>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885B0B" w:rsidRDefault="00B832B8" w:rsidP="005F697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5F6972">
            <w:pPr>
              <w:jc w:val="center"/>
            </w:pPr>
            <w:r>
              <w:rPr>
                <w:rFonts w:ascii="Times New Roman" w:hAnsi="Times New Roman" w:cs="Times New Roman"/>
                <w:sz w:val="24"/>
                <w:szCs w:val="24"/>
              </w:rPr>
              <w:t>низкий</w:t>
            </w:r>
          </w:p>
        </w:tc>
      </w:tr>
      <w:tr w:rsidR="00B832B8" w:rsidTr="001703EC">
        <w:trPr>
          <w:gridAfter w:val="1"/>
          <w:wAfter w:w="30" w:type="dxa"/>
          <w:trHeight w:val="442"/>
        </w:trPr>
        <w:tc>
          <w:tcPr>
            <w:tcW w:w="803" w:type="dxa"/>
            <w:vMerge w:val="restart"/>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8.</w:t>
            </w:r>
          </w:p>
        </w:tc>
        <w:tc>
          <w:tcPr>
            <w:tcW w:w="13555" w:type="dxa"/>
            <w:gridSpan w:val="31"/>
            <w:vAlign w:val="center"/>
          </w:tcPr>
          <w:p w:rsidR="00B832B8" w:rsidRDefault="00B832B8" w:rsidP="005F6972">
            <w:pPr>
              <w:rPr>
                <w:rFonts w:ascii="Times New Roman" w:hAnsi="Times New Roman" w:cs="Times New Roman"/>
                <w:sz w:val="24"/>
                <w:szCs w:val="24"/>
              </w:rPr>
            </w:pPr>
            <w:r w:rsidRPr="00DB6A24">
              <w:rPr>
                <w:rFonts w:ascii="Times New Roman" w:hAnsi="Times New Roman" w:cs="Times New Roman"/>
                <w:sz w:val="24"/>
                <w:szCs w:val="24"/>
              </w:rPr>
              <w:t>Приостановление открытия (отказ в открытии) лицевых счетов</w:t>
            </w:r>
            <w:r>
              <w:rPr>
                <w:rFonts w:ascii="Times New Roman" w:hAnsi="Times New Roman" w:cs="Times New Roman"/>
                <w:sz w:val="24"/>
                <w:szCs w:val="24"/>
              </w:rPr>
              <w:t>:</w:t>
            </w:r>
          </w:p>
        </w:tc>
      </w:tr>
      <w:tr w:rsidR="00B832B8" w:rsidTr="001703EC">
        <w:trPr>
          <w:gridAfter w:val="1"/>
          <w:wAfter w:w="30" w:type="dxa"/>
          <w:trHeight w:val="2688"/>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Default="00B832B8" w:rsidP="005F6972">
            <w:pPr>
              <w:jc w:val="center"/>
              <w:rPr>
                <w:rFonts w:ascii="Times New Roman" w:hAnsi="Times New Roman" w:cs="Times New Roman"/>
                <w:sz w:val="24"/>
                <w:szCs w:val="24"/>
              </w:rPr>
            </w:pPr>
            <w:r w:rsidRPr="00DB6A24">
              <w:rPr>
                <w:rFonts w:ascii="Times New Roman" w:hAnsi="Times New Roman" w:cs="Times New Roman"/>
                <w:sz w:val="24"/>
                <w:szCs w:val="24"/>
              </w:rPr>
              <w:t>4</w:t>
            </w:r>
          </w:p>
        </w:tc>
        <w:tc>
          <w:tcPr>
            <w:tcW w:w="686"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B832B8" w:rsidRDefault="00B832B8" w:rsidP="005F6972">
            <w:pPr>
              <w:jc w:val="center"/>
              <w:rPr>
                <w:rFonts w:ascii="Times New Roman" w:hAnsi="Times New Roman" w:cs="Times New Roman"/>
                <w:sz w:val="24"/>
                <w:szCs w:val="24"/>
              </w:rPr>
            </w:pPr>
            <w:r w:rsidRPr="00DB6A24">
              <w:rPr>
                <w:rFonts w:ascii="Times New Roman" w:hAnsi="Times New Roman" w:cs="Times New Roman"/>
                <w:sz w:val="24"/>
                <w:szCs w:val="24"/>
              </w:rPr>
              <w:t>1</w:t>
            </w:r>
          </w:p>
        </w:tc>
        <w:tc>
          <w:tcPr>
            <w:tcW w:w="4618" w:type="dxa"/>
            <w:gridSpan w:val="4"/>
            <w:vAlign w:val="center"/>
          </w:tcPr>
          <w:p w:rsidR="00B832B8" w:rsidRDefault="00B832B8" w:rsidP="002B6741">
            <w:pPr>
              <w:jc w:val="both"/>
              <w:rPr>
                <w:rFonts w:ascii="Times New Roman" w:hAnsi="Times New Roman" w:cs="Times New Roman"/>
                <w:sz w:val="24"/>
                <w:szCs w:val="24"/>
              </w:rPr>
            </w:pPr>
            <w:r w:rsidRPr="00DB6A24">
              <w:rPr>
                <w:rFonts w:ascii="Times New Roman" w:hAnsi="Times New Roman" w:cs="Times New Roman"/>
                <w:sz w:val="24"/>
                <w:szCs w:val="24"/>
              </w:rPr>
              <w:t xml:space="preserve">несоблюдение порядка приостановления открытия (отказа в открытии) лицевых счетов территориальными органами </w:t>
            </w:r>
            <w:r>
              <w:rPr>
                <w:rFonts w:ascii="Times New Roman" w:hAnsi="Times New Roman" w:cs="Times New Roman"/>
                <w:sz w:val="24"/>
                <w:szCs w:val="24"/>
              </w:rPr>
              <w:t>Ф</w:t>
            </w:r>
            <w:r w:rsidRPr="00DB6A24">
              <w:rPr>
                <w:rFonts w:ascii="Times New Roman" w:hAnsi="Times New Roman" w:cs="Times New Roman"/>
                <w:sz w:val="24"/>
                <w:szCs w:val="24"/>
              </w:rPr>
              <w:t xml:space="preserve">едерального казначейства при казначейском сопровождении средств, получаемых при осуществлении расчетов в целях исполнения государственных контрактов (контрактов, договоров) по государственному оборонному заказу; </w:t>
            </w:r>
          </w:p>
        </w:tc>
        <w:tc>
          <w:tcPr>
            <w:tcW w:w="714" w:type="dxa"/>
            <w:gridSpan w:val="2"/>
            <w:vAlign w:val="center"/>
          </w:tcPr>
          <w:p w:rsidR="00B832B8" w:rsidRDefault="00B832B8" w:rsidP="005F6972">
            <w:pPr>
              <w:jc w:val="center"/>
              <w:rPr>
                <w:rFonts w:ascii="Times New Roman" w:hAnsi="Times New Roman" w:cs="Times New Roman"/>
                <w:sz w:val="24"/>
                <w:szCs w:val="24"/>
              </w:rPr>
            </w:pPr>
            <w:r w:rsidRPr="00DB6A24">
              <w:rPr>
                <w:rFonts w:ascii="Times New Roman" w:hAnsi="Times New Roman" w:cs="Times New Roman"/>
                <w:sz w:val="24"/>
                <w:szCs w:val="24"/>
              </w:rPr>
              <w:t>–</w:t>
            </w:r>
          </w:p>
        </w:tc>
        <w:tc>
          <w:tcPr>
            <w:tcW w:w="760" w:type="dxa"/>
            <w:gridSpan w:val="2"/>
            <w:vAlign w:val="center"/>
          </w:tcPr>
          <w:p w:rsidR="00B832B8" w:rsidRDefault="00B832B8" w:rsidP="005F6972">
            <w:pPr>
              <w:jc w:val="center"/>
              <w:rPr>
                <w:rFonts w:ascii="Times New Roman" w:hAnsi="Times New Roman" w:cs="Times New Roman"/>
                <w:sz w:val="24"/>
                <w:szCs w:val="24"/>
              </w:rPr>
            </w:pPr>
            <w:r w:rsidRPr="00DB6A24">
              <w:rPr>
                <w:rFonts w:ascii="Times New Roman" w:hAnsi="Times New Roman" w:cs="Times New Roman"/>
                <w:sz w:val="24"/>
                <w:szCs w:val="24"/>
              </w:rPr>
              <w:t>X</w:t>
            </w:r>
          </w:p>
        </w:tc>
        <w:tc>
          <w:tcPr>
            <w:tcW w:w="874" w:type="dxa"/>
            <w:gridSpan w:val="2"/>
            <w:vAlign w:val="center"/>
          </w:tcPr>
          <w:p w:rsidR="00B832B8" w:rsidRDefault="00B832B8" w:rsidP="005F6972">
            <w:pPr>
              <w:jc w:val="center"/>
              <w:rPr>
                <w:rFonts w:ascii="Times New Roman" w:hAnsi="Times New Roman" w:cs="Times New Roman"/>
                <w:sz w:val="24"/>
                <w:szCs w:val="24"/>
              </w:rPr>
            </w:pPr>
            <w:r w:rsidRPr="00DB6A24">
              <w:rPr>
                <w:rFonts w:ascii="Times New Roman" w:hAnsi="Times New Roman" w:cs="Times New Roman"/>
                <w:sz w:val="24"/>
                <w:szCs w:val="24"/>
              </w:rPr>
              <w:t>–</w:t>
            </w:r>
          </w:p>
        </w:tc>
        <w:tc>
          <w:tcPr>
            <w:tcW w:w="745" w:type="dxa"/>
            <w:gridSpan w:val="3"/>
            <w:vAlign w:val="center"/>
          </w:tcPr>
          <w:p w:rsidR="00B832B8" w:rsidRDefault="00B832B8" w:rsidP="005F6972">
            <w:pPr>
              <w:jc w:val="center"/>
              <w:rPr>
                <w:rFonts w:ascii="Times New Roman" w:hAnsi="Times New Roman" w:cs="Times New Roman"/>
                <w:sz w:val="24"/>
                <w:szCs w:val="24"/>
              </w:rPr>
            </w:pPr>
            <w:r w:rsidRPr="00DB6A24">
              <w:rPr>
                <w:rFonts w:ascii="Times New Roman" w:hAnsi="Times New Roman" w:cs="Times New Roman"/>
                <w:sz w:val="24"/>
                <w:szCs w:val="24"/>
              </w:rPr>
              <w:t>–</w:t>
            </w:r>
          </w:p>
        </w:tc>
        <w:tc>
          <w:tcPr>
            <w:tcW w:w="752" w:type="dxa"/>
            <w:gridSpan w:val="2"/>
            <w:vAlign w:val="center"/>
          </w:tcPr>
          <w:p w:rsidR="00B832B8" w:rsidRDefault="00B832B8" w:rsidP="005F6972">
            <w:pPr>
              <w:jc w:val="center"/>
              <w:rPr>
                <w:rFonts w:ascii="Times New Roman" w:hAnsi="Times New Roman" w:cs="Times New Roman"/>
                <w:sz w:val="24"/>
                <w:szCs w:val="24"/>
              </w:rPr>
            </w:pPr>
            <w:r w:rsidRPr="00DB6A24">
              <w:rPr>
                <w:rFonts w:ascii="Times New Roman" w:hAnsi="Times New Roman" w:cs="Times New Roman"/>
                <w:sz w:val="24"/>
                <w:szCs w:val="24"/>
              </w:rPr>
              <w:t>X</w:t>
            </w:r>
          </w:p>
        </w:tc>
        <w:tc>
          <w:tcPr>
            <w:tcW w:w="883" w:type="dxa"/>
            <w:gridSpan w:val="4"/>
            <w:vAlign w:val="center"/>
          </w:tcPr>
          <w:p w:rsidR="00B832B8" w:rsidRDefault="00B832B8" w:rsidP="005F6972">
            <w:pPr>
              <w:jc w:val="center"/>
              <w:rPr>
                <w:rFonts w:ascii="Times New Roman" w:hAnsi="Times New Roman" w:cs="Times New Roman"/>
                <w:sz w:val="24"/>
                <w:szCs w:val="24"/>
              </w:rPr>
            </w:pPr>
            <w:r w:rsidRPr="00DB6A24">
              <w:rPr>
                <w:rFonts w:ascii="Times New Roman" w:hAnsi="Times New Roman" w:cs="Times New Roman"/>
                <w:sz w:val="24"/>
                <w:szCs w:val="24"/>
              </w:rPr>
              <w:t>–</w:t>
            </w:r>
          </w:p>
        </w:tc>
        <w:tc>
          <w:tcPr>
            <w:tcW w:w="1949" w:type="dxa"/>
            <w:gridSpan w:val="2"/>
            <w:vAlign w:val="center"/>
          </w:tcPr>
          <w:p w:rsidR="00B832B8" w:rsidRDefault="00B832B8" w:rsidP="005F6972">
            <w:pPr>
              <w:jc w:val="center"/>
              <w:rPr>
                <w:rFonts w:ascii="Times New Roman" w:hAnsi="Times New Roman" w:cs="Times New Roman"/>
                <w:sz w:val="24"/>
                <w:szCs w:val="24"/>
              </w:rPr>
            </w:pPr>
            <w:r w:rsidRPr="00DB6A24">
              <w:rPr>
                <w:rFonts w:ascii="Times New Roman" w:hAnsi="Times New Roman" w:cs="Times New Roman"/>
                <w:sz w:val="24"/>
                <w:szCs w:val="24"/>
              </w:rPr>
              <w:t>значимый</w:t>
            </w:r>
          </w:p>
        </w:tc>
      </w:tr>
      <w:tr w:rsidR="00B832B8" w:rsidTr="001703EC">
        <w:trPr>
          <w:gridAfter w:val="1"/>
          <w:wAfter w:w="30" w:type="dxa"/>
          <w:trHeight w:val="842"/>
        </w:trPr>
        <w:tc>
          <w:tcPr>
            <w:tcW w:w="803" w:type="dxa"/>
            <w:vMerge/>
          </w:tcPr>
          <w:p w:rsidR="00B832B8" w:rsidRDefault="00B832B8" w:rsidP="005F6972">
            <w:pPr>
              <w:jc w:val="center"/>
              <w:rPr>
                <w:rFonts w:ascii="Times New Roman" w:hAnsi="Times New Roman" w:cs="Times New Roman"/>
                <w:sz w:val="24"/>
                <w:szCs w:val="24"/>
              </w:rPr>
            </w:pPr>
          </w:p>
        </w:tc>
        <w:tc>
          <w:tcPr>
            <w:tcW w:w="821" w:type="dxa"/>
            <w:gridSpan w:val="3"/>
            <w:vAlign w:val="center"/>
          </w:tcPr>
          <w:p w:rsidR="00B832B8" w:rsidRDefault="00B832B8" w:rsidP="005F6972">
            <w:pPr>
              <w:jc w:val="center"/>
              <w:rPr>
                <w:rFonts w:ascii="Times New Roman" w:hAnsi="Times New Roman" w:cs="Times New Roman"/>
                <w:sz w:val="24"/>
                <w:szCs w:val="24"/>
              </w:rPr>
            </w:pPr>
            <w:r w:rsidRPr="00DB6A24">
              <w:rPr>
                <w:rFonts w:ascii="Times New Roman" w:hAnsi="Times New Roman" w:cs="Times New Roman"/>
                <w:sz w:val="24"/>
                <w:szCs w:val="24"/>
              </w:rPr>
              <w:t>4</w:t>
            </w:r>
          </w:p>
        </w:tc>
        <w:tc>
          <w:tcPr>
            <w:tcW w:w="686" w:type="dxa"/>
            <w:gridSpan w:val="3"/>
            <w:vAlign w:val="center"/>
          </w:tcPr>
          <w:p w:rsidR="00B832B8" w:rsidRDefault="00B832B8" w:rsidP="005F697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B832B8" w:rsidRDefault="00B832B8" w:rsidP="005F6972">
            <w:pPr>
              <w:jc w:val="center"/>
              <w:rPr>
                <w:rFonts w:ascii="Times New Roman" w:hAnsi="Times New Roman" w:cs="Times New Roman"/>
                <w:sz w:val="24"/>
                <w:szCs w:val="24"/>
              </w:rPr>
            </w:pPr>
            <w:r w:rsidRPr="00DB6A24">
              <w:rPr>
                <w:rFonts w:ascii="Times New Roman" w:hAnsi="Times New Roman" w:cs="Times New Roman"/>
                <w:sz w:val="24"/>
                <w:szCs w:val="24"/>
              </w:rPr>
              <w:t>2</w:t>
            </w:r>
          </w:p>
        </w:tc>
        <w:tc>
          <w:tcPr>
            <w:tcW w:w="4618" w:type="dxa"/>
            <w:gridSpan w:val="4"/>
            <w:vAlign w:val="center"/>
          </w:tcPr>
          <w:p w:rsidR="00B832B8" w:rsidRDefault="00B832B8" w:rsidP="005F6972">
            <w:pPr>
              <w:jc w:val="both"/>
              <w:rPr>
                <w:rFonts w:ascii="Times New Roman" w:hAnsi="Times New Roman" w:cs="Times New Roman"/>
                <w:sz w:val="24"/>
                <w:szCs w:val="24"/>
              </w:rPr>
            </w:pPr>
            <w:r w:rsidRPr="00DB6A24">
              <w:rPr>
                <w:rFonts w:ascii="Times New Roman" w:hAnsi="Times New Roman" w:cs="Times New Roman"/>
                <w:sz w:val="24"/>
                <w:szCs w:val="24"/>
              </w:rPr>
              <w:t xml:space="preserve">иные риски по пункту </w:t>
            </w:r>
            <w:r>
              <w:rPr>
                <w:rFonts w:ascii="Times New Roman" w:hAnsi="Times New Roman" w:cs="Times New Roman"/>
                <w:sz w:val="24"/>
                <w:szCs w:val="24"/>
              </w:rPr>
              <w:t>8</w:t>
            </w:r>
            <w:r w:rsidRPr="00DB6A24">
              <w:rPr>
                <w:rFonts w:ascii="Times New Roman" w:hAnsi="Times New Roman" w:cs="Times New Roman"/>
                <w:sz w:val="24"/>
                <w:szCs w:val="24"/>
              </w:rPr>
              <w:t xml:space="preserve"> направления деятельности IV Классификатора рисков.</w:t>
            </w:r>
          </w:p>
        </w:tc>
        <w:tc>
          <w:tcPr>
            <w:tcW w:w="714" w:type="dxa"/>
            <w:gridSpan w:val="2"/>
            <w:vAlign w:val="center"/>
          </w:tcPr>
          <w:p w:rsidR="00B832B8" w:rsidRDefault="00B832B8" w:rsidP="005F6972">
            <w:pPr>
              <w:jc w:val="center"/>
              <w:rPr>
                <w:rFonts w:ascii="Times New Roman" w:hAnsi="Times New Roman" w:cs="Times New Roman"/>
                <w:sz w:val="24"/>
                <w:szCs w:val="24"/>
              </w:rPr>
            </w:pPr>
            <w:r w:rsidRPr="00DB6A24">
              <w:rPr>
                <w:rFonts w:ascii="Times New Roman" w:hAnsi="Times New Roman" w:cs="Times New Roman"/>
                <w:sz w:val="24"/>
                <w:szCs w:val="24"/>
              </w:rPr>
              <w:t>Х</w:t>
            </w:r>
          </w:p>
        </w:tc>
        <w:tc>
          <w:tcPr>
            <w:tcW w:w="760" w:type="dxa"/>
            <w:gridSpan w:val="2"/>
            <w:vAlign w:val="center"/>
          </w:tcPr>
          <w:p w:rsidR="00B832B8" w:rsidRDefault="00B832B8" w:rsidP="005F6972">
            <w:pPr>
              <w:jc w:val="center"/>
              <w:rPr>
                <w:rFonts w:ascii="Times New Roman" w:hAnsi="Times New Roman" w:cs="Times New Roman"/>
                <w:sz w:val="24"/>
                <w:szCs w:val="24"/>
              </w:rPr>
            </w:pPr>
            <w:r w:rsidRPr="00DB6A24">
              <w:rPr>
                <w:rFonts w:ascii="Times New Roman" w:hAnsi="Times New Roman" w:cs="Times New Roman"/>
                <w:sz w:val="24"/>
                <w:szCs w:val="24"/>
              </w:rPr>
              <w:t>–</w:t>
            </w:r>
          </w:p>
        </w:tc>
        <w:tc>
          <w:tcPr>
            <w:tcW w:w="874" w:type="dxa"/>
            <w:gridSpan w:val="2"/>
            <w:vAlign w:val="center"/>
          </w:tcPr>
          <w:p w:rsidR="00B832B8" w:rsidRDefault="00B832B8" w:rsidP="005F6972">
            <w:pPr>
              <w:jc w:val="center"/>
              <w:rPr>
                <w:rFonts w:ascii="Times New Roman" w:hAnsi="Times New Roman" w:cs="Times New Roman"/>
                <w:sz w:val="24"/>
                <w:szCs w:val="24"/>
              </w:rPr>
            </w:pPr>
            <w:r w:rsidRPr="00DB6A24">
              <w:rPr>
                <w:rFonts w:ascii="Times New Roman" w:hAnsi="Times New Roman" w:cs="Times New Roman"/>
                <w:sz w:val="24"/>
                <w:szCs w:val="24"/>
              </w:rPr>
              <w:t>–</w:t>
            </w:r>
          </w:p>
        </w:tc>
        <w:tc>
          <w:tcPr>
            <w:tcW w:w="745" w:type="dxa"/>
            <w:gridSpan w:val="3"/>
            <w:vAlign w:val="center"/>
          </w:tcPr>
          <w:p w:rsidR="00B832B8" w:rsidRDefault="00B832B8" w:rsidP="005F6972">
            <w:pPr>
              <w:jc w:val="center"/>
              <w:rPr>
                <w:rFonts w:ascii="Times New Roman" w:hAnsi="Times New Roman" w:cs="Times New Roman"/>
                <w:sz w:val="24"/>
                <w:szCs w:val="24"/>
              </w:rPr>
            </w:pPr>
            <w:r w:rsidRPr="00DB6A24">
              <w:rPr>
                <w:rFonts w:ascii="Times New Roman" w:hAnsi="Times New Roman" w:cs="Times New Roman"/>
                <w:sz w:val="24"/>
                <w:szCs w:val="24"/>
              </w:rPr>
              <w:t>Х</w:t>
            </w:r>
          </w:p>
        </w:tc>
        <w:tc>
          <w:tcPr>
            <w:tcW w:w="752" w:type="dxa"/>
            <w:gridSpan w:val="2"/>
            <w:vAlign w:val="center"/>
          </w:tcPr>
          <w:p w:rsidR="00B832B8" w:rsidRDefault="00B832B8" w:rsidP="005F6972">
            <w:pPr>
              <w:jc w:val="center"/>
              <w:rPr>
                <w:rFonts w:ascii="Times New Roman" w:hAnsi="Times New Roman" w:cs="Times New Roman"/>
                <w:sz w:val="24"/>
                <w:szCs w:val="24"/>
              </w:rPr>
            </w:pPr>
            <w:r w:rsidRPr="00DB6A24">
              <w:rPr>
                <w:rFonts w:ascii="Times New Roman" w:hAnsi="Times New Roman" w:cs="Times New Roman"/>
                <w:sz w:val="24"/>
                <w:szCs w:val="24"/>
              </w:rPr>
              <w:t>–</w:t>
            </w:r>
          </w:p>
        </w:tc>
        <w:tc>
          <w:tcPr>
            <w:tcW w:w="883" w:type="dxa"/>
            <w:gridSpan w:val="4"/>
            <w:vAlign w:val="center"/>
          </w:tcPr>
          <w:p w:rsidR="00B832B8" w:rsidRDefault="00B832B8" w:rsidP="005F6972">
            <w:pPr>
              <w:jc w:val="center"/>
              <w:rPr>
                <w:rFonts w:ascii="Times New Roman" w:hAnsi="Times New Roman" w:cs="Times New Roman"/>
                <w:sz w:val="24"/>
                <w:szCs w:val="24"/>
              </w:rPr>
            </w:pPr>
            <w:r w:rsidRPr="00DB6A24">
              <w:rPr>
                <w:rFonts w:ascii="Times New Roman" w:hAnsi="Times New Roman" w:cs="Times New Roman"/>
                <w:sz w:val="24"/>
                <w:szCs w:val="24"/>
              </w:rPr>
              <w:t>–</w:t>
            </w:r>
          </w:p>
        </w:tc>
        <w:tc>
          <w:tcPr>
            <w:tcW w:w="1949" w:type="dxa"/>
            <w:gridSpan w:val="2"/>
            <w:vAlign w:val="center"/>
          </w:tcPr>
          <w:p w:rsidR="00B832B8" w:rsidRDefault="00B832B8" w:rsidP="005F6972">
            <w:pPr>
              <w:jc w:val="center"/>
              <w:rPr>
                <w:rFonts w:ascii="Times New Roman" w:hAnsi="Times New Roman" w:cs="Times New Roman"/>
                <w:sz w:val="24"/>
                <w:szCs w:val="24"/>
              </w:rPr>
            </w:pPr>
            <w:r w:rsidRPr="00DB6A24">
              <w:rPr>
                <w:rFonts w:ascii="Times New Roman" w:hAnsi="Times New Roman" w:cs="Times New Roman"/>
                <w:sz w:val="24"/>
                <w:szCs w:val="24"/>
              </w:rPr>
              <w:t>низкий</w:t>
            </w:r>
          </w:p>
        </w:tc>
      </w:tr>
      <w:tr w:rsidR="00B832B8" w:rsidTr="001703EC">
        <w:trPr>
          <w:gridAfter w:val="1"/>
          <w:wAfter w:w="30" w:type="dxa"/>
          <w:trHeight w:val="540"/>
        </w:trPr>
        <w:tc>
          <w:tcPr>
            <w:tcW w:w="803" w:type="dxa"/>
            <w:vMerge w:val="restart"/>
          </w:tcPr>
          <w:p w:rsidR="00B832B8" w:rsidRDefault="00B832B8" w:rsidP="0005535A">
            <w:pPr>
              <w:jc w:val="center"/>
              <w:rPr>
                <w:rFonts w:ascii="Times New Roman" w:hAnsi="Times New Roman" w:cs="Times New Roman"/>
                <w:sz w:val="24"/>
                <w:szCs w:val="24"/>
              </w:rPr>
            </w:pPr>
            <w:r>
              <w:rPr>
                <w:rFonts w:ascii="Times New Roman" w:hAnsi="Times New Roman" w:cs="Times New Roman"/>
                <w:sz w:val="24"/>
                <w:szCs w:val="24"/>
              </w:rPr>
              <w:t>9.</w:t>
            </w:r>
          </w:p>
        </w:tc>
        <w:tc>
          <w:tcPr>
            <w:tcW w:w="13555" w:type="dxa"/>
            <w:gridSpan w:val="31"/>
            <w:vAlign w:val="center"/>
          </w:tcPr>
          <w:p w:rsidR="00B832B8" w:rsidRPr="00DB6A24" w:rsidRDefault="00B832B8" w:rsidP="00823342">
            <w:pPr>
              <w:rPr>
                <w:rFonts w:ascii="Times New Roman" w:hAnsi="Times New Roman" w:cs="Times New Roman"/>
                <w:sz w:val="24"/>
                <w:szCs w:val="24"/>
              </w:rPr>
            </w:pPr>
            <w:r>
              <w:rPr>
                <w:rFonts w:ascii="Times New Roman" w:hAnsi="Times New Roman" w:cs="Times New Roman"/>
                <w:sz w:val="24"/>
                <w:szCs w:val="24"/>
              </w:rPr>
              <w:t>Открытие, закрытие и ведение казначейских счетов:</w:t>
            </w:r>
          </w:p>
        </w:tc>
      </w:tr>
      <w:tr w:rsidR="00B832B8" w:rsidTr="001703EC">
        <w:trPr>
          <w:gridAfter w:val="1"/>
          <w:wAfter w:w="30" w:type="dxa"/>
          <w:trHeight w:val="1283"/>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Pr="00DB6A24" w:rsidRDefault="00B832B8"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B832B8" w:rsidRPr="00DB6A24" w:rsidRDefault="00B832B8"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B832B8" w:rsidRPr="00DB6A24" w:rsidRDefault="00B832B8" w:rsidP="0082334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есоблюдение</w:t>
            </w:r>
            <w:r>
              <w:rPr>
                <w:rFonts w:ascii="Times New Roman" w:eastAsia="Times New Roman" w:hAnsi="Times New Roman" w:cs="Times New Roman"/>
                <w:sz w:val="24"/>
                <w:szCs w:val="24"/>
                <w:lang w:eastAsia="ru-RU"/>
              </w:rPr>
              <w:t xml:space="preserve"> порядка формирования документов, предусмотренных для открытия и закрытия казначейских счетов клиентов;</w:t>
            </w:r>
          </w:p>
        </w:tc>
        <w:tc>
          <w:tcPr>
            <w:tcW w:w="714" w:type="dxa"/>
            <w:gridSpan w:val="2"/>
            <w:vAlign w:val="center"/>
          </w:tcPr>
          <w:p w:rsidR="00B832B8" w:rsidRPr="00DB6A24"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B832B8" w:rsidRPr="00DB6A24"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B832B8" w:rsidRPr="00DB6A24"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DB6A24" w:rsidRDefault="00B832B8" w:rsidP="0082334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52" w:type="dxa"/>
            <w:gridSpan w:val="2"/>
            <w:vAlign w:val="center"/>
          </w:tcPr>
          <w:p w:rsidR="00B832B8" w:rsidRPr="00DB6A24" w:rsidRDefault="00B832B8" w:rsidP="00F337BB">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883" w:type="dxa"/>
            <w:gridSpan w:val="4"/>
            <w:vAlign w:val="center"/>
          </w:tcPr>
          <w:p w:rsidR="00B832B8" w:rsidRPr="00DB6A24" w:rsidRDefault="00B832B8" w:rsidP="0082334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949" w:type="dxa"/>
            <w:gridSpan w:val="2"/>
            <w:vAlign w:val="center"/>
          </w:tcPr>
          <w:p w:rsidR="00B832B8" w:rsidRPr="00DB6A24" w:rsidRDefault="00B832B8"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B832B8" w:rsidTr="007E32C5">
        <w:trPr>
          <w:gridAfter w:val="1"/>
          <w:wAfter w:w="30" w:type="dxa"/>
          <w:trHeight w:val="109"/>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Pr="00DB6A24" w:rsidRDefault="00B832B8"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B832B8" w:rsidRPr="00DB6A24"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B832B8" w:rsidRPr="00DB6A24" w:rsidRDefault="00B832B8" w:rsidP="0082334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Pr>
                <w:rFonts w:ascii="Times New Roman" w:hAnsi="Times New Roman" w:cs="Times New Roman"/>
                <w:sz w:val="24"/>
                <w:szCs w:val="24"/>
              </w:rPr>
              <w:t>есоблюдение</w:t>
            </w:r>
            <w:r>
              <w:rPr>
                <w:rFonts w:ascii="Times New Roman" w:eastAsia="Times New Roman" w:hAnsi="Times New Roman" w:cs="Times New Roman"/>
                <w:sz w:val="24"/>
                <w:szCs w:val="24"/>
                <w:lang w:eastAsia="ru-RU"/>
              </w:rPr>
              <w:t xml:space="preserve"> порядка при осуществлении приема и проверки документов, предусмотренных для </w:t>
            </w:r>
            <w:r>
              <w:rPr>
                <w:rFonts w:ascii="Times New Roman" w:eastAsia="Times New Roman" w:hAnsi="Times New Roman" w:cs="Times New Roman"/>
                <w:sz w:val="24"/>
                <w:szCs w:val="24"/>
                <w:lang w:eastAsia="ru-RU"/>
              </w:rPr>
              <w:lastRenderedPageBreak/>
              <w:t>открытия и закрытия казначейских счетов клиентов;</w:t>
            </w:r>
          </w:p>
        </w:tc>
        <w:tc>
          <w:tcPr>
            <w:tcW w:w="714" w:type="dxa"/>
            <w:gridSpan w:val="2"/>
            <w:vAlign w:val="center"/>
          </w:tcPr>
          <w:p w:rsidR="00B832B8" w:rsidRPr="00DB6A24" w:rsidRDefault="00B832B8" w:rsidP="0082334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B832B8" w:rsidRPr="00DB6A24"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B832B8" w:rsidRPr="00DB6A24"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DB6A24" w:rsidRDefault="00B832B8" w:rsidP="0082334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52" w:type="dxa"/>
            <w:gridSpan w:val="2"/>
            <w:vAlign w:val="center"/>
          </w:tcPr>
          <w:p w:rsidR="00B832B8" w:rsidRPr="00DB6A24" w:rsidRDefault="00B832B8" w:rsidP="00F337BB">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883" w:type="dxa"/>
            <w:gridSpan w:val="4"/>
            <w:vAlign w:val="center"/>
          </w:tcPr>
          <w:p w:rsidR="00B832B8" w:rsidRPr="00DB6A24" w:rsidRDefault="00B832B8" w:rsidP="0082334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949" w:type="dxa"/>
            <w:gridSpan w:val="2"/>
            <w:vAlign w:val="center"/>
          </w:tcPr>
          <w:p w:rsidR="00B832B8" w:rsidRPr="00DB6A24" w:rsidRDefault="00B832B8"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B832B8" w:rsidTr="001703EC">
        <w:trPr>
          <w:gridAfter w:val="1"/>
          <w:wAfter w:w="30" w:type="dxa"/>
          <w:trHeight w:val="1305"/>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Pr="00DB6A24" w:rsidRDefault="00B832B8"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B832B8" w:rsidRPr="00DB6A24" w:rsidRDefault="00B832B8"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B832B8" w:rsidRPr="00DB6A24" w:rsidRDefault="00B832B8" w:rsidP="00716527">
            <w:pPr>
              <w:jc w:val="both"/>
              <w:rPr>
                <w:rFonts w:ascii="Times New Roman" w:hAnsi="Times New Roman" w:cs="Times New Roman"/>
                <w:sz w:val="24"/>
                <w:szCs w:val="24"/>
              </w:rPr>
            </w:pPr>
            <w:r w:rsidRPr="00907723">
              <w:rPr>
                <w:rFonts w:ascii="Times New Roman" w:hAnsi="Times New Roman" w:cs="Times New Roman"/>
                <w:color w:val="000000" w:themeColor="text1"/>
                <w:sz w:val="24"/>
                <w:szCs w:val="24"/>
              </w:rPr>
              <w:t xml:space="preserve">несвоевременное </w:t>
            </w:r>
            <w:r>
              <w:rPr>
                <w:rFonts w:ascii="Times New Roman" w:hAnsi="Times New Roman" w:cs="Times New Roman"/>
                <w:color w:val="000000" w:themeColor="text1"/>
                <w:sz w:val="24"/>
                <w:szCs w:val="24"/>
              </w:rPr>
              <w:t>направление уведомления</w:t>
            </w:r>
            <w:r w:rsidRPr="0090772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об</w:t>
            </w:r>
            <w:r w:rsidRPr="00907723">
              <w:rPr>
                <w:rFonts w:ascii="Times New Roman" w:hAnsi="Times New Roman" w:cs="Times New Roman"/>
                <w:color w:val="000000" w:themeColor="text1"/>
                <w:sz w:val="24"/>
                <w:szCs w:val="24"/>
              </w:rPr>
              <w:t xml:space="preserve"> открыти</w:t>
            </w:r>
            <w:r>
              <w:rPr>
                <w:rFonts w:ascii="Times New Roman" w:hAnsi="Times New Roman" w:cs="Times New Roman"/>
                <w:color w:val="000000" w:themeColor="text1"/>
                <w:sz w:val="24"/>
                <w:szCs w:val="24"/>
              </w:rPr>
              <w:t>и</w:t>
            </w:r>
            <w:r w:rsidRPr="0090772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изменении</w:t>
            </w:r>
            <w:r w:rsidRPr="00907723">
              <w:rPr>
                <w:rFonts w:ascii="Times New Roman" w:hAnsi="Times New Roman" w:cs="Times New Roman"/>
                <w:color w:val="000000" w:themeColor="text1"/>
                <w:sz w:val="24"/>
                <w:szCs w:val="24"/>
              </w:rPr>
              <w:t xml:space="preserve"> и закрыти</w:t>
            </w:r>
            <w:r>
              <w:rPr>
                <w:rFonts w:ascii="Times New Roman" w:hAnsi="Times New Roman" w:cs="Times New Roman"/>
                <w:color w:val="000000" w:themeColor="text1"/>
                <w:sz w:val="24"/>
                <w:szCs w:val="24"/>
              </w:rPr>
              <w:t>и</w:t>
            </w:r>
            <w:r w:rsidRPr="00907723">
              <w:rPr>
                <w:rFonts w:ascii="Times New Roman" w:hAnsi="Times New Roman" w:cs="Times New Roman"/>
                <w:color w:val="000000" w:themeColor="text1"/>
                <w:sz w:val="24"/>
                <w:szCs w:val="24"/>
              </w:rPr>
              <w:t xml:space="preserve"> соответствующего </w:t>
            </w:r>
            <w:r>
              <w:rPr>
                <w:rFonts w:ascii="Times New Roman" w:hAnsi="Times New Roman" w:cs="Times New Roman"/>
                <w:color w:val="000000" w:themeColor="text1"/>
                <w:sz w:val="24"/>
                <w:szCs w:val="24"/>
              </w:rPr>
              <w:t>казначейского</w:t>
            </w:r>
            <w:r w:rsidRPr="00907723">
              <w:rPr>
                <w:rFonts w:ascii="Times New Roman" w:hAnsi="Times New Roman" w:cs="Times New Roman"/>
                <w:color w:val="000000" w:themeColor="text1"/>
                <w:sz w:val="24"/>
                <w:szCs w:val="24"/>
              </w:rPr>
              <w:t xml:space="preserve"> счета</w:t>
            </w:r>
            <w:r>
              <w:rPr>
                <w:rFonts w:ascii="Times New Roman" w:hAnsi="Times New Roman" w:cs="Times New Roman"/>
                <w:color w:val="000000" w:themeColor="text1"/>
                <w:sz w:val="24"/>
                <w:szCs w:val="24"/>
              </w:rPr>
              <w:t>;</w:t>
            </w:r>
          </w:p>
        </w:tc>
        <w:tc>
          <w:tcPr>
            <w:tcW w:w="714" w:type="dxa"/>
            <w:gridSpan w:val="2"/>
            <w:vAlign w:val="center"/>
          </w:tcPr>
          <w:p w:rsidR="00B832B8" w:rsidRPr="00DB6A24" w:rsidRDefault="00B832B8" w:rsidP="00823342">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w:t>
            </w:r>
          </w:p>
        </w:tc>
        <w:tc>
          <w:tcPr>
            <w:tcW w:w="760" w:type="dxa"/>
            <w:gridSpan w:val="2"/>
            <w:vAlign w:val="center"/>
          </w:tcPr>
          <w:p w:rsidR="00B832B8" w:rsidRPr="00DB6A24" w:rsidRDefault="00B832B8" w:rsidP="00823342">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Х</w:t>
            </w:r>
          </w:p>
        </w:tc>
        <w:tc>
          <w:tcPr>
            <w:tcW w:w="874" w:type="dxa"/>
            <w:gridSpan w:val="2"/>
            <w:vAlign w:val="center"/>
          </w:tcPr>
          <w:p w:rsidR="00B832B8" w:rsidRPr="00DB6A24" w:rsidRDefault="00B832B8" w:rsidP="00823342">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w:t>
            </w:r>
          </w:p>
        </w:tc>
        <w:tc>
          <w:tcPr>
            <w:tcW w:w="745" w:type="dxa"/>
            <w:gridSpan w:val="3"/>
            <w:vAlign w:val="center"/>
          </w:tcPr>
          <w:p w:rsidR="00B832B8" w:rsidRPr="00DB6A24" w:rsidRDefault="00B832B8" w:rsidP="00823342">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w:t>
            </w:r>
          </w:p>
        </w:tc>
        <w:tc>
          <w:tcPr>
            <w:tcW w:w="752" w:type="dxa"/>
            <w:gridSpan w:val="2"/>
            <w:vAlign w:val="center"/>
          </w:tcPr>
          <w:p w:rsidR="00B832B8" w:rsidRPr="00DB6A24" w:rsidRDefault="00B832B8" w:rsidP="00823342">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Х</w:t>
            </w:r>
          </w:p>
        </w:tc>
        <w:tc>
          <w:tcPr>
            <w:tcW w:w="883" w:type="dxa"/>
            <w:gridSpan w:val="4"/>
            <w:vAlign w:val="center"/>
          </w:tcPr>
          <w:p w:rsidR="00B832B8" w:rsidRPr="00DB6A24" w:rsidRDefault="00B832B8" w:rsidP="00823342">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w:t>
            </w:r>
          </w:p>
        </w:tc>
        <w:tc>
          <w:tcPr>
            <w:tcW w:w="1949" w:type="dxa"/>
            <w:gridSpan w:val="2"/>
            <w:vAlign w:val="center"/>
          </w:tcPr>
          <w:p w:rsidR="00B832B8" w:rsidRPr="00DB6A24" w:rsidRDefault="00B832B8" w:rsidP="00823342">
            <w:pPr>
              <w:jc w:val="center"/>
              <w:rPr>
                <w:rFonts w:ascii="Times New Roman" w:hAnsi="Times New Roman" w:cs="Times New Roman"/>
                <w:sz w:val="24"/>
                <w:szCs w:val="24"/>
              </w:rPr>
            </w:pPr>
            <w:r>
              <w:rPr>
                <w:rFonts w:ascii="Times New Roman" w:hAnsi="Times New Roman" w:cs="Times New Roman"/>
                <w:color w:val="000000" w:themeColor="text1"/>
                <w:sz w:val="24"/>
                <w:szCs w:val="24"/>
              </w:rPr>
              <w:t>значимый</w:t>
            </w:r>
          </w:p>
        </w:tc>
      </w:tr>
      <w:tr w:rsidR="00B832B8" w:rsidTr="001703EC">
        <w:trPr>
          <w:gridAfter w:val="1"/>
          <w:wAfter w:w="30" w:type="dxa"/>
          <w:trHeight w:val="1550"/>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Pr="00DB6A24" w:rsidRDefault="00B832B8"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B832B8" w:rsidRPr="00DB6A24" w:rsidRDefault="00B832B8"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B832B8" w:rsidRPr="00DB6A24" w:rsidRDefault="00B832B8" w:rsidP="00FD440F">
            <w:pPr>
              <w:jc w:val="both"/>
              <w:rPr>
                <w:rFonts w:ascii="Times New Roman" w:hAnsi="Times New Roman" w:cs="Times New Roman"/>
                <w:sz w:val="24"/>
                <w:szCs w:val="24"/>
              </w:rPr>
            </w:pPr>
            <w:r w:rsidRPr="00907723">
              <w:rPr>
                <w:rFonts w:ascii="Times New Roman" w:hAnsi="Times New Roman" w:cs="Times New Roman"/>
                <w:color w:val="000000" w:themeColor="text1"/>
                <w:sz w:val="24"/>
                <w:szCs w:val="24"/>
              </w:rPr>
              <w:t xml:space="preserve">несвоевременное </w:t>
            </w:r>
            <w:r>
              <w:rPr>
                <w:rFonts w:ascii="Times New Roman" w:hAnsi="Times New Roman" w:cs="Times New Roman"/>
                <w:color w:val="000000" w:themeColor="text1"/>
                <w:sz w:val="24"/>
                <w:szCs w:val="24"/>
              </w:rPr>
              <w:t>направление протокола в случае отрицательного результата проверки</w:t>
            </w:r>
            <w:r w:rsidRPr="0090772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заявлений на открытие</w:t>
            </w:r>
            <w:r w:rsidRPr="00907723">
              <w:rPr>
                <w:rFonts w:ascii="Times New Roman" w:hAnsi="Times New Roman" w:cs="Times New Roman"/>
                <w:color w:val="000000" w:themeColor="text1"/>
                <w:sz w:val="24"/>
                <w:szCs w:val="24"/>
              </w:rPr>
              <w:t xml:space="preserve"> и закрыти</w:t>
            </w:r>
            <w:r>
              <w:rPr>
                <w:rFonts w:ascii="Times New Roman" w:hAnsi="Times New Roman" w:cs="Times New Roman"/>
                <w:color w:val="000000" w:themeColor="text1"/>
                <w:sz w:val="24"/>
                <w:szCs w:val="24"/>
              </w:rPr>
              <w:t>е</w:t>
            </w:r>
            <w:r w:rsidRPr="00907723">
              <w:rPr>
                <w:rFonts w:ascii="Times New Roman" w:hAnsi="Times New Roman" w:cs="Times New Roman"/>
                <w:color w:val="000000" w:themeColor="text1"/>
                <w:sz w:val="24"/>
                <w:szCs w:val="24"/>
              </w:rPr>
              <w:t xml:space="preserve"> соответствующего </w:t>
            </w:r>
            <w:r>
              <w:rPr>
                <w:rFonts w:ascii="Times New Roman" w:hAnsi="Times New Roman" w:cs="Times New Roman"/>
                <w:color w:val="000000" w:themeColor="text1"/>
                <w:sz w:val="24"/>
                <w:szCs w:val="24"/>
              </w:rPr>
              <w:t>казначейского</w:t>
            </w:r>
            <w:r w:rsidRPr="00907723">
              <w:rPr>
                <w:rFonts w:ascii="Times New Roman" w:hAnsi="Times New Roman" w:cs="Times New Roman"/>
                <w:color w:val="000000" w:themeColor="text1"/>
                <w:sz w:val="24"/>
                <w:szCs w:val="24"/>
              </w:rPr>
              <w:t xml:space="preserve"> счета</w:t>
            </w:r>
            <w:r>
              <w:rPr>
                <w:rFonts w:ascii="Times New Roman" w:hAnsi="Times New Roman" w:cs="Times New Roman"/>
                <w:color w:val="000000" w:themeColor="text1"/>
                <w:sz w:val="24"/>
                <w:szCs w:val="24"/>
              </w:rPr>
              <w:t>;</w:t>
            </w:r>
          </w:p>
        </w:tc>
        <w:tc>
          <w:tcPr>
            <w:tcW w:w="714" w:type="dxa"/>
            <w:gridSpan w:val="2"/>
            <w:vAlign w:val="center"/>
          </w:tcPr>
          <w:p w:rsidR="00B832B8" w:rsidRPr="00DB6A24" w:rsidRDefault="00B832B8" w:rsidP="00823342">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w:t>
            </w:r>
          </w:p>
        </w:tc>
        <w:tc>
          <w:tcPr>
            <w:tcW w:w="760" w:type="dxa"/>
            <w:gridSpan w:val="2"/>
            <w:vAlign w:val="center"/>
          </w:tcPr>
          <w:p w:rsidR="00B832B8" w:rsidRPr="00DB6A24" w:rsidRDefault="00B832B8" w:rsidP="00823342">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w:t>
            </w:r>
          </w:p>
        </w:tc>
        <w:tc>
          <w:tcPr>
            <w:tcW w:w="874" w:type="dxa"/>
            <w:gridSpan w:val="2"/>
            <w:vAlign w:val="center"/>
          </w:tcPr>
          <w:p w:rsidR="00B832B8" w:rsidRPr="00DB6A24" w:rsidRDefault="00B832B8" w:rsidP="00823342">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Х</w:t>
            </w:r>
          </w:p>
        </w:tc>
        <w:tc>
          <w:tcPr>
            <w:tcW w:w="745" w:type="dxa"/>
            <w:gridSpan w:val="3"/>
            <w:vAlign w:val="center"/>
          </w:tcPr>
          <w:p w:rsidR="00B832B8" w:rsidRPr="00DB6A24" w:rsidRDefault="00B832B8" w:rsidP="00823342">
            <w:pPr>
              <w:jc w:val="center"/>
              <w:rPr>
                <w:rFonts w:ascii="Times New Roman" w:hAnsi="Times New Roman" w:cs="Times New Roman"/>
                <w:sz w:val="24"/>
                <w:szCs w:val="24"/>
              </w:rPr>
            </w:pPr>
            <w:r w:rsidRPr="00907723">
              <w:rPr>
                <w:rFonts w:ascii="Times New Roman" w:hAnsi="Times New Roman" w:cs="Times New Roman"/>
                <w:color w:val="000000" w:themeColor="text1"/>
                <w:sz w:val="24"/>
                <w:szCs w:val="24"/>
              </w:rPr>
              <w:t>–</w:t>
            </w:r>
          </w:p>
        </w:tc>
        <w:tc>
          <w:tcPr>
            <w:tcW w:w="752" w:type="dxa"/>
            <w:gridSpan w:val="2"/>
            <w:vAlign w:val="center"/>
          </w:tcPr>
          <w:p w:rsidR="00B832B8" w:rsidRPr="00DB6A24" w:rsidRDefault="00B832B8" w:rsidP="00F337BB">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883" w:type="dxa"/>
            <w:gridSpan w:val="4"/>
            <w:vAlign w:val="center"/>
          </w:tcPr>
          <w:p w:rsidR="00B832B8" w:rsidRPr="00DB6A24" w:rsidRDefault="00B832B8" w:rsidP="0082334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949" w:type="dxa"/>
            <w:gridSpan w:val="2"/>
            <w:vAlign w:val="center"/>
          </w:tcPr>
          <w:p w:rsidR="00B832B8" w:rsidRPr="00DB6A24" w:rsidRDefault="00B832B8" w:rsidP="00823342">
            <w:pPr>
              <w:jc w:val="center"/>
              <w:rPr>
                <w:rFonts w:ascii="Times New Roman" w:hAnsi="Times New Roman" w:cs="Times New Roman"/>
                <w:sz w:val="24"/>
                <w:szCs w:val="24"/>
              </w:rPr>
            </w:pPr>
            <w:r>
              <w:rPr>
                <w:rFonts w:ascii="Times New Roman" w:hAnsi="Times New Roman" w:cs="Times New Roman"/>
                <w:color w:val="000000" w:themeColor="text1"/>
                <w:sz w:val="24"/>
                <w:szCs w:val="24"/>
              </w:rPr>
              <w:t>значимый</w:t>
            </w:r>
          </w:p>
        </w:tc>
      </w:tr>
      <w:tr w:rsidR="00B832B8" w:rsidTr="001703EC">
        <w:trPr>
          <w:gridAfter w:val="1"/>
          <w:wAfter w:w="30" w:type="dxa"/>
          <w:trHeight w:val="971"/>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Pr="00DB6A24" w:rsidRDefault="00B832B8"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B832B8" w:rsidRPr="00DB6A24"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rsidR="00B832B8" w:rsidRPr="00DB6A24" w:rsidRDefault="00B832B8" w:rsidP="0082334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установленного порядка ведения книг регистрации казначейских счетов;</w:t>
            </w:r>
          </w:p>
        </w:tc>
        <w:tc>
          <w:tcPr>
            <w:tcW w:w="714" w:type="dxa"/>
            <w:gridSpan w:val="2"/>
            <w:vAlign w:val="center"/>
          </w:tcPr>
          <w:p w:rsidR="00B832B8" w:rsidRPr="00DB6A24"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B832B8" w:rsidRPr="00DB6A24" w:rsidRDefault="00B832B8" w:rsidP="00F337BB">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B832B8" w:rsidRPr="00DB6A24"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DB6A24" w:rsidRDefault="00B832B8" w:rsidP="0082334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52" w:type="dxa"/>
            <w:gridSpan w:val="2"/>
            <w:vAlign w:val="center"/>
          </w:tcPr>
          <w:p w:rsidR="00B832B8" w:rsidRPr="00DB6A24"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B832B8" w:rsidRPr="00DB6A24" w:rsidRDefault="00B832B8" w:rsidP="00823342">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949" w:type="dxa"/>
            <w:gridSpan w:val="2"/>
            <w:vAlign w:val="center"/>
          </w:tcPr>
          <w:p w:rsidR="00B832B8" w:rsidRPr="00DB6A24" w:rsidRDefault="00B832B8"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B832B8" w:rsidTr="001703EC">
        <w:trPr>
          <w:gridAfter w:val="1"/>
          <w:wAfter w:w="30" w:type="dxa"/>
          <w:trHeight w:val="715"/>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AB2F39">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rsidR="00B832B8" w:rsidRDefault="00B832B8" w:rsidP="00AB2F39">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B832B8" w:rsidRDefault="00B832B8" w:rsidP="00AB2F39">
            <w:pPr>
              <w:jc w:val="center"/>
              <w:rPr>
                <w:rFonts w:ascii="Times New Roman" w:hAnsi="Times New Roman" w:cs="Times New Roman"/>
                <w:sz w:val="24"/>
                <w:szCs w:val="24"/>
              </w:rPr>
            </w:pPr>
            <w:r>
              <w:rPr>
                <w:rFonts w:ascii="Times New Roman" w:hAnsi="Times New Roman" w:cs="Times New Roman"/>
                <w:sz w:val="24"/>
                <w:szCs w:val="24"/>
              </w:rPr>
              <w:t>6</w:t>
            </w:r>
          </w:p>
        </w:tc>
        <w:tc>
          <w:tcPr>
            <w:tcW w:w="4618" w:type="dxa"/>
            <w:gridSpan w:val="4"/>
            <w:vAlign w:val="center"/>
          </w:tcPr>
          <w:p w:rsidR="00B832B8" w:rsidRDefault="00B832B8" w:rsidP="00AB2F39">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несвоевременность доведения выписок из казначейских счетов;</w:t>
            </w:r>
          </w:p>
        </w:tc>
        <w:tc>
          <w:tcPr>
            <w:tcW w:w="714" w:type="dxa"/>
            <w:gridSpan w:val="2"/>
            <w:vAlign w:val="center"/>
          </w:tcPr>
          <w:p w:rsidR="00B832B8" w:rsidRDefault="00B832B8" w:rsidP="00AB2F39">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B832B8" w:rsidRDefault="00B832B8" w:rsidP="00AB2F39">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Default="00B832B8" w:rsidP="00AB2F39">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832B8" w:rsidRPr="00295CD5" w:rsidRDefault="00B832B8" w:rsidP="00AB2F39">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752" w:type="dxa"/>
            <w:gridSpan w:val="2"/>
            <w:vAlign w:val="center"/>
          </w:tcPr>
          <w:p w:rsidR="00B832B8" w:rsidRPr="00295CD5" w:rsidRDefault="00B832B8" w:rsidP="00F337BB">
            <w:pPr>
              <w:jc w:val="center"/>
              <w:rPr>
                <w:rFonts w:ascii="Times New Roman" w:hAnsi="Times New Roman" w:cs="Times New Roman"/>
                <w:sz w:val="24"/>
                <w:szCs w:val="24"/>
              </w:rPr>
            </w:pPr>
            <w:r w:rsidRPr="00295CD5">
              <w:rPr>
                <w:rFonts w:ascii="Times New Roman" w:hAnsi="Times New Roman" w:cs="Times New Roman"/>
                <w:sz w:val="24"/>
                <w:szCs w:val="24"/>
              </w:rPr>
              <w:t>Х</w:t>
            </w:r>
          </w:p>
        </w:tc>
        <w:tc>
          <w:tcPr>
            <w:tcW w:w="883" w:type="dxa"/>
            <w:gridSpan w:val="4"/>
            <w:vAlign w:val="center"/>
          </w:tcPr>
          <w:p w:rsidR="00B832B8" w:rsidRPr="00295CD5" w:rsidRDefault="00B832B8" w:rsidP="00AB2F39">
            <w:pPr>
              <w:jc w:val="center"/>
              <w:rPr>
                <w:rFonts w:ascii="Times New Roman" w:hAnsi="Times New Roman" w:cs="Times New Roman"/>
                <w:sz w:val="24"/>
                <w:szCs w:val="24"/>
              </w:rPr>
            </w:pPr>
            <w:r w:rsidRPr="00295CD5">
              <w:rPr>
                <w:rFonts w:ascii="Times New Roman" w:hAnsi="Times New Roman" w:cs="Times New Roman"/>
                <w:sz w:val="24"/>
                <w:szCs w:val="24"/>
              </w:rPr>
              <w:t>–</w:t>
            </w:r>
          </w:p>
        </w:tc>
        <w:tc>
          <w:tcPr>
            <w:tcW w:w="1949" w:type="dxa"/>
            <w:gridSpan w:val="2"/>
            <w:vAlign w:val="center"/>
          </w:tcPr>
          <w:p w:rsidR="00B832B8" w:rsidRDefault="00B832B8" w:rsidP="00AB2F39">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B832B8" w:rsidTr="001703EC">
        <w:trPr>
          <w:gridAfter w:val="1"/>
          <w:wAfter w:w="30" w:type="dxa"/>
          <w:trHeight w:val="700"/>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Pr="00DB6A24" w:rsidRDefault="00B832B8"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B832B8" w:rsidRPr="00DB6A24" w:rsidRDefault="00B832B8"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4618" w:type="dxa"/>
            <w:gridSpan w:val="4"/>
            <w:vAlign w:val="center"/>
          </w:tcPr>
          <w:p w:rsidR="00B832B8" w:rsidRPr="00DB6A24" w:rsidRDefault="00B832B8" w:rsidP="007E6E69">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w:t>
            </w:r>
            <w:r w:rsidRPr="007E6E69">
              <w:rPr>
                <w:rFonts w:ascii="Times New Roman" w:hAnsi="Times New Roman" w:cs="Times New Roman"/>
                <w:sz w:val="24"/>
                <w:szCs w:val="24"/>
              </w:rPr>
              <w:t>9</w:t>
            </w:r>
            <w:r>
              <w:rPr>
                <w:rFonts w:ascii="Times New Roman" w:hAnsi="Times New Roman"/>
                <w:bCs/>
                <w:sz w:val="24"/>
                <w:szCs w:val="24"/>
              </w:rPr>
              <w:t xml:space="preserve"> направления деятельности</w:t>
            </w:r>
            <w:r w:rsidRPr="007E6E69">
              <w:rPr>
                <w:rFonts w:ascii="Times New Roman" w:hAnsi="Times New Roman"/>
                <w:bCs/>
                <w:sz w:val="24"/>
                <w:szCs w:val="24"/>
              </w:rPr>
              <w:t xml:space="preserve"> </w:t>
            </w:r>
            <w:r>
              <w:rPr>
                <w:rFonts w:ascii="Times New Roman" w:hAnsi="Times New Roman"/>
                <w:bCs/>
                <w:sz w:val="24"/>
                <w:szCs w:val="24"/>
                <w:lang w:val="en-US"/>
              </w:rPr>
              <w:t>IV</w:t>
            </w:r>
            <w:r>
              <w:rPr>
                <w:rFonts w:ascii="Times New Roman" w:hAnsi="Times New Roman"/>
                <w:bCs/>
                <w:sz w:val="24"/>
                <w:szCs w:val="24"/>
              </w:rPr>
              <w:t xml:space="preserve"> </w:t>
            </w:r>
            <w:r>
              <w:rPr>
                <w:rFonts w:ascii="Times New Roman" w:hAnsi="Times New Roman" w:cs="Times New Roman"/>
                <w:sz w:val="24"/>
                <w:szCs w:val="24"/>
              </w:rPr>
              <w:t>Классификатора рисков</w:t>
            </w:r>
            <w:r>
              <w:rPr>
                <w:rFonts w:ascii="Times New Roman" w:hAnsi="Times New Roman" w:cs="Times New Roman"/>
                <w:bCs/>
                <w:sz w:val="24"/>
                <w:szCs w:val="24"/>
              </w:rPr>
              <w:t>.</w:t>
            </w:r>
          </w:p>
        </w:tc>
        <w:tc>
          <w:tcPr>
            <w:tcW w:w="714" w:type="dxa"/>
            <w:gridSpan w:val="2"/>
            <w:vAlign w:val="center"/>
          </w:tcPr>
          <w:p w:rsidR="00B832B8" w:rsidRPr="00DB6A24"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832B8" w:rsidRPr="00DB6A24"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Pr="00DB6A24"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DB6A24"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DB6A24"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DB6A24"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Pr="00DB6A24" w:rsidRDefault="00B832B8"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B832B8" w:rsidTr="001703EC">
        <w:trPr>
          <w:gridAfter w:val="1"/>
          <w:wAfter w:w="30" w:type="dxa"/>
          <w:trHeight w:val="694"/>
        </w:trPr>
        <w:tc>
          <w:tcPr>
            <w:tcW w:w="803" w:type="dxa"/>
            <w:vMerge w:val="restart"/>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10.</w:t>
            </w:r>
          </w:p>
        </w:tc>
        <w:tc>
          <w:tcPr>
            <w:tcW w:w="13555" w:type="dxa"/>
            <w:gridSpan w:val="31"/>
            <w:vAlign w:val="center"/>
          </w:tcPr>
          <w:p w:rsidR="00B832B8" w:rsidRDefault="00B832B8" w:rsidP="00E0636E">
            <w:pPr>
              <w:jc w:val="both"/>
              <w:rPr>
                <w:rFonts w:ascii="Times New Roman" w:hAnsi="Times New Roman" w:cs="Times New Roman"/>
                <w:sz w:val="24"/>
                <w:szCs w:val="24"/>
              </w:rPr>
            </w:pPr>
            <w:r>
              <w:rPr>
                <w:rFonts w:ascii="Times New Roman" w:hAnsi="Times New Roman" w:cs="Times New Roman"/>
                <w:sz w:val="24"/>
                <w:szCs w:val="24"/>
              </w:rPr>
              <w:t xml:space="preserve">Формирование и </w:t>
            </w:r>
            <w:r w:rsidRPr="005A59A7">
              <w:rPr>
                <w:rFonts w:ascii="Times New Roman" w:hAnsi="Times New Roman" w:cs="Times New Roman"/>
                <w:sz w:val="24"/>
                <w:szCs w:val="24"/>
              </w:rPr>
              <w:t>ведение Реестра соглашений (договоров) о предоставлении субсидий, бюджетных инвестиций, межбюджетных трансфертов (далее</w:t>
            </w:r>
            <w:r>
              <w:rPr>
                <w:rFonts w:ascii="Times New Roman" w:hAnsi="Times New Roman" w:cs="Times New Roman"/>
                <w:sz w:val="24"/>
                <w:szCs w:val="24"/>
              </w:rPr>
              <w:t> </w:t>
            </w:r>
            <w:r w:rsidRPr="005A59A7">
              <w:rPr>
                <w:rFonts w:ascii="Times New Roman" w:hAnsi="Times New Roman" w:cs="Times New Roman"/>
                <w:sz w:val="24"/>
                <w:szCs w:val="24"/>
              </w:rPr>
              <w:t>–</w:t>
            </w:r>
            <w:r>
              <w:rPr>
                <w:rFonts w:ascii="Times New Roman" w:hAnsi="Times New Roman" w:cs="Times New Roman"/>
                <w:sz w:val="24"/>
                <w:szCs w:val="24"/>
              </w:rPr>
              <w:t> </w:t>
            </w:r>
            <w:r w:rsidRPr="005A59A7">
              <w:rPr>
                <w:rFonts w:ascii="Times New Roman" w:hAnsi="Times New Roman" w:cs="Times New Roman"/>
                <w:sz w:val="24"/>
                <w:szCs w:val="24"/>
              </w:rPr>
              <w:t>Реестр соглашений):</w:t>
            </w:r>
          </w:p>
        </w:tc>
      </w:tr>
      <w:tr w:rsidR="00B832B8" w:rsidTr="007E32C5">
        <w:trPr>
          <w:gridAfter w:val="1"/>
          <w:wAfter w:w="30" w:type="dxa"/>
          <w:trHeight w:val="109"/>
        </w:trPr>
        <w:tc>
          <w:tcPr>
            <w:tcW w:w="803" w:type="dxa"/>
            <w:vMerge/>
          </w:tcPr>
          <w:p w:rsidR="00B832B8" w:rsidRDefault="00B832B8" w:rsidP="00037731">
            <w:pPr>
              <w:jc w:val="center"/>
              <w:rPr>
                <w:rFonts w:ascii="Times New Roman" w:hAnsi="Times New Roman" w:cs="Times New Roman"/>
                <w:sz w:val="24"/>
                <w:szCs w:val="24"/>
              </w:rPr>
            </w:pPr>
          </w:p>
        </w:tc>
        <w:tc>
          <w:tcPr>
            <w:tcW w:w="821" w:type="dxa"/>
            <w:gridSpan w:val="3"/>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B832B8" w:rsidRPr="00920646" w:rsidRDefault="00B832B8" w:rsidP="00037731">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B832B8" w:rsidRDefault="00B832B8" w:rsidP="00037731">
            <w:pPr>
              <w:jc w:val="both"/>
              <w:rPr>
                <w:rFonts w:ascii="Times New Roman" w:hAnsi="Times New Roman" w:cs="Times New Roman"/>
                <w:sz w:val="24"/>
                <w:szCs w:val="24"/>
              </w:rPr>
            </w:pPr>
            <w:r w:rsidRPr="005A59A7">
              <w:rPr>
                <w:rFonts w:ascii="Times New Roman" w:hAnsi="Times New Roman" w:cs="Times New Roman"/>
                <w:sz w:val="24"/>
                <w:szCs w:val="24"/>
              </w:rPr>
              <w:t xml:space="preserve">несвоевременность осуществления проверки информации, подлежащей включению в Реестр соглашений, в </w:t>
            </w:r>
            <w:r w:rsidRPr="005A59A7">
              <w:rPr>
                <w:rFonts w:ascii="Times New Roman" w:hAnsi="Times New Roman" w:cs="Times New Roman"/>
                <w:sz w:val="24"/>
                <w:szCs w:val="24"/>
              </w:rPr>
              <w:lastRenderedPageBreak/>
              <w:t>соответствии с Приказом Минфина России от 30.07.2020 № 153н «О Порядке ведения реестра соглашений (договоров) о предоставлении субсидий, бюджетных инвестиций, межбюджетных трансфертов»</w:t>
            </w:r>
            <w:r>
              <w:rPr>
                <w:rFonts w:ascii="Times New Roman" w:hAnsi="Times New Roman" w:cs="Times New Roman"/>
                <w:sz w:val="24"/>
                <w:szCs w:val="24"/>
              </w:rPr>
              <w:t>;</w:t>
            </w:r>
          </w:p>
        </w:tc>
        <w:tc>
          <w:tcPr>
            <w:tcW w:w="714" w:type="dxa"/>
            <w:gridSpan w:val="2"/>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037731">
            <w:pPr>
              <w:jc w:val="center"/>
              <w:rPr>
                <w:rFonts w:ascii="Times New Roman" w:hAnsi="Times New Roman" w:cs="Times New Roman"/>
                <w:sz w:val="24"/>
                <w:szCs w:val="24"/>
              </w:rPr>
            </w:pPr>
            <w:r w:rsidRPr="00EF3052">
              <w:rPr>
                <w:rFonts w:ascii="Times New Roman" w:hAnsi="Times New Roman" w:cs="Times New Roman"/>
                <w:sz w:val="24"/>
                <w:szCs w:val="24"/>
              </w:rPr>
              <w:t>значимый</w:t>
            </w:r>
          </w:p>
        </w:tc>
      </w:tr>
      <w:tr w:rsidR="00B832B8" w:rsidTr="001703EC">
        <w:trPr>
          <w:gridAfter w:val="1"/>
          <w:wAfter w:w="30" w:type="dxa"/>
          <w:trHeight w:val="923"/>
        </w:trPr>
        <w:tc>
          <w:tcPr>
            <w:tcW w:w="803" w:type="dxa"/>
            <w:vMerge/>
          </w:tcPr>
          <w:p w:rsidR="00B832B8" w:rsidRDefault="00B832B8" w:rsidP="00037731">
            <w:pPr>
              <w:jc w:val="center"/>
              <w:rPr>
                <w:rFonts w:ascii="Times New Roman" w:hAnsi="Times New Roman" w:cs="Times New Roman"/>
                <w:sz w:val="24"/>
                <w:szCs w:val="24"/>
              </w:rPr>
            </w:pPr>
          </w:p>
        </w:tc>
        <w:tc>
          <w:tcPr>
            <w:tcW w:w="821" w:type="dxa"/>
            <w:gridSpan w:val="3"/>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B832B8" w:rsidRPr="00920646" w:rsidRDefault="00B832B8" w:rsidP="00037731">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B832B8" w:rsidRDefault="00B832B8" w:rsidP="00037731">
            <w:pPr>
              <w:jc w:val="both"/>
              <w:rPr>
                <w:rFonts w:ascii="Times New Roman" w:hAnsi="Times New Roman" w:cs="Times New Roman"/>
                <w:sz w:val="24"/>
                <w:szCs w:val="24"/>
              </w:rPr>
            </w:pPr>
            <w:r w:rsidRPr="005A59A7">
              <w:rPr>
                <w:rFonts w:ascii="Times New Roman" w:hAnsi="Times New Roman" w:cs="Times New Roman"/>
                <w:sz w:val="24"/>
                <w:szCs w:val="24"/>
              </w:rPr>
              <w:t>несвоевременность присвоения уникального номера реестровой записи в Реестре соглашений</w:t>
            </w:r>
            <w:r>
              <w:rPr>
                <w:rFonts w:ascii="Times New Roman" w:hAnsi="Times New Roman" w:cs="Times New Roman"/>
                <w:sz w:val="24"/>
                <w:szCs w:val="24"/>
              </w:rPr>
              <w:t>;</w:t>
            </w:r>
          </w:p>
        </w:tc>
        <w:tc>
          <w:tcPr>
            <w:tcW w:w="714" w:type="dxa"/>
            <w:gridSpan w:val="2"/>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037731">
            <w:pPr>
              <w:jc w:val="center"/>
              <w:rPr>
                <w:rFonts w:ascii="Times New Roman" w:hAnsi="Times New Roman" w:cs="Times New Roman"/>
                <w:sz w:val="24"/>
                <w:szCs w:val="24"/>
              </w:rPr>
            </w:pPr>
            <w:r w:rsidRPr="00EF3052">
              <w:rPr>
                <w:rFonts w:ascii="Times New Roman" w:hAnsi="Times New Roman" w:cs="Times New Roman"/>
                <w:sz w:val="24"/>
                <w:szCs w:val="24"/>
              </w:rPr>
              <w:t>значимый</w:t>
            </w:r>
          </w:p>
        </w:tc>
      </w:tr>
      <w:tr w:rsidR="00B832B8" w:rsidTr="001703EC">
        <w:trPr>
          <w:gridAfter w:val="1"/>
          <w:wAfter w:w="30" w:type="dxa"/>
          <w:trHeight w:val="2949"/>
        </w:trPr>
        <w:tc>
          <w:tcPr>
            <w:tcW w:w="803" w:type="dxa"/>
            <w:vMerge/>
          </w:tcPr>
          <w:p w:rsidR="00B832B8" w:rsidRDefault="00B832B8" w:rsidP="00037731">
            <w:pPr>
              <w:jc w:val="center"/>
              <w:rPr>
                <w:rFonts w:ascii="Times New Roman" w:hAnsi="Times New Roman" w:cs="Times New Roman"/>
                <w:sz w:val="24"/>
                <w:szCs w:val="24"/>
              </w:rPr>
            </w:pPr>
          </w:p>
        </w:tc>
        <w:tc>
          <w:tcPr>
            <w:tcW w:w="821" w:type="dxa"/>
            <w:gridSpan w:val="3"/>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B832B8" w:rsidRPr="005A59A7" w:rsidRDefault="00B832B8" w:rsidP="00037731">
            <w:pPr>
              <w:jc w:val="both"/>
              <w:rPr>
                <w:rFonts w:ascii="Times New Roman" w:hAnsi="Times New Roman" w:cs="Times New Roman"/>
                <w:sz w:val="24"/>
                <w:szCs w:val="24"/>
              </w:rPr>
            </w:pPr>
            <w:r>
              <w:rPr>
                <w:rFonts w:ascii="Times New Roman" w:hAnsi="Times New Roman" w:cs="Times New Roman"/>
                <w:sz w:val="24"/>
                <w:szCs w:val="24"/>
              </w:rPr>
              <w:t>отсутствие контроля за своевременностью размещения</w:t>
            </w:r>
            <w:r w:rsidRPr="000034F0">
              <w:rPr>
                <w:rFonts w:ascii="Times New Roman" w:hAnsi="Times New Roman" w:cs="Times New Roman"/>
                <w:sz w:val="24"/>
                <w:szCs w:val="24"/>
              </w:rPr>
              <w:t xml:space="preserve"> информации и документов, предусмотренных условиями соглашений о предоставлении субсидий бюджетам субъектов Российской Федерации из федерального бюджета, в реестровой записи Реестра соглашений на едином портале бюджетной системы Российской Федерации в информационно-телекоммуникационной сети «Интернет»</w:t>
            </w:r>
            <w:r>
              <w:rPr>
                <w:rFonts w:ascii="Times New Roman" w:hAnsi="Times New Roman" w:cs="Times New Roman"/>
                <w:sz w:val="24"/>
                <w:szCs w:val="24"/>
              </w:rPr>
              <w:t>;</w:t>
            </w:r>
          </w:p>
        </w:tc>
        <w:tc>
          <w:tcPr>
            <w:tcW w:w="714" w:type="dxa"/>
            <w:gridSpan w:val="2"/>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Pr="00EF3052" w:rsidRDefault="00B832B8" w:rsidP="00037731">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B832B8" w:rsidTr="001703EC">
        <w:trPr>
          <w:gridAfter w:val="1"/>
          <w:wAfter w:w="30" w:type="dxa"/>
          <w:trHeight w:val="993"/>
        </w:trPr>
        <w:tc>
          <w:tcPr>
            <w:tcW w:w="803" w:type="dxa"/>
            <w:vMerge/>
          </w:tcPr>
          <w:p w:rsidR="00B832B8" w:rsidRDefault="00B832B8" w:rsidP="00037731">
            <w:pPr>
              <w:jc w:val="center"/>
              <w:rPr>
                <w:rFonts w:ascii="Times New Roman" w:hAnsi="Times New Roman" w:cs="Times New Roman"/>
                <w:sz w:val="24"/>
                <w:szCs w:val="24"/>
              </w:rPr>
            </w:pPr>
          </w:p>
        </w:tc>
        <w:tc>
          <w:tcPr>
            <w:tcW w:w="821" w:type="dxa"/>
            <w:gridSpan w:val="3"/>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B832B8" w:rsidRPr="00920646" w:rsidRDefault="00B832B8" w:rsidP="00037731">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B832B8" w:rsidRDefault="00B832B8" w:rsidP="00037731">
            <w:pPr>
              <w:jc w:val="both"/>
              <w:rPr>
                <w:rFonts w:ascii="Times New Roman" w:hAnsi="Times New Roman" w:cs="Times New Roman"/>
                <w:sz w:val="24"/>
                <w:szCs w:val="24"/>
              </w:rPr>
            </w:pPr>
            <w:r w:rsidRPr="005A59A7">
              <w:rPr>
                <w:rFonts w:ascii="Times New Roman" w:hAnsi="Times New Roman" w:cs="Times New Roman"/>
                <w:sz w:val="24"/>
                <w:szCs w:val="24"/>
              </w:rPr>
              <w:t xml:space="preserve">необоснованность отказа </w:t>
            </w:r>
            <w:r>
              <w:rPr>
                <w:rFonts w:ascii="Times New Roman" w:hAnsi="Times New Roman" w:cs="Times New Roman"/>
                <w:sz w:val="24"/>
                <w:szCs w:val="24"/>
              </w:rPr>
              <w:t>в</w:t>
            </w:r>
            <w:r w:rsidRPr="005A59A7">
              <w:rPr>
                <w:rFonts w:ascii="Times New Roman" w:hAnsi="Times New Roman" w:cs="Times New Roman"/>
                <w:sz w:val="24"/>
                <w:szCs w:val="24"/>
              </w:rPr>
              <w:t>о включении (обновлении) информации в Реестр соглашений</w:t>
            </w:r>
            <w:r>
              <w:rPr>
                <w:rFonts w:ascii="Times New Roman" w:hAnsi="Times New Roman" w:cs="Times New Roman"/>
                <w:sz w:val="24"/>
                <w:szCs w:val="24"/>
              </w:rPr>
              <w:t>;</w:t>
            </w:r>
          </w:p>
        </w:tc>
        <w:tc>
          <w:tcPr>
            <w:tcW w:w="714" w:type="dxa"/>
            <w:gridSpan w:val="2"/>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037731">
            <w:pPr>
              <w:jc w:val="center"/>
              <w:rPr>
                <w:rFonts w:ascii="Times New Roman" w:hAnsi="Times New Roman" w:cs="Times New Roman"/>
                <w:sz w:val="24"/>
                <w:szCs w:val="24"/>
              </w:rPr>
            </w:pPr>
            <w:r w:rsidRPr="00EF3052">
              <w:rPr>
                <w:rFonts w:ascii="Times New Roman" w:hAnsi="Times New Roman" w:cs="Times New Roman"/>
                <w:sz w:val="24"/>
                <w:szCs w:val="24"/>
              </w:rPr>
              <w:t>значимый</w:t>
            </w:r>
          </w:p>
        </w:tc>
      </w:tr>
      <w:tr w:rsidR="00B832B8" w:rsidTr="001703EC">
        <w:trPr>
          <w:gridAfter w:val="1"/>
          <w:wAfter w:w="30" w:type="dxa"/>
          <w:trHeight w:val="602"/>
        </w:trPr>
        <w:tc>
          <w:tcPr>
            <w:tcW w:w="803" w:type="dxa"/>
            <w:vMerge/>
          </w:tcPr>
          <w:p w:rsidR="00B832B8" w:rsidRDefault="00B832B8" w:rsidP="00037731">
            <w:pPr>
              <w:jc w:val="center"/>
              <w:rPr>
                <w:rFonts w:ascii="Times New Roman" w:hAnsi="Times New Roman" w:cs="Times New Roman"/>
                <w:sz w:val="24"/>
                <w:szCs w:val="24"/>
              </w:rPr>
            </w:pPr>
          </w:p>
        </w:tc>
        <w:tc>
          <w:tcPr>
            <w:tcW w:w="821" w:type="dxa"/>
            <w:gridSpan w:val="3"/>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B832B8" w:rsidRPr="00920646" w:rsidRDefault="00B832B8" w:rsidP="00037731">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rsidR="00B832B8" w:rsidRDefault="00B832B8" w:rsidP="00037731">
            <w:pPr>
              <w:jc w:val="both"/>
              <w:rPr>
                <w:rFonts w:ascii="Times New Roman" w:hAnsi="Times New Roman" w:cs="Times New Roman"/>
                <w:sz w:val="24"/>
                <w:szCs w:val="24"/>
              </w:rPr>
            </w:pPr>
            <w:r w:rsidRPr="005A59A7">
              <w:rPr>
                <w:rFonts w:ascii="Times New Roman" w:hAnsi="Times New Roman" w:cs="Times New Roman"/>
                <w:sz w:val="24"/>
                <w:szCs w:val="24"/>
              </w:rPr>
              <w:t xml:space="preserve">несвоевременность направления протокола, содержащего сведения о выявленных несоответствиях и основания, </w:t>
            </w:r>
            <w:r w:rsidRPr="005A59A7">
              <w:rPr>
                <w:rFonts w:ascii="Times New Roman" w:hAnsi="Times New Roman" w:cs="Times New Roman"/>
                <w:sz w:val="24"/>
                <w:szCs w:val="24"/>
              </w:rPr>
              <w:lastRenderedPageBreak/>
              <w:t>по которым информация не включена в Реестр соглашений</w:t>
            </w:r>
            <w:r>
              <w:rPr>
                <w:rFonts w:ascii="Times New Roman" w:hAnsi="Times New Roman" w:cs="Times New Roman"/>
                <w:sz w:val="24"/>
                <w:szCs w:val="24"/>
              </w:rPr>
              <w:t>;</w:t>
            </w:r>
          </w:p>
        </w:tc>
        <w:tc>
          <w:tcPr>
            <w:tcW w:w="714" w:type="dxa"/>
            <w:gridSpan w:val="2"/>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037731">
            <w:pPr>
              <w:jc w:val="center"/>
              <w:rPr>
                <w:rFonts w:ascii="Times New Roman" w:hAnsi="Times New Roman" w:cs="Times New Roman"/>
                <w:sz w:val="24"/>
                <w:szCs w:val="24"/>
              </w:rPr>
            </w:pPr>
            <w:r w:rsidRPr="00EF3052">
              <w:rPr>
                <w:rFonts w:ascii="Times New Roman" w:hAnsi="Times New Roman" w:cs="Times New Roman"/>
                <w:sz w:val="24"/>
                <w:szCs w:val="24"/>
              </w:rPr>
              <w:t>значимый</w:t>
            </w:r>
          </w:p>
        </w:tc>
      </w:tr>
      <w:tr w:rsidR="00B832B8" w:rsidTr="001703EC">
        <w:trPr>
          <w:gridAfter w:val="1"/>
          <w:wAfter w:w="30" w:type="dxa"/>
          <w:trHeight w:val="823"/>
        </w:trPr>
        <w:tc>
          <w:tcPr>
            <w:tcW w:w="803" w:type="dxa"/>
            <w:vMerge/>
          </w:tcPr>
          <w:p w:rsidR="00B832B8" w:rsidRDefault="00B832B8" w:rsidP="00037731">
            <w:pPr>
              <w:jc w:val="center"/>
              <w:rPr>
                <w:rFonts w:ascii="Times New Roman" w:hAnsi="Times New Roman" w:cs="Times New Roman"/>
                <w:sz w:val="24"/>
                <w:szCs w:val="24"/>
              </w:rPr>
            </w:pPr>
          </w:p>
        </w:tc>
        <w:tc>
          <w:tcPr>
            <w:tcW w:w="821" w:type="dxa"/>
            <w:gridSpan w:val="3"/>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B832B8" w:rsidRPr="00920646" w:rsidRDefault="00B832B8" w:rsidP="00037731">
            <w:pPr>
              <w:jc w:val="center"/>
              <w:rPr>
                <w:rFonts w:ascii="Times New Roman" w:hAnsi="Times New Roman" w:cs="Times New Roman"/>
                <w:sz w:val="24"/>
                <w:szCs w:val="24"/>
              </w:rPr>
            </w:pPr>
            <w:r>
              <w:rPr>
                <w:rFonts w:ascii="Times New Roman" w:hAnsi="Times New Roman" w:cs="Times New Roman"/>
                <w:sz w:val="24"/>
                <w:szCs w:val="24"/>
              </w:rPr>
              <w:t>6</w:t>
            </w:r>
          </w:p>
        </w:tc>
        <w:tc>
          <w:tcPr>
            <w:tcW w:w="4618" w:type="dxa"/>
            <w:gridSpan w:val="4"/>
            <w:vAlign w:val="center"/>
          </w:tcPr>
          <w:p w:rsidR="00B832B8" w:rsidRDefault="00B832B8" w:rsidP="00037731">
            <w:pPr>
              <w:jc w:val="both"/>
              <w:rPr>
                <w:rFonts w:ascii="Times New Roman" w:hAnsi="Times New Roman" w:cs="Times New Roman"/>
                <w:sz w:val="24"/>
                <w:szCs w:val="24"/>
              </w:rPr>
            </w:pPr>
            <w:r>
              <w:rPr>
                <w:rFonts w:ascii="Times New Roman" w:hAnsi="Times New Roman" w:cs="Times New Roman"/>
                <w:sz w:val="24"/>
                <w:szCs w:val="24"/>
              </w:rPr>
              <w:t>иные риски по пункту 10</w:t>
            </w:r>
            <w:r w:rsidRPr="005A59A7">
              <w:rPr>
                <w:rFonts w:ascii="Times New Roman" w:hAnsi="Times New Roman" w:cs="Times New Roman"/>
                <w:sz w:val="24"/>
                <w:szCs w:val="24"/>
              </w:rPr>
              <w:t xml:space="preserve"> </w:t>
            </w:r>
            <w:r>
              <w:rPr>
                <w:rFonts w:ascii="Times New Roman" w:hAnsi="Times New Roman" w:cs="Times New Roman"/>
                <w:sz w:val="24"/>
                <w:szCs w:val="24"/>
              </w:rPr>
              <w:t xml:space="preserve">направления деятельности </w:t>
            </w:r>
            <w:r>
              <w:rPr>
                <w:rFonts w:ascii="Times New Roman" w:hAnsi="Times New Roman" w:cs="Times New Roman"/>
                <w:sz w:val="24"/>
                <w:szCs w:val="24"/>
                <w:lang w:val="en-US"/>
              </w:rPr>
              <w:t>IV</w:t>
            </w:r>
            <w:r w:rsidRPr="005A59A7">
              <w:rPr>
                <w:rFonts w:ascii="Times New Roman" w:hAnsi="Times New Roman" w:cs="Times New Roman"/>
                <w:sz w:val="24"/>
                <w:szCs w:val="24"/>
              </w:rPr>
              <w:t xml:space="preserve"> Классификатора рисков.</w:t>
            </w:r>
          </w:p>
        </w:tc>
        <w:tc>
          <w:tcPr>
            <w:tcW w:w="714" w:type="dxa"/>
            <w:gridSpan w:val="2"/>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037731">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B832B8" w:rsidTr="001703EC">
        <w:trPr>
          <w:gridAfter w:val="1"/>
          <w:wAfter w:w="30" w:type="dxa"/>
          <w:trHeight w:val="693"/>
        </w:trPr>
        <w:tc>
          <w:tcPr>
            <w:tcW w:w="803" w:type="dxa"/>
            <w:vMerge w:val="restart"/>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13555" w:type="dxa"/>
            <w:gridSpan w:val="31"/>
            <w:vAlign w:val="center"/>
          </w:tcPr>
          <w:p w:rsidR="00B832B8" w:rsidRPr="00A169B2" w:rsidRDefault="00B832B8" w:rsidP="00823342">
            <w:pPr>
              <w:jc w:val="both"/>
              <w:rPr>
                <w:rFonts w:ascii="Times New Roman" w:hAnsi="Times New Roman" w:cs="Times New Roman"/>
                <w:sz w:val="24"/>
                <w:szCs w:val="24"/>
              </w:rPr>
            </w:pPr>
            <w:r w:rsidRPr="0031291F">
              <w:rPr>
                <w:rFonts w:ascii="Times New Roman" w:hAnsi="Times New Roman" w:cs="Times New Roman"/>
                <w:sz w:val="24"/>
                <w:szCs w:val="24"/>
              </w:rPr>
              <w:t>Другие операции, действия (в том числе по формированию документов),</w:t>
            </w:r>
            <w:r w:rsidRPr="0031291F">
              <w:rPr>
                <w:rFonts w:ascii="Times New Roman" w:eastAsia="Times New Roman" w:hAnsi="Times New Roman" w:cs="Times New Roman"/>
                <w:bCs/>
                <w:sz w:val="24"/>
                <w:szCs w:val="24"/>
                <w:lang w:eastAsia="ru-RU"/>
              </w:rPr>
              <w:t xml:space="preserve"> </w:t>
            </w:r>
            <w:r w:rsidRPr="0031291F">
              <w:rPr>
                <w:rFonts w:ascii="Times New Roman" w:hAnsi="Times New Roman" w:cs="Times New Roman"/>
                <w:sz w:val="24"/>
                <w:szCs w:val="24"/>
              </w:rPr>
              <w:t xml:space="preserve">осуществляемые </w:t>
            </w:r>
            <w:r w:rsidRPr="0031291F">
              <w:rPr>
                <w:rFonts w:ascii="Times New Roman" w:eastAsia="Times New Roman" w:hAnsi="Times New Roman" w:cs="Times New Roman"/>
                <w:bCs/>
                <w:sz w:val="24"/>
                <w:szCs w:val="24"/>
                <w:lang w:eastAsia="ru-RU"/>
              </w:rPr>
              <w:t xml:space="preserve">УФК по направлению деятельности </w:t>
            </w:r>
            <w:r>
              <w:rPr>
                <w:rFonts w:ascii="Times New Roman" w:eastAsia="Times New Roman" w:hAnsi="Times New Roman" w:cs="Times New Roman"/>
                <w:bCs/>
                <w:sz w:val="24"/>
                <w:szCs w:val="24"/>
                <w:lang w:eastAsia="ru-RU"/>
              </w:rPr>
              <w:br/>
            </w:r>
            <w:r w:rsidRPr="008B2F0D">
              <w:rPr>
                <w:rFonts w:ascii="Times New Roman" w:eastAsia="Times New Roman" w:hAnsi="Times New Roman" w:cs="Times New Roman"/>
                <w:bCs/>
                <w:sz w:val="24"/>
                <w:szCs w:val="24"/>
                <w:lang w:eastAsia="ru-RU"/>
              </w:rPr>
              <w:t xml:space="preserve">IV </w:t>
            </w:r>
            <w:r w:rsidRPr="000E1354">
              <w:rPr>
                <w:rFonts w:ascii="Times New Roman" w:eastAsia="Times New Roman" w:hAnsi="Times New Roman" w:cs="Times New Roman"/>
                <w:sz w:val="24"/>
                <w:szCs w:val="24"/>
                <w:lang w:eastAsia="ru-RU"/>
              </w:rPr>
              <w:t>Классификатора рисков:</w:t>
            </w:r>
          </w:p>
        </w:tc>
      </w:tr>
      <w:tr w:rsidR="00B832B8" w:rsidTr="001703EC">
        <w:trPr>
          <w:gridAfter w:val="1"/>
          <w:wAfter w:w="30" w:type="dxa"/>
          <w:trHeight w:val="1554"/>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686" w:type="dxa"/>
            <w:gridSpan w:val="3"/>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753" w:type="dxa"/>
            <w:gridSpan w:val="4"/>
            <w:vAlign w:val="center"/>
          </w:tcPr>
          <w:p w:rsidR="00B832B8" w:rsidRPr="00A169B2" w:rsidRDefault="00B832B8" w:rsidP="00823342">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8" w:type="dxa"/>
            <w:gridSpan w:val="4"/>
            <w:vAlign w:val="center"/>
          </w:tcPr>
          <w:p w:rsidR="00B832B8" w:rsidRPr="00A169B2" w:rsidRDefault="00B832B8" w:rsidP="00903BAE">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документов) по направлению деятельности </w:t>
            </w:r>
            <w:r w:rsidRPr="0031291F">
              <w:rPr>
                <w:rFonts w:ascii="Times New Roman" w:eastAsia="Times New Roman" w:hAnsi="Times New Roman" w:cs="Times New Roman"/>
                <w:bCs/>
                <w:sz w:val="24"/>
                <w:szCs w:val="24"/>
                <w:lang w:eastAsia="ru-RU"/>
              </w:rPr>
              <w:t>IV</w:t>
            </w:r>
            <w:r w:rsidRPr="008B2F0D">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 рисков.</w:t>
            </w:r>
          </w:p>
        </w:tc>
        <w:tc>
          <w:tcPr>
            <w:tcW w:w="714" w:type="dxa"/>
            <w:gridSpan w:val="2"/>
            <w:vAlign w:val="center"/>
          </w:tcPr>
          <w:p w:rsidR="00B832B8" w:rsidRPr="00D35C34" w:rsidRDefault="00B832B8" w:rsidP="0082334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0" w:type="dxa"/>
            <w:gridSpan w:val="2"/>
            <w:vAlign w:val="center"/>
          </w:tcPr>
          <w:p w:rsidR="00B832B8" w:rsidRPr="00D35C34" w:rsidRDefault="00B832B8"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74" w:type="dxa"/>
            <w:gridSpan w:val="2"/>
            <w:vAlign w:val="center"/>
          </w:tcPr>
          <w:p w:rsidR="00B832B8" w:rsidRPr="00D35C34" w:rsidRDefault="00B832B8"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rsidR="00B832B8" w:rsidRPr="00D35C34" w:rsidRDefault="00B832B8" w:rsidP="0082334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rsidR="00B832B8" w:rsidRPr="00D35C34" w:rsidRDefault="00B832B8"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rsidR="00B832B8" w:rsidRPr="00D35C34" w:rsidRDefault="00B832B8"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49" w:type="dxa"/>
            <w:gridSpan w:val="2"/>
            <w:vAlign w:val="center"/>
          </w:tcPr>
          <w:p w:rsidR="00B832B8" w:rsidRPr="00A169B2" w:rsidRDefault="00B832B8" w:rsidP="00823342">
            <w:pPr>
              <w:jc w:val="center"/>
            </w:pPr>
            <w:r w:rsidRPr="00FC060B">
              <w:rPr>
                <w:rFonts w:ascii="Times New Roman" w:hAnsi="Times New Roman" w:cs="Times New Roman"/>
                <w:sz w:val="24"/>
                <w:szCs w:val="24"/>
              </w:rPr>
              <w:t>низкий</w:t>
            </w:r>
          </w:p>
        </w:tc>
      </w:tr>
      <w:tr w:rsidR="00B832B8" w:rsidTr="001703EC">
        <w:trPr>
          <w:gridAfter w:val="1"/>
          <w:wAfter w:w="30" w:type="dxa"/>
          <w:trHeight w:val="1689"/>
        </w:trPr>
        <w:tc>
          <w:tcPr>
            <w:tcW w:w="14358" w:type="dxa"/>
            <w:gridSpan w:val="32"/>
            <w:vAlign w:val="center"/>
          </w:tcPr>
          <w:p w:rsidR="00B832B8" w:rsidRPr="00A169B2" w:rsidRDefault="00B832B8" w:rsidP="0026775D">
            <w:pPr>
              <w:jc w:val="both"/>
              <w:rPr>
                <w:rFonts w:ascii="Times New Roman" w:hAnsi="Times New Roman" w:cs="Times New Roman"/>
                <w:sz w:val="24"/>
                <w:szCs w:val="24"/>
              </w:rPr>
            </w:pPr>
            <w:r w:rsidRPr="00A169B2">
              <w:rPr>
                <w:rFonts w:ascii="Times New Roman" w:eastAsia="Times New Roman" w:hAnsi="Times New Roman" w:cs="Times New Roman"/>
                <w:b/>
                <w:sz w:val="24"/>
                <w:szCs w:val="24"/>
                <w:u w:val="single"/>
                <w:lang w:eastAsia="ru-RU"/>
              </w:rPr>
              <w:t>Направление деятельности:</w:t>
            </w:r>
            <w:r w:rsidRPr="00A169B2">
              <w:rPr>
                <w:rFonts w:ascii="Times New Roman" w:eastAsia="Times New Roman" w:hAnsi="Times New Roman" w:cs="Times New Roman"/>
                <w:b/>
                <w:sz w:val="24"/>
                <w:szCs w:val="24"/>
                <w:lang w:eastAsia="ru-RU"/>
              </w:rPr>
              <w:t> </w:t>
            </w:r>
            <w:r w:rsidRPr="00A169B2">
              <w:rPr>
                <w:rFonts w:ascii="Times New Roman" w:eastAsia="Times New Roman" w:hAnsi="Times New Roman" w:cs="Times New Roman"/>
                <w:b/>
                <w:sz w:val="24"/>
                <w:szCs w:val="24"/>
                <w:lang w:val="en-US" w:eastAsia="ru-RU"/>
              </w:rPr>
              <w:t>V</w:t>
            </w:r>
            <w:r w:rsidRPr="00A169B2">
              <w:rPr>
                <w:rFonts w:ascii="Times New Roman" w:eastAsia="Times New Roman" w:hAnsi="Times New Roman" w:cs="Times New Roman"/>
                <w:b/>
                <w:sz w:val="24"/>
                <w:szCs w:val="24"/>
                <w:lang w:eastAsia="ru-RU"/>
              </w:rPr>
              <w:t>. </w:t>
            </w:r>
            <w:r>
              <w:rPr>
                <w:rFonts w:ascii="Times New Roman" w:eastAsia="Times New Roman" w:hAnsi="Times New Roman" w:cs="Times New Roman"/>
                <w:b/>
                <w:sz w:val="24"/>
                <w:szCs w:val="24"/>
                <w:lang w:eastAsia="ru-RU"/>
              </w:rPr>
              <w:t>Казначейское</w:t>
            </w:r>
            <w:r w:rsidRPr="00A169B2">
              <w:rPr>
                <w:rFonts w:ascii="Times New Roman" w:eastAsia="Times New Roman" w:hAnsi="Times New Roman" w:cs="Times New Roman"/>
                <w:b/>
                <w:sz w:val="24"/>
                <w:szCs w:val="24"/>
                <w:lang w:eastAsia="ru-RU"/>
              </w:rPr>
              <w:t xml:space="preserve"> обслуживание исполнения бюджет</w:t>
            </w:r>
            <w:r>
              <w:rPr>
                <w:rFonts w:ascii="Times New Roman" w:eastAsia="Times New Roman" w:hAnsi="Times New Roman" w:cs="Times New Roman"/>
                <w:b/>
                <w:sz w:val="24"/>
                <w:szCs w:val="24"/>
                <w:lang w:eastAsia="ru-RU"/>
              </w:rPr>
              <w:t>ов</w:t>
            </w:r>
            <w:r w:rsidRPr="00A169B2">
              <w:rPr>
                <w:rFonts w:ascii="Times New Roman" w:eastAsia="Times New Roman" w:hAnsi="Times New Roman" w:cs="Times New Roman"/>
                <w:sz w:val="24"/>
                <w:szCs w:val="24"/>
                <w:lang w:eastAsia="ru-RU"/>
              </w:rPr>
              <w:t xml:space="preserve"> </w:t>
            </w:r>
            <w:r w:rsidRPr="00A169B2">
              <w:rPr>
                <w:rFonts w:ascii="Times New Roman" w:eastAsia="Times New Roman" w:hAnsi="Times New Roman" w:cs="Times New Roman"/>
                <w:b/>
                <w:sz w:val="24"/>
                <w:szCs w:val="24"/>
                <w:lang w:eastAsia="ru-RU"/>
              </w:rPr>
              <w:t>субъект</w:t>
            </w:r>
            <w:r>
              <w:rPr>
                <w:rFonts w:ascii="Times New Roman" w:eastAsia="Times New Roman" w:hAnsi="Times New Roman" w:cs="Times New Roman"/>
                <w:b/>
                <w:sz w:val="24"/>
                <w:szCs w:val="24"/>
                <w:lang w:eastAsia="ru-RU"/>
              </w:rPr>
              <w:t>ов</w:t>
            </w:r>
            <w:r w:rsidRPr="00A169B2">
              <w:rPr>
                <w:rFonts w:ascii="Times New Roman" w:eastAsia="Times New Roman" w:hAnsi="Times New Roman" w:cs="Times New Roman"/>
                <w:b/>
                <w:sz w:val="24"/>
                <w:szCs w:val="24"/>
                <w:lang w:eastAsia="ru-RU"/>
              </w:rPr>
              <w:t xml:space="preserve"> Российской Федерации </w:t>
            </w:r>
            <w:r w:rsidRPr="00A169B2">
              <w:rPr>
                <w:rFonts w:ascii="Times New Roman" w:eastAsia="Times New Roman" w:hAnsi="Times New Roman" w:cs="Times New Roman"/>
                <w:b/>
                <w:sz w:val="24"/>
                <w:szCs w:val="24"/>
                <w:lang w:eastAsia="ru-RU"/>
              </w:rPr>
              <w:br/>
              <w:t>(местных бюджетов), бюджетов государственных внебюджетных фондов, операций со средствами бюджетных (автономных) учреждений субъект</w:t>
            </w:r>
            <w:r>
              <w:rPr>
                <w:rFonts w:ascii="Times New Roman" w:eastAsia="Times New Roman" w:hAnsi="Times New Roman" w:cs="Times New Roman"/>
                <w:b/>
                <w:sz w:val="24"/>
                <w:szCs w:val="24"/>
                <w:lang w:eastAsia="ru-RU"/>
              </w:rPr>
              <w:t>ов</w:t>
            </w:r>
            <w:r w:rsidRPr="00A169B2">
              <w:rPr>
                <w:rFonts w:ascii="Times New Roman" w:eastAsia="Times New Roman" w:hAnsi="Times New Roman" w:cs="Times New Roman"/>
                <w:b/>
                <w:sz w:val="24"/>
                <w:szCs w:val="24"/>
                <w:lang w:eastAsia="ru-RU"/>
              </w:rPr>
              <w:t xml:space="preserve"> Российской Федерации (муниципальных бюджетных (автономных) учреждений)</w:t>
            </w:r>
            <w:r>
              <w:rPr>
                <w:rFonts w:ascii="Times New Roman" w:eastAsia="Times New Roman" w:hAnsi="Times New Roman" w:cs="Times New Roman"/>
                <w:b/>
                <w:sz w:val="24"/>
                <w:szCs w:val="24"/>
                <w:lang w:eastAsia="ru-RU"/>
              </w:rPr>
              <w:t xml:space="preserve">, операций </w:t>
            </w:r>
            <w:r>
              <w:rPr>
                <w:rFonts w:ascii="Times New Roman" w:eastAsia="Times New Roman" w:hAnsi="Times New Roman" w:cs="Times New Roman"/>
                <w:b/>
                <w:sz w:val="24"/>
                <w:szCs w:val="24"/>
                <w:lang w:eastAsia="ru-RU"/>
              </w:rPr>
              <w:br/>
              <w:t>со средствами, поступающими во временное распоряжение получателей средств бюджетов субъектов Российской Федерации (местного бюджета), бюджетов государственных внебюджетных фондов, операций со средствами юридических лиц, не являющихся участниками бюджетного процесса, бюджетными и автономными учреждениями</w:t>
            </w:r>
          </w:p>
        </w:tc>
      </w:tr>
      <w:tr w:rsidR="00B832B8" w:rsidTr="00164E1F">
        <w:trPr>
          <w:gridAfter w:val="1"/>
          <w:wAfter w:w="30" w:type="dxa"/>
          <w:trHeight w:val="96"/>
        </w:trPr>
        <w:tc>
          <w:tcPr>
            <w:tcW w:w="803" w:type="dxa"/>
            <w:vMerge w:val="restart"/>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13555" w:type="dxa"/>
            <w:gridSpan w:val="31"/>
            <w:vAlign w:val="center"/>
          </w:tcPr>
          <w:p w:rsidR="00B832B8" w:rsidRPr="00A169B2" w:rsidRDefault="00B832B8" w:rsidP="00823342">
            <w:pPr>
              <w:jc w:val="both"/>
              <w:rPr>
                <w:rFonts w:ascii="Times New Roman" w:hAnsi="Times New Roman" w:cs="Times New Roman"/>
                <w:sz w:val="24"/>
                <w:szCs w:val="24"/>
              </w:rPr>
            </w:pPr>
            <w:r>
              <w:rPr>
                <w:rFonts w:ascii="Times New Roman" w:hAnsi="Times New Roman" w:cs="Times New Roman"/>
                <w:sz w:val="24"/>
                <w:szCs w:val="24"/>
              </w:rPr>
              <w:t xml:space="preserve">Формирование и исполнение </w:t>
            </w:r>
            <w:r w:rsidRPr="00A169B2">
              <w:rPr>
                <w:rFonts w:ascii="Times New Roman" w:hAnsi="Times New Roman" w:cs="Times New Roman"/>
                <w:sz w:val="24"/>
                <w:szCs w:val="24"/>
              </w:rPr>
              <w:t>регламента о порядке и условиях обмена информацией между финансовым органом субъекта Российской Федерации (</w:t>
            </w:r>
            <w:r w:rsidRPr="009B5DAE">
              <w:rPr>
                <w:rFonts w:ascii="Times New Roman" w:hAnsi="Times New Roman" w:cs="Times New Roman"/>
                <w:sz w:val="24"/>
                <w:szCs w:val="24"/>
              </w:rPr>
              <w:t>муниципального образования</w:t>
            </w:r>
            <w:r>
              <w:rPr>
                <w:rFonts w:ascii="Times New Roman" w:hAnsi="Times New Roman" w:cs="Times New Roman"/>
                <w:sz w:val="24"/>
                <w:szCs w:val="24"/>
              </w:rPr>
              <w:t>)</w:t>
            </w:r>
            <w:r w:rsidRPr="00A169B2">
              <w:rPr>
                <w:rFonts w:ascii="Times New Roman" w:hAnsi="Times New Roman" w:cs="Times New Roman"/>
                <w:sz w:val="24"/>
                <w:szCs w:val="24"/>
              </w:rPr>
              <w:t>,</w:t>
            </w:r>
            <w:r w:rsidRPr="00A169B2">
              <w:rPr>
                <w:rFonts w:ascii="Times New Roman" w:eastAsia="Times New Roman" w:hAnsi="Times New Roman" w:cs="Times New Roman"/>
                <w:sz w:val="24"/>
                <w:szCs w:val="24"/>
                <w:lang w:eastAsia="ru-RU"/>
              </w:rPr>
              <w:t xml:space="preserve"> территориальным органом государственного внебюджетного фонда Российской Федерации (органом управления территориальным государственным внебюджетным фондом</w:t>
            </w:r>
            <w:r w:rsidRPr="00A169B2">
              <w:rPr>
                <w:rFonts w:ascii="Times New Roman" w:hAnsi="Times New Roman" w:cs="Times New Roman"/>
                <w:sz w:val="24"/>
                <w:szCs w:val="24"/>
              </w:rPr>
              <w:t>) и органом Федерального казначейства</w:t>
            </w:r>
            <w:r>
              <w:rPr>
                <w:rFonts w:ascii="Times New Roman" w:hAnsi="Times New Roman" w:cs="Times New Roman"/>
                <w:sz w:val="24"/>
                <w:szCs w:val="24"/>
              </w:rPr>
              <w:t xml:space="preserve"> (далее – Регламент)</w:t>
            </w:r>
            <w:r w:rsidRPr="00A169B2">
              <w:rPr>
                <w:rFonts w:ascii="Times New Roman" w:hAnsi="Times New Roman" w:cs="Times New Roman"/>
                <w:sz w:val="24"/>
                <w:szCs w:val="24"/>
              </w:rPr>
              <w:t>:</w:t>
            </w:r>
          </w:p>
        </w:tc>
      </w:tr>
      <w:tr w:rsidR="00B832B8" w:rsidTr="00E775E0">
        <w:trPr>
          <w:gridAfter w:val="1"/>
          <w:wAfter w:w="30" w:type="dxa"/>
          <w:trHeight w:val="176"/>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rsidR="00B832B8" w:rsidRPr="00A169B2" w:rsidRDefault="00B832B8" w:rsidP="00823342">
            <w:pPr>
              <w:jc w:val="both"/>
              <w:rPr>
                <w:rFonts w:ascii="Times New Roman" w:hAnsi="Times New Roman" w:cs="Times New Roman"/>
                <w:sz w:val="24"/>
                <w:szCs w:val="24"/>
              </w:rPr>
            </w:pPr>
            <w:r>
              <w:rPr>
                <w:rFonts w:ascii="Times New Roman" w:hAnsi="Times New Roman" w:cs="Times New Roman"/>
                <w:sz w:val="24"/>
                <w:szCs w:val="24"/>
              </w:rPr>
              <w:t>н</w:t>
            </w:r>
            <w:r w:rsidRPr="00A169B2">
              <w:rPr>
                <w:rFonts w:ascii="Times New Roman" w:hAnsi="Times New Roman" w:cs="Times New Roman"/>
                <w:sz w:val="24"/>
                <w:szCs w:val="24"/>
              </w:rPr>
              <w:t>есоответствие</w:t>
            </w:r>
            <w:r>
              <w:rPr>
                <w:rFonts w:ascii="Times New Roman" w:hAnsi="Times New Roman" w:cs="Times New Roman"/>
                <w:sz w:val="24"/>
                <w:szCs w:val="24"/>
              </w:rPr>
              <w:t xml:space="preserve"> Р</w:t>
            </w:r>
            <w:r w:rsidRPr="00A169B2">
              <w:rPr>
                <w:rFonts w:ascii="Times New Roman" w:hAnsi="Times New Roman" w:cs="Times New Roman"/>
                <w:sz w:val="24"/>
                <w:szCs w:val="24"/>
              </w:rPr>
              <w:t>егламента требованиям нормативных правовых актов Минфина России, Федерального казначейства;</w:t>
            </w:r>
          </w:p>
        </w:tc>
        <w:tc>
          <w:tcPr>
            <w:tcW w:w="71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7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B832B8" w:rsidRPr="00D35C34" w:rsidRDefault="00B832B8" w:rsidP="00823342">
            <w:pPr>
              <w:jc w:val="center"/>
              <w:rPr>
                <w:rFonts w:ascii="Times New Roman" w:hAnsi="Times New Roman" w:cs="Times New Roman"/>
                <w:sz w:val="24"/>
                <w:szCs w:val="24"/>
              </w:rPr>
            </w:pPr>
            <w:r w:rsidRPr="00D35C34">
              <w:rPr>
                <w:rFonts w:ascii="Times New Roman" w:hAnsi="Times New Roman" w:cs="Times New Roman"/>
                <w:sz w:val="24"/>
                <w:szCs w:val="24"/>
              </w:rPr>
              <w:t>X</w:t>
            </w:r>
          </w:p>
        </w:tc>
        <w:tc>
          <w:tcPr>
            <w:tcW w:w="752" w:type="dxa"/>
            <w:gridSpan w:val="2"/>
            <w:vAlign w:val="center"/>
          </w:tcPr>
          <w:p w:rsidR="00B832B8" w:rsidRPr="00D35C34"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D35C34"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823342">
            <w:pPr>
              <w:jc w:val="center"/>
            </w:pPr>
            <w:r w:rsidRPr="00A169B2">
              <w:rPr>
                <w:rFonts w:ascii="Times New Roman" w:hAnsi="Times New Roman" w:cs="Times New Roman"/>
                <w:sz w:val="24"/>
                <w:szCs w:val="24"/>
              </w:rPr>
              <w:t>средний</w:t>
            </w:r>
          </w:p>
        </w:tc>
      </w:tr>
      <w:tr w:rsidR="00B832B8" w:rsidTr="00E50C0F">
        <w:trPr>
          <w:gridAfter w:val="1"/>
          <w:wAfter w:w="30" w:type="dxa"/>
          <w:trHeight w:val="1027"/>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8" w:type="dxa"/>
            <w:gridSpan w:val="4"/>
            <w:vAlign w:val="center"/>
          </w:tcPr>
          <w:p w:rsidR="00B832B8" w:rsidRPr="00A169B2" w:rsidRDefault="00B832B8" w:rsidP="00823342">
            <w:pPr>
              <w:jc w:val="both"/>
              <w:rPr>
                <w:rFonts w:ascii="Times New Roman" w:hAnsi="Times New Roman" w:cs="Times New Roman"/>
                <w:sz w:val="24"/>
                <w:szCs w:val="24"/>
              </w:rPr>
            </w:pPr>
            <w:r>
              <w:rPr>
                <w:rFonts w:ascii="Times New Roman" w:hAnsi="Times New Roman" w:cs="Times New Roman"/>
                <w:sz w:val="24"/>
                <w:szCs w:val="24"/>
              </w:rPr>
              <w:t>несоблюдение требований, установленных Регламентом;</w:t>
            </w:r>
          </w:p>
        </w:tc>
        <w:tc>
          <w:tcPr>
            <w:tcW w:w="71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7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B832B8" w:rsidRPr="00A169B2" w:rsidRDefault="00B832B8" w:rsidP="00823342">
            <w:pPr>
              <w:jc w:val="center"/>
              <w:rPr>
                <w:rFonts w:ascii="Times New Roman" w:hAnsi="Times New Roman" w:cs="Times New Roman"/>
                <w:sz w:val="24"/>
                <w:szCs w:val="24"/>
              </w:rPr>
            </w:pPr>
            <w:r w:rsidRPr="00D35C34">
              <w:rPr>
                <w:rFonts w:ascii="Times New Roman" w:hAnsi="Times New Roman" w:cs="Times New Roman"/>
                <w:sz w:val="24"/>
                <w:szCs w:val="24"/>
              </w:rPr>
              <w:t>X</w:t>
            </w:r>
          </w:p>
        </w:tc>
        <w:tc>
          <w:tcPr>
            <w:tcW w:w="752"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средний</w:t>
            </w:r>
          </w:p>
        </w:tc>
      </w:tr>
      <w:tr w:rsidR="00B832B8" w:rsidTr="00E50C0F">
        <w:trPr>
          <w:gridAfter w:val="1"/>
          <w:wAfter w:w="30" w:type="dxa"/>
          <w:trHeight w:val="6346"/>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B832B8" w:rsidRPr="0055198E" w:rsidRDefault="00B832B8" w:rsidP="006F3E5E">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w:t>
            </w:r>
            <w:r w:rsidRPr="005704B5">
              <w:rPr>
                <w:rFonts w:ascii="Times New Roman" w:hAnsi="Times New Roman" w:cs="Times New Roman"/>
                <w:sz w:val="24"/>
                <w:szCs w:val="24"/>
              </w:rPr>
              <w:t xml:space="preserve"> направления деятельности</w:t>
            </w:r>
            <w:r w:rsidRPr="00141B24">
              <w:rPr>
                <w:rFonts w:ascii="Times New Roman" w:eastAsia="Times New Roman" w:hAnsi="Times New Roman" w:cs="Times New Roman"/>
                <w:b/>
                <w:sz w:val="24"/>
                <w:szCs w:val="24"/>
                <w:lang w:eastAsia="ru-RU"/>
              </w:rPr>
              <w:t xml:space="preserve"> </w:t>
            </w:r>
            <w:r w:rsidRPr="00141B24">
              <w:rPr>
                <w:rFonts w:ascii="Times New Roman" w:eastAsia="Times New Roman" w:hAnsi="Times New Roman" w:cs="Times New Roman"/>
                <w:sz w:val="24"/>
                <w:szCs w:val="24"/>
                <w:lang w:val="en-US" w:eastAsia="ru-RU"/>
              </w:rPr>
              <w:t>V</w:t>
            </w:r>
            <w:r>
              <w:rPr>
                <w:rFonts w:ascii="Times New Roman" w:eastAsia="Times New Roman" w:hAnsi="Times New Roman" w:cs="Times New Roman"/>
                <w:sz w:val="24"/>
                <w:szCs w:val="24"/>
                <w:lang w:eastAsia="ru-RU"/>
              </w:rPr>
              <w:t xml:space="preserve"> «</w:t>
            </w:r>
            <w:r w:rsidRPr="006F3E5E">
              <w:rPr>
                <w:rFonts w:ascii="Times New Roman" w:hAnsi="Times New Roman" w:cs="Times New Roman"/>
                <w:sz w:val="24"/>
                <w:szCs w:val="24"/>
              </w:rPr>
              <w:t xml:space="preserve">Казначейское обслуживание исполнения бюджетов субъектов Российской Федерации </w:t>
            </w:r>
            <w:r w:rsidRPr="006F3E5E">
              <w:rPr>
                <w:rFonts w:ascii="Times New Roman" w:hAnsi="Times New Roman" w:cs="Times New Roman"/>
                <w:sz w:val="24"/>
                <w:szCs w:val="24"/>
              </w:rPr>
              <w:br/>
              <w:t>(местных бюджетов), бюджетов государственных внебюджетных фондов, операций со средствами бюджетных (автономных) учреждений субъектов Российской Федерации (муниципальных бюджетных (автономных) учреждений), операций со средствами, поступающими во временное распоряжение получателей средств бюджетов субъектов Российской Федерации (местного бюджета), бюджетов государственных внебюджетных фондов, операций со средствами юридических лиц, не являющихся участниками бюджетного процесса, бюджетными и автономными учреждениями» (далее – направление</w:t>
            </w:r>
            <w:r w:rsidRPr="00141B24">
              <w:rPr>
                <w:rFonts w:ascii="Times New Roman" w:eastAsia="Times New Roman" w:hAnsi="Times New Roman" w:cs="Times New Roman"/>
                <w:sz w:val="24"/>
                <w:szCs w:val="24"/>
                <w:lang w:eastAsia="ru-RU"/>
              </w:rPr>
              <w:t xml:space="preserve"> деятельности </w:t>
            </w:r>
            <w:r w:rsidRPr="00141B24">
              <w:rPr>
                <w:rFonts w:ascii="Times New Roman" w:eastAsia="Times New Roman" w:hAnsi="Times New Roman" w:cs="Times New Roman"/>
                <w:bCs/>
                <w:sz w:val="24"/>
                <w:szCs w:val="24"/>
                <w:lang w:eastAsia="ru-RU"/>
              </w:rPr>
              <w:t xml:space="preserve">V) </w:t>
            </w:r>
            <w:r w:rsidRPr="00141B24">
              <w:rPr>
                <w:rFonts w:ascii="Times New Roman" w:eastAsia="Times New Roman" w:hAnsi="Times New Roman" w:cs="Times New Roman"/>
                <w:sz w:val="24"/>
                <w:szCs w:val="24"/>
                <w:lang w:eastAsia="ru-RU"/>
              </w:rPr>
              <w:t>Классификатора рисков</w:t>
            </w:r>
            <w:r w:rsidRPr="00141B24">
              <w:rPr>
                <w:rFonts w:ascii="Times New Roman" w:hAnsi="Times New Roman" w:cs="Times New Roman"/>
                <w:sz w:val="24"/>
                <w:szCs w:val="24"/>
              </w:rPr>
              <w:t>.</w:t>
            </w:r>
          </w:p>
        </w:tc>
        <w:tc>
          <w:tcPr>
            <w:tcW w:w="714" w:type="dxa"/>
            <w:gridSpan w:val="2"/>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823342">
            <w:pPr>
              <w:jc w:val="center"/>
            </w:pPr>
            <w:r>
              <w:rPr>
                <w:rFonts w:ascii="Times New Roman" w:hAnsi="Times New Roman" w:cs="Times New Roman"/>
                <w:sz w:val="24"/>
                <w:szCs w:val="24"/>
              </w:rPr>
              <w:t>низкий</w:t>
            </w:r>
          </w:p>
        </w:tc>
      </w:tr>
      <w:tr w:rsidR="00B832B8" w:rsidTr="007E32C5">
        <w:trPr>
          <w:gridAfter w:val="1"/>
          <w:wAfter w:w="30" w:type="dxa"/>
          <w:trHeight w:val="109"/>
        </w:trPr>
        <w:tc>
          <w:tcPr>
            <w:tcW w:w="803" w:type="dxa"/>
            <w:vMerge w:val="restart"/>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3555" w:type="dxa"/>
            <w:gridSpan w:val="31"/>
            <w:vAlign w:val="center"/>
          </w:tcPr>
          <w:p w:rsidR="00B832B8" w:rsidRPr="00A169B2" w:rsidRDefault="00B832B8" w:rsidP="00230B59">
            <w:pPr>
              <w:jc w:val="both"/>
              <w:rPr>
                <w:rFonts w:ascii="Times New Roman" w:hAnsi="Times New Roman" w:cs="Times New Roman"/>
                <w:sz w:val="24"/>
                <w:szCs w:val="24"/>
              </w:rPr>
            </w:pPr>
            <w:r>
              <w:rPr>
                <w:rFonts w:ascii="Times New Roman" w:hAnsi="Times New Roman" w:cs="Times New Roman"/>
                <w:sz w:val="24"/>
                <w:szCs w:val="24"/>
              </w:rPr>
              <w:t>Осуществление</w:t>
            </w:r>
            <w:r w:rsidRPr="00787CC6">
              <w:rPr>
                <w:rFonts w:ascii="Times New Roman" w:hAnsi="Times New Roman" w:cs="Times New Roman"/>
                <w:sz w:val="24"/>
                <w:szCs w:val="24"/>
              </w:rPr>
              <w:t xml:space="preserve"> </w:t>
            </w:r>
            <w:r w:rsidRPr="00787CC6">
              <w:rPr>
                <w:rFonts w:ascii="Times New Roman" w:eastAsia="Times New Roman" w:hAnsi="Times New Roman" w:cs="Times New Roman"/>
                <w:sz w:val="24"/>
                <w:szCs w:val="24"/>
                <w:lang w:eastAsia="ru-RU"/>
              </w:rPr>
              <w:t xml:space="preserve">органом Федерального казначейства </w:t>
            </w:r>
            <w:r w:rsidRPr="00787CC6">
              <w:rPr>
                <w:rFonts w:ascii="Times New Roman" w:hAnsi="Times New Roman" w:cs="Times New Roman"/>
                <w:sz w:val="24"/>
                <w:szCs w:val="24"/>
              </w:rPr>
              <w:t xml:space="preserve">установленных полномочий </w:t>
            </w:r>
            <w:r>
              <w:rPr>
                <w:rFonts w:ascii="Times New Roman" w:hAnsi="Times New Roman" w:cs="Times New Roman"/>
                <w:sz w:val="24"/>
                <w:szCs w:val="24"/>
              </w:rPr>
              <w:t xml:space="preserve">по </w:t>
            </w:r>
            <w:r w:rsidRPr="0035787E">
              <w:rPr>
                <w:rFonts w:ascii="Times New Roman" w:hAnsi="Times New Roman" w:cs="Times New Roman"/>
                <w:sz w:val="24"/>
                <w:szCs w:val="24"/>
              </w:rPr>
              <w:t>к</w:t>
            </w:r>
            <w:r w:rsidRPr="00C84B8E">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значейскому</w:t>
            </w:r>
            <w:r w:rsidRPr="00C84B8E">
              <w:rPr>
                <w:rFonts w:ascii="Times New Roman" w:eastAsia="Times New Roman" w:hAnsi="Times New Roman" w:cs="Times New Roman"/>
                <w:sz w:val="24"/>
                <w:szCs w:val="24"/>
                <w:lang w:eastAsia="ru-RU"/>
              </w:rPr>
              <w:t xml:space="preserve"> обслуживанию исполнения бюджет</w:t>
            </w:r>
            <w:r>
              <w:rPr>
                <w:rFonts w:ascii="Times New Roman" w:eastAsia="Times New Roman" w:hAnsi="Times New Roman" w:cs="Times New Roman"/>
                <w:sz w:val="24"/>
                <w:szCs w:val="24"/>
                <w:lang w:eastAsia="ru-RU"/>
              </w:rPr>
              <w:t>ов</w:t>
            </w:r>
            <w:r w:rsidRPr="00C84B8E">
              <w:rPr>
                <w:rFonts w:ascii="Times New Roman" w:eastAsia="Times New Roman" w:hAnsi="Times New Roman" w:cs="Times New Roman"/>
                <w:sz w:val="24"/>
                <w:szCs w:val="24"/>
                <w:lang w:eastAsia="ru-RU"/>
              </w:rPr>
              <w:t xml:space="preserve"> субъект</w:t>
            </w:r>
            <w:r>
              <w:rPr>
                <w:rFonts w:ascii="Times New Roman" w:eastAsia="Times New Roman" w:hAnsi="Times New Roman" w:cs="Times New Roman"/>
                <w:sz w:val="24"/>
                <w:szCs w:val="24"/>
                <w:lang w:eastAsia="ru-RU"/>
              </w:rPr>
              <w:t>ов</w:t>
            </w:r>
            <w:r w:rsidRPr="00C84B8E">
              <w:rPr>
                <w:rFonts w:ascii="Times New Roman" w:eastAsia="Times New Roman" w:hAnsi="Times New Roman" w:cs="Times New Roman"/>
                <w:sz w:val="24"/>
                <w:szCs w:val="24"/>
                <w:lang w:eastAsia="ru-RU"/>
              </w:rPr>
              <w:t xml:space="preserve"> Российской</w:t>
            </w:r>
            <w:r w:rsidRPr="0035787E">
              <w:rPr>
                <w:rFonts w:ascii="Times New Roman" w:eastAsia="Times New Roman" w:hAnsi="Times New Roman" w:cs="Times New Roman"/>
                <w:sz w:val="24"/>
                <w:szCs w:val="24"/>
                <w:lang w:eastAsia="ru-RU"/>
              </w:rPr>
              <w:t xml:space="preserve"> </w:t>
            </w:r>
            <w:r w:rsidRPr="00C84B8E">
              <w:rPr>
                <w:rFonts w:ascii="Times New Roman" w:eastAsia="Times New Roman" w:hAnsi="Times New Roman" w:cs="Times New Roman"/>
                <w:sz w:val="24"/>
                <w:szCs w:val="24"/>
                <w:lang w:eastAsia="ru-RU"/>
              </w:rPr>
              <w:t>Федерации</w:t>
            </w:r>
            <w:r w:rsidRPr="0035787E">
              <w:rPr>
                <w:rFonts w:ascii="Times New Roman" w:eastAsia="Times New Roman" w:hAnsi="Times New Roman" w:cs="Times New Roman"/>
                <w:sz w:val="24"/>
                <w:szCs w:val="24"/>
                <w:lang w:eastAsia="ru-RU"/>
              </w:rPr>
              <w:t xml:space="preserve"> </w:t>
            </w:r>
            <w:r w:rsidRPr="00C84B8E">
              <w:rPr>
                <w:rFonts w:ascii="Times New Roman" w:eastAsia="Times New Roman" w:hAnsi="Times New Roman" w:cs="Times New Roman"/>
                <w:sz w:val="24"/>
                <w:szCs w:val="24"/>
                <w:lang w:eastAsia="ru-RU"/>
              </w:rPr>
              <w:t>(местных бюджетов), бюджетов государственных внебюджетных фондов, операций со средствами бюджетных (автономных) учреждений субъект</w:t>
            </w:r>
            <w:r>
              <w:rPr>
                <w:rFonts w:ascii="Times New Roman" w:eastAsia="Times New Roman" w:hAnsi="Times New Roman" w:cs="Times New Roman"/>
                <w:sz w:val="24"/>
                <w:szCs w:val="24"/>
                <w:lang w:eastAsia="ru-RU"/>
              </w:rPr>
              <w:t>ов</w:t>
            </w:r>
            <w:r w:rsidRPr="00C84B8E">
              <w:rPr>
                <w:rFonts w:ascii="Times New Roman" w:eastAsia="Times New Roman" w:hAnsi="Times New Roman" w:cs="Times New Roman"/>
                <w:sz w:val="24"/>
                <w:szCs w:val="24"/>
                <w:lang w:eastAsia="ru-RU"/>
              </w:rPr>
              <w:t xml:space="preserve"> Российской Федерации (муниципальных бюджетных (автономных) учреждений)</w:t>
            </w:r>
            <w:r>
              <w:rPr>
                <w:rFonts w:ascii="Times New Roman" w:eastAsia="Times New Roman" w:hAnsi="Times New Roman" w:cs="Times New Roman"/>
                <w:sz w:val="24"/>
                <w:szCs w:val="24"/>
                <w:lang w:eastAsia="ru-RU"/>
              </w:rPr>
              <w:t>, операций со средствами, поступающими во временное распоряжение получателей средств бюджетов субъектов Российской Федерации (местных бюджетов), бюджетов государственных внебюджетных фондов, операций со средствами юридических лиц, не являющихся участниками бюджетного процесса, бюджетными и автономными учреждениями</w:t>
            </w:r>
            <w:r w:rsidRPr="00C84B8E">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в соответствии </w:t>
            </w:r>
            <w:r w:rsidRPr="001B2689">
              <w:rPr>
                <w:rFonts w:ascii="Times New Roman" w:eastAsia="Times New Roman" w:hAnsi="Times New Roman" w:cs="Times New Roman"/>
                <w:sz w:val="24"/>
                <w:szCs w:val="24"/>
                <w:lang w:eastAsia="ru-RU"/>
              </w:rPr>
              <w:t>обращением высших исполнительных органов государственной власти субъектов Российской Федерации (местных администраций), органов управления государственными внебюджетными фондами</w:t>
            </w:r>
            <w:r>
              <w:rPr>
                <w:rStyle w:val="a6"/>
                <w:rFonts w:ascii="Times New Roman" w:eastAsia="Times New Roman" w:hAnsi="Times New Roman" w:cs="Times New Roman"/>
                <w:sz w:val="24"/>
                <w:szCs w:val="24"/>
                <w:lang w:eastAsia="ru-RU"/>
              </w:rPr>
              <w:footnoteReference w:id="3"/>
            </w:r>
            <w:r>
              <w:rPr>
                <w:rFonts w:ascii="Times New Roman" w:eastAsia="Times New Roman" w:hAnsi="Times New Roman" w:cs="Times New Roman"/>
                <w:sz w:val="24"/>
                <w:szCs w:val="24"/>
                <w:lang w:eastAsia="ru-RU"/>
              </w:rPr>
              <w:t>:</w:t>
            </w:r>
          </w:p>
        </w:tc>
      </w:tr>
      <w:tr w:rsidR="00B832B8" w:rsidTr="007949EA">
        <w:trPr>
          <w:gridAfter w:val="1"/>
          <w:wAfter w:w="30" w:type="dxa"/>
          <w:trHeight w:val="1452"/>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Pr="00A169B2" w:rsidRDefault="00B832B8" w:rsidP="00823342">
            <w:pPr>
              <w:jc w:val="center"/>
              <w:rPr>
                <w:rFonts w:ascii="Times New Roman" w:hAnsi="Times New Roman" w:cs="Times New Roman"/>
                <w:sz w:val="24"/>
                <w:szCs w:val="24"/>
              </w:rPr>
            </w:pPr>
            <w:r w:rsidRPr="000E1354">
              <w:rPr>
                <w:rFonts w:ascii="Times New Roman" w:hAnsi="Times New Roman" w:cs="Times New Roman"/>
                <w:sz w:val="24"/>
                <w:szCs w:val="24"/>
              </w:rPr>
              <w:t>5</w:t>
            </w:r>
          </w:p>
        </w:tc>
        <w:tc>
          <w:tcPr>
            <w:tcW w:w="686" w:type="dxa"/>
            <w:gridSpan w:val="3"/>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rsidR="00B832B8" w:rsidRPr="00F345F0" w:rsidRDefault="00B832B8" w:rsidP="00230B59">
            <w:pPr>
              <w:jc w:val="both"/>
              <w:rPr>
                <w:rFonts w:ascii="Times New Roman" w:hAnsi="Times New Roman" w:cs="Times New Roman"/>
                <w:sz w:val="24"/>
                <w:szCs w:val="24"/>
              </w:rPr>
            </w:pPr>
            <w:r>
              <w:rPr>
                <w:rFonts w:ascii="Times New Roman" w:hAnsi="Times New Roman" w:cs="Times New Roman"/>
                <w:sz w:val="24"/>
                <w:szCs w:val="24"/>
              </w:rPr>
              <w:t>отсутствие (в случаях,</w:t>
            </w:r>
            <w:r w:rsidRPr="00F345F0">
              <w:rPr>
                <w:rFonts w:ascii="Times New Roman" w:hAnsi="Times New Roman" w:cs="Times New Roman"/>
                <w:sz w:val="24"/>
                <w:szCs w:val="24"/>
              </w:rPr>
              <w:t xml:space="preserve"> установленных законодательством Российской Федерации) соглашения об осуществлении органом Федерального казначейства отдельных функций по исполнению бюджета субъекта Российской Федерации (местного бюджета), бюджет</w:t>
            </w:r>
            <w:r>
              <w:rPr>
                <w:rFonts w:ascii="Times New Roman" w:hAnsi="Times New Roman" w:cs="Times New Roman"/>
                <w:sz w:val="24"/>
                <w:szCs w:val="24"/>
              </w:rPr>
              <w:t>а государственного</w:t>
            </w:r>
            <w:r w:rsidRPr="00F345F0">
              <w:rPr>
                <w:rFonts w:ascii="Times New Roman" w:hAnsi="Times New Roman" w:cs="Times New Roman"/>
                <w:sz w:val="24"/>
                <w:szCs w:val="24"/>
              </w:rPr>
              <w:t xml:space="preserve"> внебюджетн</w:t>
            </w:r>
            <w:r>
              <w:rPr>
                <w:rFonts w:ascii="Times New Roman" w:hAnsi="Times New Roman" w:cs="Times New Roman"/>
                <w:sz w:val="24"/>
                <w:szCs w:val="24"/>
              </w:rPr>
              <w:t>ого фонда</w:t>
            </w:r>
            <w:r w:rsidRPr="00F345F0">
              <w:rPr>
                <w:rFonts w:ascii="Times New Roman" w:hAnsi="Times New Roman" w:cs="Times New Roman"/>
                <w:sz w:val="24"/>
                <w:szCs w:val="24"/>
              </w:rPr>
              <w:t xml:space="preserve"> при ка</w:t>
            </w:r>
            <w:r>
              <w:rPr>
                <w:rFonts w:ascii="Times New Roman" w:hAnsi="Times New Roman" w:cs="Times New Roman"/>
                <w:sz w:val="24"/>
                <w:szCs w:val="24"/>
              </w:rPr>
              <w:t>значейском</w:t>
            </w:r>
            <w:r w:rsidRPr="00F345F0">
              <w:rPr>
                <w:rFonts w:ascii="Times New Roman" w:hAnsi="Times New Roman" w:cs="Times New Roman"/>
                <w:sz w:val="24"/>
                <w:szCs w:val="24"/>
              </w:rPr>
              <w:t xml:space="preserve"> обслуживании им исполнения бюджета</w:t>
            </w:r>
            <w:r>
              <w:rPr>
                <w:rStyle w:val="a6"/>
                <w:rFonts w:ascii="Times New Roman" w:hAnsi="Times New Roman" w:cs="Times New Roman"/>
                <w:sz w:val="24"/>
                <w:szCs w:val="24"/>
              </w:rPr>
              <w:footnoteReference w:id="4"/>
            </w:r>
            <w:r w:rsidRPr="00F345F0">
              <w:rPr>
                <w:rFonts w:ascii="Times New Roman" w:eastAsia="Times New Roman" w:hAnsi="Times New Roman" w:cs="Times New Roman"/>
                <w:sz w:val="24"/>
                <w:szCs w:val="24"/>
                <w:lang w:eastAsia="ru-RU"/>
              </w:rPr>
              <w:t>;</w:t>
            </w:r>
          </w:p>
        </w:tc>
        <w:tc>
          <w:tcPr>
            <w:tcW w:w="71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D35C34"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D35C34"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D35C34"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823342">
            <w:pPr>
              <w:jc w:val="center"/>
            </w:pPr>
            <w:r w:rsidRPr="00A169B2">
              <w:rPr>
                <w:rFonts w:ascii="Times New Roman" w:hAnsi="Times New Roman" w:cs="Times New Roman"/>
                <w:sz w:val="24"/>
                <w:szCs w:val="24"/>
              </w:rPr>
              <w:t>значимый</w:t>
            </w:r>
          </w:p>
        </w:tc>
      </w:tr>
      <w:tr w:rsidR="00B832B8" w:rsidTr="007E32C5">
        <w:trPr>
          <w:gridAfter w:val="1"/>
          <w:wAfter w:w="30" w:type="dxa"/>
          <w:trHeight w:val="109"/>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8" w:type="dxa"/>
            <w:gridSpan w:val="4"/>
            <w:vAlign w:val="center"/>
          </w:tcPr>
          <w:p w:rsidR="00B832B8" w:rsidRPr="00A169B2" w:rsidRDefault="00B832B8" w:rsidP="000B6A4A">
            <w:pPr>
              <w:autoSpaceDE w:val="0"/>
              <w:autoSpaceDN w:val="0"/>
              <w:adjustRightInd w:val="0"/>
              <w:jc w:val="both"/>
              <w:rPr>
                <w:rFonts w:ascii="Times New Roman" w:hAnsi="Times New Roman" w:cs="Times New Roman"/>
                <w:sz w:val="24"/>
                <w:szCs w:val="24"/>
              </w:rPr>
            </w:pPr>
            <w:r w:rsidRPr="00A169B2">
              <w:rPr>
                <w:rFonts w:ascii="Times New Roman" w:hAnsi="Times New Roman" w:cs="Times New Roman"/>
                <w:sz w:val="24"/>
                <w:szCs w:val="24"/>
              </w:rPr>
              <w:t>отсутствие (в случа</w:t>
            </w:r>
            <w:r>
              <w:rPr>
                <w:rFonts w:ascii="Times New Roman" w:hAnsi="Times New Roman" w:cs="Times New Roman"/>
                <w:sz w:val="24"/>
                <w:szCs w:val="24"/>
              </w:rPr>
              <w:t>ях,</w:t>
            </w:r>
            <w:r w:rsidRPr="00A169B2">
              <w:rPr>
                <w:rFonts w:ascii="Times New Roman" w:hAnsi="Times New Roman" w:cs="Times New Roman"/>
                <w:sz w:val="24"/>
                <w:szCs w:val="24"/>
              </w:rPr>
              <w:t xml:space="preserve"> установленных законодательством Российской Федерации) </w:t>
            </w:r>
            <w:r>
              <w:rPr>
                <w:rFonts w:ascii="Times New Roman" w:hAnsi="Times New Roman" w:cs="Times New Roman"/>
                <w:sz w:val="24"/>
                <w:szCs w:val="24"/>
              </w:rPr>
              <w:t xml:space="preserve">обращения о передаче (прекращении осуществления) функций финансового органа субъекта Российской Федерации (муниципального образования), связанных с проведением </w:t>
            </w:r>
            <w:r>
              <w:rPr>
                <w:rFonts w:ascii="Times New Roman" w:hAnsi="Times New Roman" w:cs="Times New Roman"/>
                <w:sz w:val="24"/>
                <w:szCs w:val="24"/>
              </w:rPr>
              <w:br/>
              <w:t xml:space="preserve">и санкционированием операций </w:t>
            </w:r>
            <w:r>
              <w:rPr>
                <w:rFonts w:ascii="Times New Roman" w:hAnsi="Times New Roman" w:cs="Times New Roman"/>
                <w:sz w:val="24"/>
                <w:szCs w:val="24"/>
              </w:rPr>
              <w:br/>
              <w:t xml:space="preserve">по расходам бюджетных и автономных учреждений субъектов Российской Федерации (муниципальных бюджетных </w:t>
            </w:r>
            <w:r>
              <w:rPr>
                <w:rFonts w:ascii="Times New Roman" w:hAnsi="Times New Roman" w:cs="Times New Roman"/>
                <w:sz w:val="24"/>
                <w:szCs w:val="24"/>
              </w:rPr>
              <w:br/>
              <w:t>и автономных учреждений), источником финансового обеспечения которых являются средства, полученные этими учреждениями из бюджета субъекта Российской Федерации (местного бюджета);</w:t>
            </w:r>
          </w:p>
        </w:tc>
        <w:tc>
          <w:tcPr>
            <w:tcW w:w="71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D35C34"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D35C34"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D35C34"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823342">
            <w:pPr>
              <w:jc w:val="center"/>
            </w:pPr>
            <w:r w:rsidRPr="00A169B2">
              <w:rPr>
                <w:rFonts w:ascii="Times New Roman" w:hAnsi="Times New Roman" w:cs="Times New Roman"/>
                <w:sz w:val="24"/>
                <w:szCs w:val="24"/>
              </w:rPr>
              <w:t>значимый</w:t>
            </w:r>
          </w:p>
        </w:tc>
      </w:tr>
      <w:tr w:rsidR="00B832B8" w:rsidTr="007E32C5">
        <w:trPr>
          <w:gridAfter w:val="1"/>
          <w:wAfter w:w="30" w:type="dxa"/>
          <w:trHeight w:val="176"/>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B832B8" w:rsidRPr="00A169B2" w:rsidRDefault="00B832B8" w:rsidP="000B6A4A">
            <w:pPr>
              <w:jc w:val="both"/>
              <w:rPr>
                <w:rFonts w:ascii="Times New Roman" w:hAnsi="Times New Roman" w:cs="Times New Roman"/>
                <w:sz w:val="24"/>
                <w:szCs w:val="24"/>
              </w:rPr>
            </w:pPr>
            <w:r w:rsidRPr="00A169B2">
              <w:rPr>
                <w:rFonts w:ascii="Times New Roman" w:hAnsi="Times New Roman" w:cs="Times New Roman"/>
                <w:sz w:val="24"/>
                <w:szCs w:val="24"/>
              </w:rPr>
              <w:t xml:space="preserve">отсутствие (в </w:t>
            </w:r>
            <w:r>
              <w:rPr>
                <w:rFonts w:ascii="Times New Roman" w:hAnsi="Times New Roman" w:cs="Times New Roman"/>
                <w:sz w:val="24"/>
                <w:szCs w:val="24"/>
              </w:rPr>
              <w:t>случаях,</w:t>
            </w:r>
            <w:r w:rsidRPr="00A169B2">
              <w:rPr>
                <w:rFonts w:ascii="Times New Roman" w:hAnsi="Times New Roman" w:cs="Times New Roman"/>
                <w:sz w:val="24"/>
                <w:szCs w:val="24"/>
              </w:rPr>
              <w:t xml:space="preserve"> установленных законодательством Российской Федерации) </w:t>
            </w:r>
            <w:r>
              <w:rPr>
                <w:rFonts w:ascii="Times New Roman" w:hAnsi="Times New Roman" w:cs="Times New Roman"/>
                <w:sz w:val="24"/>
                <w:szCs w:val="24"/>
              </w:rPr>
              <w:t>обращения</w:t>
            </w:r>
            <w:r w:rsidRPr="00A169B2">
              <w:rPr>
                <w:rFonts w:ascii="Times New Roman" w:hAnsi="Times New Roman" w:cs="Times New Roman"/>
                <w:sz w:val="24"/>
                <w:szCs w:val="24"/>
              </w:rPr>
              <w:t xml:space="preserve"> </w:t>
            </w:r>
            <w:r>
              <w:rPr>
                <w:rFonts w:ascii="Times New Roman" w:hAnsi="Times New Roman" w:cs="Times New Roman"/>
                <w:sz w:val="24"/>
                <w:szCs w:val="24"/>
              </w:rPr>
              <w:t>о передаче (прекращении осуществления) функций финансового органа субъекта Российской Федерации (муниципального образования), связанных с</w:t>
            </w:r>
            <w:r w:rsidRPr="00A169B2">
              <w:rPr>
                <w:rFonts w:ascii="Times New Roman" w:hAnsi="Times New Roman" w:cs="Times New Roman"/>
                <w:sz w:val="24"/>
                <w:szCs w:val="24"/>
              </w:rPr>
              <w:t xml:space="preserve"> </w:t>
            </w:r>
            <w:r>
              <w:rPr>
                <w:rFonts w:ascii="Times New Roman" w:hAnsi="Times New Roman" w:cs="Times New Roman"/>
                <w:sz w:val="24"/>
                <w:szCs w:val="24"/>
              </w:rPr>
              <w:t xml:space="preserve">проведением операций со средствами, поступающими во временное распоряжение получателей средств бюджета субъекта Российской </w:t>
            </w:r>
            <w:r>
              <w:rPr>
                <w:rFonts w:ascii="Times New Roman" w:hAnsi="Times New Roman" w:cs="Times New Roman"/>
                <w:sz w:val="24"/>
                <w:szCs w:val="24"/>
              </w:rPr>
              <w:lastRenderedPageBreak/>
              <w:t>Федерации (местного бюджета, бюджета государственного внебюджетного фонда), включающие открытие и ведение лицевых счетов для учета операций со средствами, поступающими во временное распоряжение получателей средств бюджета субъекта Российской Федерации (местного бюджета, бюджета государственного внебюджетного фонда);</w:t>
            </w:r>
          </w:p>
        </w:tc>
        <w:tc>
          <w:tcPr>
            <w:tcW w:w="71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w:t>
            </w:r>
          </w:p>
        </w:tc>
        <w:tc>
          <w:tcPr>
            <w:tcW w:w="760"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D35C34"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D35C34"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D35C34"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823342">
            <w:pPr>
              <w:jc w:val="center"/>
            </w:pPr>
            <w:r w:rsidRPr="00A169B2">
              <w:rPr>
                <w:rFonts w:ascii="Times New Roman" w:hAnsi="Times New Roman" w:cs="Times New Roman"/>
                <w:sz w:val="24"/>
                <w:szCs w:val="24"/>
              </w:rPr>
              <w:t>значимый</w:t>
            </w:r>
          </w:p>
        </w:tc>
      </w:tr>
      <w:tr w:rsidR="00B832B8" w:rsidTr="00E50C0F">
        <w:trPr>
          <w:gridAfter w:val="1"/>
          <w:wAfter w:w="30" w:type="dxa"/>
          <w:trHeight w:val="4890"/>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B832B8" w:rsidRPr="00973500" w:rsidRDefault="00B832B8" w:rsidP="000B6A4A">
            <w:pPr>
              <w:autoSpaceDE w:val="0"/>
              <w:autoSpaceDN w:val="0"/>
              <w:adjustRightInd w:val="0"/>
              <w:jc w:val="both"/>
              <w:rPr>
                <w:rFonts w:ascii="Times New Roman" w:eastAsia="Times New Roman" w:hAnsi="Times New Roman" w:cs="Times New Roman"/>
                <w:sz w:val="24"/>
                <w:szCs w:val="24"/>
                <w:lang w:eastAsia="ru-RU"/>
              </w:rPr>
            </w:pPr>
            <w:r w:rsidRPr="00973500">
              <w:rPr>
                <w:rFonts w:ascii="Times New Roman" w:eastAsia="Times New Roman" w:hAnsi="Times New Roman" w:cs="Times New Roman"/>
                <w:sz w:val="24"/>
                <w:szCs w:val="24"/>
                <w:lang w:eastAsia="ru-RU"/>
              </w:rPr>
              <w:t>отсутствие (в случа</w:t>
            </w:r>
            <w:r>
              <w:rPr>
                <w:rFonts w:ascii="Times New Roman" w:eastAsia="Times New Roman" w:hAnsi="Times New Roman" w:cs="Times New Roman"/>
                <w:sz w:val="24"/>
                <w:szCs w:val="24"/>
                <w:lang w:eastAsia="ru-RU"/>
              </w:rPr>
              <w:t>ях,</w:t>
            </w:r>
            <w:r w:rsidRPr="00973500">
              <w:rPr>
                <w:rFonts w:ascii="Times New Roman" w:eastAsia="Times New Roman" w:hAnsi="Times New Roman" w:cs="Times New Roman"/>
                <w:sz w:val="24"/>
                <w:szCs w:val="24"/>
                <w:lang w:eastAsia="ru-RU"/>
              </w:rPr>
              <w:t xml:space="preserve"> установленных законодательством Р</w:t>
            </w:r>
            <w:r>
              <w:rPr>
                <w:rFonts w:ascii="Times New Roman" w:eastAsia="Times New Roman" w:hAnsi="Times New Roman" w:cs="Times New Roman"/>
                <w:sz w:val="24"/>
                <w:szCs w:val="24"/>
                <w:lang w:eastAsia="ru-RU"/>
              </w:rPr>
              <w:t xml:space="preserve">оссийской Федерации) </w:t>
            </w:r>
            <w:r>
              <w:rPr>
                <w:rFonts w:ascii="Times New Roman" w:hAnsi="Times New Roman" w:cs="Times New Roman"/>
                <w:sz w:val="24"/>
                <w:szCs w:val="24"/>
              </w:rPr>
              <w:t>обращения</w:t>
            </w:r>
            <w:r w:rsidRPr="00973500">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 xml:space="preserve">о передаче (прекращении осуществления) функций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 </w:t>
            </w:r>
            <w:r>
              <w:rPr>
                <w:rFonts w:ascii="Times New Roman" w:eastAsia="Times New Roman" w:hAnsi="Times New Roman" w:cs="Times New Roman"/>
                <w:sz w:val="24"/>
                <w:szCs w:val="24"/>
                <w:lang w:eastAsia="ru-RU"/>
              </w:rPr>
              <w:t xml:space="preserve">связанных </w:t>
            </w:r>
            <w:r>
              <w:rPr>
                <w:rFonts w:ascii="Times New Roman" w:eastAsia="Times New Roman" w:hAnsi="Times New Roman" w:cs="Times New Roman"/>
                <w:sz w:val="24"/>
                <w:szCs w:val="24"/>
                <w:lang w:eastAsia="ru-RU"/>
              </w:rPr>
              <w:br/>
              <w:t xml:space="preserve">с </w:t>
            </w:r>
            <w:r>
              <w:rPr>
                <w:rFonts w:ascii="Times New Roman" w:hAnsi="Times New Roman" w:cs="Times New Roman"/>
                <w:sz w:val="24"/>
                <w:szCs w:val="24"/>
              </w:rPr>
              <w:t xml:space="preserve">санкционированием операций </w:t>
            </w:r>
            <w:r>
              <w:rPr>
                <w:rFonts w:ascii="Times New Roman" w:hAnsi="Times New Roman" w:cs="Times New Roman"/>
                <w:sz w:val="24"/>
                <w:szCs w:val="24"/>
              </w:rPr>
              <w:br/>
              <w:t xml:space="preserve">со средствами юридических лиц, </w:t>
            </w:r>
            <w:r>
              <w:rPr>
                <w:rFonts w:ascii="Times New Roman" w:hAnsi="Times New Roman" w:cs="Times New Roman"/>
                <w:sz w:val="24"/>
                <w:szCs w:val="24"/>
              </w:rPr>
              <w:br/>
              <w:t>не являющихся участниками бюджетного процесса, бюджетными и автономными учреждениями, источником финансового обеспечения которых являются средства бюджета субъекта Российской Федерации (местного бюджета);</w:t>
            </w:r>
          </w:p>
        </w:tc>
        <w:tc>
          <w:tcPr>
            <w:tcW w:w="71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D35C34"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D35C34"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D35C34"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823342">
            <w:pPr>
              <w:jc w:val="center"/>
            </w:pPr>
            <w:r w:rsidRPr="00A169B2">
              <w:rPr>
                <w:rFonts w:ascii="Times New Roman" w:hAnsi="Times New Roman" w:cs="Times New Roman"/>
                <w:sz w:val="24"/>
                <w:szCs w:val="24"/>
              </w:rPr>
              <w:t>значимый</w:t>
            </w:r>
          </w:p>
        </w:tc>
      </w:tr>
      <w:tr w:rsidR="00B832B8" w:rsidTr="007E32C5">
        <w:trPr>
          <w:gridAfter w:val="1"/>
          <w:wAfter w:w="30" w:type="dxa"/>
          <w:trHeight w:val="1452"/>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rsidR="00B832B8" w:rsidRPr="00973500" w:rsidRDefault="00B832B8" w:rsidP="00BF1DA0">
            <w:pPr>
              <w:autoSpaceDE w:val="0"/>
              <w:autoSpaceDN w:val="0"/>
              <w:adjustRightInd w:val="0"/>
              <w:jc w:val="both"/>
              <w:rPr>
                <w:rFonts w:ascii="Times New Roman" w:hAnsi="Times New Roman" w:cs="Times New Roman"/>
                <w:sz w:val="24"/>
                <w:szCs w:val="24"/>
              </w:rPr>
            </w:pPr>
            <w:r w:rsidRPr="00973500">
              <w:rPr>
                <w:rFonts w:ascii="Times New Roman" w:hAnsi="Times New Roman" w:cs="Times New Roman"/>
                <w:sz w:val="24"/>
                <w:szCs w:val="24"/>
              </w:rPr>
              <w:t xml:space="preserve">отсутствие (в случаях установленных законодательством Российской Федерации) </w:t>
            </w:r>
            <w:r>
              <w:rPr>
                <w:rFonts w:ascii="Times New Roman" w:hAnsi="Times New Roman" w:cs="Times New Roman"/>
                <w:sz w:val="24"/>
                <w:szCs w:val="24"/>
              </w:rPr>
              <w:t>обращения о передаче (прекращении осуществления) функций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 связанных</w:t>
            </w:r>
            <w:r w:rsidRPr="00973500">
              <w:rPr>
                <w:rFonts w:ascii="Times New Roman" w:hAnsi="Times New Roman" w:cs="Times New Roman"/>
                <w:sz w:val="24"/>
                <w:szCs w:val="24"/>
              </w:rPr>
              <w:t xml:space="preserve"> </w:t>
            </w:r>
            <w:r>
              <w:rPr>
                <w:rFonts w:ascii="Times New Roman" w:hAnsi="Times New Roman" w:cs="Times New Roman"/>
                <w:sz w:val="24"/>
                <w:szCs w:val="24"/>
              </w:rPr>
              <w:t xml:space="preserve">с привлечением на единый счет бюджета субъекта Российской Федерации (местного бюджета) и возврат привлеченных средств в соответствии с </w:t>
            </w:r>
            <w:hyperlink r:id="rId9" w:history="1">
              <w:r w:rsidRPr="000B6A4A">
                <w:rPr>
                  <w:rFonts w:ascii="Times New Roman" w:hAnsi="Times New Roman" w:cs="Times New Roman"/>
                  <w:sz w:val="24"/>
                  <w:szCs w:val="24"/>
                </w:rPr>
                <w:t>подпунктом 2 пункта 6</w:t>
              </w:r>
            </w:hyperlink>
            <w:r>
              <w:rPr>
                <w:rFonts w:ascii="Times New Roman" w:hAnsi="Times New Roman" w:cs="Times New Roman"/>
                <w:sz w:val="24"/>
                <w:szCs w:val="24"/>
              </w:rPr>
              <w:t xml:space="preserve"> и </w:t>
            </w:r>
            <w:hyperlink r:id="rId10" w:history="1">
              <w:r w:rsidRPr="000B6A4A">
                <w:rPr>
                  <w:rFonts w:ascii="Times New Roman" w:hAnsi="Times New Roman" w:cs="Times New Roman"/>
                  <w:sz w:val="24"/>
                  <w:szCs w:val="24"/>
                </w:rPr>
                <w:t>пунктом 9 статьи 236.1</w:t>
              </w:r>
            </w:hyperlink>
            <w:r>
              <w:rPr>
                <w:rFonts w:ascii="Times New Roman" w:hAnsi="Times New Roman" w:cs="Times New Roman"/>
                <w:sz w:val="24"/>
                <w:szCs w:val="24"/>
              </w:rPr>
              <w:t xml:space="preserve"> Бюджетного кодекса Российской Федерации;</w:t>
            </w:r>
          </w:p>
        </w:tc>
        <w:tc>
          <w:tcPr>
            <w:tcW w:w="714"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B832B8" w:rsidTr="001A2F84">
        <w:trPr>
          <w:gridAfter w:val="1"/>
          <w:wAfter w:w="30" w:type="dxa"/>
          <w:trHeight w:val="552"/>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4618" w:type="dxa"/>
            <w:gridSpan w:val="4"/>
            <w:vAlign w:val="center"/>
          </w:tcPr>
          <w:p w:rsidR="00B832B8" w:rsidRPr="0055198E" w:rsidRDefault="00B832B8" w:rsidP="0082334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2</w:t>
            </w:r>
            <w:r w:rsidRPr="005704B5">
              <w:rPr>
                <w:rFonts w:ascii="Times New Roman" w:hAnsi="Times New Roman" w:cs="Times New Roman"/>
                <w:sz w:val="24"/>
                <w:szCs w:val="24"/>
              </w:rPr>
              <w:t xml:space="preserve"> направления деятельности</w:t>
            </w:r>
            <w:r w:rsidRPr="00141B24">
              <w:rPr>
                <w:rFonts w:ascii="Times New Roman" w:eastAsia="Times New Roman" w:hAnsi="Times New Roman" w:cs="Times New Roman"/>
                <w:b/>
                <w:sz w:val="24"/>
                <w:szCs w:val="24"/>
                <w:lang w:eastAsia="ru-RU"/>
              </w:rPr>
              <w:t xml:space="preserve"> </w:t>
            </w:r>
            <w:r w:rsidRPr="00141B24">
              <w:rPr>
                <w:rFonts w:ascii="Times New Roman" w:eastAsia="Times New Roman" w:hAnsi="Times New Roman" w:cs="Times New Roman"/>
                <w:sz w:val="24"/>
                <w:szCs w:val="24"/>
                <w:lang w:val="en-US" w:eastAsia="ru-RU"/>
              </w:rPr>
              <w:t>V</w:t>
            </w:r>
            <w:r w:rsidRPr="00141B24">
              <w:rPr>
                <w:rFonts w:ascii="Times New Roman" w:eastAsia="Times New Roman" w:hAnsi="Times New Roman" w:cs="Times New Roman"/>
                <w:sz w:val="24"/>
                <w:szCs w:val="24"/>
                <w:lang w:eastAsia="ru-RU"/>
              </w:rPr>
              <w:t xml:space="preserve"> Классификатора рисков</w:t>
            </w:r>
            <w:r w:rsidRPr="00141B24">
              <w:rPr>
                <w:rFonts w:ascii="Times New Roman" w:hAnsi="Times New Roman" w:cs="Times New Roman"/>
                <w:sz w:val="24"/>
                <w:szCs w:val="24"/>
              </w:rPr>
              <w:t>.</w:t>
            </w:r>
          </w:p>
        </w:tc>
        <w:tc>
          <w:tcPr>
            <w:tcW w:w="714" w:type="dxa"/>
            <w:gridSpan w:val="2"/>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823342">
            <w:pPr>
              <w:jc w:val="center"/>
            </w:pPr>
            <w:r>
              <w:rPr>
                <w:rFonts w:ascii="Times New Roman" w:hAnsi="Times New Roman" w:cs="Times New Roman"/>
                <w:sz w:val="24"/>
                <w:szCs w:val="24"/>
              </w:rPr>
              <w:t>низкий</w:t>
            </w:r>
          </w:p>
        </w:tc>
      </w:tr>
      <w:tr w:rsidR="00B832B8" w:rsidTr="001A2F84">
        <w:trPr>
          <w:gridAfter w:val="1"/>
          <w:wAfter w:w="30" w:type="dxa"/>
          <w:trHeight w:val="576"/>
        </w:trPr>
        <w:tc>
          <w:tcPr>
            <w:tcW w:w="803" w:type="dxa"/>
            <w:vMerge w:val="restart"/>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3</w:t>
            </w:r>
            <w:r w:rsidRPr="00DD1610">
              <w:rPr>
                <w:rFonts w:ascii="Times New Roman" w:hAnsi="Times New Roman" w:cs="Times New Roman"/>
                <w:sz w:val="24"/>
                <w:szCs w:val="24"/>
              </w:rPr>
              <w:t>.</w:t>
            </w:r>
          </w:p>
        </w:tc>
        <w:tc>
          <w:tcPr>
            <w:tcW w:w="13555" w:type="dxa"/>
            <w:gridSpan w:val="31"/>
            <w:vAlign w:val="center"/>
          </w:tcPr>
          <w:p w:rsidR="00B832B8" w:rsidRDefault="00B832B8" w:rsidP="00823342">
            <w:pPr>
              <w:jc w:val="both"/>
              <w:rPr>
                <w:rFonts w:ascii="Times New Roman" w:hAnsi="Times New Roman" w:cs="Times New Roman"/>
                <w:sz w:val="24"/>
                <w:szCs w:val="24"/>
              </w:rPr>
            </w:pPr>
            <w:r w:rsidRPr="00DD1610">
              <w:rPr>
                <w:rFonts w:ascii="Times New Roman" w:hAnsi="Times New Roman" w:cs="Times New Roman"/>
                <w:sz w:val="24"/>
                <w:szCs w:val="24"/>
              </w:rPr>
              <w:t>Д</w:t>
            </w:r>
            <w:r w:rsidRPr="00DD1610">
              <w:rPr>
                <w:rFonts w:ascii="Times New Roman" w:eastAsia="Times New Roman" w:hAnsi="Times New Roman" w:cs="Times New Roman"/>
                <w:sz w:val="24"/>
                <w:szCs w:val="24"/>
                <w:lang w:eastAsia="ru-RU"/>
              </w:rPr>
              <w:t xml:space="preserve">оведение бюджетных ассигнований и (или) лимитов бюджетных обязательств, предельных объемов финансирования </w:t>
            </w:r>
            <w:r>
              <w:rPr>
                <w:rFonts w:ascii="Times New Roman" w:eastAsia="Times New Roman" w:hAnsi="Times New Roman" w:cs="Times New Roman"/>
                <w:sz w:val="24"/>
                <w:szCs w:val="24"/>
                <w:lang w:eastAsia="ru-RU"/>
              </w:rPr>
              <w:br/>
            </w:r>
            <w:r w:rsidRPr="00DD1610">
              <w:rPr>
                <w:rFonts w:ascii="Times New Roman" w:eastAsia="Times New Roman" w:hAnsi="Times New Roman" w:cs="Times New Roman"/>
                <w:sz w:val="24"/>
                <w:szCs w:val="24"/>
                <w:lang w:eastAsia="ru-RU"/>
              </w:rPr>
              <w:t>(далее</w:t>
            </w:r>
            <w:r>
              <w:rPr>
                <w:rFonts w:ascii="Times New Roman" w:eastAsia="Times New Roman" w:hAnsi="Times New Roman" w:cs="Times New Roman"/>
                <w:sz w:val="24"/>
                <w:szCs w:val="24"/>
                <w:lang w:eastAsia="ru-RU"/>
              </w:rPr>
              <w:t> </w:t>
            </w:r>
            <w:r w:rsidRPr="00DD1610">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w:t>
            </w:r>
            <w:r w:rsidRPr="00DD1610">
              <w:rPr>
                <w:rFonts w:ascii="Times New Roman" w:eastAsia="Times New Roman" w:hAnsi="Times New Roman" w:cs="Times New Roman"/>
                <w:sz w:val="24"/>
                <w:szCs w:val="24"/>
                <w:lang w:eastAsia="ru-RU"/>
              </w:rPr>
              <w:t>бюджетные данные):</w:t>
            </w:r>
          </w:p>
        </w:tc>
      </w:tr>
      <w:tr w:rsidR="00B832B8" w:rsidTr="007E32C5">
        <w:trPr>
          <w:gridAfter w:val="1"/>
          <w:wAfter w:w="30" w:type="dxa"/>
          <w:trHeight w:val="96"/>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rsidR="00B832B8" w:rsidRDefault="00B832B8" w:rsidP="00823342">
            <w:pPr>
              <w:jc w:val="both"/>
              <w:rPr>
                <w:rFonts w:ascii="Times New Roman" w:hAnsi="Times New Roman" w:cs="Times New Roman"/>
                <w:sz w:val="24"/>
                <w:szCs w:val="24"/>
              </w:rPr>
            </w:pPr>
            <w:r w:rsidRPr="00A169B2">
              <w:rPr>
                <w:rFonts w:ascii="Times New Roman" w:hAnsi="Times New Roman" w:cs="Times New Roman"/>
                <w:sz w:val="24"/>
                <w:szCs w:val="24"/>
              </w:rPr>
              <w:t>несвоевременность отражения на соответствующих лицевых счетах клиентов операций по доведению и распределению бюджетных данных</w:t>
            </w:r>
            <w:r>
              <w:rPr>
                <w:rFonts w:ascii="Times New Roman" w:hAnsi="Times New Roman" w:cs="Times New Roman"/>
                <w:sz w:val="24"/>
                <w:szCs w:val="24"/>
              </w:rPr>
              <w:t xml:space="preserve"> на основании Расходных расписаний (Реестров расходных расписаний), представленных клиентами в УФК</w:t>
            </w:r>
            <w:r w:rsidRPr="00A169B2">
              <w:rPr>
                <w:rFonts w:ascii="Times New Roman" w:hAnsi="Times New Roman" w:cs="Times New Roman"/>
                <w:sz w:val="24"/>
                <w:szCs w:val="24"/>
              </w:rPr>
              <w:t>;</w:t>
            </w:r>
          </w:p>
        </w:tc>
        <w:tc>
          <w:tcPr>
            <w:tcW w:w="714" w:type="dxa"/>
            <w:gridSpan w:val="2"/>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B832B8" w:rsidTr="007E32C5">
        <w:trPr>
          <w:gridAfter w:val="1"/>
          <w:wAfter w:w="30" w:type="dxa"/>
          <w:trHeight w:val="96"/>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8" w:type="dxa"/>
            <w:gridSpan w:val="4"/>
            <w:vAlign w:val="center"/>
          </w:tcPr>
          <w:p w:rsidR="00B832B8" w:rsidRDefault="00B832B8" w:rsidP="00823342">
            <w:pPr>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отзыва распорядителем неиспользованных и/или нераспределенных бюджетных данных, отраженных на соответствующих лицевых счетах клиентов;</w:t>
            </w:r>
          </w:p>
        </w:tc>
        <w:tc>
          <w:tcPr>
            <w:tcW w:w="714" w:type="dxa"/>
            <w:gridSpan w:val="2"/>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B832B8" w:rsidTr="007E32C5">
        <w:trPr>
          <w:gridAfter w:val="1"/>
          <w:wAfter w:w="30" w:type="dxa"/>
          <w:trHeight w:val="743"/>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4618" w:type="dxa"/>
            <w:gridSpan w:val="4"/>
            <w:vAlign w:val="center"/>
          </w:tcPr>
          <w:p w:rsidR="00B832B8" w:rsidRDefault="00B832B8" w:rsidP="00823342">
            <w:pPr>
              <w:jc w:val="both"/>
              <w:rPr>
                <w:rFonts w:ascii="Times New Roman" w:hAnsi="Times New Roman" w:cs="Times New Roman"/>
                <w:sz w:val="24"/>
                <w:szCs w:val="24"/>
              </w:rPr>
            </w:pPr>
            <w:r w:rsidRPr="00A169B2">
              <w:rPr>
                <w:rFonts w:ascii="Times New Roman" w:hAnsi="Times New Roman" w:cs="Times New Roman"/>
                <w:sz w:val="24"/>
                <w:szCs w:val="24"/>
              </w:rPr>
              <w:t>превышение бюджетных данных, распределенных распорядителями средств</w:t>
            </w:r>
            <w:r>
              <w:rPr>
                <w:rFonts w:ascii="Times New Roman" w:hAnsi="Times New Roman" w:cs="Times New Roman"/>
                <w:sz w:val="24"/>
                <w:szCs w:val="24"/>
              </w:rPr>
              <w:t xml:space="preserve"> бюджета субъекта Российской Федерации (местных бюджетов)</w:t>
            </w:r>
            <w:r w:rsidRPr="00A169B2">
              <w:rPr>
                <w:rFonts w:ascii="Times New Roman" w:hAnsi="Times New Roman" w:cs="Times New Roman"/>
                <w:sz w:val="24"/>
                <w:szCs w:val="24"/>
              </w:rPr>
              <w:t xml:space="preserve"> между нижестоящими распорядителями и получателями средств</w:t>
            </w:r>
            <w:r>
              <w:rPr>
                <w:rFonts w:ascii="Times New Roman" w:hAnsi="Times New Roman" w:cs="Times New Roman"/>
                <w:sz w:val="24"/>
                <w:szCs w:val="24"/>
              </w:rPr>
              <w:t xml:space="preserve"> бюджета субъекта Российской Федерации (местных бюджетов)</w:t>
            </w:r>
            <w:r w:rsidRPr="00A169B2">
              <w:rPr>
                <w:rFonts w:ascii="Times New Roman" w:hAnsi="Times New Roman" w:cs="Times New Roman"/>
                <w:sz w:val="24"/>
                <w:szCs w:val="24"/>
              </w:rPr>
              <w:t>,</w:t>
            </w:r>
            <w:r w:rsidRPr="003C1FA3">
              <w:rPr>
                <w:rFonts w:ascii="Times New Roman" w:hAnsi="Times New Roman" w:cs="Times New Roman"/>
                <w:sz w:val="24"/>
                <w:szCs w:val="24"/>
              </w:rPr>
              <w:t xml:space="preserve"> бюджетов государственных внебюджетных фондов</w:t>
            </w:r>
            <w:r w:rsidRPr="00A169B2">
              <w:rPr>
                <w:rFonts w:ascii="Times New Roman" w:hAnsi="Times New Roman" w:cs="Times New Roman"/>
                <w:sz w:val="24"/>
                <w:szCs w:val="24"/>
              </w:rPr>
              <w:t xml:space="preserve"> над утвержденными им бюджетными данными</w:t>
            </w:r>
            <w:r>
              <w:rPr>
                <w:rFonts w:ascii="Times New Roman" w:hAnsi="Times New Roman" w:cs="Times New Roman"/>
                <w:sz w:val="24"/>
                <w:szCs w:val="24"/>
              </w:rPr>
              <w:t>;</w:t>
            </w:r>
          </w:p>
        </w:tc>
        <w:tc>
          <w:tcPr>
            <w:tcW w:w="714" w:type="dxa"/>
            <w:gridSpan w:val="2"/>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B832B8" w:rsidTr="007E32C5">
        <w:trPr>
          <w:gridAfter w:val="1"/>
          <w:wAfter w:w="30" w:type="dxa"/>
          <w:trHeight w:val="659"/>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B832B8" w:rsidRDefault="00B832B8" w:rsidP="00823342">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3</w:t>
            </w:r>
            <w:r w:rsidRPr="005704B5">
              <w:rPr>
                <w:rFonts w:ascii="Times New Roman" w:hAnsi="Times New Roman" w:cs="Times New Roman"/>
                <w:sz w:val="24"/>
                <w:szCs w:val="24"/>
              </w:rPr>
              <w:t xml:space="preserve"> направления деятельности</w:t>
            </w:r>
            <w:r w:rsidRPr="00141B24">
              <w:rPr>
                <w:rFonts w:ascii="Times New Roman" w:eastAsia="Times New Roman" w:hAnsi="Times New Roman" w:cs="Times New Roman"/>
                <w:b/>
                <w:sz w:val="24"/>
                <w:szCs w:val="24"/>
                <w:lang w:eastAsia="ru-RU"/>
              </w:rPr>
              <w:t xml:space="preserve"> </w:t>
            </w:r>
            <w:r w:rsidRPr="00141B24">
              <w:rPr>
                <w:rFonts w:ascii="Times New Roman" w:eastAsia="Times New Roman" w:hAnsi="Times New Roman" w:cs="Times New Roman"/>
                <w:sz w:val="24"/>
                <w:szCs w:val="24"/>
                <w:lang w:val="en-US" w:eastAsia="ru-RU"/>
              </w:rPr>
              <w:t>V</w:t>
            </w:r>
            <w:r w:rsidRPr="00141B24">
              <w:rPr>
                <w:rFonts w:ascii="Times New Roman" w:eastAsia="Times New Roman" w:hAnsi="Times New Roman" w:cs="Times New Roman"/>
                <w:sz w:val="24"/>
                <w:szCs w:val="24"/>
                <w:lang w:eastAsia="ru-RU"/>
              </w:rPr>
              <w:t xml:space="preserve"> Классификатора рисков</w:t>
            </w:r>
            <w:r w:rsidRPr="00141B24">
              <w:rPr>
                <w:rFonts w:ascii="Times New Roman" w:hAnsi="Times New Roman" w:cs="Times New Roman"/>
                <w:sz w:val="24"/>
                <w:szCs w:val="24"/>
              </w:rPr>
              <w:t>.</w:t>
            </w:r>
          </w:p>
        </w:tc>
        <w:tc>
          <w:tcPr>
            <w:tcW w:w="714"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B832B8" w:rsidTr="007E32C5">
        <w:trPr>
          <w:gridAfter w:val="1"/>
          <w:wAfter w:w="30" w:type="dxa"/>
          <w:trHeight w:val="370"/>
        </w:trPr>
        <w:tc>
          <w:tcPr>
            <w:tcW w:w="803" w:type="dxa"/>
            <w:vMerge w:val="restart"/>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13555" w:type="dxa"/>
            <w:gridSpan w:val="31"/>
            <w:vAlign w:val="center"/>
          </w:tcPr>
          <w:p w:rsidR="00B832B8" w:rsidRDefault="00B832B8" w:rsidP="00823342">
            <w:pPr>
              <w:jc w:val="both"/>
              <w:rPr>
                <w:rFonts w:ascii="Times New Roman" w:hAnsi="Times New Roman" w:cs="Times New Roman"/>
                <w:sz w:val="24"/>
                <w:szCs w:val="24"/>
              </w:rPr>
            </w:pPr>
            <w:r>
              <w:rPr>
                <w:rFonts w:ascii="Times New Roman" w:hAnsi="Times New Roman" w:cs="Times New Roman"/>
                <w:sz w:val="24"/>
                <w:szCs w:val="24"/>
              </w:rPr>
              <w:t>В</w:t>
            </w:r>
            <w:r w:rsidRPr="00A169B2">
              <w:rPr>
                <w:rFonts w:ascii="Times New Roman" w:hAnsi="Times New Roman" w:cs="Times New Roman"/>
                <w:sz w:val="24"/>
                <w:szCs w:val="24"/>
              </w:rPr>
              <w:t>едени</w:t>
            </w:r>
            <w:r>
              <w:rPr>
                <w:rFonts w:ascii="Times New Roman" w:hAnsi="Times New Roman" w:cs="Times New Roman"/>
                <w:sz w:val="24"/>
                <w:szCs w:val="24"/>
              </w:rPr>
              <w:t>е</w:t>
            </w:r>
            <w:r w:rsidRPr="00A169B2">
              <w:rPr>
                <w:rFonts w:ascii="Times New Roman" w:hAnsi="Times New Roman" w:cs="Times New Roman"/>
                <w:sz w:val="24"/>
                <w:szCs w:val="24"/>
              </w:rPr>
              <w:t xml:space="preserve"> лицевых счетов клиентов:</w:t>
            </w:r>
          </w:p>
        </w:tc>
      </w:tr>
      <w:tr w:rsidR="00B832B8" w:rsidTr="001044B3">
        <w:trPr>
          <w:gridAfter w:val="1"/>
          <w:wAfter w:w="30" w:type="dxa"/>
          <w:trHeight w:val="1188"/>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rsidR="00B832B8" w:rsidRDefault="00B832B8" w:rsidP="00823342">
            <w:pPr>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ведения лицевых счетов</w:t>
            </w:r>
            <w:r w:rsidRPr="00A169B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клиентов</w:t>
            </w:r>
            <w:r w:rsidRPr="00965A8F">
              <w:rPr>
                <w:rFonts w:ascii="Times New Roman" w:hAnsi="Times New Roman" w:cs="Times New Roman"/>
                <w:sz w:val="24"/>
                <w:szCs w:val="24"/>
              </w:rPr>
              <w:t xml:space="preserve">, </w:t>
            </w:r>
            <w:r w:rsidRPr="00A169B2">
              <w:rPr>
                <w:rFonts w:ascii="Times New Roman" w:hAnsi="Times New Roman" w:cs="Times New Roman"/>
                <w:sz w:val="24"/>
                <w:szCs w:val="24"/>
              </w:rPr>
              <w:t>которым в УФК в установленном порядке открыты лицевые счета;</w:t>
            </w:r>
          </w:p>
        </w:tc>
        <w:tc>
          <w:tcPr>
            <w:tcW w:w="714" w:type="dxa"/>
            <w:gridSpan w:val="2"/>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B832B8" w:rsidTr="001044B3">
        <w:trPr>
          <w:gridAfter w:val="1"/>
          <w:wAfter w:w="30" w:type="dxa"/>
          <w:trHeight w:val="920"/>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8" w:type="dxa"/>
            <w:gridSpan w:val="4"/>
            <w:vAlign w:val="center"/>
          </w:tcPr>
          <w:p w:rsidR="00B832B8" w:rsidRDefault="00B832B8" w:rsidP="00823342">
            <w:pPr>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 xml:space="preserve">несвоевременность доведения клиентам </w:t>
            </w:r>
            <w:r>
              <w:rPr>
                <w:rFonts w:ascii="Times New Roman" w:eastAsia="Times New Roman" w:hAnsi="Times New Roman" w:cs="Times New Roman"/>
                <w:sz w:val="24"/>
                <w:szCs w:val="24"/>
                <w:lang w:eastAsia="ru-RU"/>
              </w:rPr>
              <w:t>отчетных форм по соответствующим лицевым счетам;</w:t>
            </w:r>
          </w:p>
        </w:tc>
        <w:tc>
          <w:tcPr>
            <w:tcW w:w="714" w:type="dxa"/>
            <w:gridSpan w:val="2"/>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B832B8" w:rsidTr="007E32C5">
        <w:trPr>
          <w:gridAfter w:val="1"/>
          <w:wAfter w:w="30" w:type="dxa"/>
          <w:trHeight w:val="913"/>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B832B8" w:rsidRPr="00973500" w:rsidRDefault="00B832B8" w:rsidP="00823342">
            <w:pPr>
              <w:jc w:val="both"/>
              <w:rPr>
                <w:rFonts w:ascii="Times New Roman" w:hAnsi="Times New Roman" w:cs="Times New Roman"/>
                <w:sz w:val="24"/>
                <w:szCs w:val="24"/>
              </w:rPr>
            </w:pPr>
            <w:r w:rsidRPr="00973500">
              <w:rPr>
                <w:rFonts w:ascii="Times New Roman" w:eastAsia="Times New Roman" w:hAnsi="Times New Roman" w:cs="Times New Roman"/>
                <w:sz w:val="24"/>
                <w:szCs w:val="24"/>
                <w:lang w:eastAsia="ru-RU"/>
              </w:rPr>
              <w:t>несоблюдение порядка ведения лицевых счетов государственных внебюджетных фондов Российской Федерации (территориальных государственных внебюджетных фондов);</w:t>
            </w:r>
          </w:p>
        </w:tc>
        <w:tc>
          <w:tcPr>
            <w:tcW w:w="714" w:type="dxa"/>
            <w:gridSpan w:val="2"/>
            <w:vAlign w:val="center"/>
          </w:tcPr>
          <w:p w:rsidR="00B832B8" w:rsidRPr="004A3E39" w:rsidRDefault="00B832B8" w:rsidP="00823342">
            <w:pPr>
              <w:jc w:val="center"/>
              <w:rPr>
                <w:rFonts w:ascii="Times New Roman" w:hAnsi="Times New Roman" w:cs="Times New Roman"/>
                <w:sz w:val="24"/>
                <w:szCs w:val="24"/>
              </w:rPr>
            </w:pPr>
            <w:r w:rsidRPr="004A3E39">
              <w:rPr>
                <w:rFonts w:ascii="Times New Roman" w:hAnsi="Times New Roman" w:cs="Times New Roman"/>
                <w:i/>
                <w:sz w:val="24"/>
                <w:szCs w:val="24"/>
              </w:rPr>
              <w:t>–</w:t>
            </w:r>
          </w:p>
        </w:tc>
        <w:tc>
          <w:tcPr>
            <w:tcW w:w="760" w:type="dxa"/>
            <w:gridSpan w:val="2"/>
            <w:vAlign w:val="center"/>
          </w:tcPr>
          <w:p w:rsidR="00B832B8" w:rsidRPr="00F345F0" w:rsidRDefault="00B832B8" w:rsidP="00823342">
            <w:pPr>
              <w:jc w:val="center"/>
              <w:rPr>
                <w:rFonts w:ascii="Times New Roman" w:hAnsi="Times New Roman" w:cs="Times New Roman"/>
                <w:sz w:val="24"/>
                <w:szCs w:val="24"/>
              </w:rPr>
            </w:pPr>
            <w:r w:rsidRPr="00F345F0">
              <w:rPr>
                <w:rFonts w:ascii="Times New Roman" w:hAnsi="Times New Roman" w:cs="Times New Roman"/>
                <w:sz w:val="24"/>
                <w:szCs w:val="24"/>
              </w:rPr>
              <w:t>–</w:t>
            </w:r>
          </w:p>
        </w:tc>
        <w:tc>
          <w:tcPr>
            <w:tcW w:w="874" w:type="dxa"/>
            <w:gridSpan w:val="2"/>
            <w:vAlign w:val="center"/>
          </w:tcPr>
          <w:p w:rsidR="00B832B8" w:rsidRPr="00F345F0" w:rsidRDefault="00B832B8" w:rsidP="00823342">
            <w:pPr>
              <w:jc w:val="center"/>
              <w:rPr>
                <w:rFonts w:ascii="Times New Roman" w:hAnsi="Times New Roman" w:cs="Times New Roman"/>
                <w:sz w:val="24"/>
                <w:szCs w:val="24"/>
              </w:rPr>
            </w:pPr>
            <w:r w:rsidRPr="00F345F0">
              <w:rPr>
                <w:rFonts w:ascii="Times New Roman" w:hAnsi="Times New Roman" w:cs="Times New Roman"/>
                <w:sz w:val="24"/>
                <w:szCs w:val="24"/>
              </w:rPr>
              <w:t>Х</w:t>
            </w:r>
          </w:p>
        </w:tc>
        <w:tc>
          <w:tcPr>
            <w:tcW w:w="745" w:type="dxa"/>
            <w:gridSpan w:val="3"/>
            <w:vAlign w:val="center"/>
          </w:tcPr>
          <w:p w:rsidR="00B832B8" w:rsidRPr="00F345F0" w:rsidRDefault="00B832B8" w:rsidP="00823342">
            <w:pPr>
              <w:jc w:val="center"/>
              <w:rPr>
                <w:rFonts w:ascii="Times New Roman" w:hAnsi="Times New Roman" w:cs="Times New Roman"/>
                <w:sz w:val="24"/>
                <w:szCs w:val="24"/>
              </w:rPr>
            </w:pPr>
            <w:r w:rsidRPr="00F345F0">
              <w:rPr>
                <w:rFonts w:ascii="Times New Roman" w:hAnsi="Times New Roman" w:cs="Times New Roman"/>
                <w:sz w:val="24"/>
                <w:szCs w:val="24"/>
              </w:rPr>
              <w:t>Х</w:t>
            </w:r>
          </w:p>
        </w:tc>
        <w:tc>
          <w:tcPr>
            <w:tcW w:w="752" w:type="dxa"/>
            <w:gridSpan w:val="2"/>
            <w:vAlign w:val="center"/>
          </w:tcPr>
          <w:p w:rsidR="00B832B8" w:rsidRPr="00F345F0" w:rsidRDefault="00B832B8" w:rsidP="00823342">
            <w:pPr>
              <w:jc w:val="center"/>
              <w:rPr>
                <w:rFonts w:ascii="Times New Roman" w:hAnsi="Times New Roman" w:cs="Times New Roman"/>
                <w:sz w:val="24"/>
                <w:szCs w:val="24"/>
              </w:rPr>
            </w:pPr>
            <w:r w:rsidRPr="00F345F0">
              <w:rPr>
                <w:rFonts w:ascii="Times New Roman" w:hAnsi="Times New Roman" w:cs="Times New Roman"/>
                <w:sz w:val="24"/>
                <w:szCs w:val="24"/>
              </w:rPr>
              <w:t>–</w:t>
            </w:r>
          </w:p>
        </w:tc>
        <w:tc>
          <w:tcPr>
            <w:tcW w:w="883" w:type="dxa"/>
            <w:gridSpan w:val="4"/>
            <w:vAlign w:val="center"/>
          </w:tcPr>
          <w:p w:rsidR="00B832B8" w:rsidRPr="00F345F0" w:rsidRDefault="00B832B8" w:rsidP="00823342">
            <w:pPr>
              <w:jc w:val="center"/>
              <w:rPr>
                <w:rFonts w:ascii="Times New Roman" w:hAnsi="Times New Roman" w:cs="Times New Roman"/>
                <w:sz w:val="24"/>
                <w:szCs w:val="24"/>
              </w:rPr>
            </w:pPr>
            <w:r w:rsidRPr="00F345F0">
              <w:rPr>
                <w:rFonts w:ascii="Times New Roman" w:hAnsi="Times New Roman" w:cs="Times New Roman"/>
                <w:sz w:val="24"/>
                <w:szCs w:val="24"/>
              </w:rPr>
              <w:t>–</w:t>
            </w:r>
          </w:p>
        </w:tc>
        <w:tc>
          <w:tcPr>
            <w:tcW w:w="1949"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B832B8" w:rsidTr="007E32C5">
        <w:trPr>
          <w:gridAfter w:val="1"/>
          <w:wAfter w:w="30" w:type="dxa"/>
          <w:trHeight w:val="213"/>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B832B8" w:rsidRDefault="00B832B8" w:rsidP="00CD3CFF">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4</w:t>
            </w:r>
            <w:r w:rsidRPr="005704B5">
              <w:rPr>
                <w:rFonts w:ascii="Times New Roman" w:hAnsi="Times New Roman" w:cs="Times New Roman"/>
                <w:sz w:val="24"/>
                <w:szCs w:val="24"/>
              </w:rPr>
              <w:t xml:space="preserve"> направления деятельности </w:t>
            </w:r>
            <w:r w:rsidRPr="00141B24">
              <w:rPr>
                <w:rFonts w:ascii="Times New Roman" w:eastAsia="Times New Roman" w:hAnsi="Times New Roman" w:cs="Times New Roman"/>
                <w:sz w:val="24"/>
                <w:szCs w:val="24"/>
                <w:lang w:val="en-US" w:eastAsia="ru-RU"/>
              </w:rPr>
              <w:t>V</w:t>
            </w:r>
            <w:r w:rsidRPr="00141B24">
              <w:rPr>
                <w:rFonts w:ascii="Times New Roman" w:eastAsia="Times New Roman" w:hAnsi="Times New Roman" w:cs="Times New Roman"/>
                <w:sz w:val="24"/>
                <w:szCs w:val="24"/>
                <w:lang w:eastAsia="ru-RU"/>
              </w:rPr>
              <w:t xml:space="preserve"> Классификатора рисков</w:t>
            </w:r>
            <w:r w:rsidRPr="005704B5">
              <w:rPr>
                <w:rFonts w:ascii="Times New Roman" w:hAnsi="Times New Roman" w:cs="Times New Roman"/>
                <w:sz w:val="24"/>
                <w:szCs w:val="24"/>
              </w:rPr>
              <w:t>.</w:t>
            </w:r>
          </w:p>
        </w:tc>
        <w:tc>
          <w:tcPr>
            <w:tcW w:w="714"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B832B8" w:rsidTr="001044B3">
        <w:trPr>
          <w:gridAfter w:val="1"/>
          <w:wAfter w:w="30" w:type="dxa"/>
          <w:trHeight w:val="1258"/>
        </w:trPr>
        <w:tc>
          <w:tcPr>
            <w:tcW w:w="803" w:type="dxa"/>
            <w:vMerge w:val="restart"/>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13555" w:type="dxa"/>
            <w:gridSpan w:val="31"/>
            <w:vAlign w:val="center"/>
          </w:tcPr>
          <w:p w:rsidR="00B832B8" w:rsidRPr="00A169B2" w:rsidRDefault="00B832B8" w:rsidP="00823342">
            <w:pPr>
              <w:jc w:val="both"/>
              <w:rPr>
                <w:rFonts w:ascii="Times New Roman" w:hAnsi="Times New Roman" w:cs="Times New Roman"/>
                <w:sz w:val="24"/>
                <w:szCs w:val="24"/>
              </w:rPr>
            </w:pPr>
            <w:r>
              <w:rPr>
                <w:rFonts w:ascii="Times New Roman" w:hAnsi="Times New Roman" w:cs="Times New Roman"/>
                <w:sz w:val="24"/>
                <w:szCs w:val="24"/>
              </w:rPr>
              <w:t>С</w:t>
            </w:r>
            <w:r w:rsidRPr="00A169B2">
              <w:rPr>
                <w:rFonts w:ascii="Times New Roman" w:eastAsia="Times New Roman" w:hAnsi="Times New Roman" w:cs="Times New Roman"/>
                <w:sz w:val="24"/>
                <w:szCs w:val="24"/>
                <w:lang w:eastAsia="ru-RU"/>
              </w:rPr>
              <w:t>анкционировани</w:t>
            </w:r>
            <w:r>
              <w:rPr>
                <w:rFonts w:ascii="Times New Roman" w:eastAsia="Times New Roman" w:hAnsi="Times New Roman" w:cs="Times New Roman"/>
                <w:sz w:val="24"/>
                <w:szCs w:val="24"/>
                <w:lang w:eastAsia="ru-RU"/>
              </w:rPr>
              <w:t>е</w:t>
            </w:r>
            <w:r w:rsidRPr="00A169B2">
              <w:rPr>
                <w:rFonts w:ascii="Times New Roman" w:eastAsia="Times New Roman" w:hAnsi="Times New Roman" w:cs="Times New Roman"/>
                <w:sz w:val="24"/>
                <w:szCs w:val="24"/>
                <w:lang w:eastAsia="ru-RU"/>
              </w:rPr>
              <w:t xml:space="preserve"> оплаты денежных обязательств получателей средств бюджета субъекта Российской Федерации (местных бюджетов)</w:t>
            </w:r>
            <w:r>
              <w:rPr>
                <w:rFonts w:ascii="Times New Roman" w:eastAsia="Times New Roman" w:hAnsi="Times New Roman" w:cs="Times New Roman"/>
                <w:sz w:val="24"/>
                <w:szCs w:val="24"/>
                <w:lang w:eastAsia="ru-RU"/>
              </w:rPr>
              <w:t xml:space="preserve"> </w:t>
            </w:r>
            <w:r w:rsidRPr="00A169B2">
              <w:rPr>
                <w:rFonts w:ascii="Times New Roman" w:eastAsia="Times New Roman" w:hAnsi="Times New Roman" w:cs="Times New Roman"/>
                <w:sz w:val="24"/>
                <w:szCs w:val="24"/>
                <w:lang w:eastAsia="ru-RU"/>
              </w:rPr>
              <w:t>и администраторов источников внутреннего финансирования дефицита бюджета субъекта Российской Федерации (местных бюджетов)</w:t>
            </w:r>
            <w:r>
              <w:rPr>
                <w:rFonts w:ascii="Times New Roman" w:eastAsia="Times New Roman" w:hAnsi="Times New Roman" w:cs="Times New Roman"/>
                <w:sz w:val="24"/>
                <w:szCs w:val="24"/>
                <w:lang w:eastAsia="ru-RU"/>
              </w:rPr>
              <w:t>, операций со средствами юридических лиц, не являющихся участниками бюджетного процесса, бюджетными и автономными учреждениями:</w:t>
            </w:r>
          </w:p>
        </w:tc>
      </w:tr>
      <w:tr w:rsidR="00B832B8" w:rsidTr="001044B3">
        <w:trPr>
          <w:gridAfter w:val="1"/>
          <w:wAfter w:w="30" w:type="dxa"/>
          <w:trHeight w:val="109"/>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tcPr>
          <w:p w:rsidR="00B832B8" w:rsidRPr="00A169B2" w:rsidRDefault="00B832B8" w:rsidP="00823342">
            <w:pPr>
              <w:jc w:val="both"/>
              <w:rPr>
                <w:rFonts w:ascii="Times New Roman" w:eastAsia="Times New Roman" w:hAnsi="Times New Roman" w:cs="Times New Roman"/>
                <w:sz w:val="24"/>
                <w:szCs w:val="24"/>
                <w:lang w:eastAsia="ru-RU"/>
              </w:rPr>
            </w:pPr>
            <w:r w:rsidRPr="00A169B2">
              <w:rPr>
                <w:rFonts w:ascii="Times New Roman" w:eastAsia="Times New Roman" w:hAnsi="Times New Roman" w:cs="Times New Roman"/>
                <w:sz w:val="24"/>
                <w:szCs w:val="24"/>
                <w:lang w:eastAsia="ru-RU"/>
              </w:rPr>
              <w:t>несоблюдение порядка санкционирования оплаты денежных обязательств получателей средств бюджета субъекта Российской Федерации (местных бюджетов)</w:t>
            </w:r>
            <w:r>
              <w:rPr>
                <w:rFonts w:ascii="Times New Roman" w:eastAsia="Times New Roman" w:hAnsi="Times New Roman" w:cs="Times New Roman"/>
                <w:sz w:val="24"/>
                <w:szCs w:val="24"/>
                <w:lang w:eastAsia="ru-RU"/>
              </w:rPr>
              <w:t xml:space="preserve"> </w:t>
            </w:r>
            <w:r w:rsidRPr="00A169B2">
              <w:rPr>
                <w:rFonts w:ascii="Times New Roman" w:eastAsia="Times New Roman" w:hAnsi="Times New Roman" w:cs="Times New Roman"/>
                <w:sz w:val="24"/>
                <w:szCs w:val="24"/>
                <w:lang w:eastAsia="ru-RU"/>
              </w:rPr>
              <w:t>и администраторов источников внутреннего финансирования дефицита бюджета субъекта Российской Федерации (местных бюджетов);</w:t>
            </w:r>
          </w:p>
        </w:tc>
        <w:tc>
          <w:tcPr>
            <w:tcW w:w="71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B832B8" w:rsidTr="00E50C0F">
        <w:trPr>
          <w:gridAfter w:val="1"/>
          <w:wAfter w:w="30" w:type="dxa"/>
          <w:trHeight w:val="460"/>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8" w:type="dxa"/>
            <w:gridSpan w:val="4"/>
            <w:vAlign w:val="center"/>
          </w:tcPr>
          <w:p w:rsidR="00B832B8" w:rsidRPr="00A169B2" w:rsidRDefault="00B832B8" w:rsidP="00823342">
            <w:pPr>
              <w:jc w:val="both"/>
              <w:rPr>
                <w:rFonts w:ascii="Times New Roman" w:eastAsia="Times New Roman" w:hAnsi="Times New Roman" w:cs="Times New Roman"/>
                <w:sz w:val="24"/>
                <w:szCs w:val="24"/>
                <w:lang w:eastAsia="ru-RU"/>
              </w:rPr>
            </w:pPr>
            <w:r w:rsidRPr="00A169B2">
              <w:rPr>
                <w:rFonts w:ascii="Times New Roman" w:hAnsi="Times New Roman" w:cs="Times New Roman"/>
                <w:sz w:val="24"/>
                <w:szCs w:val="24"/>
              </w:rPr>
              <w:t>несоблюдение порядка санкционирования</w:t>
            </w:r>
            <w:r w:rsidRPr="00A169B2">
              <w:rPr>
                <w:rFonts w:ascii="Times New Roman" w:eastAsia="Times New Roman" w:hAnsi="Times New Roman" w:cs="Times New Roman"/>
                <w:sz w:val="24"/>
                <w:szCs w:val="24"/>
                <w:lang w:eastAsia="ru-RU"/>
              </w:rPr>
              <w:t xml:space="preserve"> расходов </w:t>
            </w:r>
            <w:r>
              <w:rPr>
                <w:rFonts w:ascii="Times New Roman" w:eastAsia="Times New Roman" w:hAnsi="Times New Roman" w:cs="Times New Roman"/>
                <w:sz w:val="24"/>
                <w:szCs w:val="24"/>
                <w:lang w:eastAsia="ru-RU"/>
              </w:rPr>
              <w:t>государственных (муниципальных),</w:t>
            </w:r>
            <w:r w:rsidRPr="00A169B2">
              <w:rPr>
                <w:rFonts w:ascii="Times New Roman" w:eastAsia="Times New Roman" w:hAnsi="Times New Roman" w:cs="Times New Roman"/>
                <w:sz w:val="24"/>
                <w:szCs w:val="24"/>
                <w:lang w:eastAsia="ru-RU"/>
              </w:rPr>
              <w:t xml:space="preserve"> бюджетных (автономных) учреждений, источником финансового обеспечения которых являются субсидии, полученные</w:t>
            </w:r>
            <w:r w:rsidRPr="00A169B2">
              <w:rPr>
                <w:rFonts w:ascii="Times New Roman" w:hAnsi="Times New Roman" w:cs="Times New Roman"/>
                <w:sz w:val="24"/>
                <w:szCs w:val="24"/>
              </w:rPr>
              <w:t xml:space="preserve"> </w:t>
            </w:r>
            <w:r w:rsidRPr="00A169B2">
              <w:rPr>
                <w:rFonts w:ascii="Times New Roman" w:eastAsia="Times New Roman" w:hAnsi="Times New Roman" w:cs="Times New Roman"/>
                <w:sz w:val="24"/>
                <w:szCs w:val="24"/>
                <w:lang w:eastAsia="ru-RU"/>
              </w:rPr>
              <w:t xml:space="preserve">в соответствии с абзацем вторым </w:t>
            </w:r>
            <w:hyperlink r:id="rId11" w:history="1">
              <w:r w:rsidRPr="00A169B2">
                <w:rPr>
                  <w:rFonts w:ascii="Times New Roman" w:eastAsia="Times New Roman" w:hAnsi="Times New Roman" w:cs="Times New Roman"/>
                  <w:sz w:val="24"/>
                  <w:szCs w:val="24"/>
                  <w:lang w:eastAsia="ru-RU"/>
                </w:rPr>
                <w:t xml:space="preserve">части 1 </w:t>
              </w:r>
              <w:r w:rsidRPr="00A169B2">
                <w:rPr>
                  <w:rFonts w:ascii="Times New Roman" w:eastAsia="Times New Roman" w:hAnsi="Times New Roman" w:cs="Times New Roman"/>
                  <w:sz w:val="24"/>
                  <w:szCs w:val="24"/>
                  <w:lang w:eastAsia="ru-RU"/>
                </w:rPr>
                <w:lastRenderedPageBreak/>
                <w:t>статьи 78.1</w:t>
              </w:r>
            </w:hyperlink>
            <w:r w:rsidRPr="00A169B2">
              <w:rPr>
                <w:rFonts w:ascii="Times New Roman" w:eastAsia="Times New Roman" w:hAnsi="Times New Roman" w:cs="Times New Roman"/>
                <w:sz w:val="24"/>
                <w:szCs w:val="24"/>
                <w:lang w:eastAsia="ru-RU"/>
              </w:rPr>
              <w:t xml:space="preserve"> и статьей 78.2 БК РФ, лицевые счета которых открыты в УФК</w:t>
            </w:r>
            <w:r>
              <w:rPr>
                <w:rFonts w:ascii="Times New Roman" w:eastAsia="Times New Roman" w:hAnsi="Times New Roman" w:cs="Times New Roman"/>
                <w:sz w:val="24"/>
                <w:szCs w:val="24"/>
                <w:lang w:eastAsia="ru-RU"/>
              </w:rPr>
              <w:t>;</w:t>
            </w:r>
          </w:p>
        </w:tc>
        <w:tc>
          <w:tcPr>
            <w:tcW w:w="71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w:t>
            </w:r>
          </w:p>
        </w:tc>
        <w:tc>
          <w:tcPr>
            <w:tcW w:w="760"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B832B8" w:rsidTr="00924C99">
        <w:trPr>
          <w:gridAfter w:val="1"/>
          <w:wAfter w:w="30" w:type="dxa"/>
          <w:trHeight w:val="460"/>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tcPr>
          <w:p w:rsidR="00B832B8" w:rsidRPr="00A169B2" w:rsidRDefault="00B832B8" w:rsidP="00AB37EF">
            <w:pPr>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 xml:space="preserve">несоблюдение порядка санкционирования расходов </w:t>
            </w:r>
            <w:r>
              <w:rPr>
                <w:rFonts w:ascii="Times New Roman" w:eastAsia="Times New Roman" w:hAnsi="Times New Roman" w:cs="Times New Roman"/>
                <w:sz w:val="24"/>
                <w:szCs w:val="24"/>
                <w:lang w:eastAsia="ru-RU"/>
              </w:rPr>
              <w:t xml:space="preserve">операций со средствами юридических лиц, не являющихся участниками бюджетного процесса, бюджетными и автономными учреждениями, </w:t>
            </w:r>
            <w:r w:rsidRPr="00A169B2">
              <w:rPr>
                <w:rFonts w:ascii="Times New Roman" w:eastAsia="Times New Roman" w:hAnsi="Times New Roman" w:cs="Times New Roman"/>
                <w:sz w:val="24"/>
                <w:szCs w:val="24"/>
                <w:lang w:eastAsia="ru-RU"/>
              </w:rPr>
              <w:t>включая крестьянские (фермерские) хозяйства и индивидуальных предпринимателей, в части средств, предоставленных им из бюджета субъекта Российской Федерации (местного бюджета), источником финансового обеспечения которых являются средства федерального бюджета, предоставленные субъекту Российской Федерации в целях софинансирования расходных обязательств субъекта Российской Федерации (далее – целевые субсидии), в случаях и порядке, установленных законодательством Российской Федерации;</w:t>
            </w:r>
          </w:p>
        </w:tc>
        <w:tc>
          <w:tcPr>
            <w:tcW w:w="71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B832B8" w:rsidTr="00E50C0F">
        <w:trPr>
          <w:gridAfter w:val="1"/>
          <w:wAfter w:w="30" w:type="dxa"/>
          <w:trHeight w:val="109"/>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B832B8" w:rsidDel="00574381" w:rsidRDefault="00B832B8"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B832B8" w:rsidRPr="00973500" w:rsidRDefault="00B832B8" w:rsidP="00007831">
            <w:pPr>
              <w:jc w:val="both"/>
              <w:rPr>
                <w:rFonts w:ascii="Times New Roman" w:hAnsi="Times New Roman" w:cs="Times New Roman"/>
                <w:sz w:val="24"/>
                <w:szCs w:val="24"/>
              </w:rPr>
            </w:pPr>
            <w:r w:rsidRPr="00973500">
              <w:rPr>
                <w:rFonts w:ascii="Times New Roman" w:eastAsia="Times New Roman" w:hAnsi="Times New Roman" w:cs="Times New Roman"/>
                <w:sz w:val="24"/>
                <w:szCs w:val="24"/>
                <w:lang w:eastAsia="ru-RU"/>
              </w:rPr>
              <w:t xml:space="preserve">несоблюдение требований, установленных </w:t>
            </w:r>
            <w:r>
              <w:rPr>
                <w:rFonts w:ascii="Times New Roman" w:eastAsia="Times New Roman" w:hAnsi="Times New Roman" w:cs="Times New Roman"/>
                <w:sz w:val="24"/>
                <w:szCs w:val="24"/>
                <w:lang w:eastAsia="ru-RU"/>
              </w:rPr>
              <w:t>порядком</w:t>
            </w:r>
            <w:r w:rsidRPr="00973500">
              <w:rPr>
                <w:rFonts w:ascii="Times New Roman" w:eastAsia="Times New Roman" w:hAnsi="Times New Roman" w:cs="Times New Roman"/>
                <w:sz w:val="24"/>
                <w:szCs w:val="24"/>
                <w:lang w:eastAsia="ru-RU"/>
              </w:rPr>
              <w:t xml:space="preserve"> санкционирования оплаты денежных обязательств получателей средств бюджета субъекта Российской Федерации (местных бюджетов)</w:t>
            </w:r>
            <w:r>
              <w:rPr>
                <w:rFonts w:ascii="Times New Roman" w:eastAsia="Times New Roman" w:hAnsi="Times New Roman" w:cs="Times New Roman"/>
                <w:sz w:val="24"/>
                <w:szCs w:val="24"/>
                <w:lang w:eastAsia="ru-RU"/>
              </w:rPr>
              <w:t xml:space="preserve"> </w:t>
            </w:r>
            <w:r w:rsidRPr="00973500">
              <w:rPr>
                <w:rFonts w:ascii="Times New Roman" w:eastAsia="Times New Roman" w:hAnsi="Times New Roman" w:cs="Times New Roman"/>
                <w:sz w:val="24"/>
                <w:szCs w:val="24"/>
                <w:lang w:eastAsia="ru-RU"/>
              </w:rPr>
              <w:t xml:space="preserve">по </w:t>
            </w:r>
            <w:r w:rsidRPr="00973500">
              <w:rPr>
                <w:rFonts w:ascii="Times New Roman" w:eastAsia="Times New Roman" w:hAnsi="Times New Roman" w:cs="Times New Roman"/>
                <w:sz w:val="24"/>
                <w:szCs w:val="24"/>
                <w:lang w:eastAsia="ru-RU"/>
              </w:rPr>
              <w:lastRenderedPageBreak/>
              <w:t>межбюджетным трансфертам, поступающим из федерального бюджета;</w:t>
            </w:r>
          </w:p>
        </w:tc>
        <w:tc>
          <w:tcPr>
            <w:tcW w:w="714" w:type="dxa"/>
            <w:gridSpan w:val="2"/>
            <w:vAlign w:val="center"/>
          </w:tcPr>
          <w:p w:rsidR="00B832B8" w:rsidRPr="00973500" w:rsidRDefault="00B832B8" w:rsidP="00823342">
            <w:pPr>
              <w:jc w:val="center"/>
              <w:rPr>
                <w:rFonts w:ascii="Times New Roman" w:hAnsi="Times New Roman" w:cs="Times New Roman"/>
                <w:sz w:val="24"/>
                <w:szCs w:val="24"/>
              </w:rPr>
            </w:pPr>
            <w:r w:rsidRPr="00973500">
              <w:rPr>
                <w:rFonts w:ascii="Times New Roman" w:hAnsi="Times New Roman" w:cs="Times New Roman"/>
                <w:sz w:val="24"/>
                <w:szCs w:val="24"/>
              </w:rPr>
              <w:lastRenderedPageBreak/>
              <w:t>–</w:t>
            </w:r>
          </w:p>
        </w:tc>
        <w:tc>
          <w:tcPr>
            <w:tcW w:w="760" w:type="dxa"/>
            <w:gridSpan w:val="2"/>
            <w:vAlign w:val="center"/>
          </w:tcPr>
          <w:p w:rsidR="00B832B8" w:rsidRPr="00973500" w:rsidRDefault="00B832B8" w:rsidP="00823342">
            <w:pPr>
              <w:jc w:val="center"/>
              <w:rPr>
                <w:rFonts w:ascii="Times New Roman" w:hAnsi="Times New Roman" w:cs="Times New Roman"/>
                <w:sz w:val="24"/>
                <w:szCs w:val="24"/>
              </w:rPr>
            </w:pPr>
            <w:r w:rsidRPr="00973500">
              <w:rPr>
                <w:rFonts w:ascii="Times New Roman" w:hAnsi="Times New Roman" w:cs="Times New Roman"/>
                <w:sz w:val="24"/>
                <w:szCs w:val="24"/>
              </w:rPr>
              <w:t>–</w:t>
            </w:r>
          </w:p>
        </w:tc>
        <w:tc>
          <w:tcPr>
            <w:tcW w:w="874" w:type="dxa"/>
            <w:gridSpan w:val="2"/>
            <w:vAlign w:val="center"/>
          </w:tcPr>
          <w:p w:rsidR="00B832B8" w:rsidRPr="00973500" w:rsidRDefault="00B832B8" w:rsidP="00823342">
            <w:pPr>
              <w:jc w:val="center"/>
              <w:rPr>
                <w:rFonts w:ascii="Times New Roman" w:hAnsi="Times New Roman" w:cs="Times New Roman"/>
                <w:sz w:val="24"/>
                <w:szCs w:val="24"/>
              </w:rPr>
            </w:pPr>
            <w:r w:rsidRPr="00973500">
              <w:rPr>
                <w:rFonts w:ascii="Times New Roman" w:hAnsi="Times New Roman" w:cs="Times New Roman"/>
                <w:sz w:val="24"/>
                <w:szCs w:val="24"/>
              </w:rPr>
              <w:t>Х</w:t>
            </w:r>
          </w:p>
        </w:tc>
        <w:tc>
          <w:tcPr>
            <w:tcW w:w="745" w:type="dxa"/>
            <w:gridSpan w:val="3"/>
            <w:vAlign w:val="center"/>
          </w:tcPr>
          <w:p w:rsidR="00B832B8" w:rsidRPr="00973500" w:rsidRDefault="00B832B8" w:rsidP="00823342">
            <w:pPr>
              <w:jc w:val="center"/>
              <w:rPr>
                <w:rFonts w:ascii="Times New Roman" w:hAnsi="Times New Roman" w:cs="Times New Roman"/>
                <w:sz w:val="24"/>
                <w:szCs w:val="24"/>
              </w:rPr>
            </w:pPr>
            <w:r w:rsidRPr="00973500">
              <w:rPr>
                <w:rFonts w:ascii="Times New Roman" w:hAnsi="Times New Roman" w:cs="Times New Roman"/>
                <w:sz w:val="24"/>
                <w:szCs w:val="24"/>
              </w:rPr>
              <w:t>Х</w:t>
            </w:r>
          </w:p>
        </w:tc>
        <w:tc>
          <w:tcPr>
            <w:tcW w:w="752" w:type="dxa"/>
            <w:gridSpan w:val="2"/>
            <w:vAlign w:val="center"/>
          </w:tcPr>
          <w:p w:rsidR="00B832B8" w:rsidRPr="00973500" w:rsidRDefault="00B832B8" w:rsidP="00823342">
            <w:pPr>
              <w:jc w:val="center"/>
              <w:rPr>
                <w:rFonts w:ascii="Times New Roman" w:hAnsi="Times New Roman" w:cs="Times New Roman"/>
                <w:sz w:val="24"/>
                <w:szCs w:val="24"/>
              </w:rPr>
            </w:pPr>
            <w:r w:rsidRPr="00973500">
              <w:rPr>
                <w:rFonts w:ascii="Times New Roman" w:hAnsi="Times New Roman" w:cs="Times New Roman"/>
                <w:sz w:val="24"/>
                <w:szCs w:val="24"/>
              </w:rPr>
              <w:t>–</w:t>
            </w:r>
          </w:p>
        </w:tc>
        <w:tc>
          <w:tcPr>
            <w:tcW w:w="883" w:type="dxa"/>
            <w:gridSpan w:val="4"/>
            <w:vAlign w:val="center"/>
          </w:tcPr>
          <w:p w:rsidR="00B832B8" w:rsidRPr="00973500" w:rsidRDefault="00B832B8" w:rsidP="00823342">
            <w:pPr>
              <w:jc w:val="center"/>
              <w:rPr>
                <w:rFonts w:ascii="Times New Roman" w:hAnsi="Times New Roman" w:cs="Times New Roman"/>
                <w:sz w:val="24"/>
                <w:szCs w:val="24"/>
              </w:rPr>
            </w:pPr>
            <w:r w:rsidRPr="00973500">
              <w:rPr>
                <w:rFonts w:ascii="Times New Roman" w:hAnsi="Times New Roman" w:cs="Times New Roman"/>
                <w:sz w:val="24"/>
                <w:szCs w:val="24"/>
              </w:rPr>
              <w:t>–</w:t>
            </w:r>
          </w:p>
        </w:tc>
        <w:tc>
          <w:tcPr>
            <w:tcW w:w="1949" w:type="dxa"/>
            <w:gridSpan w:val="2"/>
            <w:vAlign w:val="center"/>
          </w:tcPr>
          <w:p w:rsidR="00B832B8" w:rsidRPr="00973500" w:rsidRDefault="00B832B8" w:rsidP="00823342">
            <w:pPr>
              <w:jc w:val="center"/>
              <w:rPr>
                <w:rFonts w:ascii="Times New Roman" w:hAnsi="Times New Roman" w:cs="Times New Roman"/>
                <w:sz w:val="24"/>
                <w:szCs w:val="24"/>
              </w:rPr>
            </w:pPr>
            <w:r w:rsidRPr="00973500">
              <w:rPr>
                <w:rFonts w:ascii="Times New Roman" w:hAnsi="Times New Roman" w:cs="Times New Roman"/>
                <w:sz w:val="24"/>
                <w:szCs w:val="24"/>
              </w:rPr>
              <w:t>значимый</w:t>
            </w:r>
          </w:p>
        </w:tc>
      </w:tr>
      <w:tr w:rsidR="00B832B8" w:rsidTr="00924C99">
        <w:trPr>
          <w:gridAfter w:val="1"/>
          <w:wAfter w:w="30" w:type="dxa"/>
          <w:trHeight w:val="698"/>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rsidR="00B832B8" w:rsidRPr="0055198E" w:rsidRDefault="00B832B8" w:rsidP="0082334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5</w:t>
            </w:r>
            <w:r w:rsidRPr="005704B5">
              <w:rPr>
                <w:rFonts w:ascii="Times New Roman" w:hAnsi="Times New Roman" w:cs="Times New Roman"/>
                <w:sz w:val="24"/>
                <w:szCs w:val="24"/>
              </w:rPr>
              <w:t xml:space="preserve"> направления деятельности</w:t>
            </w:r>
            <w:r w:rsidRPr="00141B24">
              <w:rPr>
                <w:rFonts w:ascii="Times New Roman" w:eastAsia="Times New Roman" w:hAnsi="Times New Roman" w:cs="Times New Roman"/>
                <w:b/>
                <w:sz w:val="24"/>
                <w:szCs w:val="24"/>
                <w:lang w:eastAsia="ru-RU"/>
              </w:rPr>
              <w:t xml:space="preserve"> </w:t>
            </w:r>
            <w:r w:rsidRPr="00141B24">
              <w:rPr>
                <w:rFonts w:ascii="Times New Roman" w:eastAsia="Times New Roman" w:hAnsi="Times New Roman" w:cs="Times New Roman"/>
                <w:sz w:val="24"/>
                <w:szCs w:val="24"/>
                <w:lang w:val="en-US" w:eastAsia="ru-RU"/>
              </w:rPr>
              <w:t>V</w:t>
            </w:r>
            <w:r w:rsidRPr="00141B24">
              <w:rPr>
                <w:rFonts w:ascii="Times New Roman" w:eastAsia="Times New Roman" w:hAnsi="Times New Roman" w:cs="Times New Roman"/>
                <w:sz w:val="24"/>
                <w:szCs w:val="24"/>
                <w:lang w:eastAsia="ru-RU"/>
              </w:rPr>
              <w:t xml:space="preserve"> Классификатора рисков</w:t>
            </w:r>
            <w:r w:rsidRPr="00141B24">
              <w:rPr>
                <w:rFonts w:ascii="Times New Roman" w:hAnsi="Times New Roman" w:cs="Times New Roman"/>
                <w:sz w:val="24"/>
                <w:szCs w:val="24"/>
              </w:rPr>
              <w:t>.</w:t>
            </w:r>
          </w:p>
        </w:tc>
        <w:tc>
          <w:tcPr>
            <w:tcW w:w="714" w:type="dxa"/>
            <w:gridSpan w:val="2"/>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823342">
            <w:pPr>
              <w:jc w:val="center"/>
            </w:pPr>
            <w:r>
              <w:rPr>
                <w:rFonts w:ascii="Times New Roman" w:hAnsi="Times New Roman" w:cs="Times New Roman"/>
                <w:sz w:val="24"/>
                <w:szCs w:val="24"/>
              </w:rPr>
              <w:t>низкий</w:t>
            </w:r>
          </w:p>
        </w:tc>
      </w:tr>
      <w:tr w:rsidR="00B832B8" w:rsidTr="00E775E0">
        <w:trPr>
          <w:gridAfter w:val="1"/>
          <w:wAfter w:w="30" w:type="dxa"/>
          <w:trHeight w:val="109"/>
        </w:trPr>
        <w:tc>
          <w:tcPr>
            <w:tcW w:w="803" w:type="dxa"/>
            <w:vMerge w:val="restart"/>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13555" w:type="dxa"/>
            <w:gridSpan w:val="31"/>
            <w:vAlign w:val="center"/>
          </w:tcPr>
          <w:p w:rsidR="00B832B8" w:rsidRDefault="00B832B8" w:rsidP="00823342">
            <w:pPr>
              <w:jc w:val="both"/>
              <w:rPr>
                <w:rFonts w:ascii="Times New Roman" w:hAnsi="Times New Roman" w:cs="Times New Roman"/>
                <w:sz w:val="24"/>
                <w:szCs w:val="24"/>
              </w:rPr>
            </w:pPr>
            <w:r w:rsidRPr="00A169B2">
              <w:rPr>
                <w:rFonts w:ascii="Times New Roman" w:hAnsi="Times New Roman" w:cs="Times New Roman"/>
                <w:sz w:val="24"/>
                <w:szCs w:val="24"/>
              </w:rPr>
              <w:t>Осуществление предварительного и текущего контроля за ведением операций со средствами бюджета субъекта Российской Федерации (местных бюджетов)</w:t>
            </w:r>
            <w:r>
              <w:rPr>
                <w:rFonts w:ascii="Times New Roman" w:hAnsi="Times New Roman" w:cs="Times New Roman"/>
                <w:sz w:val="24"/>
                <w:szCs w:val="24"/>
              </w:rPr>
              <w:t xml:space="preserve"> получателями средств</w:t>
            </w:r>
            <w:r w:rsidRPr="00A169B2">
              <w:rPr>
                <w:rFonts w:ascii="Times New Roman" w:hAnsi="Times New Roman" w:cs="Times New Roman"/>
                <w:sz w:val="24"/>
                <w:szCs w:val="24"/>
              </w:rPr>
              <w:t>:</w:t>
            </w:r>
          </w:p>
        </w:tc>
      </w:tr>
      <w:tr w:rsidR="00B832B8" w:rsidTr="00924C99">
        <w:trPr>
          <w:gridAfter w:val="1"/>
          <w:wAfter w:w="30" w:type="dxa"/>
          <w:trHeight w:val="1021"/>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rsidR="00B832B8" w:rsidRDefault="00B832B8" w:rsidP="00823342">
            <w:pPr>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 xml:space="preserve">превышение </w:t>
            </w:r>
            <w:r>
              <w:rPr>
                <w:rFonts w:ascii="Times New Roman" w:eastAsia="Times New Roman" w:hAnsi="Times New Roman" w:cs="Times New Roman"/>
                <w:sz w:val="24"/>
                <w:szCs w:val="24"/>
                <w:lang w:eastAsia="ru-RU"/>
              </w:rPr>
              <w:t>перечислений</w:t>
            </w:r>
            <w:r w:rsidRPr="00A169B2">
              <w:rPr>
                <w:rFonts w:ascii="Times New Roman" w:eastAsia="Times New Roman" w:hAnsi="Times New Roman" w:cs="Times New Roman"/>
                <w:sz w:val="24"/>
                <w:szCs w:val="24"/>
                <w:lang w:eastAsia="ru-RU"/>
              </w:rPr>
              <w:t>,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tc>
        <w:tc>
          <w:tcPr>
            <w:tcW w:w="714" w:type="dxa"/>
            <w:gridSpan w:val="2"/>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B832B8" w:rsidTr="001044B3">
        <w:trPr>
          <w:gridAfter w:val="1"/>
          <w:wAfter w:w="30" w:type="dxa"/>
          <w:trHeight w:val="177"/>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8" w:type="dxa"/>
            <w:gridSpan w:val="4"/>
            <w:vAlign w:val="center"/>
          </w:tcPr>
          <w:p w:rsidR="00B832B8" w:rsidRDefault="00B832B8" w:rsidP="00823342">
            <w:pPr>
              <w:jc w:val="both"/>
              <w:rPr>
                <w:rFonts w:ascii="Times New Roman" w:hAnsi="Times New Roman" w:cs="Times New Roman"/>
                <w:sz w:val="24"/>
                <w:szCs w:val="24"/>
              </w:rPr>
            </w:pPr>
            <w:r w:rsidRPr="00A169B2">
              <w:rPr>
                <w:rFonts w:ascii="Times New Roman" w:hAnsi="Times New Roman" w:cs="Times New Roman"/>
                <w:sz w:val="24"/>
                <w:szCs w:val="24"/>
              </w:rPr>
              <w:t xml:space="preserve">превышение бюджетных ассигнований для осуществления </w:t>
            </w:r>
            <w:r>
              <w:rPr>
                <w:rFonts w:ascii="Times New Roman" w:hAnsi="Times New Roman" w:cs="Times New Roman"/>
                <w:sz w:val="24"/>
                <w:szCs w:val="24"/>
              </w:rPr>
              <w:t>перечислений</w:t>
            </w:r>
            <w:r w:rsidRPr="00A169B2">
              <w:rPr>
                <w:rFonts w:ascii="Times New Roman" w:hAnsi="Times New Roman" w:cs="Times New Roman"/>
                <w:sz w:val="24"/>
                <w:szCs w:val="24"/>
              </w:rPr>
              <w:t xml:space="preserve"> по источникам финансирования дефицита бюджета субъекта Российской Федерации (местных бюджетов), доведенных главному администратору источников финансирования дефицита бюджета (администратору с полномочиями главного администратора), над распределенными им суммами между нижестоящими администраторами источников финансирования дефицита бюджета</w:t>
            </w:r>
            <w:r>
              <w:rPr>
                <w:rFonts w:ascii="Times New Roman" w:hAnsi="Times New Roman" w:cs="Times New Roman"/>
                <w:sz w:val="24"/>
                <w:szCs w:val="24"/>
              </w:rPr>
              <w:t>;</w:t>
            </w:r>
          </w:p>
        </w:tc>
        <w:tc>
          <w:tcPr>
            <w:tcW w:w="714" w:type="dxa"/>
            <w:gridSpan w:val="2"/>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B832B8" w:rsidTr="001044B3">
        <w:trPr>
          <w:gridAfter w:val="1"/>
          <w:wAfter w:w="30" w:type="dxa"/>
          <w:trHeight w:val="634"/>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B832B8" w:rsidRDefault="00B832B8" w:rsidP="00823342">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6</w:t>
            </w:r>
            <w:r w:rsidRPr="005704B5">
              <w:rPr>
                <w:rFonts w:ascii="Times New Roman" w:hAnsi="Times New Roman" w:cs="Times New Roman"/>
                <w:sz w:val="24"/>
                <w:szCs w:val="24"/>
              </w:rPr>
              <w:t xml:space="preserve"> направления деятельности </w:t>
            </w:r>
            <w:r w:rsidRPr="00141B24">
              <w:rPr>
                <w:rFonts w:ascii="Times New Roman" w:eastAsia="Times New Roman" w:hAnsi="Times New Roman" w:cs="Times New Roman"/>
                <w:sz w:val="24"/>
                <w:szCs w:val="24"/>
                <w:lang w:val="en-US" w:eastAsia="ru-RU"/>
              </w:rPr>
              <w:t>V</w:t>
            </w:r>
            <w:r w:rsidRPr="00C9229E">
              <w:rPr>
                <w:rFonts w:ascii="Times New Roman" w:eastAsia="Times New Roman" w:hAnsi="Times New Roman" w:cs="Times New Roman"/>
                <w:bCs/>
                <w:sz w:val="24"/>
                <w:szCs w:val="24"/>
                <w:lang w:eastAsia="ru-RU"/>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B832B8" w:rsidTr="001044B3">
        <w:trPr>
          <w:gridAfter w:val="1"/>
          <w:wAfter w:w="30" w:type="dxa"/>
          <w:trHeight w:val="1506"/>
        </w:trPr>
        <w:tc>
          <w:tcPr>
            <w:tcW w:w="803" w:type="dxa"/>
            <w:vMerge w:val="restart"/>
          </w:tcPr>
          <w:p w:rsidR="00B832B8" w:rsidRPr="004052BF" w:rsidRDefault="00B832B8" w:rsidP="00823342">
            <w:pPr>
              <w:jc w:val="center"/>
              <w:rPr>
                <w:rFonts w:ascii="Times New Roman" w:hAnsi="Times New Roman" w:cs="Times New Roman"/>
                <w:sz w:val="24"/>
                <w:szCs w:val="24"/>
              </w:rPr>
            </w:pPr>
            <w:r>
              <w:rPr>
                <w:rFonts w:ascii="Times New Roman" w:hAnsi="Times New Roman" w:cs="Times New Roman"/>
                <w:sz w:val="24"/>
                <w:szCs w:val="24"/>
              </w:rPr>
              <w:lastRenderedPageBreak/>
              <w:t>7</w:t>
            </w:r>
            <w:r w:rsidRPr="004052BF">
              <w:rPr>
                <w:rFonts w:ascii="Times New Roman" w:hAnsi="Times New Roman" w:cs="Times New Roman"/>
                <w:sz w:val="24"/>
                <w:szCs w:val="24"/>
              </w:rPr>
              <w:t>.</w:t>
            </w:r>
          </w:p>
        </w:tc>
        <w:tc>
          <w:tcPr>
            <w:tcW w:w="13555" w:type="dxa"/>
            <w:gridSpan w:val="31"/>
            <w:vAlign w:val="center"/>
          </w:tcPr>
          <w:p w:rsidR="00B832B8" w:rsidRPr="004052BF" w:rsidRDefault="00B832B8" w:rsidP="00327267">
            <w:pPr>
              <w:widowControl w:val="0"/>
              <w:jc w:val="both"/>
              <w:rPr>
                <w:rFonts w:ascii="Times New Roman" w:hAnsi="Times New Roman" w:cs="Times New Roman"/>
                <w:sz w:val="24"/>
                <w:szCs w:val="24"/>
              </w:rPr>
            </w:pPr>
            <w:r w:rsidRPr="004052BF">
              <w:rPr>
                <w:rFonts w:ascii="Times New Roman" w:hAnsi="Times New Roman" w:cs="Times New Roman"/>
                <w:sz w:val="24"/>
                <w:szCs w:val="24"/>
              </w:rPr>
              <w:t xml:space="preserve">Осуществление </w:t>
            </w:r>
            <w:r w:rsidRPr="004052BF">
              <w:rPr>
                <w:rFonts w:ascii="Times New Roman" w:eastAsia="Times New Roman" w:hAnsi="Times New Roman" w:cs="Times New Roman"/>
                <w:sz w:val="24"/>
                <w:szCs w:val="24"/>
                <w:lang w:eastAsia="ru-RU"/>
              </w:rPr>
              <w:t xml:space="preserve">контроля, предусмотренного Федеральным </w:t>
            </w:r>
            <w:r>
              <w:rPr>
                <w:rFonts w:ascii="Times New Roman" w:eastAsia="Times New Roman" w:hAnsi="Times New Roman" w:cs="Times New Roman"/>
                <w:sz w:val="24"/>
                <w:szCs w:val="24"/>
                <w:lang w:eastAsia="ru-RU"/>
              </w:rPr>
              <w:t>з</w:t>
            </w:r>
            <w:r w:rsidRPr="004052BF">
              <w:rPr>
                <w:rFonts w:ascii="Times New Roman" w:eastAsia="Times New Roman" w:hAnsi="Times New Roman" w:cs="Times New Roman"/>
                <w:sz w:val="24"/>
                <w:szCs w:val="24"/>
                <w:lang w:eastAsia="ru-RU"/>
              </w:rPr>
              <w:t>аконом № 44-ФЗ</w:t>
            </w:r>
            <w:r w:rsidRPr="004052BF">
              <w:rPr>
                <w:rFonts w:ascii="Times New Roman" w:eastAsia="Times New Roman" w:hAnsi="Times New Roman" w:cs="Times New Roman"/>
                <w:sz w:val="24"/>
                <w:szCs w:val="24"/>
                <w:vertAlign w:val="superscript"/>
                <w:lang w:eastAsia="ru-RU"/>
              </w:rPr>
              <w:footnoteReference w:id="5"/>
            </w:r>
            <w:r w:rsidRPr="00A169B2">
              <w:rPr>
                <w:rFonts w:ascii="Times New Roman" w:eastAsia="Times New Roman" w:hAnsi="Times New Roman" w:cs="Times New Roman"/>
                <w:sz w:val="24"/>
                <w:szCs w:val="24"/>
                <w:lang w:eastAsia="ru-RU"/>
              </w:rPr>
              <w:t xml:space="preserve"> и пунктами 13, 14 Правил ведения реестра контрактов, заключенных заказчиками и пунктом 13 Правил ведения реестра контрактов, содержащего сведения, составляющие государственную тайну, утвержденных</w:t>
            </w:r>
            <w:r>
              <w:rPr>
                <w:rFonts w:ascii="Times New Roman" w:eastAsia="Times New Roman" w:hAnsi="Times New Roman" w:cs="Times New Roman"/>
                <w:sz w:val="24"/>
                <w:szCs w:val="24"/>
                <w:lang w:eastAsia="ru-RU"/>
              </w:rPr>
              <w:t xml:space="preserve"> Постановлением №1084, </w:t>
            </w:r>
            <w:r>
              <w:rPr>
                <w:rFonts w:ascii="Times New Roman" w:hAnsi="Times New Roman" w:cs="Times New Roman"/>
                <w:color w:val="000000" w:themeColor="text1"/>
                <w:sz w:val="24"/>
              </w:rPr>
              <w:t>в</w:t>
            </w:r>
            <w:r w:rsidRPr="00A64BA5">
              <w:rPr>
                <w:rFonts w:ascii="Times New Roman" w:hAnsi="Times New Roman" w:cs="Times New Roman"/>
                <w:color w:val="000000" w:themeColor="text1"/>
                <w:sz w:val="24"/>
              </w:rPr>
              <w:t xml:space="preserve"> случае передачи финансовым органом субъекта Российской Федерации (муниципального образования), органами управления государственных внебюджетных</w:t>
            </w:r>
            <w:r>
              <w:rPr>
                <w:rFonts w:ascii="Times New Roman" w:hAnsi="Times New Roman" w:cs="Times New Roman"/>
                <w:color w:val="000000" w:themeColor="text1"/>
                <w:sz w:val="24"/>
              </w:rPr>
              <w:t xml:space="preserve"> фондов полномочий по контролю</w:t>
            </w:r>
            <w:r w:rsidRPr="004052BF">
              <w:rPr>
                <w:rFonts w:ascii="Times New Roman" w:eastAsia="Times New Roman" w:hAnsi="Times New Roman" w:cs="Times New Roman"/>
                <w:sz w:val="24"/>
                <w:szCs w:val="24"/>
                <w:lang w:eastAsia="ru-RU"/>
              </w:rPr>
              <w:t>:</w:t>
            </w:r>
          </w:p>
        </w:tc>
      </w:tr>
      <w:tr w:rsidR="00B832B8" w:rsidTr="007E32C5">
        <w:trPr>
          <w:gridAfter w:val="1"/>
          <w:wAfter w:w="30" w:type="dxa"/>
          <w:trHeight w:val="338"/>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tcPr>
          <w:p w:rsidR="00B832B8" w:rsidRDefault="00B832B8" w:rsidP="00823342">
            <w:pPr>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 xml:space="preserve">несоблюдение порядка </w:t>
            </w:r>
            <w:r w:rsidRPr="00A169B2">
              <w:rPr>
                <w:rFonts w:ascii="Times New Roman" w:hAnsi="Times New Roman" w:cs="Times New Roman"/>
                <w:sz w:val="24"/>
                <w:szCs w:val="24"/>
              </w:rPr>
              <w:t xml:space="preserve">осуществления </w:t>
            </w:r>
            <w:r w:rsidRPr="00A169B2">
              <w:rPr>
                <w:rFonts w:ascii="Times New Roman" w:eastAsia="Times New Roman" w:hAnsi="Times New Roman" w:cs="Times New Roman"/>
                <w:sz w:val="24"/>
                <w:szCs w:val="24"/>
                <w:lang w:eastAsia="ru-RU"/>
              </w:rPr>
              <w:t>контроля, предусмотренного</w:t>
            </w:r>
            <w:r w:rsidRPr="00A169B2">
              <w:rPr>
                <w:rFonts w:ascii="Times New Roman" w:hAnsi="Times New Roman" w:cs="Times New Roman"/>
                <w:sz w:val="24"/>
                <w:szCs w:val="24"/>
              </w:rPr>
              <w:t xml:space="preserve"> </w:t>
            </w:r>
            <w:r w:rsidRPr="00A169B2">
              <w:rPr>
                <w:rFonts w:ascii="Times New Roman" w:eastAsia="Times New Roman" w:hAnsi="Times New Roman" w:cs="Times New Roman"/>
                <w:sz w:val="24"/>
                <w:szCs w:val="24"/>
                <w:lang w:eastAsia="ru-RU"/>
              </w:rPr>
              <w:t>положен</w:t>
            </w:r>
            <w:r>
              <w:rPr>
                <w:rFonts w:ascii="Times New Roman" w:eastAsia="Times New Roman" w:hAnsi="Times New Roman" w:cs="Times New Roman"/>
                <w:sz w:val="24"/>
                <w:szCs w:val="24"/>
                <w:lang w:eastAsia="ru-RU"/>
              </w:rPr>
              <w:t>иями части 5 статьи 99 Закона № </w:t>
            </w:r>
            <w:r w:rsidRPr="00A169B2">
              <w:rPr>
                <w:rFonts w:ascii="Times New Roman" w:eastAsia="Times New Roman" w:hAnsi="Times New Roman" w:cs="Times New Roman"/>
                <w:sz w:val="24"/>
                <w:szCs w:val="24"/>
                <w:lang w:eastAsia="ru-RU"/>
              </w:rPr>
              <w:t>44-ФЗ и пунктами 13, 14 Правил ведения реестра контрактов, заключенных заказчиками и пунктом 13 Правил ведения реестра контрактов, содержащего сведения, составляющие государственную тайну, утвержденных постановлением Правительства Российс</w:t>
            </w:r>
            <w:r>
              <w:rPr>
                <w:rFonts w:ascii="Times New Roman" w:eastAsia="Times New Roman" w:hAnsi="Times New Roman" w:cs="Times New Roman"/>
                <w:sz w:val="24"/>
                <w:szCs w:val="24"/>
                <w:lang w:eastAsia="ru-RU"/>
              </w:rPr>
              <w:t>кой Федерации от 28 ноября 2013 </w:t>
            </w:r>
            <w:r w:rsidRPr="00A169B2">
              <w:rPr>
                <w:rFonts w:ascii="Times New Roman" w:eastAsia="Times New Roman" w:hAnsi="Times New Roman" w:cs="Times New Roman"/>
                <w:sz w:val="24"/>
                <w:szCs w:val="24"/>
                <w:lang w:eastAsia="ru-RU"/>
              </w:rPr>
              <w:t xml:space="preserve">г. </w:t>
            </w:r>
            <w:r>
              <w:rPr>
                <w:rFonts w:ascii="Times New Roman" w:eastAsia="Times New Roman" w:hAnsi="Times New Roman" w:cs="Times New Roman"/>
                <w:sz w:val="24"/>
                <w:szCs w:val="24"/>
                <w:lang w:eastAsia="ru-RU"/>
              </w:rPr>
              <w:t>№ </w:t>
            </w:r>
            <w:r w:rsidRPr="00A169B2">
              <w:rPr>
                <w:rFonts w:ascii="Times New Roman" w:eastAsia="Times New Roman" w:hAnsi="Times New Roman" w:cs="Times New Roman"/>
                <w:sz w:val="24"/>
                <w:szCs w:val="24"/>
                <w:lang w:eastAsia="ru-RU"/>
              </w:rPr>
              <w:t>1084;</w:t>
            </w:r>
          </w:p>
        </w:tc>
        <w:tc>
          <w:tcPr>
            <w:tcW w:w="714" w:type="dxa"/>
            <w:gridSpan w:val="2"/>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B832B8" w:rsidTr="007E32C5">
        <w:trPr>
          <w:gridAfter w:val="1"/>
          <w:wAfter w:w="30" w:type="dxa"/>
          <w:trHeight w:val="96"/>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8" w:type="dxa"/>
            <w:gridSpan w:val="4"/>
            <w:vAlign w:val="center"/>
          </w:tcPr>
          <w:p w:rsidR="00B832B8" w:rsidRPr="00A169B2" w:rsidRDefault="00B832B8" w:rsidP="0082334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отсутствие соглашения о передаче полномочий финансового органа субъекта Российской Федерации (муниципального образования) на осуществление контроля, предусмотренного частью 5 статьи 99 Закона № 44-ФЗ территориальному органу Федерального казначейства;</w:t>
            </w:r>
          </w:p>
        </w:tc>
        <w:tc>
          <w:tcPr>
            <w:tcW w:w="71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B832B8" w:rsidTr="007E32C5">
        <w:trPr>
          <w:gridAfter w:val="1"/>
          <w:wAfter w:w="30" w:type="dxa"/>
          <w:trHeight w:val="109"/>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B832B8" w:rsidRPr="0055198E" w:rsidRDefault="00B832B8" w:rsidP="0082334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пункту</w:t>
            </w:r>
            <w:r>
              <w:rPr>
                <w:rFonts w:ascii="Times New Roman" w:hAnsi="Times New Roman" w:cs="Times New Roman"/>
                <w:sz w:val="24"/>
                <w:szCs w:val="24"/>
              </w:rPr>
              <w:t xml:space="preserve"> 7 </w:t>
            </w:r>
            <w:r w:rsidRPr="005704B5">
              <w:rPr>
                <w:rFonts w:ascii="Times New Roman" w:hAnsi="Times New Roman" w:cs="Times New Roman"/>
                <w:sz w:val="24"/>
                <w:szCs w:val="24"/>
              </w:rPr>
              <w:t>направления деятельности</w:t>
            </w:r>
            <w:r w:rsidRPr="00141B24">
              <w:rPr>
                <w:rFonts w:ascii="Times New Roman" w:eastAsia="Times New Roman" w:hAnsi="Times New Roman" w:cs="Times New Roman"/>
                <w:b/>
                <w:sz w:val="24"/>
                <w:szCs w:val="24"/>
                <w:lang w:eastAsia="ru-RU"/>
              </w:rPr>
              <w:t xml:space="preserve"> </w:t>
            </w:r>
            <w:r w:rsidRPr="00141B24">
              <w:rPr>
                <w:rFonts w:ascii="Times New Roman" w:eastAsia="Times New Roman" w:hAnsi="Times New Roman" w:cs="Times New Roman"/>
                <w:sz w:val="24"/>
                <w:szCs w:val="24"/>
                <w:lang w:val="en-US" w:eastAsia="ru-RU"/>
              </w:rPr>
              <w:t>V</w:t>
            </w:r>
            <w:r w:rsidRPr="00141B24">
              <w:rPr>
                <w:rFonts w:ascii="Times New Roman" w:eastAsia="Times New Roman" w:hAnsi="Times New Roman" w:cs="Times New Roman"/>
                <w:sz w:val="24"/>
                <w:szCs w:val="24"/>
                <w:lang w:eastAsia="ru-RU"/>
              </w:rPr>
              <w:t xml:space="preserve"> Классификатора рисков</w:t>
            </w:r>
            <w:r w:rsidRPr="00141B24">
              <w:rPr>
                <w:rFonts w:ascii="Times New Roman" w:hAnsi="Times New Roman" w:cs="Times New Roman"/>
                <w:sz w:val="24"/>
                <w:szCs w:val="24"/>
              </w:rPr>
              <w:t>.</w:t>
            </w:r>
          </w:p>
        </w:tc>
        <w:tc>
          <w:tcPr>
            <w:tcW w:w="714" w:type="dxa"/>
            <w:gridSpan w:val="2"/>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823342">
            <w:pPr>
              <w:jc w:val="center"/>
            </w:pPr>
            <w:r>
              <w:rPr>
                <w:rFonts w:ascii="Times New Roman" w:hAnsi="Times New Roman" w:cs="Times New Roman"/>
                <w:sz w:val="24"/>
                <w:szCs w:val="24"/>
              </w:rPr>
              <w:t>низкий</w:t>
            </w:r>
          </w:p>
        </w:tc>
      </w:tr>
      <w:tr w:rsidR="00B832B8" w:rsidTr="001044B3">
        <w:trPr>
          <w:gridAfter w:val="1"/>
          <w:wAfter w:w="30" w:type="dxa"/>
          <w:trHeight w:val="773"/>
        </w:trPr>
        <w:tc>
          <w:tcPr>
            <w:tcW w:w="803" w:type="dxa"/>
            <w:vMerge w:val="restart"/>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lastRenderedPageBreak/>
              <w:t>8.</w:t>
            </w:r>
          </w:p>
        </w:tc>
        <w:tc>
          <w:tcPr>
            <w:tcW w:w="13555" w:type="dxa"/>
            <w:gridSpan w:val="31"/>
            <w:vAlign w:val="center"/>
          </w:tcPr>
          <w:p w:rsidR="00B832B8" w:rsidRPr="00A169B2" w:rsidRDefault="00B832B8" w:rsidP="00823342">
            <w:pPr>
              <w:jc w:val="both"/>
              <w:rPr>
                <w:rFonts w:ascii="Times New Roman" w:hAnsi="Times New Roman" w:cs="Times New Roman"/>
                <w:sz w:val="24"/>
                <w:szCs w:val="24"/>
              </w:rPr>
            </w:pPr>
            <w:r>
              <w:rPr>
                <w:rFonts w:ascii="Times New Roman" w:hAnsi="Times New Roman" w:cs="Times New Roman"/>
                <w:sz w:val="24"/>
                <w:szCs w:val="24"/>
              </w:rPr>
              <w:t>П</w:t>
            </w:r>
            <w:r w:rsidRPr="00A169B2">
              <w:rPr>
                <w:rFonts w:ascii="Times New Roman" w:hAnsi="Times New Roman" w:cs="Times New Roman"/>
                <w:sz w:val="24"/>
                <w:szCs w:val="24"/>
              </w:rPr>
              <w:t>роведени</w:t>
            </w:r>
            <w:r>
              <w:rPr>
                <w:rFonts w:ascii="Times New Roman" w:hAnsi="Times New Roman" w:cs="Times New Roman"/>
                <w:sz w:val="24"/>
                <w:szCs w:val="24"/>
              </w:rPr>
              <w:t>е</w:t>
            </w:r>
            <w:r w:rsidRPr="00A169B2">
              <w:rPr>
                <w:rFonts w:ascii="Times New Roman" w:hAnsi="Times New Roman" w:cs="Times New Roman"/>
                <w:sz w:val="24"/>
                <w:szCs w:val="24"/>
              </w:rPr>
              <w:t xml:space="preserve"> и учет операций с источниками финансирования дефицита бюджета субъекта Российской Федерации (местных бюджетов), с источниками финансирования дефицита бюджетов государственных внебюджетных фондов:</w:t>
            </w:r>
          </w:p>
        </w:tc>
      </w:tr>
      <w:tr w:rsidR="00B832B8" w:rsidTr="001044B3">
        <w:trPr>
          <w:gridAfter w:val="1"/>
          <w:wAfter w:w="30" w:type="dxa"/>
          <w:trHeight w:val="1564"/>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rsidR="00B832B8" w:rsidRPr="00A169B2" w:rsidRDefault="00B832B8" w:rsidP="00EF162F">
            <w:pPr>
              <w:tabs>
                <w:tab w:val="left" w:pos="1440"/>
                <w:tab w:val="left" w:pos="1620"/>
              </w:tabs>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проведения и учета операций с источниками финансирования дефицита бюджета субъекта Российской Федерации (местных бюджетов);</w:t>
            </w:r>
          </w:p>
        </w:tc>
        <w:tc>
          <w:tcPr>
            <w:tcW w:w="71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D35C34"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D35C34"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D35C34"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823342">
            <w:pPr>
              <w:jc w:val="center"/>
            </w:pPr>
            <w:r w:rsidRPr="00A169B2">
              <w:rPr>
                <w:rFonts w:ascii="Times New Roman" w:hAnsi="Times New Roman" w:cs="Times New Roman"/>
                <w:sz w:val="24"/>
                <w:szCs w:val="24"/>
              </w:rPr>
              <w:t>значимый</w:t>
            </w:r>
          </w:p>
        </w:tc>
      </w:tr>
      <w:tr w:rsidR="00B832B8" w:rsidTr="001044B3">
        <w:trPr>
          <w:gridAfter w:val="1"/>
          <w:wAfter w:w="30" w:type="dxa"/>
          <w:trHeight w:val="1260"/>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8" w:type="dxa"/>
            <w:gridSpan w:val="4"/>
            <w:vAlign w:val="center"/>
          </w:tcPr>
          <w:p w:rsidR="00B832B8" w:rsidRPr="00A169B2" w:rsidRDefault="00B832B8" w:rsidP="00EF162F">
            <w:pPr>
              <w:tabs>
                <w:tab w:val="left" w:pos="1440"/>
                <w:tab w:val="left" w:pos="1620"/>
              </w:tabs>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проведения и учета операций с источниками финансирования дефицита бюджетов государственных внебюджетных фондов</w:t>
            </w:r>
            <w:r>
              <w:rPr>
                <w:rFonts w:ascii="Times New Roman" w:hAnsi="Times New Roman" w:cs="Times New Roman"/>
                <w:sz w:val="24"/>
                <w:szCs w:val="24"/>
              </w:rPr>
              <w:t>;</w:t>
            </w:r>
          </w:p>
        </w:tc>
        <w:tc>
          <w:tcPr>
            <w:tcW w:w="71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D35C34"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D35C34"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D35C34"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823342">
            <w:pPr>
              <w:jc w:val="center"/>
            </w:pPr>
            <w:r w:rsidRPr="00A169B2">
              <w:rPr>
                <w:rFonts w:ascii="Times New Roman" w:hAnsi="Times New Roman" w:cs="Times New Roman"/>
                <w:sz w:val="24"/>
                <w:szCs w:val="24"/>
              </w:rPr>
              <w:t>значимый</w:t>
            </w:r>
          </w:p>
        </w:tc>
      </w:tr>
      <w:tr w:rsidR="00B832B8" w:rsidTr="007E32C5">
        <w:trPr>
          <w:gridAfter w:val="1"/>
          <w:wAfter w:w="30" w:type="dxa"/>
          <w:trHeight w:val="602"/>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B832B8" w:rsidRPr="0055198E" w:rsidRDefault="00B832B8" w:rsidP="0082334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8</w:t>
            </w:r>
            <w:r w:rsidRPr="005704B5">
              <w:rPr>
                <w:rFonts w:ascii="Times New Roman" w:hAnsi="Times New Roman" w:cs="Times New Roman"/>
                <w:sz w:val="24"/>
                <w:szCs w:val="24"/>
              </w:rPr>
              <w:t xml:space="preserve"> направления деятельности</w:t>
            </w:r>
            <w:r w:rsidRPr="00141B24">
              <w:rPr>
                <w:rFonts w:ascii="Times New Roman" w:eastAsia="Times New Roman" w:hAnsi="Times New Roman" w:cs="Times New Roman"/>
                <w:b/>
                <w:sz w:val="24"/>
                <w:szCs w:val="24"/>
                <w:lang w:eastAsia="ru-RU"/>
              </w:rPr>
              <w:t xml:space="preserve"> </w:t>
            </w:r>
            <w:r w:rsidRPr="00141B24">
              <w:rPr>
                <w:rFonts w:ascii="Times New Roman" w:eastAsia="Times New Roman" w:hAnsi="Times New Roman" w:cs="Times New Roman"/>
                <w:sz w:val="24"/>
                <w:szCs w:val="24"/>
                <w:lang w:val="en-US" w:eastAsia="ru-RU"/>
              </w:rPr>
              <w:t>V</w:t>
            </w:r>
            <w:r w:rsidRPr="00141B24">
              <w:rPr>
                <w:rFonts w:ascii="Times New Roman" w:eastAsia="Times New Roman" w:hAnsi="Times New Roman" w:cs="Times New Roman"/>
                <w:sz w:val="24"/>
                <w:szCs w:val="24"/>
                <w:lang w:eastAsia="ru-RU"/>
              </w:rPr>
              <w:t xml:space="preserve"> Классификатора рисков</w:t>
            </w:r>
            <w:r w:rsidRPr="00141B24">
              <w:rPr>
                <w:rFonts w:ascii="Times New Roman" w:hAnsi="Times New Roman" w:cs="Times New Roman"/>
                <w:sz w:val="24"/>
                <w:szCs w:val="24"/>
              </w:rPr>
              <w:t>.</w:t>
            </w:r>
          </w:p>
        </w:tc>
        <w:tc>
          <w:tcPr>
            <w:tcW w:w="714" w:type="dxa"/>
            <w:gridSpan w:val="2"/>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823342">
            <w:pPr>
              <w:jc w:val="center"/>
            </w:pPr>
            <w:r>
              <w:rPr>
                <w:rFonts w:ascii="Times New Roman" w:hAnsi="Times New Roman" w:cs="Times New Roman"/>
                <w:sz w:val="24"/>
                <w:szCs w:val="24"/>
              </w:rPr>
              <w:t>низкий</w:t>
            </w:r>
          </w:p>
        </w:tc>
      </w:tr>
      <w:tr w:rsidR="00B832B8" w:rsidTr="007E32C5">
        <w:trPr>
          <w:gridAfter w:val="1"/>
          <w:wAfter w:w="30" w:type="dxa"/>
          <w:trHeight w:val="375"/>
        </w:trPr>
        <w:tc>
          <w:tcPr>
            <w:tcW w:w="803" w:type="dxa"/>
            <w:vMerge w:val="restart"/>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13555" w:type="dxa"/>
            <w:gridSpan w:val="31"/>
            <w:vAlign w:val="center"/>
          </w:tcPr>
          <w:p w:rsidR="00B832B8" w:rsidRPr="00A169B2" w:rsidRDefault="00B832B8" w:rsidP="00823342">
            <w:pPr>
              <w:rPr>
                <w:rFonts w:ascii="Times New Roman" w:hAnsi="Times New Roman" w:cs="Times New Roman"/>
                <w:sz w:val="24"/>
                <w:szCs w:val="24"/>
              </w:rPr>
            </w:pPr>
            <w:r>
              <w:rPr>
                <w:rFonts w:ascii="Times New Roman" w:hAnsi="Times New Roman" w:cs="Times New Roman"/>
                <w:sz w:val="24"/>
                <w:szCs w:val="24"/>
              </w:rPr>
              <w:t>У</w:t>
            </w:r>
            <w:r w:rsidRPr="00A169B2">
              <w:rPr>
                <w:rFonts w:ascii="Times New Roman" w:hAnsi="Times New Roman" w:cs="Times New Roman"/>
                <w:sz w:val="24"/>
                <w:szCs w:val="24"/>
              </w:rPr>
              <w:t>чет невыясненных поступлений:</w:t>
            </w:r>
          </w:p>
        </w:tc>
      </w:tr>
      <w:tr w:rsidR="00B832B8" w:rsidTr="007E32C5">
        <w:trPr>
          <w:gridAfter w:val="1"/>
          <w:wAfter w:w="30" w:type="dxa"/>
          <w:trHeight w:val="551"/>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rsidR="00B832B8" w:rsidRPr="003D63B8" w:rsidRDefault="00B832B8" w:rsidP="00823342">
            <w:pPr>
              <w:jc w:val="both"/>
              <w:rPr>
                <w:rFonts w:ascii="Times New Roman" w:hAnsi="Times New Roman" w:cs="Times New Roman"/>
                <w:sz w:val="24"/>
                <w:szCs w:val="24"/>
              </w:rPr>
            </w:pPr>
            <w:r w:rsidRPr="008B2F0D">
              <w:rPr>
                <w:rFonts w:ascii="Times New Roman" w:hAnsi="Times New Roman" w:cs="Times New Roman"/>
                <w:sz w:val="24"/>
                <w:szCs w:val="24"/>
              </w:rPr>
              <w:t>необоснованное отнесение поступлений к невыясненным поступлениям;</w:t>
            </w:r>
          </w:p>
        </w:tc>
        <w:tc>
          <w:tcPr>
            <w:tcW w:w="71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D35C34"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D35C34"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D35C34"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823342">
            <w:pPr>
              <w:jc w:val="center"/>
            </w:pPr>
            <w:r w:rsidRPr="00A169B2">
              <w:rPr>
                <w:rFonts w:ascii="Times New Roman" w:hAnsi="Times New Roman" w:cs="Times New Roman"/>
                <w:sz w:val="24"/>
                <w:szCs w:val="24"/>
              </w:rPr>
              <w:t>значимый</w:t>
            </w:r>
          </w:p>
        </w:tc>
      </w:tr>
      <w:tr w:rsidR="00B832B8" w:rsidTr="007E32C5">
        <w:trPr>
          <w:gridAfter w:val="1"/>
          <w:wAfter w:w="30" w:type="dxa"/>
          <w:trHeight w:val="96"/>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B832B8" w:rsidRPr="0055198E" w:rsidRDefault="00B832B8" w:rsidP="0082334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9</w:t>
            </w:r>
            <w:r w:rsidRPr="005704B5">
              <w:rPr>
                <w:rFonts w:ascii="Times New Roman" w:hAnsi="Times New Roman" w:cs="Times New Roman"/>
                <w:sz w:val="24"/>
                <w:szCs w:val="24"/>
              </w:rPr>
              <w:t xml:space="preserve"> направления деятельности</w:t>
            </w:r>
            <w:r w:rsidRPr="00141B24">
              <w:rPr>
                <w:rFonts w:ascii="Times New Roman" w:eastAsia="Times New Roman" w:hAnsi="Times New Roman" w:cs="Times New Roman"/>
                <w:b/>
                <w:sz w:val="24"/>
                <w:szCs w:val="24"/>
                <w:lang w:eastAsia="ru-RU"/>
              </w:rPr>
              <w:t xml:space="preserve"> </w:t>
            </w:r>
            <w:r w:rsidRPr="00141B24">
              <w:rPr>
                <w:rFonts w:ascii="Times New Roman" w:eastAsia="Times New Roman" w:hAnsi="Times New Roman" w:cs="Times New Roman"/>
                <w:sz w:val="24"/>
                <w:szCs w:val="24"/>
                <w:lang w:val="en-US" w:eastAsia="ru-RU"/>
              </w:rPr>
              <w:t>V</w:t>
            </w:r>
            <w:r w:rsidRPr="00141B24">
              <w:rPr>
                <w:rFonts w:ascii="Times New Roman" w:eastAsia="Times New Roman" w:hAnsi="Times New Roman" w:cs="Times New Roman"/>
                <w:sz w:val="24"/>
                <w:szCs w:val="24"/>
                <w:lang w:eastAsia="ru-RU"/>
              </w:rPr>
              <w:t xml:space="preserve"> Классификатора рисков</w:t>
            </w:r>
            <w:r w:rsidRPr="00141B24">
              <w:rPr>
                <w:rFonts w:ascii="Times New Roman" w:hAnsi="Times New Roman" w:cs="Times New Roman"/>
                <w:sz w:val="24"/>
                <w:szCs w:val="24"/>
              </w:rPr>
              <w:t>.</w:t>
            </w:r>
          </w:p>
        </w:tc>
        <w:tc>
          <w:tcPr>
            <w:tcW w:w="714" w:type="dxa"/>
            <w:gridSpan w:val="2"/>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823342">
            <w:pPr>
              <w:jc w:val="center"/>
            </w:pPr>
            <w:r>
              <w:rPr>
                <w:rFonts w:ascii="Times New Roman" w:hAnsi="Times New Roman" w:cs="Times New Roman"/>
                <w:sz w:val="24"/>
                <w:szCs w:val="24"/>
              </w:rPr>
              <w:t>низкий</w:t>
            </w:r>
          </w:p>
        </w:tc>
      </w:tr>
      <w:tr w:rsidR="00B832B8" w:rsidTr="007E32C5">
        <w:trPr>
          <w:gridAfter w:val="1"/>
          <w:wAfter w:w="30" w:type="dxa"/>
          <w:trHeight w:val="654"/>
        </w:trPr>
        <w:tc>
          <w:tcPr>
            <w:tcW w:w="803" w:type="dxa"/>
            <w:vMerge w:val="restart"/>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13555" w:type="dxa"/>
            <w:gridSpan w:val="31"/>
            <w:vAlign w:val="center"/>
          </w:tcPr>
          <w:p w:rsidR="00B832B8" w:rsidRPr="00A169B2" w:rsidRDefault="00B832B8" w:rsidP="00CE3811">
            <w:pPr>
              <w:pageBreakBefore/>
              <w:jc w:val="both"/>
              <w:rPr>
                <w:rFonts w:ascii="Times New Roman" w:hAnsi="Times New Roman" w:cs="Times New Roman"/>
                <w:sz w:val="24"/>
                <w:szCs w:val="24"/>
              </w:rPr>
            </w:pPr>
            <w:r>
              <w:rPr>
                <w:rFonts w:ascii="Times New Roman" w:hAnsi="Times New Roman" w:cs="Times New Roman"/>
                <w:sz w:val="24"/>
                <w:szCs w:val="24"/>
              </w:rPr>
              <w:t>П</w:t>
            </w:r>
            <w:r w:rsidRPr="00A169B2">
              <w:rPr>
                <w:rFonts w:ascii="Times New Roman" w:hAnsi="Times New Roman" w:cs="Times New Roman"/>
                <w:sz w:val="24"/>
                <w:szCs w:val="24"/>
              </w:rPr>
              <w:t>роведени</w:t>
            </w:r>
            <w:r>
              <w:rPr>
                <w:rFonts w:ascii="Times New Roman" w:hAnsi="Times New Roman" w:cs="Times New Roman"/>
                <w:sz w:val="24"/>
                <w:szCs w:val="24"/>
              </w:rPr>
              <w:t>е</w:t>
            </w:r>
            <w:r w:rsidRPr="00A169B2">
              <w:rPr>
                <w:rFonts w:ascii="Times New Roman" w:hAnsi="Times New Roman" w:cs="Times New Roman"/>
                <w:sz w:val="24"/>
                <w:szCs w:val="24"/>
              </w:rPr>
              <w:t xml:space="preserve"> и учет операций по </w:t>
            </w:r>
            <w:r>
              <w:rPr>
                <w:rFonts w:ascii="Times New Roman" w:hAnsi="Times New Roman" w:cs="Times New Roman"/>
                <w:sz w:val="24"/>
                <w:szCs w:val="24"/>
              </w:rPr>
              <w:t>перечислениям</w:t>
            </w:r>
            <w:r w:rsidRPr="00A169B2">
              <w:rPr>
                <w:rFonts w:ascii="Times New Roman" w:hAnsi="Times New Roman" w:cs="Times New Roman"/>
                <w:sz w:val="24"/>
                <w:szCs w:val="24"/>
              </w:rPr>
              <w:t xml:space="preserve"> из бюджета субъекта Российской Федерации (местных бюджетов), бюджетов государственных внебюджетных фондов от имени и по поручению клиентов, лицевые счета которых открыты в УФК:</w:t>
            </w:r>
          </w:p>
        </w:tc>
      </w:tr>
      <w:tr w:rsidR="00B832B8" w:rsidTr="00E50C0F">
        <w:trPr>
          <w:gridAfter w:val="1"/>
          <w:wAfter w:w="30" w:type="dxa"/>
          <w:cantSplit/>
          <w:trHeight w:val="318"/>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rsidR="00B832B8" w:rsidRPr="00A169B2" w:rsidRDefault="00B832B8" w:rsidP="00007831">
            <w:pPr>
              <w:jc w:val="both"/>
              <w:rPr>
                <w:rFonts w:ascii="Times New Roman" w:hAnsi="Times New Roman" w:cs="Times New Roman"/>
                <w:sz w:val="24"/>
                <w:szCs w:val="24"/>
              </w:rPr>
            </w:pPr>
            <w:r w:rsidRPr="00A169B2">
              <w:rPr>
                <w:rFonts w:ascii="Times New Roman" w:hAnsi="Times New Roman" w:cs="Times New Roman"/>
                <w:sz w:val="24"/>
                <w:szCs w:val="24"/>
              </w:rPr>
              <w:t xml:space="preserve">несвоевременность исполнения </w:t>
            </w:r>
            <w:r>
              <w:rPr>
                <w:rFonts w:ascii="Times New Roman" w:hAnsi="Times New Roman" w:cs="Times New Roman"/>
                <w:sz w:val="24"/>
                <w:szCs w:val="24"/>
              </w:rPr>
              <w:t>Распоряжений</w:t>
            </w:r>
            <w:r w:rsidRPr="00495C80">
              <w:rPr>
                <w:rFonts w:ascii="Times New Roman" w:hAnsi="Times New Roman" w:cs="Times New Roman"/>
                <w:sz w:val="24"/>
                <w:szCs w:val="24"/>
              </w:rPr>
              <w:t xml:space="preserve"> о совершении казначейского платежа</w:t>
            </w:r>
            <w:r w:rsidRPr="00A169B2">
              <w:rPr>
                <w:rFonts w:ascii="Times New Roman" w:hAnsi="Times New Roman" w:cs="Times New Roman"/>
                <w:sz w:val="24"/>
                <w:szCs w:val="24"/>
              </w:rPr>
              <w:t>, представленных клиентами в УФК;</w:t>
            </w:r>
          </w:p>
        </w:tc>
        <w:tc>
          <w:tcPr>
            <w:tcW w:w="71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D35C34"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D35C34"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D35C34"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823342">
            <w:pPr>
              <w:jc w:val="center"/>
            </w:pPr>
            <w:r w:rsidRPr="00A169B2">
              <w:rPr>
                <w:rFonts w:ascii="Times New Roman" w:hAnsi="Times New Roman" w:cs="Times New Roman"/>
                <w:sz w:val="24"/>
                <w:szCs w:val="24"/>
              </w:rPr>
              <w:t>значимый</w:t>
            </w:r>
          </w:p>
        </w:tc>
      </w:tr>
      <w:tr w:rsidR="00B832B8" w:rsidTr="00E50C0F">
        <w:trPr>
          <w:gridAfter w:val="1"/>
          <w:wAfter w:w="30" w:type="dxa"/>
          <w:trHeight w:val="318"/>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8" w:type="dxa"/>
            <w:gridSpan w:val="4"/>
            <w:vAlign w:val="center"/>
          </w:tcPr>
          <w:p w:rsidR="00B832B8" w:rsidRPr="00A169B2" w:rsidRDefault="00B832B8" w:rsidP="00007831">
            <w:pPr>
              <w:jc w:val="both"/>
              <w:rPr>
                <w:rFonts w:ascii="Times New Roman" w:hAnsi="Times New Roman" w:cs="Times New Roman"/>
                <w:sz w:val="24"/>
                <w:szCs w:val="24"/>
              </w:rPr>
            </w:pPr>
            <w:r w:rsidRPr="00A169B2">
              <w:rPr>
                <w:rFonts w:ascii="Times New Roman" w:hAnsi="Times New Roman" w:cs="Times New Roman"/>
                <w:sz w:val="24"/>
                <w:szCs w:val="24"/>
              </w:rPr>
              <w:t xml:space="preserve">несоответствие </w:t>
            </w:r>
            <w:r w:rsidRPr="00495C80">
              <w:rPr>
                <w:rFonts w:ascii="Times New Roman" w:hAnsi="Times New Roman" w:cs="Times New Roman"/>
                <w:sz w:val="24"/>
                <w:szCs w:val="24"/>
              </w:rPr>
              <w:t>Распоряжени</w:t>
            </w:r>
            <w:r>
              <w:rPr>
                <w:rFonts w:ascii="Times New Roman" w:hAnsi="Times New Roman" w:cs="Times New Roman"/>
                <w:sz w:val="24"/>
                <w:szCs w:val="24"/>
              </w:rPr>
              <w:t>й</w:t>
            </w:r>
            <w:r w:rsidRPr="00495C80">
              <w:rPr>
                <w:rFonts w:ascii="Times New Roman" w:hAnsi="Times New Roman" w:cs="Times New Roman"/>
                <w:sz w:val="24"/>
                <w:szCs w:val="24"/>
              </w:rPr>
              <w:t xml:space="preserve"> о совершении казначейского платежа</w:t>
            </w:r>
            <w:r w:rsidRPr="00A169B2">
              <w:rPr>
                <w:rFonts w:ascii="Times New Roman" w:hAnsi="Times New Roman" w:cs="Times New Roman"/>
                <w:sz w:val="24"/>
                <w:szCs w:val="24"/>
              </w:rPr>
              <w:t xml:space="preserve"> клиентов установленным требованиям;</w:t>
            </w:r>
          </w:p>
        </w:tc>
        <w:tc>
          <w:tcPr>
            <w:tcW w:w="71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D35C34"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D35C34"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D35C34"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823342">
            <w:pPr>
              <w:jc w:val="center"/>
            </w:pPr>
            <w:r w:rsidRPr="00A169B2">
              <w:rPr>
                <w:rFonts w:ascii="Times New Roman" w:hAnsi="Times New Roman" w:cs="Times New Roman"/>
                <w:sz w:val="24"/>
                <w:szCs w:val="24"/>
              </w:rPr>
              <w:t>значимый</w:t>
            </w:r>
          </w:p>
        </w:tc>
      </w:tr>
      <w:tr w:rsidR="00B832B8" w:rsidTr="007E32C5">
        <w:trPr>
          <w:gridAfter w:val="1"/>
          <w:wAfter w:w="30" w:type="dxa"/>
          <w:trHeight w:val="680"/>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4618" w:type="dxa"/>
            <w:gridSpan w:val="4"/>
            <w:vAlign w:val="center"/>
          </w:tcPr>
          <w:p w:rsidR="00B832B8" w:rsidRPr="00A169B2" w:rsidRDefault="00B832B8" w:rsidP="00823342">
            <w:pPr>
              <w:jc w:val="both"/>
              <w:rPr>
                <w:rFonts w:ascii="Times New Roman" w:hAnsi="Times New Roman" w:cs="Times New Roman"/>
                <w:sz w:val="24"/>
                <w:szCs w:val="24"/>
              </w:rPr>
            </w:pPr>
            <w:r w:rsidRPr="00A169B2">
              <w:rPr>
                <w:rFonts w:ascii="Times New Roman" w:hAnsi="Times New Roman" w:cs="Times New Roman"/>
                <w:sz w:val="24"/>
                <w:szCs w:val="24"/>
              </w:rPr>
              <w:t xml:space="preserve">необеспечение полноты информации по операциям со средствами соответствующих бюджетов, доведенной УФК до финансового органа субъекта Российской Федерации (муниципального образования), </w:t>
            </w:r>
            <w:r w:rsidRPr="00A169B2">
              <w:rPr>
                <w:rFonts w:ascii="Times New Roman" w:eastAsia="Times New Roman" w:hAnsi="Times New Roman" w:cs="Times New Roman"/>
                <w:sz w:val="24"/>
                <w:szCs w:val="24"/>
                <w:lang w:eastAsia="ru-RU"/>
              </w:rPr>
              <w:t>органа управления государственным внебюджетным фондом Российской Федерации (органа управления территориальным государственным внебюджетным фондом)</w:t>
            </w:r>
            <w:r w:rsidRPr="00A169B2">
              <w:rPr>
                <w:rFonts w:ascii="Times New Roman" w:hAnsi="Times New Roman" w:cs="Times New Roman"/>
                <w:sz w:val="24"/>
                <w:szCs w:val="24"/>
              </w:rPr>
              <w:t>;</w:t>
            </w:r>
          </w:p>
        </w:tc>
        <w:tc>
          <w:tcPr>
            <w:tcW w:w="71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D35C34"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D35C34"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D35C34"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823342">
            <w:pPr>
              <w:jc w:val="center"/>
            </w:pPr>
            <w:r w:rsidRPr="00A169B2">
              <w:rPr>
                <w:rFonts w:ascii="Times New Roman" w:hAnsi="Times New Roman" w:cs="Times New Roman"/>
                <w:sz w:val="24"/>
                <w:szCs w:val="24"/>
              </w:rPr>
              <w:t>значимый</w:t>
            </w:r>
          </w:p>
        </w:tc>
      </w:tr>
      <w:tr w:rsidR="00B832B8" w:rsidTr="007E32C5">
        <w:trPr>
          <w:gridAfter w:val="1"/>
          <w:wAfter w:w="30" w:type="dxa"/>
          <w:trHeight w:val="96"/>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4618" w:type="dxa"/>
            <w:gridSpan w:val="4"/>
            <w:vAlign w:val="center"/>
          </w:tcPr>
          <w:p w:rsidR="00B832B8" w:rsidRPr="00A169B2" w:rsidRDefault="00B832B8" w:rsidP="00823342">
            <w:pPr>
              <w:jc w:val="both"/>
              <w:rPr>
                <w:rFonts w:ascii="Times New Roman" w:hAnsi="Times New Roman" w:cs="Times New Roman"/>
                <w:sz w:val="24"/>
                <w:szCs w:val="24"/>
              </w:rPr>
            </w:pPr>
            <w:r w:rsidRPr="00A169B2">
              <w:rPr>
                <w:rFonts w:ascii="Times New Roman" w:hAnsi="Times New Roman" w:cs="Times New Roman"/>
                <w:sz w:val="24"/>
                <w:szCs w:val="24"/>
              </w:rPr>
              <w:t xml:space="preserve">несвоевременность доведения УФК информации по операциям со средствами соответствующих бюджетов до финансового органа субъекта Российской Федерации (муниципального образования), </w:t>
            </w:r>
            <w:r w:rsidRPr="00A169B2">
              <w:rPr>
                <w:rFonts w:ascii="Times New Roman" w:eastAsia="Times New Roman" w:hAnsi="Times New Roman" w:cs="Times New Roman"/>
                <w:sz w:val="24"/>
                <w:szCs w:val="24"/>
                <w:lang w:eastAsia="ru-RU"/>
              </w:rPr>
              <w:t>органа управления государственным внебюджетным фондом Российской Федерации (органа управления территориальным государственным внебюджетным фондом)</w:t>
            </w:r>
            <w:r>
              <w:rPr>
                <w:rFonts w:ascii="Times New Roman" w:eastAsia="Times New Roman" w:hAnsi="Times New Roman" w:cs="Times New Roman"/>
                <w:sz w:val="24"/>
                <w:szCs w:val="24"/>
                <w:lang w:eastAsia="ru-RU"/>
              </w:rPr>
              <w:t>;</w:t>
            </w:r>
          </w:p>
        </w:tc>
        <w:tc>
          <w:tcPr>
            <w:tcW w:w="71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D35C34"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D35C34"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D35C34"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823342">
            <w:pPr>
              <w:jc w:val="center"/>
            </w:pPr>
            <w:r w:rsidRPr="00A169B2">
              <w:rPr>
                <w:rFonts w:ascii="Times New Roman" w:hAnsi="Times New Roman" w:cs="Times New Roman"/>
                <w:sz w:val="24"/>
                <w:szCs w:val="24"/>
              </w:rPr>
              <w:t>значимый</w:t>
            </w:r>
          </w:p>
        </w:tc>
      </w:tr>
      <w:tr w:rsidR="00B832B8" w:rsidTr="001044B3">
        <w:trPr>
          <w:gridAfter w:val="1"/>
          <w:wAfter w:w="30" w:type="dxa"/>
          <w:trHeight w:val="602"/>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rsidR="00B832B8" w:rsidRDefault="00B832B8" w:rsidP="00511604">
            <w:pPr>
              <w:jc w:val="both"/>
              <w:rPr>
                <w:rFonts w:ascii="Times New Roman" w:hAnsi="Times New Roman" w:cs="Times New Roman"/>
                <w:sz w:val="24"/>
                <w:szCs w:val="24"/>
              </w:rPr>
            </w:pPr>
            <w:r w:rsidRPr="005A564C">
              <w:rPr>
                <w:rFonts w:ascii="Times New Roman" w:hAnsi="Times New Roman" w:cs="Times New Roman"/>
                <w:sz w:val="24"/>
                <w:szCs w:val="24"/>
              </w:rPr>
              <w:t xml:space="preserve">несвоевременность отражения на соответствующих лицевых счетах </w:t>
            </w:r>
            <w:r w:rsidRPr="005A564C">
              <w:rPr>
                <w:rFonts w:ascii="Times New Roman" w:hAnsi="Times New Roman" w:cs="Times New Roman"/>
                <w:sz w:val="24"/>
                <w:szCs w:val="24"/>
              </w:rPr>
              <w:lastRenderedPageBreak/>
              <w:t xml:space="preserve">клиентов операций по уточнению </w:t>
            </w:r>
            <w:r>
              <w:rPr>
                <w:rFonts w:ascii="Times New Roman" w:hAnsi="Times New Roman" w:cs="Times New Roman"/>
                <w:sz w:val="24"/>
                <w:szCs w:val="24"/>
              </w:rPr>
              <w:t xml:space="preserve">перечислений </w:t>
            </w:r>
            <w:r w:rsidRPr="005A564C">
              <w:rPr>
                <w:rFonts w:ascii="Times New Roman" w:hAnsi="Times New Roman" w:cs="Times New Roman"/>
                <w:sz w:val="24"/>
                <w:szCs w:val="24"/>
              </w:rPr>
              <w:t xml:space="preserve">и (или) кодов бюджетной классификации, по которым данные операции были отражены на лицевом счете клиента, на основании </w:t>
            </w:r>
            <w:r>
              <w:rPr>
                <w:rFonts w:ascii="Times New Roman" w:hAnsi="Times New Roman" w:cs="Times New Roman"/>
                <w:sz w:val="24"/>
                <w:szCs w:val="24"/>
              </w:rPr>
              <w:t xml:space="preserve">распоряжений о совершении казначейского платежа в виде </w:t>
            </w:r>
            <w:r w:rsidRPr="005A564C">
              <w:rPr>
                <w:rFonts w:ascii="Times New Roman" w:hAnsi="Times New Roman" w:cs="Times New Roman"/>
                <w:sz w:val="24"/>
                <w:szCs w:val="24"/>
              </w:rPr>
              <w:t>Уведомлений об уточнении вида и принадлежности платежа</w:t>
            </w:r>
            <w:r>
              <w:rPr>
                <w:rFonts w:ascii="Times New Roman" w:hAnsi="Times New Roman" w:cs="Times New Roman"/>
                <w:sz w:val="24"/>
                <w:szCs w:val="24"/>
              </w:rPr>
              <w:t xml:space="preserve"> согласно приложению № 24 (ф.0531809) к Порядку казначейского обслуживания, утвержденного приказом Федерального казначейства от 14 мая 2020 г. № 21н (далее – Порядок казначейского обслуживания)</w:t>
            </w:r>
            <w:r w:rsidRPr="005A564C">
              <w:rPr>
                <w:rFonts w:ascii="Times New Roman" w:hAnsi="Times New Roman" w:cs="Times New Roman"/>
                <w:sz w:val="24"/>
                <w:szCs w:val="24"/>
              </w:rPr>
              <w:t>, представленных клиентами в УФК</w:t>
            </w:r>
            <w:r>
              <w:rPr>
                <w:rFonts w:ascii="Times New Roman" w:hAnsi="Times New Roman" w:cs="Times New Roman"/>
                <w:sz w:val="24"/>
                <w:szCs w:val="24"/>
              </w:rPr>
              <w:t>;</w:t>
            </w:r>
          </w:p>
        </w:tc>
        <w:tc>
          <w:tcPr>
            <w:tcW w:w="714" w:type="dxa"/>
            <w:gridSpan w:val="2"/>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w:t>
            </w:r>
          </w:p>
        </w:tc>
        <w:tc>
          <w:tcPr>
            <w:tcW w:w="760" w:type="dxa"/>
            <w:gridSpan w:val="2"/>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B832B8" w:rsidTr="007E32C5">
        <w:trPr>
          <w:gridAfter w:val="1"/>
          <w:wAfter w:w="30" w:type="dxa"/>
          <w:trHeight w:val="456"/>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4618" w:type="dxa"/>
            <w:gridSpan w:val="4"/>
            <w:vAlign w:val="center"/>
          </w:tcPr>
          <w:p w:rsidR="00B832B8" w:rsidRPr="005A564C" w:rsidRDefault="00E50C0F" w:rsidP="00823342">
            <w:pPr>
              <w:jc w:val="both"/>
              <w:rPr>
                <w:rFonts w:ascii="Times New Roman" w:hAnsi="Times New Roman" w:cs="Times New Roman"/>
                <w:sz w:val="24"/>
                <w:szCs w:val="24"/>
              </w:rPr>
            </w:pPr>
            <w:r>
              <w:rPr>
                <w:rFonts w:ascii="Times New Roman" w:hAnsi="Times New Roman" w:cs="Times New Roman"/>
                <w:sz w:val="24"/>
                <w:szCs w:val="24"/>
              </w:rPr>
              <w:t>н</w:t>
            </w:r>
            <w:r w:rsidR="00B832B8" w:rsidRPr="00CC3B43">
              <w:rPr>
                <w:rFonts w:ascii="Times New Roman" w:hAnsi="Times New Roman" w:cs="Times New Roman"/>
                <w:sz w:val="24"/>
                <w:szCs w:val="24"/>
              </w:rPr>
              <w:t>есоответствие</w:t>
            </w:r>
            <w:r w:rsidR="00B832B8">
              <w:rPr>
                <w:rFonts w:ascii="Times New Roman" w:hAnsi="Times New Roman" w:cs="Times New Roman"/>
                <w:sz w:val="24"/>
                <w:szCs w:val="24"/>
              </w:rPr>
              <w:t xml:space="preserve"> распоряжений о совершении казначейского платежа в виде</w:t>
            </w:r>
            <w:r w:rsidR="00B832B8" w:rsidRPr="00CC3B43">
              <w:rPr>
                <w:rFonts w:ascii="Times New Roman" w:hAnsi="Times New Roman" w:cs="Times New Roman"/>
                <w:sz w:val="24"/>
                <w:szCs w:val="24"/>
              </w:rPr>
              <w:t xml:space="preserve"> Уведомлений об уточнении вида и принадлежности платежа</w:t>
            </w:r>
            <w:r w:rsidR="00B832B8">
              <w:rPr>
                <w:rFonts w:ascii="Times New Roman" w:hAnsi="Times New Roman" w:cs="Times New Roman"/>
                <w:sz w:val="24"/>
                <w:szCs w:val="24"/>
              </w:rPr>
              <w:t xml:space="preserve"> согласно приложению № 24 (ф.0531809) к Порядку казначейского обслуживания</w:t>
            </w:r>
            <w:r w:rsidR="00B832B8" w:rsidRPr="00CC3B43">
              <w:rPr>
                <w:rFonts w:ascii="Times New Roman" w:hAnsi="Times New Roman" w:cs="Times New Roman"/>
                <w:sz w:val="24"/>
                <w:szCs w:val="24"/>
              </w:rPr>
              <w:t>, представленных клиентами в УФК, установленным требованиям</w:t>
            </w:r>
            <w:r w:rsidR="00B832B8">
              <w:rPr>
                <w:rFonts w:ascii="Times New Roman" w:hAnsi="Times New Roman" w:cs="Times New Roman"/>
                <w:sz w:val="24"/>
                <w:szCs w:val="24"/>
              </w:rPr>
              <w:t>;</w:t>
            </w:r>
          </w:p>
        </w:tc>
        <w:tc>
          <w:tcPr>
            <w:tcW w:w="71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60" w:type="dxa"/>
            <w:gridSpan w:val="2"/>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B832B8" w:rsidTr="00E50C0F">
        <w:trPr>
          <w:gridAfter w:val="1"/>
          <w:wAfter w:w="30" w:type="dxa"/>
          <w:trHeight w:val="754"/>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4618" w:type="dxa"/>
            <w:gridSpan w:val="4"/>
            <w:vAlign w:val="center"/>
          </w:tcPr>
          <w:p w:rsidR="00B832B8" w:rsidRPr="0055198E" w:rsidRDefault="00B832B8" w:rsidP="0082334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10</w:t>
            </w:r>
            <w:r w:rsidRPr="005704B5">
              <w:rPr>
                <w:rFonts w:ascii="Times New Roman" w:hAnsi="Times New Roman" w:cs="Times New Roman"/>
                <w:sz w:val="24"/>
                <w:szCs w:val="24"/>
              </w:rPr>
              <w:t xml:space="preserve"> направления деятельности</w:t>
            </w:r>
            <w:r w:rsidRPr="00141B24">
              <w:rPr>
                <w:rFonts w:ascii="Times New Roman" w:eastAsia="Times New Roman" w:hAnsi="Times New Roman" w:cs="Times New Roman"/>
                <w:b/>
                <w:sz w:val="24"/>
                <w:szCs w:val="24"/>
                <w:lang w:eastAsia="ru-RU"/>
              </w:rPr>
              <w:t xml:space="preserve"> </w:t>
            </w:r>
            <w:r w:rsidRPr="00141B24">
              <w:rPr>
                <w:rFonts w:ascii="Times New Roman" w:eastAsia="Times New Roman" w:hAnsi="Times New Roman" w:cs="Times New Roman"/>
                <w:sz w:val="24"/>
                <w:szCs w:val="24"/>
                <w:lang w:val="en-US" w:eastAsia="ru-RU"/>
              </w:rPr>
              <w:t>V</w:t>
            </w:r>
            <w:r w:rsidRPr="00141B24">
              <w:rPr>
                <w:rFonts w:ascii="Times New Roman" w:eastAsia="Times New Roman" w:hAnsi="Times New Roman" w:cs="Times New Roman"/>
                <w:sz w:val="24"/>
                <w:szCs w:val="24"/>
                <w:lang w:eastAsia="ru-RU"/>
              </w:rPr>
              <w:t xml:space="preserve"> Классификатора рисков</w:t>
            </w:r>
            <w:r w:rsidRPr="00141B24">
              <w:rPr>
                <w:rFonts w:ascii="Times New Roman" w:hAnsi="Times New Roman" w:cs="Times New Roman"/>
                <w:sz w:val="24"/>
                <w:szCs w:val="24"/>
              </w:rPr>
              <w:t>.</w:t>
            </w:r>
          </w:p>
        </w:tc>
        <w:tc>
          <w:tcPr>
            <w:tcW w:w="714" w:type="dxa"/>
            <w:gridSpan w:val="2"/>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823342">
            <w:pPr>
              <w:jc w:val="center"/>
            </w:pPr>
            <w:r>
              <w:rPr>
                <w:rFonts w:ascii="Times New Roman" w:hAnsi="Times New Roman" w:cs="Times New Roman"/>
                <w:sz w:val="24"/>
                <w:szCs w:val="24"/>
              </w:rPr>
              <w:t>низкий</w:t>
            </w:r>
          </w:p>
        </w:tc>
      </w:tr>
      <w:tr w:rsidR="00B832B8" w:rsidTr="007949EA">
        <w:trPr>
          <w:gridAfter w:val="1"/>
          <w:wAfter w:w="30" w:type="dxa"/>
          <w:trHeight w:val="629"/>
        </w:trPr>
        <w:tc>
          <w:tcPr>
            <w:tcW w:w="803" w:type="dxa"/>
            <w:vMerge w:val="restart"/>
          </w:tcPr>
          <w:p w:rsidR="00B832B8" w:rsidRPr="00961F02" w:rsidRDefault="00B832B8" w:rsidP="00823342">
            <w:pPr>
              <w:jc w:val="center"/>
              <w:rPr>
                <w:rFonts w:ascii="Times New Roman" w:hAnsi="Times New Roman" w:cs="Times New Roman"/>
                <w:sz w:val="24"/>
                <w:szCs w:val="24"/>
              </w:rPr>
            </w:pPr>
            <w:r>
              <w:rPr>
                <w:rFonts w:ascii="Times New Roman" w:hAnsi="Times New Roman" w:cs="Times New Roman"/>
                <w:sz w:val="24"/>
                <w:szCs w:val="24"/>
              </w:rPr>
              <w:lastRenderedPageBreak/>
              <w:t>11</w:t>
            </w:r>
            <w:r w:rsidRPr="00C31E9A">
              <w:rPr>
                <w:rFonts w:ascii="Times New Roman" w:hAnsi="Times New Roman" w:cs="Times New Roman"/>
                <w:sz w:val="24"/>
                <w:szCs w:val="24"/>
              </w:rPr>
              <w:t>.</w:t>
            </w:r>
          </w:p>
        </w:tc>
        <w:tc>
          <w:tcPr>
            <w:tcW w:w="13555" w:type="dxa"/>
            <w:gridSpan w:val="31"/>
            <w:vAlign w:val="center"/>
          </w:tcPr>
          <w:p w:rsidR="00B832B8" w:rsidRPr="00A169B2" w:rsidRDefault="00B832B8" w:rsidP="0082334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Казначейский у</w:t>
            </w:r>
            <w:r w:rsidRPr="00A169B2">
              <w:rPr>
                <w:rFonts w:ascii="Times New Roman" w:eastAsia="Times New Roman" w:hAnsi="Times New Roman" w:cs="Times New Roman"/>
                <w:sz w:val="24"/>
                <w:szCs w:val="24"/>
                <w:lang w:eastAsia="ru-RU"/>
              </w:rPr>
              <w:t>чет операций со средствами бюджетных (автономных) учреждений субъекта Российской Федерации (муниципальных бюджетных (автономных) учреждений):</w:t>
            </w:r>
          </w:p>
        </w:tc>
      </w:tr>
      <w:tr w:rsidR="00B832B8" w:rsidTr="007949EA">
        <w:trPr>
          <w:gridAfter w:val="1"/>
          <w:wAfter w:w="30" w:type="dxa"/>
          <w:trHeight w:val="1546"/>
        </w:trPr>
        <w:tc>
          <w:tcPr>
            <w:tcW w:w="803" w:type="dxa"/>
            <w:vMerge/>
          </w:tcPr>
          <w:p w:rsidR="00B832B8" w:rsidRPr="00961F02" w:rsidRDefault="00B832B8" w:rsidP="00823342">
            <w:pPr>
              <w:jc w:val="center"/>
              <w:rPr>
                <w:rFonts w:ascii="Times New Roman" w:hAnsi="Times New Roman" w:cs="Times New Roman"/>
                <w:sz w:val="24"/>
                <w:szCs w:val="24"/>
              </w:rPr>
            </w:pPr>
          </w:p>
        </w:tc>
        <w:tc>
          <w:tcPr>
            <w:tcW w:w="821" w:type="dxa"/>
            <w:gridSpan w:val="3"/>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753" w:type="dxa"/>
            <w:gridSpan w:val="4"/>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rsidR="00B832B8" w:rsidRPr="00A169B2" w:rsidRDefault="00B832B8" w:rsidP="00823342">
            <w:pPr>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 xml:space="preserve">несоблюдение порядка </w:t>
            </w:r>
            <w:r>
              <w:rPr>
                <w:rFonts w:ascii="Times New Roman" w:eastAsia="Times New Roman" w:hAnsi="Times New Roman" w:cs="Times New Roman"/>
                <w:sz w:val="24"/>
                <w:szCs w:val="24"/>
                <w:lang w:eastAsia="ru-RU"/>
              </w:rPr>
              <w:t xml:space="preserve">казначейского </w:t>
            </w:r>
            <w:r w:rsidRPr="00A169B2">
              <w:rPr>
                <w:rFonts w:ascii="Times New Roman" w:eastAsia="Times New Roman" w:hAnsi="Times New Roman" w:cs="Times New Roman"/>
                <w:sz w:val="24"/>
                <w:szCs w:val="24"/>
                <w:lang w:eastAsia="ru-RU"/>
              </w:rPr>
              <w:t>учета операций со средствами бюджетных (автономных) учреждений субъекта Российской Федерации (муниципальных бюджетных (автономных) учреждений);</w:t>
            </w:r>
          </w:p>
        </w:tc>
        <w:tc>
          <w:tcPr>
            <w:tcW w:w="71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B832B8" w:rsidTr="007E32C5">
        <w:trPr>
          <w:gridAfter w:val="1"/>
          <w:wAfter w:w="30" w:type="dxa"/>
          <w:trHeight w:val="96"/>
        </w:trPr>
        <w:tc>
          <w:tcPr>
            <w:tcW w:w="803" w:type="dxa"/>
            <w:vMerge/>
          </w:tcPr>
          <w:p w:rsidR="00B832B8" w:rsidRPr="00961F02"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B832B8" w:rsidRPr="0055198E" w:rsidRDefault="00B832B8" w:rsidP="0082334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11</w:t>
            </w:r>
            <w:r w:rsidRPr="005704B5">
              <w:rPr>
                <w:rFonts w:ascii="Times New Roman" w:hAnsi="Times New Roman" w:cs="Times New Roman"/>
                <w:sz w:val="24"/>
                <w:szCs w:val="24"/>
              </w:rPr>
              <w:t xml:space="preserve"> направления деятельности</w:t>
            </w:r>
            <w:r w:rsidRPr="00141B24">
              <w:rPr>
                <w:rFonts w:ascii="Times New Roman" w:eastAsia="Times New Roman" w:hAnsi="Times New Roman" w:cs="Times New Roman"/>
                <w:b/>
                <w:sz w:val="24"/>
                <w:szCs w:val="24"/>
                <w:lang w:eastAsia="ru-RU"/>
              </w:rPr>
              <w:t xml:space="preserve"> </w:t>
            </w:r>
            <w:r w:rsidRPr="00141B24">
              <w:rPr>
                <w:rFonts w:ascii="Times New Roman" w:eastAsia="Times New Roman" w:hAnsi="Times New Roman" w:cs="Times New Roman"/>
                <w:sz w:val="24"/>
                <w:szCs w:val="24"/>
                <w:lang w:val="en-US" w:eastAsia="ru-RU"/>
              </w:rPr>
              <w:t>V</w:t>
            </w:r>
            <w:r w:rsidRPr="00141B24">
              <w:rPr>
                <w:rFonts w:ascii="Times New Roman" w:eastAsia="Times New Roman" w:hAnsi="Times New Roman" w:cs="Times New Roman"/>
                <w:sz w:val="24"/>
                <w:szCs w:val="24"/>
                <w:lang w:eastAsia="ru-RU"/>
              </w:rPr>
              <w:t xml:space="preserve"> Классификатора рисков</w:t>
            </w:r>
            <w:r w:rsidRPr="00141B24">
              <w:rPr>
                <w:rFonts w:ascii="Times New Roman" w:hAnsi="Times New Roman" w:cs="Times New Roman"/>
                <w:sz w:val="24"/>
                <w:szCs w:val="24"/>
              </w:rPr>
              <w:t>.</w:t>
            </w:r>
          </w:p>
        </w:tc>
        <w:tc>
          <w:tcPr>
            <w:tcW w:w="714" w:type="dxa"/>
            <w:gridSpan w:val="2"/>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823342">
            <w:pPr>
              <w:jc w:val="center"/>
            </w:pPr>
            <w:r>
              <w:rPr>
                <w:rFonts w:ascii="Times New Roman" w:hAnsi="Times New Roman" w:cs="Times New Roman"/>
                <w:sz w:val="24"/>
                <w:szCs w:val="24"/>
              </w:rPr>
              <w:t>низкий</w:t>
            </w:r>
          </w:p>
        </w:tc>
      </w:tr>
      <w:tr w:rsidR="00B832B8" w:rsidTr="007949EA">
        <w:trPr>
          <w:gridAfter w:val="1"/>
          <w:wAfter w:w="30" w:type="dxa"/>
          <w:trHeight w:val="724"/>
        </w:trPr>
        <w:tc>
          <w:tcPr>
            <w:tcW w:w="803" w:type="dxa"/>
            <w:vMerge w:val="restart"/>
          </w:tcPr>
          <w:p w:rsidR="00B832B8" w:rsidRPr="00961F02" w:rsidRDefault="00B832B8" w:rsidP="00823342">
            <w:pPr>
              <w:jc w:val="center"/>
              <w:rPr>
                <w:rFonts w:ascii="Times New Roman" w:hAnsi="Times New Roman" w:cs="Times New Roman"/>
                <w:sz w:val="24"/>
                <w:szCs w:val="24"/>
              </w:rPr>
            </w:pPr>
            <w:r>
              <w:rPr>
                <w:rFonts w:ascii="Times New Roman" w:hAnsi="Times New Roman" w:cs="Times New Roman"/>
                <w:sz w:val="24"/>
                <w:szCs w:val="24"/>
              </w:rPr>
              <w:t>12</w:t>
            </w:r>
            <w:r w:rsidRPr="00961F02">
              <w:rPr>
                <w:rFonts w:ascii="Times New Roman" w:hAnsi="Times New Roman" w:cs="Times New Roman"/>
                <w:sz w:val="24"/>
                <w:szCs w:val="24"/>
              </w:rPr>
              <w:t>.</w:t>
            </w:r>
          </w:p>
        </w:tc>
        <w:tc>
          <w:tcPr>
            <w:tcW w:w="13555" w:type="dxa"/>
            <w:gridSpan w:val="31"/>
            <w:vAlign w:val="center"/>
          </w:tcPr>
          <w:p w:rsidR="00B832B8" w:rsidRPr="00A169B2" w:rsidRDefault="00B832B8" w:rsidP="00D52F1E">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Казначейский у</w:t>
            </w:r>
            <w:r w:rsidRPr="00A169B2">
              <w:rPr>
                <w:rFonts w:ascii="Times New Roman" w:eastAsia="Times New Roman" w:hAnsi="Times New Roman" w:cs="Times New Roman"/>
                <w:sz w:val="24"/>
                <w:szCs w:val="24"/>
                <w:lang w:eastAsia="ru-RU"/>
              </w:rPr>
              <w:t>чет бюджетных</w:t>
            </w:r>
            <w:r>
              <w:rPr>
                <w:rFonts w:ascii="Times New Roman" w:eastAsia="Times New Roman" w:hAnsi="Times New Roman" w:cs="Times New Roman"/>
                <w:sz w:val="24"/>
                <w:szCs w:val="24"/>
                <w:lang w:eastAsia="ru-RU"/>
              </w:rPr>
              <w:t xml:space="preserve"> и денежных</w:t>
            </w:r>
            <w:r w:rsidRPr="00A169B2">
              <w:rPr>
                <w:rFonts w:ascii="Times New Roman" w:eastAsia="Times New Roman" w:hAnsi="Times New Roman" w:cs="Times New Roman"/>
                <w:sz w:val="24"/>
                <w:szCs w:val="24"/>
                <w:lang w:eastAsia="ru-RU"/>
              </w:rPr>
              <w:t xml:space="preserve"> обязательств получателей средств бюджета субъекта Российской Федерации (местных бюджетов):</w:t>
            </w:r>
          </w:p>
        </w:tc>
      </w:tr>
      <w:tr w:rsidR="00B832B8" w:rsidTr="007E32C5">
        <w:trPr>
          <w:gridAfter w:val="1"/>
          <w:wAfter w:w="30" w:type="dxa"/>
          <w:trHeight w:val="194"/>
        </w:trPr>
        <w:tc>
          <w:tcPr>
            <w:tcW w:w="803" w:type="dxa"/>
            <w:vMerge/>
          </w:tcPr>
          <w:p w:rsidR="00B832B8" w:rsidRPr="00961F02" w:rsidRDefault="00B832B8" w:rsidP="00823342">
            <w:pPr>
              <w:jc w:val="center"/>
              <w:rPr>
                <w:rFonts w:ascii="Times New Roman" w:hAnsi="Times New Roman" w:cs="Times New Roman"/>
                <w:sz w:val="24"/>
                <w:szCs w:val="24"/>
              </w:rPr>
            </w:pPr>
          </w:p>
        </w:tc>
        <w:tc>
          <w:tcPr>
            <w:tcW w:w="821" w:type="dxa"/>
            <w:gridSpan w:val="3"/>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tcPr>
          <w:p w:rsidR="00B832B8" w:rsidRPr="00A169B2" w:rsidRDefault="00B832B8" w:rsidP="00823342">
            <w:pPr>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 xml:space="preserve">несоблюдение порядка </w:t>
            </w:r>
            <w:r>
              <w:rPr>
                <w:rFonts w:ascii="Times New Roman" w:eastAsia="Times New Roman" w:hAnsi="Times New Roman" w:cs="Times New Roman"/>
                <w:sz w:val="24"/>
                <w:szCs w:val="24"/>
                <w:lang w:eastAsia="ru-RU"/>
              </w:rPr>
              <w:t xml:space="preserve">казначейского </w:t>
            </w:r>
            <w:r w:rsidRPr="00A169B2">
              <w:rPr>
                <w:rFonts w:ascii="Times New Roman" w:eastAsia="Times New Roman" w:hAnsi="Times New Roman" w:cs="Times New Roman"/>
                <w:sz w:val="24"/>
                <w:szCs w:val="24"/>
                <w:lang w:eastAsia="ru-RU"/>
              </w:rPr>
              <w:t xml:space="preserve">учета бюджетных </w:t>
            </w:r>
            <w:r>
              <w:rPr>
                <w:rFonts w:ascii="Times New Roman" w:eastAsia="Times New Roman" w:hAnsi="Times New Roman" w:cs="Times New Roman"/>
                <w:sz w:val="24"/>
                <w:szCs w:val="24"/>
                <w:lang w:eastAsia="ru-RU"/>
              </w:rPr>
              <w:t xml:space="preserve">и денежных </w:t>
            </w:r>
            <w:r w:rsidRPr="00A169B2">
              <w:rPr>
                <w:rFonts w:ascii="Times New Roman" w:eastAsia="Times New Roman" w:hAnsi="Times New Roman" w:cs="Times New Roman"/>
                <w:sz w:val="24"/>
                <w:szCs w:val="24"/>
                <w:lang w:eastAsia="ru-RU"/>
              </w:rPr>
              <w:t>обязательств получателей средств бюджета субъекта Российской Федерации (местных бюджетов);</w:t>
            </w:r>
          </w:p>
        </w:tc>
        <w:tc>
          <w:tcPr>
            <w:tcW w:w="71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B832B8" w:rsidTr="007E32C5">
        <w:trPr>
          <w:gridAfter w:val="1"/>
          <w:wAfter w:w="30" w:type="dxa"/>
          <w:trHeight w:val="96"/>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B832B8" w:rsidRPr="0055198E" w:rsidRDefault="00B832B8" w:rsidP="0082334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12</w:t>
            </w:r>
            <w:r w:rsidRPr="005704B5">
              <w:rPr>
                <w:rFonts w:ascii="Times New Roman" w:hAnsi="Times New Roman" w:cs="Times New Roman"/>
                <w:sz w:val="24"/>
                <w:szCs w:val="24"/>
              </w:rPr>
              <w:t xml:space="preserve"> направления деятельности</w:t>
            </w:r>
            <w:r w:rsidRPr="00141B24">
              <w:rPr>
                <w:rFonts w:ascii="Times New Roman" w:eastAsia="Times New Roman" w:hAnsi="Times New Roman" w:cs="Times New Roman"/>
                <w:b/>
                <w:sz w:val="24"/>
                <w:szCs w:val="24"/>
                <w:lang w:eastAsia="ru-RU"/>
              </w:rPr>
              <w:t xml:space="preserve"> </w:t>
            </w:r>
            <w:r w:rsidRPr="00141B24">
              <w:rPr>
                <w:rFonts w:ascii="Times New Roman" w:eastAsia="Times New Roman" w:hAnsi="Times New Roman" w:cs="Times New Roman"/>
                <w:sz w:val="24"/>
                <w:szCs w:val="24"/>
                <w:lang w:val="en-US" w:eastAsia="ru-RU"/>
              </w:rPr>
              <w:t>V</w:t>
            </w:r>
            <w:r w:rsidRPr="00141B24">
              <w:rPr>
                <w:rFonts w:ascii="Times New Roman" w:eastAsia="Times New Roman" w:hAnsi="Times New Roman" w:cs="Times New Roman"/>
                <w:sz w:val="24"/>
                <w:szCs w:val="24"/>
                <w:lang w:eastAsia="ru-RU"/>
              </w:rPr>
              <w:t xml:space="preserve"> Классификатора рисков</w:t>
            </w:r>
            <w:r w:rsidRPr="00141B24">
              <w:rPr>
                <w:rFonts w:ascii="Times New Roman" w:hAnsi="Times New Roman" w:cs="Times New Roman"/>
                <w:sz w:val="24"/>
                <w:szCs w:val="24"/>
              </w:rPr>
              <w:t>.</w:t>
            </w:r>
          </w:p>
        </w:tc>
        <w:tc>
          <w:tcPr>
            <w:tcW w:w="714" w:type="dxa"/>
            <w:gridSpan w:val="2"/>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823342">
            <w:pPr>
              <w:jc w:val="center"/>
            </w:pPr>
            <w:r>
              <w:rPr>
                <w:rFonts w:ascii="Times New Roman" w:hAnsi="Times New Roman" w:cs="Times New Roman"/>
                <w:sz w:val="24"/>
                <w:szCs w:val="24"/>
              </w:rPr>
              <w:t>низкий</w:t>
            </w:r>
          </w:p>
        </w:tc>
      </w:tr>
      <w:tr w:rsidR="00B832B8" w:rsidTr="007E32C5">
        <w:trPr>
          <w:gridAfter w:val="1"/>
          <w:wAfter w:w="30" w:type="dxa"/>
          <w:trHeight w:val="96"/>
        </w:trPr>
        <w:tc>
          <w:tcPr>
            <w:tcW w:w="803" w:type="dxa"/>
            <w:vMerge w:val="restart"/>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13.</w:t>
            </w:r>
          </w:p>
        </w:tc>
        <w:tc>
          <w:tcPr>
            <w:tcW w:w="13555" w:type="dxa"/>
            <w:gridSpan w:val="31"/>
            <w:vAlign w:val="center"/>
          </w:tcPr>
          <w:p w:rsidR="00B832B8" w:rsidRPr="00A169B2" w:rsidRDefault="00B832B8" w:rsidP="00823342">
            <w:pPr>
              <w:jc w:val="both"/>
              <w:rPr>
                <w:rFonts w:ascii="Times New Roman" w:hAnsi="Times New Roman" w:cs="Times New Roman"/>
                <w:sz w:val="24"/>
                <w:szCs w:val="24"/>
              </w:rPr>
            </w:pPr>
            <w:r>
              <w:rPr>
                <w:rFonts w:ascii="Times New Roman" w:hAnsi="Times New Roman" w:cs="Times New Roman"/>
                <w:sz w:val="24"/>
                <w:szCs w:val="24"/>
              </w:rPr>
              <w:t xml:space="preserve">Проведение </w:t>
            </w:r>
            <w:r w:rsidRPr="00A169B2">
              <w:rPr>
                <w:rFonts w:ascii="Times New Roman" w:hAnsi="Times New Roman" w:cs="Times New Roman"/>
                <w:sz w:val="24"/>
                <w:szCs w:val="24"/>
              </w:rPr>
              <w:t>операций по расходам бюджета субъекта Российской Федерации (муниципального образования), источником финансового обеспечения которых являются межбюджетные трансферты:</w:t>
            </w:r>
          </w:p>
        </w:tc>
      </w:tr>
      <w:tr w:rsidR="00B832B8" w:rsidTr="007E32C5">
        <w:trPr>
          <w:gridAfter w:val="1"/>
          <w:wAfter w:w="30" w:type="dxa"/>
          <w:trHeight w:val="85"/>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13</w:t>
            </w:r>
          </w:p>
        </w:tc>
        <w:tc>
          <w:tcPr>
            <w:tcW w:w="753" w:type="dxa"/>
            <w:gridSpan w:val="4"/>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rsidR="00B832B8" w:rsidRPr="00A169B2" w:rsidRDefault="00B832B8" w:rsidP="00823342">
            <w:pPr>
              <w:tabs>
                <w:tab w:val="left" w:pos="1440"/>
              </w:tabs>
              <w:jc w:val="both"/>
              <w:rPr>
                <w:rFonts w:ascii="Times New Roman" w:eastAsia="Times New Roman" w:hAnsi="Times New Roman" w:cs="Times New Roman"/>
                <w:sz w:val="24"/>
                <w:szCs w:val="24"/>
                <w:lang w:eastAsia="ru-RU"/>
              </w:rPr>
            </w:pPr>
            <w:r w:rsidRPr="00A169B2">
              <w:rPr>
                <w:rFonts w:ascii="Times New Roman" w:eastAsia="Times New Roman" w:hAnsi="Times New Roman" w:cs="Times New Roman"/>
                <w:sz w:val="24"/>
                <w:szCs w:val="24"/>
                <w:lang w:eastAsia="ru-RU"/>
              </w:rPr>
              <w:t xml:space="preserve">несоблюдение порядка </w:t>
            </w:r>
            <w:r w:rsidRPr="00A169B2">
              <w:rPr>
                <w:rFonts w:ascii="Times New Roman" w:hAnsi="Times New Roman" w:cs="Times New Roman"/>
                <w:sz w:val="24"/>
                <w:szCs w:val="24"/>
              </w:rPr>
              <w:t xml:space="preserve">проведения операций по расходам бюджета субъекта Российской Федерации (муниципального образования), источником финансового обеспечения которых являются </w:t>
            </w:r>
            <w:r w:rsidRPr="00A169B2">
              <w:rPr>
                <w:rFonts w:ascii="Times New Roman" w:hAnsi="Times New Roman" w:cs="Times New Roman"/>
                <w:sz w:val="24"/>
                <w:szCs w:val="24"/>
              </w:rPr>
              <w:lastRenderedPageBreak/>
              <w:t>межбюджетные трансферты, предоставляемые из федерального бюджета в форме субсидий, субвенций и иных межбюджетных трансфертов, имеющих целевое назначение (да</w:t>
            </w:r>
            <w:r>
              <w:rPr>
                <w:rFonts w:ascii="Times New Roman" w:hAnsi="Times New Roman" w:cs="Times New Roman"/>
                <w:sz w:val="24"/>
                <w:szCs w:val="24"/>
              </w:rPr>
              <w:t>лее – межбюджетные трансферты);</w:t>
            </w:r>
          </w:p>
        </w:tc>
        <w:tc>
          <w:tcPr>
            <w:tcW w:w="71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w:t>
            </w:r>
          </w:p>
        </w:tc>
        <w:tc>
          <w:tcPr>
            <w:tcW w:w="760"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D35C34"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D35C34"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D35C34"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823342">
            <w:pPr>
              <w:jc w:val="center"/>
            </w:pPr>
            <w:r w:rsidRPr="00A169B2">
              <w:rPr>
                <w:rFonts w:ascii="Times New Roman" w:hAnsi="Times New Roman" w:cs="Times New Roman"/>
                <w:sz w:val="24"/>
                <w:szCs w:val="24"/>
              </w:rPr>
              <w:t>значимый</w:t>
            </w:r>
          </w:p>
        </w:tc>
      </w:tr>
      <w:tr w:rsidR="00B832B8" w:rsidTr="007E32C5">
        <w:trPr>
          <w:gridAfter w:val="1"/>
          <w:wAfter w:w="30" w:type="dxa"/>
          <w:trHeight w:val="548"/>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13</w:t>
            </w:r>
          </w:p>
        </w:tc>
        <w:tc>
          <w:tcPr>
            <w:tcW w:w="753" w:type="dxa"/>
            <w:gridSpan w:val="4"/>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8" w:type="dxa"/>
            <w:gridSpan w:val="4"/>
            <w:vAlign w:val="center"/>
          </w:tcPr>
          <w:p w:rsidR="00B832B8" w:rsidRPr="00A169B2" w:rsidRDefault="00B832B8" w:rsidP="00823342">
            <w:pPr>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несоблюдение порядка формирования, проверки и представления в финансовый орган субъекта Российской Федерации отчетности, содержащей информацию об операциях с межбюджетными трансфертами</w:t>
            </w:r>
            <w:r>
              <w:rPr>
                <w:rFonts w:ascii="Times New Roman" w:eastAsia="Times New Roman" w:hAnsi="Times New Roman" w:cs="Times New Roman"/>
                <w:sz w:val="24"/>
                <w:szCs w:val="24"/>
                <w:lang w:eastAsia="ru-RU"/>
              </w:rPr>
              <w:t>;</w:t>
            </w:r>
          </w:p>
        </w:tc>
        <w:tc>
          <w:tcPr>
            <w:tcW w:w="71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D35C34"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D35C34"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D35C34"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823342">
            <w:pPr>
              <w:jc w:val="center"/>
            </w:pPr>
            <w:r w:rsidRPr="00A169B2">
              <w:rPr>
                <w:rFonts w:ascii="Times New Roman" w:hAnsi="Times New Roman" w:cs="Times New Roman"/>
                <w:sz w:val="24"/>
                <w:szCs w:val="24"/>
              </w:rPr>
              <w:t>значимый</w:t>
            </w:r>
          </w:p>
        </w:tc>
      </w:tr>
      <w:tr w:rsidR="00B832B8" w:rsidTr="007E32C5">
        <w:trPr>
          <w:gridAfter w:val="1"/>
          <w:wAfter w:w="30" w:type="dxa"/>
          <w:trHeight w:val="650"/>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13</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B832B8" w:rsidRPr="0055198E" w:rsidRDefault="00B832B8" w:rsidP="0082334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13</w:t>
            </w:r>
            <w:r w:rsidRPr="005704B5">
              <w:rPr>
                <w:rFonts w:ascii="Times New Roman" w:hAnsi="Times New Roman" w:cs="Times New Roman"/>
                <w:sz w:val="24"/>
                <w:szCs w:val="24"/>
              </w:rPr>
              <w:t xml:space="preserve"> направления деятельности</w:t>
            </w:r>
            <w:r w:rsidRPr="00141B24">
              <w:rPr>
                <w:rFonts w:ascii="Times New Roman" w:eastAsia="Times New Roman" w:hAnsi="Times New Roman" w:cs="Times New Roman"/>
                <w:b/>
                <w:sz w:val="24"/>
                <w:szCs w:val="24"/>
                <w:lang w:eastAsia="ru-RU"/>
              </w:rPr>
              <w:t xml:space="preserve"> </w:t>
            </w:r>
            <w:r w:rsidRPr="00141B24">
              <w:rPr>
                <w:rFonts w:ascii="Times New Roman" w:eastAsia="Times New Roman" w:hAnsi="Times New Roman" w:cs="Times New Roman"/>
                <w:sz w:val="24"/>
                <w:szCs w:val="24"/>
                <w:lang w:val="en-US" w:eastAsia="ru-RU"/>
              </w:rPr>
              <w:t>V</w:t>
            </w:r>
            <w:r w:rsidRPr="00141B24">
              <w:rPr>
                <w:rFonts w:ascii="Times New Roman" w:eastAsia="Times New Roman" w:hAnsi="Times New Roman" w:cs="Times New Roman"/>
                <w:sz w:val="24"/>
                <w:szCs w:val="24"/>
                <w:lang w:eastAsia="ru-RU"/>
              </w:rPr>
              <w:t xml:space="preserve"> Классификатора рисков</w:t>
            </w:r>
            <w:r w:rsidRPr="00141B24">
              <w:rPr>
                <w:rFonts w:ascii="Times New Roman" w:hAnsi="Times New Roman" w:cs="Times New Roman"/>
                <w:sz w:val="24"/>
                <w:szCs w:val="24"/>
              </w:rPr>
              <w:t>.</w:t>
            </w:r>
          </w:p>
        </w:tc>
        <w:tc>
          <w:tcPr>
            <w:tcW w:w="714" w:type="dxa"/>
            <w:gridSpan w:val="2"/>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823342">
            <w:pPr>
              <w:jc w:val="center"/>
            </w:pPr>
            <w:r>
              <w:rPr>
                <w:rFonts w:ascii="Times New Roman" w:hAnsi="Times New Roman" w:cs="Times New Roman"/>
                <w:sz w:val="24"/>
                <w:szCs w:val="24"/>
              </w:rPr>
              <w:t>низкий</w:t>
            </w:r>
          </w:p>
        </w:tc>
      </w:tr>
      <w:tr w:rsidR="00B832B8" w:rsidTr="007E32C5">
        <w:trPr>
          <w:gridAfter w:val="1"/>
          <w:wAfter w:w="30" w:type="dxa"/>
          <w:trHeight w:val="716"/>
        </w:trPr>
        <w:tc>
          <w:tcPr>
            <w:tcW w:w="803" w:type="dxa"/>
            <w:vMerge w:val="restart"/>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14.</w:t>
            </w:r>
          </w:p>
        </w:tc>
        <w:tc>
          <w:tcPr>
            <w:tcW w:w="13555" w:type="dxa"/>
            <w:gridSpan w:val="31"/>
            <w:vAlign w:val="center"/>
          </w:tcPr>
          <w:p w:rsidR="00B832B8" w:rsidRPr="00A169B2" w:rsidRDefault="00B832B8" w:rsidP="00823342">
            <w:pPr>
              <w:jc w:val="both"/>
              <w:rPr>
                <w:rFonts w:ascii="Times New Roman" w:hAnsi="Times New Roman" w:cs="Times New Roman"/>
                <w:sz w:val="24"/>
                <w:szCs w:val="24"/>
              </w:rPr>
            </w:pPr>
            <w:r>
              <w:rPr>
                <w:rFonts w:ascii="Times New Roman" w:hAnsi="Times New Roman" w:cs="Times New Roman"/>
                <w:sz w:val="24"/>
                <w:szCs w:val="24"/>
              </w:rPr>
              <w:t xml:space="preserve">Проведение </w:t>
            </w:r>
            <w:r w:rsidRPr="00A169B2">
              <w:rPr>
                <w:rFonts w:ascii="Times New Roman" w:hAnsi="Times New Roman" w:cs="Times New Roman"/>
                <w:sz w:val="24"/>
                <w:szCs w:val="24"/>
              </w:rPr>
              <w:t>операций со средствами, поступающими во временное распоряжение получателей средств бюджета субъекта Российской Федерации (местных бюджетов), бюджетов государственных внебюджетных фондов:</w:t>
            </w:r>
          </w:p>
        </w:tc>
      </w:tr>
      <w:tr w:rsidR="00B832B8" w:rsidTr="002A4F48">
        <w:trPr>
          <w:gridAfter w:val="1"/>
          <w:wAfter w:w="30" w:type="dxa"/>
          <w:trHeight w:val="460"/>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r>
              <w:rPr>
                <w:rFonts w:ascii="Times New Roman" w:hAnsi="Times New Roman" w:cs="Times New Roman"/>
                <w:sz w:val="24"/>
                <w:szCs w:val="24"/>
              </w:rPr>
              <w:t>4</w:t>
            </w:r>
          </w:p>
        </w:tc>
        <w:tc>
          <w:tcPr>
            <w:tcW w:w="753" w:type="dxa"/>
            <w:gridSpan w:val="4"/>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rsidR="00B832B8" w:rsidRPr="00A169B2" w:rsidRDefault="00B832B8" w:rsidP="002A4F48">
            <w:pPr>
              <w:tabs>
                <w:tab w:val="left" w:pos="1440"/>
              </w:tabs>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учета операций со средствами, поступающими во временное распоряжение получателей средств бюджета субъекта Российской Федерации (местных бюджетов);</w:t>
            </w:r>
          </w:p>
        </w:tc>
        <w:tc>
          <w:tcPr>
            <w:tcW w:w="71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D35C34"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D35C34"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D35C34"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823342">
            <w:pPr>
              <w:jc w:val="center"/>
            </w:pPr>
            <w:r w:rsidRPr="00A169B2">
              <w:rPr>
                <w:rFonts w:ascii="Times New Roman" w:hAnsi="Times New Roman" w:cs="Times New Roman"/>
                <w:sz w:val="24"/>
                <w:szCs w:val="24"/>
              </w:rPr>
              <w:t>значимый</w:t>
            </w:r>
          </w:p>
        </w:tc>
      </w:tr>
      <w:tr w:rsidR="00B832B8" w:rsidTr="002A4F48">
        <w:trPr>
          <w:gridAfter w:val="1"/>
          <w:wAfter w:w="30" w:type="dxa"/>
          <w:trHeight w:val="1432"/>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r>
              <w:rPr>
                <w:rFonts w:ascii="Times New Roman" w:hAnsi="Times New Roman" w:cs="Times New Roman"/>
                <w:sz w:val="24"/>
                <w:szCs w:val="24"/>
              </w:rPr>
              <w:t>4</w:t>
            </w:r>
          </w:p>
        </w:tc>
        <w:tc>
          <w:tcPr>
            <w:tcW w:w="753" w:type="dxa"/>
            <w:gridSpan w:val="4"/>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8" w:type="dxa"/>
            <w:gridSpan w:val="4"/>
            <w:vAlign w:val="center"/>
          </w:tcPr>
          <w:p w:rsidR="00B832B8" w:rsidRPr="00A169B2" w:rsidRDefault="00B832B8" w:rsidP="00823342">
            <w:pPr>
              <w:tabs>
                <w:tab w:val="left" w:pos="1440"/>
              </w:tabs>
              <w:jc w:val="both"/>
              <w:rPr>
                <w:rFonts w:ascii="Times New Roman" w:hAnsi="Times New Roman" w:cs="Times New Roman"/>
                <w:sz w:val="24"/>
                <w:szCs w:val="24"/>
              </w:rPr>
            </w:pPr>
            <w:r w:rsidRPr="00A169B2">
              <w:rPr>
                <w:rFonts w:ascii="Times New Roman" w:hAnsi="Times New Roman" w:cs="Times New Roman"/>
                <w:sz w:val="24"/>
                <w:szCs w:val="24"/>
              </w:rPr>
              <w:t xml:space="preserve">несоблюдение порядка учета операций со средствами, поступающими во временное распоряжение получателей </w:t>
            </w:r>
            <w:r>
              <w:rPr>
                <w:rFonts w:ascii="Times New Roman" w:hAnsi="Times New Roman" w:cs="Times New Roman"/>
                <w:sz w:val="24"/>
                <w:szCs w:val="24"/>
              </w:rPr>
              <w:t xml:space="preserve">средств </w:t>
            </w:r>
            <w:r w:rsidRPr="00A169B2">
              <w:rPr>
                <w:rFonts w:ascii="Times New Roman" w:hAnsi="Times New Roman" w:cs="Times New Roman"/>
                <w:sz w:val="24"/>
                <w:szCs w:val="24"/>
              </w:rPr>
              <w:t>бюджетов государственных внебюджетных фондов</w:t>
            </w:r>
            <w:r>
              <w:rPr>
                <w:rFonts w:ascii="Times New Roman" w:hAnsi="Times New Roman" w:cs="Times New Roman"/>
                <w:sz w:val="24"/>
                <w:szCs w:val="24"/>
              </w:rPr>
              <w:t>;</w:t>
            </w:r>
          </w:p>
        </w:tc>
        <w:tc>
          <w:tcPr>
            <w:tcW w:w="71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D35C34"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D35C34"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D35C34"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823342">
            <w:pPr>
              <w:jc w:val="center"/>
            </w:pPr>
            <w:r w:rsidRPr="00A169B2">
              <w:rPr>
                <w:rFonts w:ascii="Times New Roman" w:hAnsi="Times New Roman" w:cs="Times New Roman"/>
                <w:sz w:val="24"/>
                <w:szCs w:val="24"/>
              </w:rPr>
              <w:t>значимый</w:t>
            </w:r>
          </w:p>
        </w:tc>
      </w:tr>
      <w:tr w:rsidR="00B832B8" w:rsidTr="007E32C5">
        <w:trPr>
          <w:gridAfter w:val="1"/>
          <w:wAfter w:w="30" w:type="dxa"/>
          <w:trHeight w:val="96"/>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14</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B832B8" w:rsidRPr="0055198E" w:rsidRDefault="00B832B8" w:rsidP="0082334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14</w:t>
            </w:r>
            <w:r w:rsidRPr="005704B5">
              <w:rPr>
                <w:rFonts w:ascii="Times New Roman" w:hAnsi="Times New Roman" w:cs="Times New Roman"/>
                <w:sz w:val="24"/>
                <w:szCs w:val="24"/>
              </w:rPr>
              <w:t xml:space="preserve"> направления деятельности</w:t>
            </w:r>
            <w:r w:rsidRPr="00141B24">
              <w:rPr>
                <w:rFonts w:ascii="Times New Roman" w:eastAsia="Times New Roman" w:hAnsi="Times New Roman" w:cs="Times New Roman"/>
                <w:b/>
                <w:sz w:val="24"/>
                <w:szCs w:val="24"/>
                <w:lang w:eastAsia="ru-RU"/>
              </w:rPr>
              <w:t xml:space="preserve"> </w:t>
            </w:r>
            <w:r w:rsidRPr="00141B24">
              <w:rPr>
                <w:rFonts w:ascii="Times New Roman" w:eastAsia="Times New Roman" w:hAnsi="Times New Roman" w:cs="Times New Roman"/>
                <w:sz w:val="24"/>
                <w:szCs w:val="24"/>
                <w:lang w:val="en-US" w:eastAsia="ru-RU"/>
              </w:rPr>
              <w:t>V</w:t>
            </w:r>
            <w:r w:rsidRPr="00141B24">
              <w:rPr>
                <w:rFonts w:ascii="Times New Roman" w:eastAsia="Times New Roman" w:hAnsi="Times New Roman" w:cs="Times New Roman"/>
                <w:sz w:val="24"/>
                <w:szCs w:val="24"/>
                <w:lang w:eastAsia="ru-RU"/>
              </w:rPr>
              <w:t xml:space="preserve"> Классификатора рисков</w:t>
            </w:r>
            <w:r w:rsidRPr="00141B24">
              <w:rPr>
                <w:rFonts w:ascii="Times New Roman" w:hAnsi="Times New Roman" w:cs="Times New Roman"/>
                <w:sz w:val="24"/>
                <w:szCs w:val="24"/>
              </w:rPr>
              <w:t>.</w:t>
            </w:r>
          </w:p>
        </w:tc>
        <w:tc>
          <w:tcPr>
            <w:tcW w:w="714" w:type="dxa"/>
            <w:gridSpan w:val="2"/>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823342">
            <w:pPr>
              <w:jc w:val="center"/>
            </w:pPr>
            <w:r>
              <w:rPr>
                <w:rFonts w:ascii="Times New Roman" w:hAnsi="Times New Roman" w:cs="Times New Roman"/>
                <w:sz w:val="24"/>
                <w:szCs w:val="24"/>
              </w:rPr>
              <w:t>низкий</w:t>
            </w:r>
          </w:p>
        </w:tc>
      </w:tr>
      <w:tr w:rsidR="00B832B8" w:rsidTr="00E50C0F">
        <w:trPr>
          <w:gridAfter w:val="1"/>
          <w:wAfter w:w="30" w:type="dxa"/>
          <w:trHeight w:val="454"/>
        </w:trPr>
        <w:tc>
          <w:tcPr>
            <w:tcW w:w="803" w:type="dxa"/>
            <w:vMerge w:val="restart"/>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15.</w:t>
            </w:r>
          </w:p>
        </w:tc>
        <w:tc>
          <w:tcPr>
            <w:tcW w:w="13555" w:type="dxa"/>
            <w:gridSpan w:val="31"/>
            <w:vAlign w:val="center"/>
          </w:tcPr>
          <w:p w:rsidR="00B832B8" w:rsidRPr="00A169B2" w:rsidRDefault="00B832B8" w:rsidP="00823342">
            <w:pPr>
              <w:jc w:val="both"/>
              <w:rPr>
                <w:rFonts w:ascii="Times New Roman" w:hAnsi="Times New Roman" w:cs="Times New Roman"/>
                <w:sz w:val="24"/>
                <w:szCs w:val="24"/>
              </w:rPr>
            </w:pPr>
            <w:r>
              <w:rPr>
                <w:rFonts w:ascii="Times New Roman" w:hAnsi="Times New Roman" w:cs="Times New Roman"/>
                <w:sz w:val="24"/>
                <w:szCs w:val="24"/>
              </w:rPr>
              <w:t>П</w:t>
            </w:r>
            <w:r w:rsidRPr="00A169B2">
              <w:rPr>
                <w:rFonts w:ascii="Times New Roman" w:eastAsia="Times New Roman" w:hAnsi="Times New Roman" w:cs="Times New Roman"/>
                <w:sz w:val="24"/>
                <w:szCs w:val="24"/>
                <w:lang w:eastAsia="ru-RU"/>
              </w:rPr>
              <w:t>роведени</w:t>
            </w:r>
            <w:r>
              <w:rPr>
                <w:rFonts w:ascii="Times New Roman" w:eastAsia="Times New Roman" w:hAnsi="Times New Roman" w:cs="Times New Roman"/>
                <w:sz w:val="24"/>
                <w:szCs w:val="24"/>
                <w:lang w:eastAsia="ru-RU"/>
              </w:rPr>
              <w:t>е</w:t>
            </w:r>
            <w:r w:rsidRPr="00A169B2">
              <w:rPr>
                <w:rFonts w:ascii="Times New Roman" w:eastAsia="Times New Roman" w:hAnsi="Times New Roman" w:cs="Times New Roman"/>
                <w:sz w:val="24"/>
                <w:szCs w:val="24"/>
                <w:lang w:eastAsia="ru-RU"/>
              </w:rPr>
              <w:t xml:space="preserve"> операций по обеспечению наличными денежными средствами организаций, лицевые счета которых открыты в УФК</w:t>
            </w:r>
            <w:r w:rsidRPr="00A169B2">
              <w:rPr>
                <w:rFonts w:ascii="Times New Roman" w:hAnsi="Times New Roman" w:cs="Times New Roman"/>
                <w:sz w:val="24"/>
                <w:szCs w:val="24"/>
              </w:rPr>
              <w:t>:</w:t>
            </w:r>
          </w:p>
        </w:tc>
      </w:tr>
      <w:tr w:rsidR="00B832B8" w:rsidTr="00E50C0F">
        <w:trPr>
          <w:gridAfter w:val="1"/>
          <w:wAfter w:w="30" w:type="dxa"/>
          <w:trHeight w:val="1822"/>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r>
              <w:rPr>
                <w:rFonts w:ascii="Times New Roman" w:hAnsi="Times New Roman" w:cs="Times New Roman"/>
                <w:sz w:val="24"/>
                <w:szCs w:val="24"/>
              </w:rPr>
              <w:t>5</w:t>
            </w:r>
          </w:p>
        </w:tc>
        <w:tc>
          <w:tcPr>
            <w:tcW w:w="753" w:type="dxa"/>
            <w:gridSpan w:val="4"/>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rsidR="00B832B8" w:rsidRPr="00A169B2" w:rsidRDefault="00B832B8" w:rsidP="00823342">
            <w:pPr>
              <w:tabs>
                <w:tab w:val="left" w:pos="1440"/>
              </w:tabs>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п</w:t>
            </w:r>
            <w:r w:rsidRPr="00A169B2">
              <w:rPr>
                <w:rFonts w:ascii="Times New Roman" w:eastAsia="Times New Roman" w:hAnsi="Times New Roman" w:cs="Times New Roman"/>
                <w:sz w:val="24"/>
                <w:szCs w:val="24"/>
                <w:lang w:eastAsia="ru-RU"/>
              </w:rPr>
              <w:t>роведения операций по обеспечению наличными денежными средствами и осуществление операций с использованием расчетных (дебетовых) карт организаций, лицевые счета которых открыты в УФК;</w:t>
            </w:r>
          </w:p>
        </w:tc>
        <w:tc>
          <w:tcPr>
            <w:tcW w:w="71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D35C34"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D35C34"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D35C34"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823342">
            <w:pPr>
              <w:jc w:val="center"/>
            </w:pPr>
            <w:r w:rsidRPr="00A169B2">
              <w:rPr>
                <w:rFonts w:ascii="Times New Roman" w:hAnsi="Times New Roman" w:cs="Times New Roman"/>
                <w:sz w:val="24"/>
                <w:szCs w:val="24"/>
              </w:rPr>
              <w:t>значимый</w:t>
            </w:r>
          </w:p>
        </w:tc>
      </w:tr>
      <w:tr w:rsidR="00B832B8" w:rsidTr="00E50C0F">
        <w:trPr>
          <w:gridAfter w:val="1"/>
          <w:wAfter w:w="30" w:type="dxa"/>
          <w:trHeight w:val="726"/>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15</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B832B8" w:rsidRPr="0055198E" w:rsidRDefault="00B832B8" w:rsidP="00823342">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15</w:t>
            </w:r>
            <w:r w:rsidRPr="005704B5">
              <w:rPr>
                <w:rFonts w:ascii="Times New Roman" w:hAnsi="Times New Roman" w:cs="Times New Roman"/>
                <w:sz w:val="24"/>
                <w:szCs w:val="24"/>
              </w:rPr>
              <w:t xml:space="preserve"> направления деятельности</w:t>
            </w:r>
            <w:r w:rsidRPr="00141B24">
              <w:rPr>
                <w:rFonts w:ascii="Times New Roman" w:eastAsia="Times New Roman" w:hAnsi="Times New Roman" w:cs="Times New Roman"/>
                <w:b/>
                <w:sz w:val="24"/>
                <w:szCs w:val="24"/>
                <w:lang w:eastAsia="ru-RU"/>
              </w:rPr>
              <w:t xml:space="preserve"> </w:t>
            </w:r>
            <w:r w:rsidRPr="00141B24">
              <w:rPr>
                <w:rFonts w:ascii="Times New Roman" w:eastAsia="Times New Roman" w:hAnsi="Times New Roman" w:cs="Times New Roman"/>
                <w:sz w:val="24"/>
                <w:szCs w:val="24"/>
                <w:lang w:val="en-US" w:eastAsia="ru-RU"/>
              </w:rPr>
              <w:t>V</w:t>
            </w:r>
            <w:r w:rsidRPr="00141B24">
              <w:rPr>
                <w:rFonts w:ascii="Times New Roman" w:eastAsia="Times New Roman" w:hAnsi="Times New Roman" w:cs="Times New Roman"/>
                <w:sz w:val="24"/>
                <w:szCs w:val="24"/>
                <w:lang w:eastAsia="ru-RU"/>
              </w:rPr>
              <w:t xml:space="preserve"> Классификатора рисков</w:t>
            </w:r>
            <w:r w:rsidRPr="00141B24">
              <w:rPr>
                <w:rFonts w:ascii="Times New Roman" w:hAnsi="Times New Roman" w:cs="Times New Roman"/>
                <w:sz w:val="24"/>
                <w:szCs w:val="24"/>
              </w:rPr>
              <w:t>.</w:t>
            </w:r>
          </w:p>
        </w:tc>
        <w:tc>
          <w:tcPr>
            <w:tcW w:w="714" w:type="dxa"/>
            <w:gridSpan w:val="2"/>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823342">
            <w:pPr>
              <w:jc w:val="center"/>
            </w:pPr>
            <w:r>
              <w:rPr>
                <w:rFonts w:ascii="Times New Roman" w:hAnsi="Times New Roman" w:cs="Times New Roman"/>
                <w:sz w:val="24"/>
                <w:szCs w:val="24"/>
              </w:rPr>
              <w:t>низкий</w:t>
            </w:r>
          </w:p>
        </w:tc>
      </w:tr>
      <w:tr w:rsidR="00B832B8" w:rsidTr="00E50C0F">
        <w:trPr>
          <w:gridAfter w:val="1"/>
          <w:wAfter w:w="30" w:type="dxa"/>
          <w:trHeight w:val="476"/>
        </w:trPr>
        <w:tc>
          <w:tcPr>
            <w:tcW w:w="803" w:type="dxa"/>
            <w:vMerge w:val="restart"/>
          </w:tcPr>
          <w:p w:rsidR="00B832B8" w:rsidRDefault="00B832B8" w:rsidP="00823342">
            <w:pPr>
              <w:jc w:val="center"/>
              <w:rPr>
                <w:rFonts w:ascii="Times New Roman" w:hAnsi="Times New Roman" w:cs="Times New Roman"/>
                <w:sz w:val="24"/>
                <w:szCs w:val="24"/>
              </w:rPr>
            </w:pPr>
            <w:r w:rsidRPr="00C74ABF">
              <w:rPr>
                <w:rFonts w:ascii="Times New Roman" w:eastAsia="Times New Roman" w:hAnsi="Times New Roman" w:cs="Times New Roman"/>
                <w:sz w:val="24"/>
                <w:szCs w:val="24"/>
                <w:lang w:eastAsia="ru-RU"/>
              </w:rPr>
              <w:t>16</w:t>
            </w:r>
          </w:p>
        </w:tc>
        <w:tc>
          <w:tcPr>
            <w:tcW w:w="13555" w:type="dxa"/>
            <w:gridSpan w:val="31"/>
            <w:vAlign w:val="center"/>
          </w:tcPr>
          <w:p w:rsidR="00B832B8" w:rsidRDefault="00B832B8" w:rsidP="0039014F">
            <w:pPr>
              <w:jc w:val="both"/>
              <w:rPr>
                <w:rFonts w:ascii="Times New Roman" w:hAnsi="Times New Roman" w:cs="Times New Roman"/>
                <w:sz w:val="24"/>
                <w:szCs w:val="24"/>
              </w:rPr>
            </w:pPr>
            <w:r w:rsidRPr="003B6802">
              <w:rPr>
                <w:rFonts w:ascii="Times New Roman" w:eastAsia="Times New Roman" w:hAnsi="Times New Roman" w:cs="Times New Roman"/>
                <w:sz w:val="24"/>
                <w:szCs w:val="24"/>
                <w:lang w:eastAsia="ru-RU"/>
              </w:rPr>
              <w:t>Перечисление денежных средств на банковские карты «Мир» физических лиц</w:t>
            </w:r>
            <w:r>
              <w:rPr>
                <w:rFonts w:ascii="Times New Roman" w:eastAsia="Times New Roman" w:hAnsi="Times New Roman" w:cs="Times New Roman"/>
                <w:sz w:val="24"/>
                <w:szCs w:val="24"/>
                <w:lang w:eastAsia="ru-RU"/>
              </w:rPr>
              <w:t>:</w:t>
            </w:r>
          </w:p>
        </w:tc>
      </w:tr>
      <w:tr w:rsidR="00B832B8" w:rsidTr="00924C99">
        <w:trPr>
          <w:gridAfter w:val="1"/>
          <w:wAfter w:w="30" w:type="dxa"/>
          <w:trHeight w:val="512"/>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sidRPr="0026193F">
              <w:rPr>
                <w:rFonts w:ascii="Times New Roman" w:eastAsia="Times New Roman" w:hAnsi="Times New Roman" w:cs="Times New Roman"/>
                <w:sz w:val="24"/>
                <w:szCs w:val="24"/>
                <w:lang w:eastAsia="ru-RU"/>
              </w:rPr>
              <w:t>5</w:t>
            </w:r>
          </w:p>
        </w:tc>
        <w:tc>
          <w:tcPr>
            <w:tcW w:w="686" w:type="dxa"/>
            <w:gridSpan w:val="3"/>
            <w:vAlign w:val="center"/>
          </w:tcPr>
          <w:p w:rsidR="00B832B8" w:rsidRDefault="00B832B8" w:rsidP="00823342">
            <w:pPr>
              <w:jc w:val="center"/>
              <w:rPr>
                <w:rFonts w:ascii="Times New Roman" w:hAnsi="Times New Roman" w:cs="Times New Roman"/>
                <w:sz w:val="24"/>
                <w:szCs w:val="24"/>
              </w:rPr>
            </w:pPr>
            <w:r w:rsidRPr="0026193F">
              <w:rPr>
                <w:rFonts w:ascii="Times New Roman" w:eastAsia="Times New Roman" w:hAnsi="Times New Roman" w:cs="Times New Roman"/>
                <w:sz w:val="24"/>
                <w:szCs w:val="24"/>
                <w:lang w:eastAsia="ru-RU"/>
              </w:rPr>
              <w:t>16</w:t>
            </w:r>
          </w:p>
        </w:tc>
        <w:tc>
          <w:tcPr>
            <w:tcW w:w="753" w:type="dxa"/>
            <w:gridSpan w:val="4"/>
            <w:vAlign w:val="center"/>
          </w:tcPr>
          <w:p w:rsidR="00B832B8" w:rsidRDefault="00B832B8" w:rsidP="00823342">
            <w:pPr>
              <w:jc w:val="center"/>
              <w:rPr>
                <w:rFonts w:ascii="Times New Roman" w:hAnsi="Times New Roman" w:cs="Times New Roman"/>
                <w:sz w:val="24"/>
                <w:szCs w:val="24"/>
              </w:rPr>
            </w:pPr>
            <w:r w:rsidRPr="0026193F">
              <w:rPr>
                <w:rFonts w:ascii="Times New Roman" w:eastAsia="Times New Roman" w:hAnsi="Times New Roman" w:cs="Times New Roman"/>
                <w:sz w:val="24"/>
                <w:szCs w:val="24"/>
                <w:lang w:eastAsia="ru-RU"/>
              </w:rPr>
              <w:t>1</w:t>
            </w:r>
          </w:p>
        </w:tc>
        <w:tc>
          <w:tcPr>
            <w:tcW w:w="4618" w:type="dxa"/>
            <w:gridSpan w:val="4"/>
            <w:vAlign w:val="center"/>
          </w:tcPr>
          <w:p w:rsidR="00B832B8" w:rsidRDefault="00B832B8" w:rsidP="0082334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sidRPr="001279F7">
              <w:rPr>
                <w:rFonts w:ascii="Times New Roman" w:eastAsia="Times New Roman" w:hAnsi="Times New Roman" w:cs="Times New Roman"/>
                <w:sz w:val="24"/>
                <w:szCs w:val="24"/>
                <w:lang w:eastAsia="ru-RU"/>
              </w:rPr>
              <w:t>есоблюдение порядка подписания и утверждения исходящего реестра выплат</w:t>
            </w:r>
            <w:r>
              <w:rPr>
                <w:rFonts w:ascii="Times New Roman" w:eastAsia="Times New Roman" w:hAnsi="Times New Roman" w:cs="Times New Roman"/>
                <w:sz w:val="24"/>
                <w:szCs w:val="24"/>
                <w:lang w:eastAsia="ru-RU"/>
              </w:rPr>
              <w:t>;</w:t>
            </w:r>
            <w:r w:rsidRPr="001279F7">
              <w:rPr>
                <w:rFonts w:ascii="Times New Roman" w:eastAsia="Times New Roman" w:hAnsi="Times New Roman" w:cs="Times New Roman"/>
                <w:sz w:val="24"/>
                <w:szCs w:val="24"/>
                <w:lang w:eastAsia="ru-RU"/>
              </w:rPr>
              <w:t xml:space="preserve"> </w:t>
            </w:r>
          </w:p>
        </w:tc>
        <w:tc>
          <w:tcPr>
            <w:tcW w:w="714" w:type="dxa"/>
            <w:gridSpan w:val="2"/>
            <w:vAlign w:val="center"/>
          </w:tcPr>
          <w:p w:rsidR="00B832B8" w:rsidRDefault="00B832B8" w:rsidP="00823342">
            <w:pPr>
              <w:jc w:val="center"/>
              <w:rPr>
                <w:rFonts w:ascii="Times New Roman" w:hAnsi="Times New Roman" w:cs="Times New Roman"/>
                <w:sz w:val="24"/>
                <w:szCs w:val="24"/>
              </w:rPr>
            </w:pPr>
            <w:r w:rsidRPr="001279F7">
              <w:rPr>
                <w:rFonts w:ascii="Times New Roman" w:eastAsia="Times New Roman" w:hAnsi="Times New Roman" w:cs="Times New Roman"/>
                <w:sz w:val="24"/>
                <w:szCs w:val="24"/>
                <w:lang w:eastAsia="ru-RU"/>
              </w:rPr>
              <w:t>–</w:t>
            </w:r>
          </w:p>
        </w:tc>
        <w:tc>
          <w:tcPr>
            <w:tcW w:w="760" w:type="dxa"/>
            <w:gridSpan w:val="2"/>
            <w:vAlign w:val="center"/>
          </w:tcPr>
          <w:p w:rsidR="00B832B8" w:rsidRDefault="00B832B8" w:rsidP="00823342">
            <w:pPr>
              <w:jc w:val="center"/>
              <w:rPr>
                <w:rFonts w:ascii="Times New Roman" w:hAnsi="Times New Roman" w:cs="Times New Roman"/>
                <w:sz w:val="24"/>
                <w:szCs w:val="24"/>
              </w:rPr>
            </w:pPr>
            <w:r w:rsidRPr="001279F7">
              <w:rPr>
                <w:rFonts w:ascii="Times New Roman" w:eastAsia="Times New Roman" w:hAnsi="Times New Roman" w:cs="Times New Roman"/>
                <w:sz w:val="24"/>
                <w:szCs w:val="24"/>
                <w:lang w:eastAsia="ru-RU"/>
              </w:rPr>
              <w:t>Х</w:t>
            </w:r>
          </w:p>
        </w:tc>
        <w:tc>
          <w:tcPr>
            <w:tcW w:w="874" w:type="dxa"/>
            <w:gridSpan w:val="2"/>
            <w:vAlign w:val="center"/>
          </w:tcPr>
          <w:p w:rsidR="00B832B8" w:rsidRDefault="00B832B8" w:rsidP="00823342">
            <w:pPr>
              <w:jc w:val="center"/>
              <w:rPr>
                <w:rFonts w:ascii="Times New Roman" w:hAnsi="Times New Roman" w:cs="Times New Roman"/>
                <w:sz w:val="24"/>
                <w:szCs w:val="24"/>
              </w:rPr>
            </w:pPr>
            <w:r w:rsidRPr="001279F7">
              <w:rPr>
                <w:rFonts w:ascii="Times New Roman" w:eastAsia="Times New Roman" w:hAnsi="Times New Roman" w:cs="Times New Roman"/>
                <w:sz w:val="24"/>
                <w:szCs w:val="24"/>
                <w:lang w:eastAsia="ru-RU"/>
              </w:rPr>
              <w:t>–</w:t>
            </w:r>
          </w:p>
        </w:tc>
        <w:tc>
          <w:tcPr>
            <w:tcW w:w="745" w:type="dxa"/>
            <w:gridSpan w:val="3"/>
            <w:vAlign w:val="center"/>
          </w:tcPr>
          <w:p w:rsidR="00B832B8" w:rsidRDefault="00B832B8" w:rsidP="00823342">
            <w:pPr>
              <w:jc w:val="center"/>
              <w:rPr>
                <w:rFonts w:ascii="Times New Roman" w:hAnsi="Times New Roman" w:cs="Times New Roman"/>
                <w:sz w:val="24"/>
                <w:szCs w:val="24"/>
              </w:rPr>
            </w:pPr>
            <w:r w:rsidRPr="001279F7">
              <w:rPr>
                <w:rFonts w:ascii="Times New Roman" w:eastAsia="Times New Roman" w:hAnsi="Times New Roman" w:cs="Times New Roman"/>
                <w:sz w:val="24"/>
                <w:szCs w:val="24"/>
                <w:lang w:eastAsia="ru-RU"/>
              </w:rPr>
              <w:t>–</w:t>
            </w:r>
          </w:p>
        </w:tc>
        <w:tc>
          <w:tcPr>
            <w:tcW w:w="752" w:type="dxa"/>
            <w:gridSpan w:val="2"/>
            <w:vAlign w:val="center"/>
          </w:tcPr>
          <w:p w:rsidR="00B832B8" w:rsidRDefault="00B832B8" w:rsidP="00823342">
            <w:pPr>
              <w:jc w:val="center"/>
              <w:rPr>
                <w:rFonts w:ascii="Times New Roman" w:hAnsi="Times New Roman" w:cs="Times New Roman"/>
                <w:sz w:val="24"/>
                <w:szCs w:val="24"/>
              </w:rPr>
            </w:pPr>
            <w:r w:rsidRPr="00751B2A">
              <w:rPr>
                <w:rFonts w:ascii="Times New Roman" w:eastAsia="Times New Roman" w:hAnsi="Times New Roman" w:cs="Times New Roman"/>
                <w:sz w:val="24"/>
                <w:szCs w:val="24"/>
                <w:lang w:eastAsia="ru-RU"/>
              </w:rPr>
              <w:t>Х</w:t>
            </w:r>
          </w:p>
        </w:tc>
        <w:tc>
          <w:tcPr>
            <w:tcW w:w="883" w:type="dxa"/>
            <w:gridSpan w:val="4"/>
            <w:vAlign w:val="center"/>
          </w:tcPr>
          <w:p w:rsidR="00B832B8" w:rsidRDefault="00B832B8" w:rsidP="00823342">
            <w:pPr>
              <w:jc w:val="center"/>
              <w:rPr>
                <w:rFonts w:ascii="Times New Roman" w:hAnsi="Times New Roman" w:cs="Times New Roman"/>
                <w:sz w:val="24"/>
                <w:szCs w:val="24"/>
              </w:rPr>
            </w:pPr>
            <w:r w:rsidRPr="00D81789">
              <w:rPr>
                <w:rFonts w:ascii="Times New Roman" w:eastAsia="Times New Roman" w:hAnsi="Times New Roman" w:cs="Times New Roman"/>
                <w:sz w:val="24"/>
                <w:szCs w:val="24"/>
                <w:lang w:eastAsia="ru-RU"/>
              </w:rPr>
              <w:t>–</w:t>
            </w:r>
          </w:p>
        </w:tc>
        <w:tc>
          <w:tcPr>
            <w:tcW w:w="1949" w:type="dxa"/>
            <w:gridSpan w:val="2"/>
            <w:vAlign w:val="center"/>
          </w:tcPr>
          <w:p w:rsidR="00B832B8" w:rsidRDefault="00B832B8" w:rsidP="00823342">
            <w:pPr>
              <w:jc w:val="center"/>
              <w:rPr>
                <w:rFonts w:ascii="Times New Roman" w:hAnsi="Times New Roman" w:cs="Times New Roman"/>
                <w:sz w:val="24"/>
                <w:szCs w:val="24"/>
              </w:rPr>
            </w:pPr>
            <w:r w:rsidRPr="00456202">
              <w:rPr>
                <w:rFonts w:ascii="Times New Roman" w:eastAsia="Times New Roman" w:hAnsi="Times New Roman" w:cs="Times New Roman"/>
                <w:sz w:val="24"/>
                <w:szCs w:val="24"/>
                <w:lang w:eastAsia="ru-RU"/>
              </w:rPr>
              <w:t>значимый</w:t>
            </w:r>
          </w:p>
        </w:tc>
      </w:tr>
      <w:tr w:rsidR="00B832B8" w:rsidTr="00924C99">
        <w:trPr>
          <w:gridAfter w:val="1"/>
          <w:wAfter w:w="30" w:type="dxa"/>
          <w:trHeight w:val="2505"/>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sidRPr="0026193F">
              <w:rPr>
                <w:rFonts w:ascii="Times New Roman" w:eastAsia="Times New Roman" w:hAnsi="Times New Roman" w:cs="Times New Roman"/>
                <w:sz w:val="24"/>
                <w:szCs w:val="24"/>
                <w:lang w:eastAsia="ru-RU"/>
              </w:rPr>
              <w:t>5</w:t>
            </w:r>
          </w:p>
        </w:tc>
        <w:tc>
          <w:tcPr>
            <w:tcW w:w="686" w:type="dxa"/>
            <w:gridSpan w:val="3"/>
            <w:vAlign w:val="center"/>
          </w:tcPr>
          <w:p w:rsidR="00B832B8" w:rsidRDefault="00B832B8" w:rsidP="00823342">
            <w:pPr>
              <w:jc w:val="center"/>
              <w:rPr>
                <w:rFonts w:ascii="Times New Roman" w:hAnsi="Times New Roman" w:cs="Times New Roman"/>
                <w:sz w:val="24"/>
                <w:szCs w:val="24"/>
              </w:rPr>
            </w:pPr>
            <w:r w:rsidRPr="0026193F">
              <w:rPr>
                <w:rFonts w:ascii="Times New Roman" w:eastAsia="Times New Roman" w:hAnsi="Times New Roman" w:cs="Times New Roman"/>
                <w:sz w:val="24"/>
                <w:szCs w:val="24"/>
                <w:lang w:eastAsia="ru-RU"/>
              </w:rPr>
              <w:t>16</w:t>
            </w:r>
          </w:p>
        </w:tc>
        <w:tc>
          <w:tcPr>
            <w:tcW w:w="753" w:type="dxa"/>
            <w:gridSpan w:val="4"/>
            <w:vAlign w:val="center"/>
          </w:tcPr>
          <w:p w:rsidR="00B832B8" w:rsidRDefault="00B832B8" w:rsidP="00823342">
            <w:pPr>
              <w:jc w:val="center"/>
              <w:rPr>
                <w:rFonts w:ascii="Times New Roman" w:hAnsi="Times New Roman" w:cs="Times New Roman"/>
                <w:sz w:val="24"/>
                <w:szCs w:val="24"/>
              </w:rPr>
            </w:pPr>
            <w:r w:rsidRPr="0026193F">
              <w:rPr>
                <w:rFonts w:ascii="Times New Roman" w:eastAsia="Times New Roman" w:hAnsi="Times New Roman" w:cs="Times New Roman"/>
                <w:sz w:val="24"/>
                <w:szCs w:val="24"/>
                <w:lang w:eastAsia="ru-RU"/>
              </w:rPr>
              <w:t>2</w:t>
            </w:r>
          </w:p>
        </w:tc>
        <w:tc>
          <w:tcPr>
            <w:tcW w:w="4618" w:type="dxa"/>
            <w:gridSpan w:val="4"/>
            <w:vAlign w:val="center"/>
          </w:tcPr>
          <w:p w:rsidR="00B832B8" w:rsidRDefault="00B832B8" w:rsidP="0039014F">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sidRPr="001279F7">
              <w:rPr>
                <w:rFonts w:ascii="Times New Roman" w:eastAsia="Times New Roman" w:hAnsi="Times New Roman" w:cs="Times New Roman"/>
                <w:sz w:val="24"/>
                <w:szCs w:val="24"/>
                <w:lang w:eastAsia="ru-RU"/>
              </w:rPr>
              <w:t>есоблюдение порядка осуществления контроля доставки исходящего реестра выплат в операционный и платежный клиринговый центр платежной системы «Мир» и поступления в информационную систему «Автоматизированная система Фе</w:t>
            </w:r>
            <w:r>
              <w:rPr>
                <w:rFonts w:ascii="Times New Roman" w:eastAsia="Times New Roman" w:hAnsi="Times New Roman" w:cs="Times New Roman"/>
                <w:sz w:val="24"/>
                <w:szCs w:val="24"/>
                <w:lang w:eastAsia="ru-RU"/>
              </w:rPr>
              <w:t>дерального казначейства» (далее </w:t>
            </w:r>
            <w:r w:rsidRPr="001279F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w:t>
            </w:r>
            <w:r w:rsidRPr="001279F7">
              <w:rPr>
                <w:rFonts w:ascii="Times New Roman" w:eastAsia="Times New Roman" w:hAnsi="Times New Roman" w:cs="Times New Roman"/>
                <w:sz w:val="24"/>
                <w:szCs w:val="24"/>
                <w:lang w:eastAsia="ru-RU"/>
              </w:rPr>
              <w:t>ИС АСФК) документа, содержащего информацию о результатах обработки исходящего реестра</w:t>
            </w:r>
            <w:r>
              <w:rPr>
                <w:rFonts w:ascii="Times New Roman" w:eastAsia="Times New Roman" w:hAnsi="Times New Roman" w:cs="Times New Roman"/>
                <w:sz w:val="24"/>
                <w:szCs w:val="24"/>
                <w:lang w:eastAsia="ru-RU"/>
              </w:rPr>
              <w:t>;</w:t>
            </w:r>
            <w:r w:rsidRPr="001279F7">
              <w:rPr>
                <w:rFonts w:ascii="Times New Roman" w:eastAsia="Times New Roman" w:hAnsi="Times New Roman" w:cs="Times New Roman"/>
                <w:sz w:val="24"/>
                <w:szCs w:val="24"/>
                <w:lang w:eastAsia="ru-RU"/>
              </w:rPr>
              <w:t xml:space="preserve"> </w:t>
            </w:r>
          </w:p>
        </w:tc>
        <w:tc>
          <w:tcPr>
            <w:tcW w:w="714" w:type="dxa"/>
            <w:gridSpan w:val="2"/>
            <w:vAlign w:val="center"/>
          </w:tcPr>
          <w:p w:rsidR="00B832B8" w:rsidRDefault="00B832B8" w:rsidP="00823342">
            <w:pPr>
              <w:jc w:val="center"/>
              <w:rPr>
                <w:rFonts w:ascii="Times New Roman" w:hAnsi="Times New Roman" w:cs="Times New Roman"/>
                <w:sz w:val="24"/>
                <w:szCs w:val="24"/>
              </w:rPr>
            </w:pPr>
            <w:r w:rsidRPr="001279F7">
              <w:rPr>
                <w:rFonts w:ascii="Times New Roman" w:eastAsia="Times New Roman" w:hAnsi="Times New Roman" w:cs="Times New Roman"/>
                <w:sz w:val="24"/>
                <w:szCs w:val="24"/>
                <w:lang w:eastAsia="ru-RU"/>
              </w:rPr>
              <w:t>–</w:t>
            </w:r>
          </w:p>
        </w:tc>
        <w:tc>
          <w:tcPr>
            <w:tcW w:w="760" w:type="dxa"/>
            <w:gridSpan w:val="2"/>
            <w:vAlign w:val="center"/>
          </w:tcPr>
          <w:p w:rsidR="00B832B8" w:rsidRDefault="00B832B8" w:rsidP="00823342">
            <w:pPr>
              <w:jc w:val="center"/>
              <w:rPr>
                <w:rFonts w:ascii="Times New Roman" w:hAnsi="Times New Roman" w:cs="Times New Roman"/>
                <w:sz w:val="24"/>
                <w:szCs w:val="24"/>
              </w:rPr>
            </w:pPr>
            <w:r w:rsidRPr="001279F7">
              <w:rPr>
                <w:rFonts w:ascii="Times New Roman" w:eastAsia="Times New Roman" w:hAnsi="Times New Roman" w:cs="Times New Roman"/>
                <w:sz w:val="24"/>
                <w:szCs w:val="24"/>
                <w:lang w:eastAsia="ru-RU"/>
              </w:rPr>
              <w:t>Х</w:t>
            </w:r>
          </w:p>
        </w:tc>
        <w:tc>
          <w:tcPr>
            <w:tcW w:w="874" w:type="dxa"/>
            <w:gridSpan w:val="2"/>
            <w:vAlign w:val="center"/>
          </w:tcPr>
          <w:p w:rsidR="00B832B8" w:rsidRDefault="00B832B8" w:rsidP="00823342">
            <w:pPr>
              <w:jc w:val="center"/>
              <w:rPr>
                <w:rFonts w:ascii="Times New Roman" w:hAnsi="Times New Roman" w:cs="Times New Roman"/>
                <w:sz w:val="24"/>
                <w:szCs w:val="24"/>
              </w:rPr>
            </w:pPr>
            <w:r w:rsidRPr="001279F7">
              <w:rPr>
                <w:rFonts w:ascii="Times New Roman" w:eastAsia="Times New Roman" w:hAnsi="Times New Roman" w:cs="Times New Roman"/>
                <w:sz w:val="24"/>
                <w:szCs w:val="24"/>
                <w:lang w:eastAsia="ru-RU"/>
              </w:rPr>
              <w:t>–</w:t>
            </w:r>
          </w:p>
        </w:tc>
        <w:tc>
          <w:tcPr>
            <w:tcW w:w="745" w:type="dxa"/>
            <w:gridSpan w:val="3"/>
            <w:vAlign w:val="center"/>
          </w:tcPr>
          <w:p w:rsidR="00B832B8" w:rsidRDefault="00B832B8" w:rsidP="00823342">
            <w:pPr>
              <w:jc w:val="center"/>
              <w:rPr>
                <w:rFonts w:ascii="Times New Roman" w:hAnsi="Times New Roman" w:cs="Times New Roman"/>
                <w:sz w:val="24"/>
                <w:szCs w:val="24"/>
              </w:rPr>
            </w:pPr>
            <w:r w:rsidRPr="00751B2A">
              <w:rPr>
                <w:rFonts w:ascii="Times New Roman" w:eastAsia="Times New Roman" w:hAnsi="Times New Roman" w:cs="Times New Roman"/>
                <w:sz w:val="24"/>
                <w:szCs w:val="24"/>
                <w:lang w:eastAsia="ru-RU"/>
              </w:rPr>
              <w:t>–</w:t>
            </w:r>
          </w:p>
        </w:tc>
        <w:tc>
          <w:tcPr>
            <w:tcW w:w="752" w:type="dxa"/>
            <w:gridSpan w:val="2"/>
            <w:vAlign w:val="center"/>
          </w:tcPr>
          <w:p w:rsidR="00B832B8" w:rsidRDefault="00B832B8" w:rsidP="00823342">
            <w:pPr>
              <w:jc w:val="center"/>
              <w:rPr>
                <w:rFonts w:ascii="Times New Roman" w:hAnsi="Times New Roman" w:cs="Times New Roman"/>
                <w:sz w:val="24"/>
                <w:szCs w:val="24"/>
              </w:rPr>
            </w:pPr>
            <w:r w:rsidRPr="00D81789">
              <w:rPr>
                <w:rFonts w:ascii="Times New Roman" w:eastAsia="Times New Roman" w:hAnsi="Times New Roman" w:cs="Times New Roman"/>
                <w:sz w:val="24"/>
                <w:szCs w:val="24"/>
                <w:lang w:eastAsia="ru-RU"/>
              </w:rPr>
              <w:t>Х</w:t>
            </w:r>
          </w:p>
        </w:tc>
        <w:tc>
          <w:tcPr>
            <w:tcW w:w="883" w:type="dxa"/>
            <w:gridSpan w:val="4"/>
            <w:vAlign w:val="center"/>
          </w:tcPr>
          <w:p w:rsidR="00B832B8" w:rsidRDefault="00B832B8" w:rsidP="00823342">
            <w:pPr>
              <w:jc w:val="center"/>
              <w:rPr>
                <w:rFonts w:ascii="Times New Roman" w:hAnsi="Times New Roman" w:cs="Times New Roman"/>
                <w:sz w:val="24"/>
                <w:szCs w:val="24"/>
              </w:rPr>
            </w:pPr>
            <w:r w:rsidRPr="00456202">
              <w:rPr>
                <w:rFonts w:ascii="Times New Roman" w:eastAsia="Times New Roman" w:hAnsi="Times New Roman" w:cs="Times New Roman"/>
                <w:sz w:val="24"/>
                <w:szCs w:val="24"/>
                <w:lang w:eastAsia="ru-RU"/>
              </w:rPr>
              <w:t>–</w:t>
            </w:r>
          </w:p>
        </w:tc>
        <w:tc>
          <w:tcPr>
            <w:tcW w:w="1949" w:type="dxa"/>
            <w:gridSpan w:val="2"/>
            <w:vAlign w:val="center"/>
          </w:tcPr>
          <w:p w:rsidR="00B832B8" w:rsidRDefault="00B832B8" w:rsidP="00823342">
            <w:pPr>
              <w:jc w:val="center"/>
              <w:rPr>
                <w:rFonts w:ascii="Times New Roman" w:hAnsi="Times New Roman" w:cs="Times New Roman"/>
                <w:sz w:val="24"/>
                <w:szCs w:val="24"/>
              </w:rPr>
            </w:pPr>
            <w:r w:rsidRPr="00AD12C9">
              <w:rPr>
                <w:rFonts w:ascii="Times New Roman" w:eastAsia="Times New Roman" w:hAnsi="Times New Roman" w:cs="Times New Roman"/>
                <w:sz w:val="24"/>
                <w:szCs w:val="24"/>
                <w:lang w:eastAsia="ru-RU"/>
              </w:rPr>
              <w:t>значимый</w:t>
            </w:r>
          </w:p>
        </w:tc>
      </w:tr>
      <w:tr w:rsidR="00B832B8" w:rsidTr="00E50C0F">
        <w:trPr>
          <w:gridAfter w:val="1"/>
          <w:wAfter w:w="30" w:type="dxa"/>
          <w:trHeight w:val="109"/>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sidRPr="0026193F">
              <w:rPr>
                <w:rFonts w:ascii="Times New Roman" w:eastAsia="Times New Roman" w:hAnsi="Times New Roman" w:cs="Times New Roman"/>
                <w:sz w:val="24"/>
                <w:szCs w:val="24"/>
                <w:lang w:eastAsia="ru-RU"/>
              </w:rPr>
              <w:t>5</w:t>
            </w:r>
          </w:p>
        </w:tc>
        <w:tc>
          <w:tcPr>
            <w:tcW w:w="686" w:type="dxa"/>
            <w:gridSpan w:val="3"/>
            <w:vAlign w:val="center"/>
          </w:tcPr>
          <w:p w:rsidR="00B832B8" w:rsidRDefault="00B832B8" w:rsidP="00823342">
            <w:pPr>
              <w:jc w:val="center"/>
              <w:rPr>
                <w:rFonts w:ascii="Times New Roman" w:hAnsi="Times New Roman" w:cs="Times New Roman"/>
                <w:sz w:val="24"/>
                <w:szCs w:val="24"/>
              </w:rPr>
            </w:pPr>
            <w:r w:rsidRPr="0026193F">
              <w:rPr>
                <w:rFonts w:ascii="Times New Roman" w:eastAsia="Times New Roman" w:hAnsi="Times New Roman" w:cs="Times New Roman"/>
                <w:sz w:val="24"/>
                <w:szCs w:val="24"/>
                <w:lang w:eastAsia="ru-RU"/>
              </w:rPr>
              <w:t>16</w:t>
            </w:r>
          </w:p>
        </w:tc>
        <w:tc>
          <w:tcPr>
            <w:tcW w:w="753" w:type="dxa"/>
            <w:gridSpan w:val="4"/>
            <w:vAlign w:val="center"/>
          </w:tcPr>
          <w:p w:rsidR="00B832B8" w:rsidRDefault="00B832B8" w:rsidP="00823342">
            <w:pPr>
              <w:jc w:val="center"/>
              <w:rPr>
                <w:rFonts w:ascii="Times New Roman" w:hAnsi="Times New Roman" w:cs="Times New Roman"/>
                <w:sz w:val="24"/>
                <w:szCs w:val="24"/>
              </w:rPr>
            </w:pPr>
            <w:r w:rsidRPr="0026193F">
              <w:rPr>
                <w:rFonts w:ascii="Times New Roman" w:eastAsia="Times New Roman" w:hAnsi="Times New Roman" w:cs="Times New Roman"/>
                <w:sz w:val="24"/>
                <w:szCs w:val="24"/>
                <w:lang w:eastAsia="ru-RU"/>
              </w:rPr>
              <w:t>3</w:t>
            </w:r>
          </w:p>
        </w:tc>
        <w:tc>
          <w:tcPr>
            <w:tcW w:w="4618" w:type="dxa"/>
            <w:gridSpan w:val="4"/>
            <w:vAlign w:val="center"/>
          </w:tcPr>
          <w:p w:rsidR="00B832B8" w:rsidRDefault="00B832B8" w:rsidP="0039014F">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sidRPr="001279F7">
              <w:rPr>
                <w:rFonts w:ascii="Times New Roman" w:eastAsia="Times New Roman" w:hAnsi="Times New Roman" w:cs="Times New Roman"/>
                <w:sz w:val="24"/>
                <w:szCs w:val="24"/>
                <w:lang w:eastAsia="ru-RU"/>
              </w:rPr>
              <w:t>есоответствие информации в извещении об исполнении распоряжения (далее</w:t>
            </w:r>
            <w:r>
              <w:rPr>
                <w:rFonts w:ascii="Times New Roman" w:eastAsia="Times New Roman" w:hAnsi="Times New Roman" w:cs="Times New Roman"/>
                <w:sz w:val="24"/>
                <w:szCs w:val="24"/>
                <w:lang w:eastAsia="ru-RU"/>
              </w:rPr>
              <w:t> </w:t>
            </w:r>
            <w:r w:rsidRPr="001279F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w:t>
            </w:r>
            <w:r w:rsidRPr="001279F7">
              <w:rPr>
                <w:rFonts w:ascii="Times New Roman" w:eastAsia="Times New Roman" w:hAnsi="Times New Roman" w:cs="Times New Roman"/>
                <w:sz w:val="24"/>
                <w:szCs w:val="24"/>
                <w:lang w:eastAsia="ru-RU"/>
              </w:rPr>
              <w:t xml:space="preserve">Извещение), сведениям, содержащимся в электронном документе, содержащем информацию о результатах обработки </w:t>
            </w:r>
            <w:r>
              <w:rPr>
                <w:rFonts w:ascii="Times New Roman" w:eastAsia="Times New Roman" w:hAnsi="Times New Roman" w:cs="Times New Roman"/>
                <w:sz w:val="24"/>
                <w:szCs w:val="24"/>
                <w:lang w:eastAsia="ru-RU"/>
              </w:rPr>
              <w:t>Реестра выплат (далее </w:t>
            </w:r>
            <w:r w:rsidRPr="001279F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w:t>
            </w:r>
            <w:r w:rsidRPr="001279F7">
              <w:rPr>
                <w:rFonts w:ascii="Times New Roman" w:eastAsia="Times New Roman" w:hAnsi="Times New Roman" w:cs="Times New Roman"/>
                <w:sz w:val="24"/>
                <w:szCs w:val="24"/>
                <w:lang w:eastAsia="ru-RU"/>
              </w:rPr>
              <w:t>Входящий реестр)</w:t>
            </w:r>
            <w:r>
              <w:rPr>
                <w:rFonts w:ascii="Times New Roman" w:eastAsia="Times New Roman" w:hAnsi="Times New Roman" w:cs="Times New Roman"/>
                <w:sz w:val="24"/>
                <w:szCs w:val="24"/>
                <w:lang w:eastAsia="ru-RU"/>
              </w:rPr>
              <w:t>;</w:t>
            </w:r>
          </w:p>
        </w:tc>
        <w:tc>
          <w:tcPr>
            <w:tcW w:w="714" w:type="dxa"/>
            <w:gridSpan w:val="2"/>
            <w:vAlign w:val="center"/>
          </w:tcPr>
          <w:p w:rsidR="00B832B8" w:rsidRDefault="00B832B8" w:rsidP="00823342">
            <w:pPr>
              <w:jc w:val="center"/>
              <w:rPr>
                <w:rFonts w:ascii="Times New Roman" w:hAnsi="Times New Roman" w:cs="Times New Roman"/>
                <w:sz w:val="24"/>
                <w:szCs w:val="24"/>
              </w:rPr>
            </w:pPr>
            <w:r w:rsidRPr="001279F7">
              <w:rPr>
                <w:rFonts w:ascii="Times New Roman" w:eastAsia="Times New Roman" w:hAnsi="Times New Roman" w:cs="Times New Roman"/>
                <w:sz w:val="24"/>
                <w:szCs w:val="24"/>
                <w:lang w:eastAsia="ru-RU"/>
              </w:rPr>
              <w:t>–</w:t>
            </w:r>
          </w:p>
        </w:tc>
        <w:tc>
          <w:tcPr>
            <w:tcW w:w="760" w:type="dxa"/>
            <w:gridSpan w:val="2"/>
            <w:vAlign w:val="center"/>
          </w:tcPr>
          <w:p w:rsidR="00B832B8" w:rsidRDefault="00B832B8" w:rsidP="00823342">
            <w:pPr>
              <w:jc w:val="center"/>
              <w:rPr>
                <w:rFonts w:ascii="Times New Roman" w:hAnsi="Times New Roman" w:cs="Times New Roman"/>
                <w:sz w:val="24"/>
                <w:szCs w:val="24"/>
              </w:rPr>
            </w:pPr>
            <w:r w:rsidRPr="001279F7">
              <w:rPr>
                <w:rFonts w:ascii="Times New Roman" w:eastAsia="Times New Roman" w:hAnsi="Times New Roman" w:cs="Times New Roman"/>
                <w:sz w:val="24"/>
                <w:szCs w:val="24"/>
                <w:lang w:eastAsia="ru-RU"/>
              </w:rPr>
              <w:t>Х</w:t>
            </w:r>
          </w:p>
        </w:tc>
        <w:tc>
          <w:tcPr>
            <w:tcW w:w="874" w:type="dxa"/>
            <w:gridSpan w:val="2"/>
            <w:vAlign w:val="center"/>
          </w:tcPr>
          <w:p w:rsidR="00B832B8" w:rsidRDefault="00B832B8" w:rsidP="00823342">
            <w:pPr>
              <w:jc w:val="center"/>
              <w:rPr>
                <w:rFonts w:ascii="Times New Roman" w:hAnsi="Times New Roman" w:cs="Times New Roman"/>
                <w:sz w:val="24"/>
                <w:szCs w:val="24"/>
              </w:rPr>
            </w:pPr>
            <w:r w:rsidRPr="001279F7">
              <w:rPr>
                <w:rFonts w:ascii="Times New Roman" w:eastAsia="Times New Roman" w:hAnsi="Times New Roman" w:cs="Times New Roman"/>
                <w:sz w:val="24"/>
                <w:szCs w:val="24"/>
                <w:lang w:eastAsia="ru-RU"/>
              </w:rPr>
              <w:t>–</w:t>
            </w:r>
          </w:p>
        </w:tc>
        <w:tc>
          <w:tcPr>
            <w:tcW w:w="745" w:type="dxa"/>
            <w:gridSpan w:val="3"/>
            <w:vAlign w:val="center"/>
          </w:tcPr>
          <w:p w:rsidR="00B832B8" w:rsidRDefault="00B832B8" w:rsidP="00823342">
            <w:pPr>
              <w:jc w:val="center"/>
              <w:rPr>
                <w:rFonts w:ascii="Times New Roman" w:hAnsi="Times New Roman" w:cs="Times New Roman"/>
                <w:sz w:val="24"/>
                <w:szCs w:val="24"/>
              </w:rPr>
            </w:pPr>
            <w:r w:rsidRPr="00751B2A">
              <w:rPr>
                <w:rFonts w:ascii="Times New Roman" w:eastAsia="Times New Roman" w:hAnsi="Times New Roman" w:cs="Times New Roman"/>
                <w:sz w:val="24"/>
                <w:szCs w:val="24"/>
                <w:lang w:eastAsia="ru-RU"/>
              </w:rPr>
              <w:t>–</w:t>
            </w:r>
          </w:p>
        </w:tc>
        <w:tc>
          <w:tcPr>
            <w:tcW w:w="752" w:type="dxa"/>
            <w:gridSpan w:val="2"/>
            <w:vAlign w:val="center"/>
          </w:tcPr>
          <w:p w:rsidR="00B832B8" w:rsidRDefault="00B832B8" w:rsidP="00823342">
            <w:pPr>
              <w:jc w:val="center"/>
              <w:rPr>
                <w:rFonts w:ascii="Times New Roman" w:hAnsi="Times New Roman" w:cs="Times New Roman"/>
                <w:sz w:val="24"/>
                <w:szCs w:val="24"/>
              </w:rPr>
            </w:pPr>
            <w:r w:rsidRPr="00D81789">
              <w:rPr>
                <w:rFonts w:ascii="Times New Roman" w:eastAsia="Times New Roman" w:hAnsi="Times New Roman" w:cs="Times New Roman"/>
                <w:sz w:val="24"/>
                <w:szCs w:val="24"/>
                <w:lang w:eastAsia="ru-RU"/>
              </w:rPr>
              <w:t>Х</w:t>
            </w:r>
          </w:p>
        </w:tc>
        <w:tc>
          <w:tcPr>
            <w:tcW w:w="883" w:type="dxa"/>
            <w:gridSpan w:val="4"/>
            <w:vAlign w:val="center"/>
          </w:tcPr>
          <w:p w:rsidR="00B832B8" w:rsidRDefault="00B832B8" w:rsidP="00823342">
            <w:pPr>
              <w:jc w:val="center"/>
              <w:rPr>
                <w:rFonts w:ascii="Times New Roman" w:hAnsi="Times New Roman" w:cs="Times New Roman"/>
                <w:sz w:val="24"/>
                <w:szCs w:val="24"/>
              </w:rPr>
            </w:pPr>
            <w:r w:rsidRPr="00456202">
              <w:rPr>
                <w:rFonts w:ascii="Times New Roman" w:eastAsia="Times New Roman" w:hAnsi="Times New Roman" w:cs="Times New Roman"/>
                <w:sz w:val="24"/>
                <w:szCs w:val="24"/>
                <w:lang w:eastAsia="ru-RU"/>
              </w:rPr>
              <w:t>–</w:t>
            </w:r>
          </w:p>
        </w:tc>
        <w:tc>
          <w:tcPr>
            <w:tcW w:w="1949" w:type="dxa"/>
            <w:gridSpan w:val="2"/>
            <w:vAlign w:val="center"/>
          </w:tcPr>
          <w:p w:rsidR="00B832B8" w:rsidRDefault="00B832B8" w:rsidP="00823342">
            <w:pPr>
              <w:jc w:val="center"/>
              <w:rPr>
                <w:rFonts w:ascii="Times New Roman" w:hAnsi="Times New Roman" w:cs="Times New Roman"/>
                <w:sz w:val="24"/>
                <w:szCs w:val="24"/>
              </w:rPr>
            </w:pPr>
            <w:r w:rsidRPr="00AD12C9">
              <w:rPr>
                <w:rFonts w:ascii="Times New Roman" w:eastAsia="Times New Roman" w:hAnsi="Times New Roman" w:cs="Times New Roman"/>
                <w:sz w:val="24"/>
                <w:szCs w:val="24"/>
                <w:lang w:eastAsia="ru-RU"/>
              </w:rPr>
              <w:t>значимый</w:t>
            </w:r>
          </w:p>
        </w:tc>
      </w:tr>
      <w:tr w:rsidR="00B832B8" w:rsidTr="001044B3">
        <w:trPr>
          <w:gridAfter w:val="1"/>
          <w:wAfter w:w="30" w:type="dxa"/>
          <w:trHeight w:val="981"/>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sidRPr="0026193F">
              <w:rPr>
                <w:rFonts w:ascii="Times New Roman" w:eastAsia="Times New Roman" w:hAnsi="Times New Roman" w:cs="Times New Roman"/>
                <w:sz w:val="24"/>
                <w:szCs w:val="24"/>
                <w:lang w:eastAsia="ru-RU"/>
              </w:rPr>
              <w:t>5</w:t>
            </w:r>
          </w:p>
        </w:tc>
        <w:tc>
          <w:tcPr>
            <w:tcW w:w="686" w:type="dxa"/>
            <w:gridSpan w:val="3"/>
            <w:vAlign w:val="center"/>
          </w:tcPr>
          <w:p w:rsidR="00B832B8" w:rsidRDefault="00B832B8" w:rsidP="00823342">
            <w:pPr>
              <w:jc w:val="center"/>
              <w:rPr>
                <w:rFonts w:ascii="Times New Roman" w:hAnsi="Times New Roman" w:cs="Times New Roman"/>
                <w:sz w:val="24"/>
                <w:szCs w:val="24"/>
              </w:rPr>
            </w:pPr>
            <w:r w:rsidRPr="0026193F">
              <w:rPr>
                <w:rFonts w:ascii="Times New Roman" w:eastAsia="Times New Roman" w:hAnsi="Times New Roman" w:cs="Times New Roman"/>
                <w:sz w:val="24"/>
                <w:szCs w:val="24"/>
                <w:lang w:eastAsia="ru-RU"/>
              </w:rPr>
              <w:t>16</w:t>
            </w:r>
          </w:p>
        </w:tc>
        <w:tc>
          <w:tcPr>
            <w:tcW w:w="753" w:type="dxa"/>
            <w:gridSpan w:val="4"/>
            <w:vAlign w:val="center"/>
          </w:tcPr>
          <w:p w:rsidR="00B832B8" w:rsidRDefault="00B832B8" w:rsidP="00823342">
            <w:pPr>
              <w:jc w:val="center"/>
              <w:rPr>
                <w:rFonts w:ascii="Times New Roman" w:hAnsi="Times New Roman" w:cs="Times New Roman"/>
                <w:sz w:val="24"/>
                <w:szCs w:val="24"/>
              </w:rPr>
            </w:pPr>
            <w:r w:rsidRPr="0026193F">
              <w:rPr>
                <w:rFonts w:ascii="Times New Roman" w:eastAsia="Times New Roman" w:hAnsi="Times New Roman" w:cs="Times New Roman"/>
                <w:sz w:val="24"/>
                <w:szCs w:val="24"/>
                <w:lang w:eastAsia="ru-RU"/>
              </w:rPr>
              <w:t>4</w:t>
            </w:r>
          </w:p>
        </w:tc>
        <w:tc>
          <w:tcPr>
            <w:tcW w:w="4618" w:type="dxa"/>
            <w:gridSpan w:val="4"/>
            <w:vAlign w:val="center"/>
          </w:tcPr>
          <w:p w:rsidR="00B832B8" w:rsidRDefault="00B832B8" w:rsidP="0082334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sidRPr="001279F7">
              <w:rPr>
                <w:rFonts w:ascii="Times New Roman" w:eastAsia="Times New Roman" w:hAnsi="Times New Roman" w:cs="Times New Roman"/>
                <w:sz w:val="24"/>
                <w:szCs w:val="24"/>
                <w:lang w:eastAsia="ru-RU"/>
              </w:rPr>
              <w:t>есвоевременное формирование и направление клиенту</w:t>
            </w:r>
            <w:r>
              <w:rPr>
                <w:rFonts w:ascii="Times New Roman" w:eastAsia="Times New Roman" w:hAnsi="Times New Roman" w:cs="Times New Roman"/>
                <w:sz w:val="24"/>
                <w:szCs w:val="24"/>
                <w:lang w:eastAsia="ru-RU"/>
              </w:rPr>
              <w:t xml:space="preserve"> </w:t>
            </w:r>
            <w:r w:rsidRPr="001279F7">
              <w:rPr>
                <w:rFonts w:ascii="Times New Roman" w:eastAsia="Times New Roman" w:hAnsi="Times New Roman" w:cs="Times New Roman"/>
                <w:sz w:val="24"/>
                <w:szCs w:val="24"/>
                <w:lang w:eastAsia="ru-RU"/>
              </w:rPr>
              <w:t>в электронном виде Извещения</w:t>
            </w:r>
            <w:r>
              <w:rPr>
                <w:rFonts w:ascii="Times New Roman" w:eastAsia="Times New Roman" w:hAnsi="Times New Roman" w:cs="Times New Roman"/>
                <w:sz w:val="24"/>
                <w:szCs w:val="24"/>
                <w:lang w:eastAsia="ru-RU"/>
              </w:rPr>
              <w:t>;</w:t>
            </w:r>
            <w:r w:rsidRPr="001279F7">
              <w:rPr>
                <w:rFonts w:ascii="Times New Roman" w:eastAsia="Times New Roman" w:hAnsi="Times New Roman" w:cs="Times New Roman"/>
                <w:sz w:val="24"/>
                <w:szCs w:val="24"/>
                <w:lang w:eastAsia="ru-RU"/>
              </w:rPr>
              <w:t xml:space="preserve"> </w:t>
            </w:r>
          </w:p>
        </w:tc>
        <w:tc>
          <w:tcPr>
            <w:tcW w:w="714" w:type="dxa"/>
            <w:gridSpan w:val="2"/>
            <w:vAlign w:val="center"/>
          </w:tcPr>
          <w:p w:rsidR="00B832B8" w:rsidRDefault="00B832B8" w:rsidP="00823342">
            <w:pPr>
              <w:jc w:val="center"/>
              <w:rPr>
                <w:rFonts w:ascii="Times New Roman" w:hAnsi="Times New Roman" w:cs="Times New Roman"/>
                <w:sz w:val="24"/>
                <w:szCs w:val="24"/>
              </w:rPr>
            </w:pPr>
            <w:r w:rsidRPr="001279F7">
              <w:rPr>
                <w:rFonts w:ascii="Times New Roman" w:eastAsia="Times New Roman" w:hAnsi="Times New Roman" w:cs="Times New Roman"/>
                <w:sz w:val="24"/>
                <w:szCs w:val="24"/>
                <w:lang w:eastAsia="ru-RU"/>
              </w:rPr>
              <w:t>–</w:t>
            </w:r>
          </w:p>
        </w:tc>
        <w:tc>
          <w:tcPr>
            <w:tcW w:w="760" w:type="dxa"/>
            <w:gridSpan w:val="2"/>
            <w:vAlign w:val="center"/>
          </w:tcPr>
          <w:p w:rsidR="00B832B8" w:rsidRDefault="00B832B8" w:rsidP="00823342">
            <w:pPr>
              <w:jc w:val="center"/>
              <w:rPr>
                <w:rFonts w:ascii="Times New Roman" w:hAnsi="Times New Roman" w:cs="Times New Roman"/>
                <w:sz w:val="24"/>
                <w:szCs w:val="24"/>
              </w:rPr>
            </w:pPr>
            <w:r w:rsidRPr="001279F7">
              <w:rPr>
                <w:rFonts w:ascii="Times New Roman" w:eastAsia="Times New Roman" w:hAnsi="Times New Roman" w:cs="Times New Roman"/>
                <w:sz w:val="24"/>
                <w:szCs w:val="24"/>
                <w:lang w:eastAsia="ru-RU"/>
              </w:rPr>
              <w:t>Х</w:t>
            </w:r>
          </w:p>
        </w:tc>
        <w:tc>
          <w:tcPr>
            <w:tcW w:w="874" w:type="dxa"/>
            <w:gridSpan w:val="2"/>
            <w:vAlign w:val="center"/>
          </w:tcPr>
          <w:p w:rsidR="00B832B8" w:rsidRDefault="00B832B8" w:rsidP="00823342">
            <w:pPr>
              <w:jc w:val="center"/>
              <w:rPr>
                <w:rFonts w:ascii="Times New Roman" w:hAnsi="Times New Roman" w:cs="Times New Roman"/>
                <w:sz w:val="24"/>
                <w:szCs w:val="24"/>
              </w:rPr>
            </w:pPr>
            <w:r w:rsidRPr="001279F7">
              <w:rPr>
                <w:rFonts w:ascii="Times New Roman" w:eastAsia="Times New Roman" w:hAnsi="Times New Roman" w:cs="Times New Roman"/>
                <w:sz w:val="24"/>
                <w:szCs w:val="24"/>
                <w:lang w:eastAsia="ru-RU"/>
              </w:rPr>
              <w:t>–</w:t>
            </w:r>
          </w:p>
        </w:tc>
        <w:tc>
          <w:tcPr>
            <w:tcW w:w="745" w:type="dxa"/>
            <w:gridSpan w:val="3"/>
            <w:vAlign w:val="center"/>
          </w:tcPr>
          <w:p w:rsidR="00B832B8" w:rsidRDefault="00B832B8" w:rsidP="00823342">
            <w:pPr>
              <w:jc w:val="center"/>
              <w:rPr>
                <w:rFonts w:ascii="Times New Roman" w:hAnsi="Times New Roman" w:cs="Times New Roman"/>
                <w:sz w:val="24"/>
                <w:szCs w:val="24"/>
              </w:rPr>
            </w:pPr>
            <w:r w:rsidRPr="00751B2A">
              <w:rPr>
                <w:rFonts w:ascii="Times New Roman" w:eastAsia="Times New Roman" w:hAnsi="Times New Roman" w:cs="Times New Roman"/>
                <w:sz w:val="24"/>
                <w:szCs w:val="24"/>
                <w:lang w:eastAsia="ru-RU"/>
              </w:rPr>
              <w:t>–</w:t>
            </w:r>
          </w:p>
        </w:tc>
        <w:tc>
          <w:tcPr>
            <w:tcW w:w="752" w:type="dxa"/>
            <w:gridSpan w:val="2"/>
            <w:vAlign w:val="center"/>
          </w:tcPr>
          <w:p w:rsidR="00B832B8" w:rsidRDefault="00B832B8" w:rsidP="00823342">
            <w:pPr>
              <w:jc w:val="center"/>
              <w:rPr>
                <w:rFonts w:ascii="Times New Roman" w:hAnsi="Times New Roman" w:cs="Times New Roman"/>
                <w:sz w:val="24"/>
                <w:szCs w:val="24"/>
              </w:rPr>
            </w:pPr>
            <w:r w:rsidRPr="00D81789">
              <w:rPr>
                <w:rFonts w:ascii="Times New Roman" w:eastAsia="Times New Roman" w:hAnsi="Times New Roman" w:cs="Times New Roman"/>
                <w:sz w:val="24"/>
                <w:szCs w:val="24"/>
                <w:lang w:eastAsia="ru-RU"/>
              </w:rPr>
              <w:t>Х</w:t>
            </w:r>
          </w:p>
        </w:tc>
        <w:tc>
          <w:tcPr>
            <w:tcW w:w="883" w:type="dxa"/>
            <w:gridSpan w:val="4"/>
            <w:vAlign w:val="center"/>
          </w:tcPr>
          <w:p w:rsidR="00B832B8" w:rsidRDefault="00B832B8" w:rsidP="00823342">
            <w:pPr>
              <w:jc w:val="center"/>
              <w:rPr>
                <w:rFonts w:ascii="Times New Roman" w:hAnsi="Times New Roman" w:cs="Times New Roman"/>
                <w:sz w:val="24"/>
                <w:szCs w:val="24"/>
              </w:rPr>
            </w:pPr>
            <w:r w:rsidRPr="00456202">
              <w:rPr>
                <w:rFonts w:ascii="Times New Roman" w:eastAsia="Times New Roman" w:hAnsi="Times New Roman" w:cs="Times New Roman"/>
                <w:sz w:val="24"/>
                <w:szCs w:val="24"/>
                <w:lang w:eastAsia="ru-RU"/>
              </w:rPr>
              <w:t>–</w:t>
            </w:r>
          </w:p>
        </w:tc>
        <w:tc>
          <w:tcPr>
            <w:tcW w:w="1949" w:type="dxa"/>
            <w:gridSpan w:val="2"/>
            <w:vAlign w:val="center"/>
          </w:tcPr>
          <w:p w:rsidR="00B832B8" w:rsidRDefault="00B832B8" w:rsidP="00823342">
            <w:pPr>
              <w:jc w:val="center"/>
              <w:rPr>
                <w:rFonts w:ascii="Times New Roman" w:hAnsi="Times New Roman" w:cs="Times New Roman"/>
                <w:sz w:val="24"/>
                <w:szCs w:val="24"/>
              </w:rPr>
            </w:pPr>
            <w:r w:rsidRPr="00AD12C9">
              <w:rPr>
                <w:rFonts w:ascii="Times New Roman" w:eastAsia="Times New Roman" w:hAnsi="Times New Roman" w:cs="Times New Roman"/>
                <w:sz w:val="24"/>
                <w:szCs w:val="24"/>
                <w:lang w:eastAsia="ru-RU"/>
              </w:rPr>
              <w:t>значимый</w:t>
            </w:r>
          </w:p>
        </w:tc>
      </w:tr>
      <w:tr w:rsidR="00B832B8" w:rsidTr="00924C99">
        <w:trPr>
          <w:gridAfter w:val="1"/>
          <w:wAfter w:w="30" w:type="dxa"/>
          <w:trHeight w:val="743"/>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sidRPr="0026193F">
              <w:rPr>
                <w:rFonts w:ascii="Times New Roman" w:eastAsia="Times New Roman" w:hAnsi="Times New Roman" w:cs="Times New Roman"/>
                <w:sz w:val="24"/>
                <w:szCs w:val="24"/>
                <w:lang w:eastAsia="ru-RU"/>
              </w:rPr>
              <w:t>5</w:t>
            </w:r>
          </w:p>
        </w:tc>
        <w:tc>
          <w:tcPr>
            <w:tcW w:w="686" w:type="dxa"/>
            <w:gridSpan w:val="3"/>
            <w:vAlign w:val="center"/>
          </w:tcPr>
          <w:p w:rsidR="00B832B8" w:rsidRDefault="00B832B8" w:rsidP="00823342">
            <w:pPr>
              <w:jc w:val="center"/>
              <w:rPr>
                <w:rFonts w:ascii="Times New Roman" w:hAnsi="Times New Roman" w:cs="Times New Roman"/>
                <w:sz w:val="24"/>
                <w:szCs w:val="24"/>
              </w:rPr>
            </w:pPr>
            <w:r w:rsidRPr="0026193F">
              <w:rPr>
                <w:rFonts w:ascii="Times New Roman" w:eastAsia="Times New Roman" w:hAnsi="Times New Roman" w:cs="Times New Roman"/>
                <w:sz w:val="24"/>
                <w:szCs w:val="24"/>
                <w:lang w:eastAsia="ru-RU"/>
              </w:rPr>
              <w:t>16</w:t>
            </w:r>
          </w:p>
        </w:tc>
        <w:tc>
          <w:tcPr>
            <w:tcW w:w="753" w:type="dxa"/>
            <w:gridSpan w:val="4"/>
            <w:vAlign w:val="center"/>
          </w:tcPr>
          <w:p w:rsidR="00B832B8" w:rsidRDefault="00B832B8" w:rsidP="00823342">
            <w:pPr>
              <w:jc w:val="center"/>
              <w:rPr>
                <w:rFonts w:ascii="Times New Roman" w:hAnsi="Times New Roman" w:cs="Times New Roman"/>
                <w:sz w:val="24"/>
                <w:szCs w:val="24"/>
              </w:rPr>
            </w:pPr>
            <w:r w:rsidRPr="0026193F">
              <w:rPr>
                <w:rFonts w:ascii="Times New Roman" w:eastAsia="Times New Roman" w:hAnsi="Times New Roman" w:cs="Times New Roman"/>
                <w:sz w:val="24"/>
                <w:szCs w:val="24"/>
                <w:lang w:eastAsia="ru-RU"/>
              </w:rPr>
              <w:t>5</w:t>
            </w:r>
          </w:p>
        </w:tc>
        <w:tc>
          <w:tcPr>
            <w:tcW w:w="4618" w:type="dxa"/>
            <w:gridSpan w:val="4"/>
            <w:vAlign w:val="center"/>
          </w:tcPr>
          <w:p w:rsidR="00B832B8" w:rsidRDefault="00B832B8" w:rsidP="0082334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sidRPr="001279F7">
              <w:rPr>
                <w:rFonts w:ascii="Times New Roman" w:eastAsia="Times New Roman" w:hAnsi="Times New Roman" w:cs="Times New Roman"/>
                <w:sz w:val="24"/>
                <w:szCs w:val="24"/>
                <w:lang w:eastAsia="ru-RU"/>
              </w:rPr>
              <w:t>есвоевременное направление платежного поручения в Операционный департамент Банка России</w:t>
            </w:r>
            <w:r>
              <w:rPr>
                <w:rFonts w:ascii="Times New Roman" w:eastAsia="Times New Roman" w:hAnsi="Times New Roman" w:cs="Times New Roman"/>
                <w:sz w:val="24"/>
                <w:szCs w:val="24"/>
                <w:lang w:eastAsia="ru-RU"/>
              </w:rPr>
              <w:t>;</w:t>
            </w:r>
          </w:p>
        </w:tc>
        <w:tc>
          <w:tcPr>
            <w:tcW w:w="714" w:type="dxa"/>
            <w:gridSpan w:val="2"/>
            <w:vAlign w:val="center"/>
          </w:tcPr>
          <w:p w:rsidR="00B832B8" w:rsidRDefault="00B832B8" w:rsidP="00823342">
            <w:pPr>
              <w:jc w:val="center"/>
              <w:rPr>
                <w:rFonts w:ascii="Times New Roman" w:hAnsi="Times New Roman" w:cs="Times New Roman"/>
                <w:sz w:val="24"/>
                <w:szCs w:val="24"/>
              </w:rPr>
            </w:pPr>
            <w:r w:rsidRPr="001279F7">
              <w:rPr>
                <w:rFonts w:ascii="Times New Roman" w:eastAsia="Times New Roman" w:hAnsi="Times New Roman" w:cs="Times New Roman"/>
                <w:sz w:val="24"/>
                <w:szCs w:val="24"/>
                <w:lang w:eastAsia="ru-RU"/>
              </w:rPr>
              <w:t>–</w:t>
            </w:r>
          </w:p>
        </w:tc>
        <w:tc>
          <w:tcPr>
            <w:tcW w:w="760" w:type="dxa"/>
            <w:gridSpan w:val="2"/>
            <w:vAlign w:val="center"/>
          </w:tcPr>
          <w:p w:rsidR="00B832B8" w:rsidRDefault="00B832B8" w:rsidP="00823342">
            <w:pPr>
              <w:jc w:val="center"/>
              <w:rPr>
                <w:rFonts w:ascii="Times New Roman" w:hAnsi="Times New Roman" w:cs="Times New Roman"/>
                <w:sz w:val="24"/>
                <w:szCs w:val="24"/>
              </w:rPr>
            </w:pPr>
            <w:r w:rsidRPr="001279F7">
              <w:rPr>
                <w:rFonts w:ascii="Times New Roman" w:eastAsia="Times New Roman" w:hAnsi="Times New Roman" w:cs="Times New Roman"/>
                <w:sz w:val="24"/>
                <w:szCs w:val="24"/>
                <w:lang w:eastAsia="ru-RU"/>
              </w:rPr>
              <w:t>Х</w:t>
            </w:r>
          </w:p>
        </w:tc>
        <w:tc>
          <w:tcPr>
            <w:tcW w:w="874" w:type="dxa"/>
            <w:gridSpan w:val="2"/>
            <w:vAlign w:val="center"/>
          </w:tcPr>
          <w:p w:rsidR="00B832B8" w:rsidRDefault="00B832B8" w:rsidP="00823342">
            <w:pPr>
              <w:jc w:val="center"/>
              <w:rPr>
                <w:rFonts w:ascii="Times New Roman" w:hAnsi="Times New Roman" w:cs="Times New Roman"/>
                <w:sz w:val="24"/>
                <w:szCs w:val="24"/>
              </w:rPr>
            </w:pPr>
            <w:r w:rsidRPr="001279F7">
              <w:rPr>
                <w:rFonts w:ascii="Times New Roman" w:eastAsia="Times New Roman" w:hAnsi="Times New Roman" w:cs="Times New Roman"/>
                <w:sz w:val="24"/>
                <w:szCs w:val="24"/>
                <w:lang w:eastAsia="ru-RU"/>
              </w:rPr>
              <w:t>–</w:t>
            </w:r>
          </w:p>
        </w:tc>
        <w:tc>
          <w:tcPr>
            <w:tcW w:w="745" w:type="dxa"/>
            <w:gridSpan w:val="3"/>
            <w:vAlign w:val="center"/>
          </w:tcPr>
          <w:p w:rsidR="00B832B8" w:rsidRDefault="00B832B8" w:rsidP="00823342">
            <w:pPr>
              <w:jc w:val="center"/>
              <w:rPr>
                <w:rFonts w:ascii="Times New Roman" w:hAnsi="Times New Roman" w:cs="Times New Roman"/>
                <w:sz w:val="24"/>
                <w:szCs w:val="24"/>
              </w:rPr>
            </w:pPr>
            <w:r w:rsidRPr="00751B2A">
              <w:rPr>
                <w:rFonts w:ascii="Times New Roman" w:eastAsia="Times New Roman" w:hAnsi="Times New Roman" w:cs="Times New Roman"/>
                <w:sz w:val="24"/>
                <w:szCs w:val="24"/>
                <w:lang w:eastAsia="ru-RU"/>
              </w:rPr>
              <w:t>–</w:t>
            </w:r>
          </w:p>
        </w:tc>
        <w:tc>
          <w:tcPr>
            <w:tcW w:w="752" w:type="dxa"/>
            <w:gridSpan w:val="2"/>
            <w:vAlign w:val="center"/>
          </w:tcPr>
          <w:p w:rsidR="00B832B8" w:rsidRDefault="00B832B8" w:rsidP="00823342">
            <w:pPr>
              <w:jc w:val="center"/>
              <w:rPr>
                <w:rFonts w:ascii="Times New Roman" w:hAnsi="Times New Roman" w:cs="Times New Roman"/>
                <w:sz w:val="24"/>
                <w:szCs w:val="24"/>
              </w:rPr>
            </w:pPr>
            <w:r w:rsidRPr="00D81789">
              <w:rPr>
                <w:rFonts w:ascii="Times New Roman" w:eastAsia="Times New Roman" w:hAnsi="Times New Roman" w:cs="Times New Roman"/>
                <w:sz w:val="24"/>
                <w:szCs w:val="24"/>
                <w:lang w:eastAsia="ru-RU"/>
              </w:rPr>
              <w:t>Х</w:t>
            </w:r>
          </w:p>
        </w:tc>
        <w:tc>
          <w:tcPr>
            <w:tcW w:w="883" w:type="dxa"/>
            <w:gridSpan w:val="4"/>
            <w:vAlign w:val="center"/>
          </w:tcPr>
          <w:p w:rsidR="00B832B8" w:rsidRDefault="00B832B8" w:rsidP="00823342">
            <w:pPr>
              <w:jc w:val="center"/>
              <w:rPr>
                <w:rFonts w:ascii="Times New Roman" w:hAnsi="Times New Roman" w:cs="Times New Roman"/>
                <w:sz w:val="24"/>
                <w:szCs w:val="24"/>
              </w:rPr>
            </w:pPr>
            <w:r w:rsidRPr="00456202">
              <w:rPr>
                <w:rFonts w:ascii="Times New Roman" w:eastAsia="Times New Roman" w:hAnsi="Times New Roman" w:cs="Times New Roman"/>
                <w:sz w:val="24"/>
                <w:szCs w:val="24"/>
                <w:lang w:eastAsia="ru-RU"/>
              </w:rPr>
              <w:t>–</w:t>
            </w:r>
          </w:p>
        </w:tc>
        <w:tc>
          <w:tcPr>
            <w:tcW w:w="1949" w:type="dxa"/>
            <w:gridSpan w:val="2"/>
            <w:vAlign w:val="center"/>
          </w:tcPr>
          <w:p w:rsidR="00B832B8" w:rsidRDefault="00B832B8" w:rsidP="00823342">
            <w:pPr>
              <w:jc w:val="center"/>
              <w:rPr>
                <w:rFonts w:ascii="Times New Roman" w:hAnsi="Times New Roman" w:cs="Times New Roman"/>
                <w:sz w:val="24"/>
                <w:szCs w:val="24"/>
              </w:rPr>
            </w:pPr>
            <w:r w:rsidRPr="00AD12C9">
              <w:rPr>
                <w:rFonts w:ascii="Times New Roman" w:eastAsia="Times New Roman" w:hAnsi="Times New Roman" w:cs="Times New Roman"/>
                <w:sz w:val="24"/>
                <w:szCs w:val="24"/>
                <w:lang w:eastAsia="ru-RU"/>
              </w:rPr>
              <w:t>значимый</w:t>
            </w:r>
          </w:p>
        </w:tc>
      </w:tr>
      <w:tr w:rsidR="00B832B8" w:rsidTr="001044B3">
        <w:trPr>
          <w:gridAfter w:val="1"/>
          <w:wAfter w:w="30" w:type="dxa"/>
          <w:trHeight w:val="109"/>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sidRPr="0026193F">
              <w:rPr>
                <w:rFonts w:ascii="Times New Roman" w:eastAsia="Times New Roman" w:hAnsi="Times New Roman" w:cs="Times New Roman"/>
                <w:sz w:val="24"/>
                <w:szCs w:val="24"/>
                <w:lang w:eastAsia="ru-RU"/>
              </w:rPr>
              <w:t>5</w:t>
            </w:r>
          </w:p>
        </w:tc>
        <w:tc>
          <w:tcPr>
            <w:tcW w:w="686" w:type="dxa"/>
            <w:gridSpan w:val="3"/>
            <w:vAlign w:val="center"/>
          </w:tcPr>
          <w:p w:rsidR="00B832B8" w:rsidRDefault="00B832B8" w:rsidP="00823342">
            <w:pPr>
              <w:jc w:val="center"/>
              <w:rPr>
                <w:rFonts w:ascii="Times New Roman" w:hAnsi="Times New Roman" w:cs="Times New Roman"/>
                <w:sz w:val="24"/>
                <w:szCs w:val="24"/>
              </w:rPr>
            </w:pPr>
            <w:r w:rsidRPr="0026193F">
              <w:rPr>
                <w:rFonts w:ascii="Times New Roman" w:eastAsia="Times New Roman" w:hAnsi="Times New Roman" w:cs="Times New Roman"/>
                <w:sz w:val="24"/>
                <w:szCs w:val="24"/>
                <w:lang w:eastAsia="ru-RU"/>
              </w:rPr>
              <w:t>16</w:t>
            </w:r>
          </w:p>
        </w:tc>
        <w:tc>
          <w:tcPr>
            <w:tcW w:w="753" w:type="dxa"/>
            <w:gridSpan w:val="4"/>
            <w:vAlign w:val="center"/>
          </w:tcPr>
          <w:p w:rsidR="00B832B8" w:rsidRDefault="00B832B8" w:rsidP="00823342">
            <w:pPr>
              <w:jc w:val="center"/>
              <w:rPr>
                <w:rFonts w:ascii="Times New Roman" w:hAnsi="Times New Roman" w:cs="Times New Roman"/>
                <w:sz w:val="24"/>
                <w:szCs w:val="24"/>
              </w:rPr>
            </w:pPr>
            <w:r w:rsidRPr="0026193F">
              <w:rPr>
                <w:rFonts w:ascii="Times New Roman" w:eastAsia="Times New Roman" w:hAnsi="Times New Roman" w:cs="Times New Roman"/>
                <w:sz w:val="24"/>
                <w:szCs w:val="24"/>
                <w:lang w:eastAsia="ru-RU"/>
              </w:rPr>
              <w:t>6</w:t>
            </w:r>
          </w:p>
        </w:tc>
        <w:tc>
          <w:tcPr>
            <w:tcW w:w="4618" w:type="dxa"/>
            <w:gridSpan w:val="4"/>
            <w:vAlign w:val="center"/>
          </w:tcPr>
          <w:p w:rsidR="00B832B8" w:rsidRDefault="00B832B8" w:rsidP="0039014F">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о</w:t>
            </w:r>
            <w:r w:rsidRPr="001279F7">
              <w:rPr>
                <w:rFonts w:ascii="Times New Roman" w:eastAsia="Times New Roman" w:hAnsi="Times New Roman" w:cs="Times New Roman"/>
                <w:sz w:val="24"/>
                <w:szCs w:val="24"/>
                <w:lang w:eastAsia="ru-RU"/>
              </w:rPr>
              <w:t>тсутствие контроля за автоматической обработкой сведений об общей сумме подтвержденных строк входящего реестра выплат за операционный день (далее</w:t>
            </w:r>
            <w:r>
              <w:rPr>
                <w:rFonts w:ascii="Times New Roman" w:eastAsia="Times New Roman" w:hAnsi="Times New Roman" w:cs="Times New Roman"/>
                <w:sz w:val="24"/>
                <w:szCs w:val="24"/>
                <w:lang w:eastAsia="ru-RU"/>
              </w:rPr>
              <w:t> </w:t>
            </w:r>
            <w:r w:rsidRPr="001279F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w:t>
            </w:r>
            <w:r w:rsidRPr="001279F7">
              <w:rPr>
                <w:rFonts w:ascii="Times New Roman" w:eastAsia="Times New Roman" w:hAnsi="Times New Roman" w:cs="Times New Roman"/>
                <w:sz w:val="24"/>
                <w:szCs w:val="24"/>
                <w:lang w:eastAsia="ru-RU"/>
              </w:rPr>
              <w:t>отчет) в ИС АСФК</w:t>
            </w:r>
            <w:r>
              <w:rPr>
                <w:rFonts w:ascii="Times New Roman" w:eastAsia="Times New Roman" w:hAnsi="Times New Roman" w:cs="Times New Roman"/>
                <w:sz w:val="24"/>
                <w:szCs w:val="24"/>
                <w:lang w:eastAsia="ru-RU"/>
              </w:rPr>
              <w:t>;</w:t>
            </w:r>
          </w:p>
        </w:tc>
        <w:tc>
          <w:tcPr>
            <w:tcW w:w="714" w:type="dxa"/>
            <w:gridSpan w:val="2"/>
            <w:vAlign w:val="center"/>
          </w:tcPr>
          <w:p w:rsidR="00B832B8" w:rsidRDefault="00B832B8" w:rsidP="00823342">
            <w:pPr>
              <w:jc w:val="center"/>
              <w:rPr>
                <w:rFonts w:ascii="Times New Roman" w:hAnsi="Times New Roman" w:cs="Times New Roman"/>
                <w:sz w:val="24"/>
                <w:szCs w:val="24"/>
              </w:rPr>
            </w:pPr>
            <w:r w:rsidRPr="001279F7">
              <w:rPr>
                <w:rFonts w:ascii="Times New Roman" w:eastAsia="Times New Roman" w:hAnsi="Times New Roman" w:cs="Times New Roman"/>
                <w:sz w:val="24"/>
                <w:szCs w:val="24"/>
                <w:lang w:eastAsia="ru-RU"/>
              </w:rPr>
              <w:t>–</w:t>
            </w:r>
          </w:p>
        </w:tc>
        <w:tc>
          <w:tcPr>
            <w:tcW w:w="760" w:type="dxa"/>
            <w:gridSpan w:val="2"/>
            <w:vAlign w:val="center"/>
          </w:tcPr>
          <w:p w:rsidR="00B832B8" w:rsidRDefault="00B832B8" w:rsidP="00823342">
            <w:pPr>
              <w:jc w:val="center"/>
              <w:rPr>
                <w:rFonts w:ascii="Times New Roman" w:hAnsi="Times New Roman" w:cs="Times New Roman"/>
                <w:sz w:val="24"/>
                <w:szCs w:val="24"/>
              </w:rPr>
            </w:pPr>
            <w:r w:rsidRPr="001279F7">
              <w:rPr>
                <w:rFonts w:ascii="Times New Roman" w:eastAsia="Times New Roman" w:hAnsi="Times New Roman" w:cs="Times New Roman"/>
                <w:sz w:val="24"/>
                <w:szCs w:val="24"/>
                <w:lang w:eastAsia="ru-RU"/>
              </w:rPr>
              <w:t>Х</w:t>
            </w:r>
          </w:p>
        </w:tc>
        <w:tc>
          <w:tcPr>
            <w:tcW w:w="874" w:type="dxa"/>
            <w:gridSpan w:val="2"/>
            <w:vAlign w:val="center"/>
          </w:tcPr>
          <w:p w:rsidR="00B832B8" w:rsidRDefault="00B832B8" w:rsidP="00823342">
            <w:pPr>
              <w:jc w:val="center"/>
              <w:rPr>
                <w:rFonts w:ascii="Times New Roman" w:hAnsi="Times New Roman" w:cs="Times New Roman"/>
                <w:sz w:val="24"/>
                <w:szCs w:val="24"/>
              </w:rPr>
            </w:pPr>
            <w:r w:rsidRPr="001279F7">
              <w:rPr>
                <w:rFonts w:ascii="Times New Roman" w:eastAsia="Times New Roman" w:hAnsi="Times New Roman" w:cs="Times New Roman"/>
                <w:sz w:val="24"/>
                <w:szCs w:val="24"/>
                <w:lang w:eastAsia="ru-RU"/>
              </w:rPr>
              <w:t>–</w:t>
            </w:r>
          </w:p>
        </w:tc>
        <w:tc>
          <w:tcPr>
            <w:tcW w:w="745" w:type="dxa"/>
            <w:gridSpan w:val="3"/>
            <w:vAlign w:val="center"/>
          </w:tcPr>
          <w:p w:rsidR="00B832B8" w:rsidRDefault="00B832B8" w:rsidP="00823342">
            <w:pPr>
              <w:jc w:val="center"/>
              <w:rPr>
                <w:rFonts w:ascii="Times New Roman" w:hAnsi="Times New Roman" w:cs="Times New Roman"/>
                <w:sz w:val="24"/>
                <w:szCs w:val="24"/>
              </w:rPr>
            </w:pPr>
            <w:r w:rsidRPr="00751B2A">
              <w:rPr>
                <w:rFonts w:ascii="Times New Roman" w:eastAsia="Times New Roman" w:hAnsi="Times New Roman" w:cs="Times New Roman"/>
                <w:sz w:val="24"/>
                <w:szCs w:val="24"/>
                <w:lang w:eastAsia="ru-RU"/>
              </w:rPr>
              <w:t>–</w:t>
            </w:r>
          </w:p>
        </w:tc>
        <w:tc>
          <w:tcPr>
            <w:tcW w:w="752" w:type="dxa"/>
            <w:gridSpan w:val="2"/>
            <w:vAlign w:val="center"/>
          </w:tcPr>
          <w:p w:rsidR="00B832B8" w:rsidRDefault="00B832B8" w:rsidP="00823342">
            <w:pPr>
              <w:jc w:val="center"/>
              <w:rPr>
                <w:rFonts w:ascii="Times New Roman" w:hAnsi="Times New Roman" w:cs="Times New Roman"/>
                <w:sz w:val="24"/>
                <w:szCs w:val="24"/>
              </w:rPr>
            </w:pPr>
            <w:r w:rsidRPr="00D81789">
              <w:rPr>
                <w:rFonts w:ascii="Times New Roman" w:eastAsia="Times New Roman" w:hAnsi="Times New Roman" w:cs="Times New Roman"/>
                <w:sz w:val="24"/>
                <w:szCs w:val="24"/>
                <w:lang w:eastAsia="ru-RU"/>
              </w:rPr>
              <w:t>Х</w:t>
            </w:r>
          </w:p>
        </w:tc>
        <w:tc>
          <w:tcPr>
            <w:tcW w:w="883" w:type="dxa"/>
            <w:gridSpan w:val="4"/>
            <w:vAlign w:val="center"/>
          </w:tcPr>
          <w:p w:rsidR="00B832B8" w:rsidRDefault="00B832B8" w:rsidP="00823342">
            <w:pPr>
              <w:jc w:val="center"/>
              <w:rPr>
                <w:rFonts w:ascii="Times New Roman" w:hAnsi="Times New Roman" w:cs="Times New Roman"/>
                <w:sz w:val="24"/>
                <w:szCs w:val="24"/>
              </w:rPr>
            </w:pPr>
            <w:r w:rsidRPr="00456202">
              <w:rPr>
                <w:rFonts w:ascii="Times New Roman" w:eastAsia="Times New Roman" w:hAnsi="Times New Roman" w:cs="Times New Roman"/>
                <w:sz w:val="24"/>
                <w:szCs w:val="24"/>
                <w:lang w:eastAsia="ru-RU"/>
              </w:rPr>
              <w:t>–</w:t>
            </w:r>
          </w:p>
        </w:tc>
        <w:tc>
          <w:tcPr>
            <w:tcW w:w="1949" w:type="dxa"/>
            <w:gridSpan w:val="2"/>
            <w:vAlign w:val="center"/>
          </w:tcPr>
          <w:p w:rsidR="00B832B8" w:rsidRDefault="00B832B8" w:rsidP="00823342">
            <w:pPr>
              <w:jc w:val="center"/>
              <w:rPr>
                <w:rFonts w:ascii="Times New Roman" w:hAnsi="Times New Roman" w:cs="Times New Roman"/>
                <w:sz w:val="24"/>
                <w:szCs w:val="24"/>
              </w:rPr>
            </w:pPr>
            <w:r w:rsidRPr="00AD12C9">
              <w:rPr>
                <w:rFonts w:ascii="Times New Roman" w:eastAsia="Times New Roman" w:hAnsi="Times New Roman" w:cs="Times New Roman"/>
                <w:sz w:val="24"/>
                <w:szCs w:val="24"/>
                <w:lang w:eastAsia="ru-RU"/>
              </w:rPr>
              <w:t>значимый</w:t>
            </w:r>
          </w:p>
        </w:tc>
      </w:tr>
      <w:tr w:rsidR="00B832B8" w:rsidTr="002A4F48">
        <w:trPr>
          <w:gridAfter w:val="1"/>
          <w:wAfter w:w="30" w:type="dxa"/>
          <w:trHeight w:val="96"/>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sidRPr="0026193F">
              <w:rPr>
                <w:rFonts w:ascii="Times New Roman" w:eastAsia="Times New Roman" w:hAnsi="Times New Roman" w:cs="Times New Roman"/>
                <w:sz w:val="24"/>
                <w:szCs w:val="24"/>
                <w:lang w:eastAsia="ru-RU"/>
              </w:rPr>
              <w:t>5</w:t>
            </w:r>
          </w:p>
        </w:tc>
        <w:tc>
          <w:tcPr>
            <w:tcW w:w="686" w:type="dxa"/>
            <w:gridSpan w:val="3"/>
            <w:vAlign w:val="center"/>
          </w:tcPr>
          <w:p w:rsidR="00B832B8" w:rsidRDefault="00B832B8" w:rsidP="00823342">
            <w:pPr>
              <w:jc w:val="center"/>
              <w:rPr>
                <w:rFonts w:ascii="Times New Roman" w:hAnsi="Times New Roman" w:cs="Times New Roman"/>
                <w:sz w:val="24"/>
                <w:szCs w:val="24"/>
              </w:rPr>
            </w:pPr>
            <w:r w:rsidRPr="0026193F">
              <w:rPr>
                <w:rFonts w:ascii="Times New Roman" w:eastAsia="Times New Roman" w:hAnsi="Times New Roman" w:cs="Times New Roman"/>
                <w:sz w:val="24"/>
                <w:szCs w:val="24"/>
                <w:lang w:eastAsia="ru-RU"/>
              </w:rPr>
              <w:t>16</w:t>
            </w:r>
          </w:p>
        </w:tc>
        <w:tc>
          <w:tcPr>
            <w:tcW w:w="753" w:type="dxa"/>
            <w:gridSpan w:val="4"/>
            <w:vAlign w:val="center"/>
          </w:tcPr>
          <w:p w:rsidR="00B832B8" w:rsidRDefault="00B832B8" w:rsidP="00823342">
            <w:pPr>
              <w:jc w:val="center"/>
              <w:rPr>
                <w:rFonts w:ascii="Times New Roman" w:hAnsi="Times New Roman" w:cs="Times New Roman"/>
                <w:sz w:val="24"/>
                <w:szCs w:val="24"/>
              </w:rPr>
            </w:pPr>
            <w:r w:rsidRPr="0026193F">
              <w:rPr>
                <w:rFonts w:ascii="Times New Roman" w:eastAsia="Times New Roman" w:hAnsi="Times New Roman" w:cs="Times New Roman"/>
                <w:sz w:val="24"/>
                <w:szCs w:val="24"/>
                <w:lang w:eastAsia="ru-RU"/>
              </w:rPr>
              <w:t>7</w:t>
            </w:r>
          </w:p>
        </w:tc>
        <w:tc>
          <w:tcPr>
            <w:tcW w:w="4618" w:type="dxa"/>
            <w:gridSpan w:val="4"/>
            <w:vAlign w:val="center"/>
          </w:tcPr>
          <w:p w:rsidR="00B832B8" w:rsidRDefault="00B832B8" w:rsidP="00823342">
            <w:pPr>
              <w:jc w:val="both"/>
              <w:rPr>
                <w:rFonts w:ascii="Times New Roman" w:hAnsi="Times New Roman" w:cs="Times New Roman"/>
                <w:sz w:val="24"/>
                <w:szCs w:val="24"/>
              </w:rPr>
            </w:pPr>
            <w:r w:rsidRPr="0026193F">
              <w:rPr>
                <w:rFonts w:ascii="Times New Roman" w:eastAsia="Times New Roman" w:hAnsi="Times New Roman" w:cs="Times New Roman"/>
                <w:sz w:val="24"/>
                <w:szCs w:val="24"/>
                <w:lang w:eastAsia="ru-RU"/>
              </w:rPr>
              <w:t xml:space="preserve">иные риски по пункту </w:t>
            </w:r>
            <w:r>
              <w:rPr>
                <w:rFonts w:ascii="Times New Roman" w:eastAsia="Times New Roman" w:hAnsi="Times New Roman" w:cs="Times New Roman"/>
                <w:sz w:val="24"/>
                <w:szCs w:val="24"/>
                <w:lang w:eastAsia="ru-RU"/>
              </w:rPr>
              <w:t>16</w:t>
            </w:r>
            <w:r w:rsidRPr="0026193F">
              <w:rPr>
                <w:rFonts w:ascii="Times New Roman" w:eastAsia="Times New Roman" w:hAnsi="Times New Roman" w:cs="Times New Roman"/>
                <w:sz w:val="24"/>
                <w:szCs w:val="24"/>
                <w:lang w:eastAsia="ru-RU"/>
              </w:rPr>
              <w:t xml:space="preserve"> направления деятельности V Классификатора рисков.</w:t>
            </w:r>
          </w:p>
        </w:tc>
        <w:tc>
          <w:tcPr>
            <w:tcW w:w="714" w:type="dxa"/>
            <w:gridSpan w:val="2"/>
            <w:vAlign w:val="center"/>
          </w:tcPr>
          <w:p w:rsidR="00B832B8" w:rsidRDefault="00B832B8" w:rsidP="00823342">
            <w:pPr>
              <w:jc w:val="center"/>
              <w:rPr>
                <w:rFonts w:ascii="Times New Roman" w:hAnsi="Times New Roman" w:cs="Times New Roman"/>
                <w:sz w:val="24"/>
                <w:szCs w:val="24"/>
              </w:rPr>
            </w:pPr>
            <w:r w:rsidRPr="0026193F">
              <w:rPr>
                <w:rFonts w:ascii="Times New Roman" w:eastAsia="Times New Roman" w:hAnsi="Times New Roman" w:cs="Times New Roman"/>
                <w:sz w:val="24"/>
                <w:szCs w:val="24"/>
                <w:lang w:eastAsia="ru-RU"/>
              </w:rPr>
              <w:t>Х</w:t>
            </w:r>
          </w:p>
        </w:tc>
        <w:tc>
          <w:tcPr>
            <w:tcW w:w="760" w:type="dxa"/>
            <w:gridSpan w:val="2"/>
            <w:vAlign w:val="center"/>
          </w:tcPr>
          <w:p w:rsidR="00B832B8" w:rsidRDefault="00B832B8" w:rsidP="00823342">
            <w:pPr>
              <w:jc w:val="center"/>
              <w:rPr>
                <w:rFonts w:ascii="Times New Roman" w:hAnsi="Times New Roman" w:cs="Times New Roman"/>
                <w:sz w:val="24"/>
                <w:szCs w:val="24"/>
              </w:rPr>
            </w:pPr>
            <w:r w:rsidRPr="0026193F">
              <w:rPr>
                <w:rFonts w:ascii="Times New Roman" w:eastAsia="Times New Roman" w:hAnsi="Times New Roman" w:cs="Times New Roman"/>
                <w:sz w:val="24"/>
                <w:szCs w:val="24"/>
                <w:lang w:eastAsia="ru-RU"/>
              </w:rPr>
              <w:t>–</w:t>
            </w:r>
          </w:p>
        </w:tc>
        <w:tc>
          <w:tcPr>
            <w:tcW w:w="874" w:type="dxa"/>
            <w:gridSpan w:val="2"/>
            <w:vAlign w:val="center"/>
          </w:tcPr>
          <w:p w:rsidR="00B832B8" w:rsidRDefault="00B832B8" w:rsidP="00823342">
            <w:pPr>
              <w:jc w:val="center"/>
              <w:rPr>
                <w:rFonts w:ascii="Times New Roman" w:hAnsi="Times New Roman" w:cs="Times New Roman"/>
                <w:sz w:val="24"/>
                <w:szCs w:val="24"/>
              </w:rPr>
            </w:pPr>
            <w:r w:rsidRPr="0026193F">
              <w:rPr>
                <w:rFonts w:ascii="Times New Roman" w:eastAsia="Times New Roman" w:hAnsi="Times New Roman" w:cs="Times New Roman"/>
                <w:sz w:val="24"/>
                <w:szCs w:val="24"/>
                <w:lang w:eastAsia="ru-RU"/>
              </w:rPr>
              <w:t>–</w:t>
            </w:r>
          </w:p>
        </w:tc>
        <w:tc>
          <w:tcPr>
            <w:tcW w:w="745" w:type="dxa"/>
            <w:gridSpan w:val="3"/>
            <w:vAlign w:val="center"/>
          </w:tcPr>
          <w:p w:rsidR="00B832B8" w:rsidRDefault="00B832B8" w:rsidP="00823342">
            <w:pPr>
              <w:jc w:val="center"/>
              <w:rPr>
                <w:rFonts w:ascii="Times New Roman" w:hAnsi="Times New Roman" w:cs="Times New Roman"/>
                <w:sz w:val="24"/>
                <w:szCs w:val="24"/>
              </w:rPr>
            </w:pPr>
            <w:r w:rsidRPr="0026193F">
              <w:rPr>
                <w:rFonts w:ascii="Times New Roman" w:eastAsia="Times New Roman" w:hAnsi="Times New Roman" w:cs="Times New Roman"/>
                <w:sz w:val="24"/>
                <w:szCs w:val="24"/>
                <w:lang w:eastAsia="ru-RU"/>
              </w:rPr>
              <w:t>Х</w:t>
            </w:r>
          </w:p>
        </w:tc>
        <w:tc>
          <w:tcPr>
            <w:tcW w:w="752" w:type="dxa"/>
            <w:gridSpan w:val="2"/>
            <w:vAlign w:val="center"/>
          </w:tcPr>
          <w:p w:rsidR="00B832B8" w:rsidRDefault="00B832B8" w:rsidP="00823342">
            <w:pPr>
              <w:jc w:val="center"/>
              <w:rPr>
                <w:rFonts w:ascii="Times New Roman" w:hAnsi="Times New Roman" w:cs="Times New Roman"/>
                <w:sz w:val="24"/>
                <w:szCs w:val="24"/>
              </w:rPr>
            </w:pPr>
            <w:r w:rsidRPr="0026193F">
              <w:rPr>
                <w:rFonts w:ascii="Times New Roman" w:eastAsia="Times New Roman" w:hAnsi="Times New Roman" w:cs="Times New Roman"/>
                <w:sz w:val="24"/>
                <w:szCs w:val="24"/>
                <w:lang w:eastAsia="ru-RU"/>
              </w:rPr>
              <w:t>–</w:t>
            </w:r>
          </w:p>
        </w:tc>
        <w:tc>
          <w:tcPr>
            <w:tcW w:w="883" w:type="dxa"/>
            <w:gridSpan w:val="4"/>
            <w:vAlign w:val="center"/>
          </w:tcPr>
          <w:p w:rsidR="00B832B8" w:rsidRDefault="00B832B8" w:rsidP="00823342">
            <w:pPr>
              <w:jc w:val="center"/>
              <w:rPr>
                <w:rFonts w:ascii="Times New Roman" w:hAnsi="Times New Roman" w:cs="Times New Roman"/>
                <w:sz w:val="24"/>
                <w:szCs w:val="24"/>
              </w:rPr>
            </w:pPr>
            <w:r w:rsidRPr="0026193F">
              <w:rPr>
                <w:rFonts w:ascii="Times New Roman" w:eastAsia="Times New Roman" w:hAnsi="Times New Roman" w:cs="Times New Roman"/>
                <w:sz w:val="24"/>
                <w:szCs w:val="24"/>
                <w:lang w:eastAsia="ru-RU"/>
              </w:rPr>
              <w:t>–</w:t>
            </w:r>
          </w:p>
        </w:tc>
        <w:tc>
          <w:tcPr>
            <w:tcW w:w="1949" w:type="dxa"/>
            <w:gridSpan w:val="2"/>
            <w:vAlign w:val="center"/>
          </w:tcPr>
          <w:p w:rsidR="00B832B8" w:rsidRDefault="00B832B8" w:rsidP="00823342">
            <w:pPr>
              <w:jc w:val="center"/>
              <w:rPr>
                <w:rFonts w:ascii="Times New Roman" w:hAnsi="Times New Roman" w:cs="Times New Roman"/>
                <w:sz w:val="24"/>
                <w:szCs w:val="24"/>
              </w:rPr>
            </w:pPr>
            <w:r w:rsidRPr="0026193F">
              <w:rPr>
                <w:rFonts w:ascii="Times New Roman" w:eastAsia="Times New Roman" w:hAnsi="Times New Roman" w:cs="Times New Roman"/>
                <w:sz w:val="24"/>
                <w:szCs w:val="24"/>
                <w:lang w:eastAsia="ru-RU"/>
              </w:rPr>
              <w:t>низкий</w:t>
            </w:r>
          </w:p>
        </w:tc>
      </w:tr>
      <w:tr w:rsidR="00B832B8" w:rsidTr="00DC075C">
        <w:trPr>
          <w:gridAfter w:val="1"/>
          <w:wAfter w:w="30" w:type="dxa"/>
          <w:trHeight w:val="400"/>
        </w:trPr>
        <w:tc>
          <w:tcPr>
            <w:tcW w:w="803" w:type="dxa"/>
            <w:vMerge w:val="restart"/>
          </w:tcPr>
          <w:p w:rsidR="00B832B8" w:rsidRDefault="00B832B8" w:rsidP="0039014F">
            <w:pPr>
              <w:jc w:val="center"/>
              <w:rPr>
                <w:rFonts w:ascii="Times New Roman" w:hAnsi="Times New Roman" w:cs="Times New Roman"/>
                <w:sz w:val="24"/>
                <w:szCs w:val="24"/>
              </w:rPr>
            </w:pPr>
            <w:r>
              <w:rPr>
                <w:rFonts w:ascii="Times New Roman" w:hAnsi="Times New Roman" w:cs="Times New Roman"/>
                <w:sz w:val="24"/>
                <w:szCs w:val="24"/>
              </w:rPr>
              <w:t>17.</w:t>
            </w:r>
          </w:p>
        </w:tc>
        <w:tc>
          <w:tcPr>
            <w:tcW w:w="13555" w:type="dxa"/>
            <w:gridSpan w:val="31"/>
            <w:vAlign w:val="center"/>
          </w:tcPr>
          <w:p w:rsidR="00B832B8" w:rsidDel="001A5C23" w:rsidRDefault="00B832B8" w:rsidP="00823342">
            <w:pPr>
              <w:rPr>
                <w:rFonts w:ascii="Times New Roman" w:hAnsi="Times New Roman" w:cs="Times New Roman"/>
                <w:sz w:val="24"/>
                <w:szCs w:val="24"/>
              </w:rPr>
            </w:pPr>
            <w:r w:rsidRPr="00A169B2">
              <w:rPr>
                <w:rFonts w:ascii="Times New Roman" w:hAnsi="Times New Roman" w:cs="Times New Roman"/>
                <w:sz w:val="24"/>
                <w:szCs w:val="24"/>
              </w:rPr>
              <w:t>Осуществление возврата клиентам документов без исполнения:</w:t>
            </w:r>
          </w:p>
        </w:tc>
      </w:tr>
      <w:tr w:rsidR="00B832B8" w:rsidTr="00924C99">
        <w:trPr>
          <w:gridAfter w:val="1"/>
          <w:wAfter w:w="30" w:type="dxa"/>
          <w:trHeight w:val="348"/>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Del="001A5C23"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B832B8" w:rsidDel="001A5C23" w:rsidRDefault="00B832B8" w:rsidP="0039014F">
            <w:pPr>
              <w:jc w:val="center"/>
              <w:rPr>
                <w:rFonts w:ascii="Times New Roman" w:hAnsi="Times New Roman" w:cs="Times New Roman"/>
                <w:sz w:val="24"/>
                <w:szCs w:val="24"/>
              </w:rPr>
            </w:pPr>
            <w:r w:rsidRPr="00A169B2">
              <w:rPr>
                <w:rFonts w:ascii="Times New Roman" w:hAnsi="Times New Roman" w:cs="Times New Roman"/>
                <w:sz w:val="24"/>
                <w:szCs w:val="24"/>
              </w:rPr>
              <w:t>1</w:t>
            </w:r>
            <w:r>
              <w:rPr>
                <w:rFonts w:ascii="Times New Roman" w:hAnsi="Times New Roman" w:cs="Times New Roman"/>
                <w:sz w:val="24"/>
                <w:szCs w:val="24"/>
              </w:rPr>
              <w:t>7</w:t>
            </w:r>
          </w:p>
        </w:tc>
        <w:tc>
          <w:tcPr>
            <w:tcW w:w="753" w:type="dxa"/>
            <w:gridSpan w:val="4"/>
            <w:vAlign w:val="center"/>
          </w:tcPr>
          <w:p w:rsidR="00B832B8" w:rsidDel="001A5C23"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rsidR="00B832B8" w:rsidDel="001A5C23" w:rsidRDefault="00B832B8" w:rsidP="00823342">
            <w:pPr>
              <w:jc w:val="both"/>
              <w:rPr>
                <w:rFonts w:ascii="Times New Roman" w:hAnsi="Times New Roman" w:cs="Times New Roman"/>
                <w:sz w:val="24"/>
                <w:szCs w:val="24"/>
              </w:rPr>
            </w:pPr>
            <w:r w:rsidRPr="00A169B2">
              <w:rPr>
                <w:rFonts w:ascii="Times New Roman" w:hAnsi="Times New Roman" w:cs="Times New Roman"/>
                <w:sz w:val="24"/>
                <w:szCs w:val="24"/>
              </w:rPr>
              <w:t xml:space="preserve">неправомерность возврата клиентам документов без исполнения; </w:t>
            </w:r>
          </w:p>
        </w:tc>
        <w:tc>
          <w:tcPr>
            <w:tcW w:w="714" w:type="dxa"/>
            <w:gridSpan w:val="2"/>
            <w:vAlign w:val="center"/>
          </w:tcPr>
          <w:p w:rsidR="00B832B8" w:rsidDel="001A5C23"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Del="001A5C23"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Del="001A5C23"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Del="001A5C23"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Del="001A5C23"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Del="001A5C23"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Del="001A5C23"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B832B8" w:rsidTr="00924C99">
        <w:trPr>
          <w:gridAfter w:val="1"/>
          <w:wAfter w:w="30" w:type="dxa"/>
          <w:trHeight w:val="497"/>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Del="001A5C23"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B832B8" w:rsidDel="001A5C23" w:rsidRDefault="00B832B8" w:rsidP="0039014F">
            <w:pPr>
              <w:jc w:val="center"/>
              <w:rPr>
                <w:rFonts w:ascii="Times New Roman" w:hAnsi="Times New Roman" w:cs="Times New Roman"/>
                <w:sz w:val="24"/>
                <w:szCs w:val="24"/>
              </w:rPr>
            </w:pPr>
            <w:r w:rsidRPr="00A169B2">
              <w:rPr>
                <w:rFonts w:ascii="Times New Roman" w:hAnsi="Times New Roman" w:cs="Times New Roman"/>
                <w:sz w:val="24"/>
                <w:szCs w:val="24"/>
              </w:rPr>
              <w:t>1</w:t>
            </w:r>
            <w:r>
              <w:rPr>
                <w:rFonts w:ascii="Times New Roman" w:hAnsi="Times New Roman" w:cs="Times New Roman"/>
                <w:sz w:val="24"/>
                <w:szCs w:val="24"/>
              </w:rPr>
              <w:t>7</w:t>
            </w:r>
          </w:p>
        </w:tc>
        <w:tc>
          <w:tcPr>
            <w:tcW w:w="753" w:type="dxa"/>
            <w:gridSpan w:val="4"/>
            <w:vAlign w:val="center"/>
          </w:tcPr>
          <w:p w:rsidR="00B832B8" w:rsidDel="001A5C23"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8" w:type="dxa"/>
            <w:gridSpan w:val="4"/>
            <w:vAlign w:val="center"/>
          </w:tcPr>
          <w:p w:rsidR="00B832B8" w:rsidDel="001A5C23" w:rsidRDefault="00B832B8" w:rsidP="00823342">
            <w:pPr>
              <w:jc w:val="both"/>
              <w:rPr>
                <w:rFonts w:ascii="Times New Roman" w:hAnsi="Times New Roman" w:cs="Times New Roman"/>
                <w:sz w:val="24"/>
                <w:szCs w:val="24"/>
              </w:rPr>
            </w:pPr>
            <w:r w:rsidRPr="00A169B2">
              <w:rPr>
                <w:rFonts w:ascii="Times New Roman" w:hAnsi="Times New Roman" w:cs="Times New Roman"/>
                <w:sz w:val="24"/>
                <w:szCs w:val="24"/>
              </w:rPr>
              <w:t>несвоевременность возврата клиентам документов без исполнения;</w:t>
            </w:r>
          </w:p>
        </w:tc>
        <w:tc>
          <w:tcPr>
            <w:tcW w:w="714" w:type="dxa"/>
            <w:gridSpan w:val="2"/>
            <w:vAlign w:val="center"/>
          </w:tcPr>
          <w:p w:rsidR="00B832B8" w:rsidDel="001A5C23"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Del="001A5C23"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Del="001A5C23"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Del="001A5C23"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Del="001A5C23"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Del="001A5C23"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Del="001A5C23"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B832B8" w:rsidTr="002A4F48">
        <w:trPr>
          <w:gridAfter w:val="1"/>
          <w:wAfter w:w="30" w:type="dxa"/>
          <w:trHeight w:val="1252"/>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Del="001A5C23"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B832B8" w:rsidDel="001A5C23" w:rsidRDefault="00B832B8" w:rsidP="0039014F">
            <w:pPr>
              <w:jc w:val="center"/>
              <w:rPr>
                <w:rFonts w:ascii="Times New Roman" w:hAnsi="Times New Roman" w:cs="Times New Roman"/>
                <w:sz w:val="24"/>
                <w:szCs w:val="24"/>
              </w:rPr>
            </w:pPr>
            <w:r w:rsidRPr="00A169B2">
              <w:rPr>
                <w:rFonts w:ascii="Times New Roman" w:hAnsi="Times New Roman" w:cs="Times New Roman"/>
                <w:sz w:val="24"/>
                <w:szCs w:val="24"/>
              </w:rPr>
              <w:t>1</w:t>
            </w:r>
            <w:r>
              <w:rPr>
                <w:rFonts w:ascii="Times New Roman" w:hAnsi="Times New Roman" w:cs="Times New Roman"/>
                <w:sz w:val="24"/>
                <w:szCs w:val="24"/>
              </w:rPr>
              <w:t>7</w:t>
            </w:r>
          </w:p>
        </w:tc>
        <w:tc>
          <w:tcPr>
            <w:tcW w:w="753" w:type="dxa"/>
            <w:gridSpan w:val="4"/>
            <w:vAlign w:val="center"/>
          </w:tcPr>
          <w:p w:rsidR="00B832B8" w:rsidDel="001A5C23"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4618" w:type="dxa"/>
            <w:gridSpan w:val="4"/>
            <w:vAlign w:val="center"/>
          </w:tcPr>
          <w:p w:rsidR="00B832B8" w:rsidDel="001A5C23" w:rsidRDefault="00B832B8" w:rsidP="00823342">
            <w:pPr>
              <w:jc w:val="both"/>
              <w:rPr>
                <w:rFonts w:ascii="Times New Roman" w:hAnsi="Times New Roman" w:cs="Times New Roman"/>
                <w:sz w:val="24"/>
                <w:szCs w:val="24"/>
              </w:rPr>
            </w:pPr>
            <w:r>
              <w:rPr>
                <w:rFonts w:ascii="Times New Roman" w:hAnsi="Times New Roman" w:cs="Times New Roman"/>
                <w:sz w:val="24"/>
                <w:szCs w:val="24"/>
              </w:rPr>
              <w:t xml:space="preserve">несоблюдения порядка оформления установленных Федеральным казначейством документов по возврату </w:t>
            </w:r>
            <w:r w:rsidRPr="00A169B2">
              <w:rPr>
                <w:rFonts w:ascii="Times New Roman" w:hAnsi="Times New Roman" w:cs="Times New Roman"/>
                <w:sz w:val="24"/>
                <w:szCs w:val="24"/>
              </w:rPr>
              <w:t>клиентам документов без исполнения</w:t>
            </w:r>
            <w:r>
              <w:rPr>
                <w:rFonts w:ascii="Times New Roman" w:hAnsi="Times New Roman" w:cs="Times New Roman"/>
                <w:sz w:val="24"/>
                <w:szCs w:val="24"/>
              </w:rPr>
              <w:t>;</w:t>
            </w:r>
          </w:p>
        </w:tc>
        <w:tc>
          <w:tcPr>
            <w:tcW w:w="714" w:type="dxa"/>
            <w:gridSpan w:val="2"/>
            <w:vAlign w:val="center"/>
          </w:tcPr>
          <w:p w:rsidR="00B832B8" w:rsidDel="001A5C23"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Del="001A5C23"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Del="001A5C23"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Del="001A5C23"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Del="001A5C23"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Del="001A5C23"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Del="001A5C23"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B832B8" w:rsidTr="007E32C5">
        <w:trPr>
          <w:gridAfter w:val="1"/>
          <w:wAfter w:w="30" w:type="dxa"/>
          <w:trHeight w:val="618"/>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Del="001A5C23"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B832B8" w:rsidDel="001A5C23" w:rsidRDefault="00B832B8" w:rsidP="0039014F">
            <w:pPr>
              <w:jc w:val="center"/>
              <w:rPr>
                <w:rFonts w:ascii="Times New Roman" w:hAnsi="Times New Roman" w:cs="Times New Roman"/>
                <w:sz w:val="24"/>
                <w:szCs w:val="24"/>
              </w:rPr>
            </w:pPr>
            <w:r>
              <w:rPr>
                <w:rFonts w:ascii="Times New Roman" w:hAnsi="Times New Roman" w:cs="Times New Roman"/>
                <w:sz w:val="24"/>
                <w:szCs w:val="24"/>
              </w:rPr>
              <w:t>17</w:t>
            </w:r>
          </w:p>
        </w:tc>
        <w:tc>
          <w:tcPr>
            <w:tcW w:w="753" w:type="dxa"/>
            <w:gridSpan w:val="4"/>
            <w:vAlign w:val="center"/>
          </w:tcPr>
          <w:p w:rsidR="00B832B8" w:rsidDel="001A5C23" w:rsidRDefault="00B832B8"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B832B8" w:rsidDel="001A5C23" w:rsidRDefault="00B832B8" w:rsidP="0039014F">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 xml:space="preserve">17 </w:t>
            </w:r>
            <w:r w:rsidRPr="005704B5">
              <w:rPr>
                <w:rFonts w:ascii="Times New Roman" w:hAnsi="Times New Roman" w:cs="Times New Roman"/>
                <w:sz w:val="24"/>
                <w:szCs w:val="24"/>
              </w:rPr>
              <w:t xml:space="preserve">направления деятельности </w:t>
            </w:r>
            <w:r w:rsidRPr="00141B24">
              <w:rPr>
                <w:rFonts w:ascii="Times New Roman" w:eastAsia="Times New Roman" w:hAnsi="Times New Roman" w:cs="Times New Roman"/>
                <w:sz w:val="24"/>
                <w:szCs w:val="24"/>
                <w:lang w:val="en-US" w:eastAsia="ru-RU"/>
              </w:rPr>
              <w:t>V</w:t>
            </w:r>
            <w:r w:rsidRPr="002B38A9">
              <w:rPr>
                <w:rFonts w:ascii="Times New Roman" w:eastAsia="Times New Roman" w:hAnsi="Times New Roman" w:cs="Times New Roman"/>
                <w:bCs/>
                <w:sz w:val="24"/>
                <w:szCs w:val="24"/>
                <w:lang w:eastAsia="ru-RU"/>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B832B8" w:rsidDel="001A5C23"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832B8" w:rsidDel="001A5C23"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Del="001A5C23"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Del="001A5C23"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Del="001A5C23"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Del="001A5C23"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Del="001A5C23" w:rsidRDefault="00B832B8"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B832B8" w:rsidTr="007E32C5">
        <w:trPr>
          <w:gridAfter w:val="1"/>
          <w:wAfter w:w="30" w:type="dxa"/>
          <w:trHeight w:val="448"/>
        </w:trPr>
        <w:tc>
          <w:tcPr>
            <w:tcW w:w="803" w:type="dxa"/>
            <w:vMerge w:val="restart"/>
          </w:tcPr>
          <w:p w:rsidR="00B832B8" w:rsidRDefault="00B832B8" w:rsidP="0039014F">
            <w:pPr>
              <w:jc w:val="center"/>
              <w:rPr>
                <w:rFonts w:ascii="Times New Roman" w:hAnsi="Times New Roman" w:cs="Times New Roman"/>
                <w:sz w:val="24"/>
                <w:szCs w:val="24"/>
              </w:rPr>
            </w:pPr>
            <w:r>
              <w:rPr>
                <w:rFonts w:ascii="Times New Roman" w:hAnsi="Times New Roman" w:cs="Times New Roman"/>
                <w:sz w:val="24"/>
                <w:szCs w:val="24"/>
              </w:rPr>
              <w:t>18.</w:t>
            </w:r>
          </w:p>
        </w:tc>
        <w:tc>
          <w:tcPr>
            <w:tcW w:w="13555" w:type="dxa"/>
            <w:gridSpan w:val="31"/>
            <w:vAlign w:val="center"/>
          </w:tcPr>
          <w:p w:rsidR="00B832B8" w:rsidRPr="00A169B2" w:rsidRDefault="00B832B8" w:rsidP="00823342">
            <w:pPr>
              <w:rPr>
                <w:rFonts w:ascii="Times New Roman" w:hAnsi="Times New Roman" w:cs="Times New Roman"/>
                <w:sz w:val="24"/>
                <w:szCs w:val="24"/>
              </w:rPr>
            </w:pPr>
            <w:r>
              <w:rPr>
                <w:rFonts w:ascii="Times New Roman" w:hAnsi="Times New Roman" w:cs="Times New Roman"/>
                <w:sz w:val="24"/>
                <w:szCs w:val="24"/>
              </w:rPr>
              <w:t>Проведение</w:t>
            </w:r>
            <w:r w:rsidRPr="00A169B2">
              <w:rPr>
                <w:rFonts w:ascii="Times New Roman" w:hAnsi="Times New Roman" w:cs="Times New Roman"/>
                <w:sz w:val="24"/>
                <w:szCs w:val="24"/>
              </w:rPr>
              <w:t xml:space="preserve"> операций по завершению финансового года:</w:t>
            </w:r>
          </w:p>
        </w:tc>
      </w:tr>
      <w:tr w:rsidR="00B832B8" w:rsidTr="007E32C5">
        <w:trPr>
          <w:gridAfter w:val="1"/>
          <w:wAfter w:w="30" w:type="dxa"/>
          <w:trHeight w:val="931"/>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B832B8" w:rsidRPr="00A169B2" w:rsidRDefault="00B832B8" w:rsidP="0039014F">
            <w:pPr>
              <w:jc w:val="center"/>
              <w:rPr>
                <w:rFonts w:ascii="Times New Roman" w:hAnsi="Times New Roman" w:cs="Times New Roman"/>
                <w:sz w:val="24"/>
                <w:szCs w:val="24"/>
              </w:rPr>
            </w:pPr>
            <w:r w:rsidRPr="00A169B2">
              <w:rPr>
                <w:rFonts w:ascii="Times New Roman" w:hAnsi="Times New Roman" w:cs="Times New Roman"/>
                <w:sz w:val="24"/>
                <w:szCs w:val="24"/>
              </w:rPr>
              <w:t>1</w:t>
            </w:r>
            <w:r>
              <w:rPr>
                <w:rFonts w:ascii="Times New Roman" w:hAnsi="Times New Roman" w:cs="Times New Roman"/>
                <w:sz w:val="24"/>
                <w:szCs w:val="24"/>
              </w:rPr>
              <w:t>8</w:t>
            </w:r>
          </w:p>
        </w:tc>
        <w:tc>
          <w:tcPr>
            <w:tcW w:w="753" w:type="dxa"/>
            <w:gridSpan w:val="4"/>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rsidR="00B832B8" w:rsidRPr="00A169B2" w:rsidRDefault="00B832B8" w:rsidP="00823342">
            <w:pPr>
              <w:jc w:val="both"/>
              <w:rPr>
                <w:rFonts w:ascii="Times New Roman" w:hAnsi="Times New Roman" w:cs="Times New Roman"/>
                <w:sz w:val="24"/>
                <w:szCs w:val="24"/>
              </w:rPr>
            </w:pPr>
            <w:r w:rsidRPr="00A169B2">
              <w:rPr>
                <w:rFonts w:ascii="Times New Roman" w:hAnsi="Times New Roman" w:cs="Times New Roman"/>
                <w:sz w:val="24"/>
                <w:szCs w:val="24"/>
              </w:rPr>
              <w:t>несоблюдение порядка отражения операций по завершению финансового года;</w:t>
            </w:r>
          </w:p>
        </w:tc>
        <w:tc>
          <w:tcPr>
            <w:tcW w:w="71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D35C34"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D35C34"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D35C34"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823342">
            <w:pPr>
              <w:jc w:val="center"/>
            </w:pPr>
            <w:r w:rsidRPr="00A169B2">
              <w:rPr>
                <w:rFonts w:ascii="Times New Roman" w:hAnsi="Times New Roman" w:cs="Times New Roman"/>
                <w:sz w:val="24"/>
                <w:szCs w:val="24"/>
              </w:rPr>
              <w:t>значимый</w:t>
            </w:r>
          </w:p>
        </w:tc>
      </w:tr>
      <w:tr w:rsidR="00B832B8" w:rsidTr="007E32C5">
        <w:trPr>
          <w:gridAfter w:val="1"/>
          <w:wAfter w:w="30" w:type="dxa"/>
          <w:trHeight w:val="703"/>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B832B8" w:rsidRDefault="00B832B8" w:rsidP="0039014F">
            <w:pPr>
              <w:jc w:val="center"/>
              <w:rPr>
                <w:rFonts w:ascii="Times New Roman" w:hAnsi="Times New Roman" w:cs="Times New Roman"/>
                <w:sz w:val="24"/>
                <w:szCs w:val="24"/>
              </w:rPr>
            </w:pPr>
            <w:r>
              <w:rPr>
                <w:rFonts w:ascii="Times New Roman" w:hAnsi="Times New Roman" w:cs="Times New Roman"/>
                <w:sz w:val="24"/>
                <w:szCs w:val="24"/>
              </w:rPr>
              <w:t>18</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B832B8" w:rsidRPr="0055198E" w:rsidRDefault="00B832B8" w:rsidP="0039014F">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18</w:t>
            </w:r>
            <w:r w:rsidRPr="005704B5">
              <w:rPr>
                <w:rFonts w:ascii="Times New Roman" w:hAnsi="Times New Roman" w:cs="Times New Roman"/>
                <w:sz w:val="24"/>
                <w:szCs w:val="24"/>
              </w:rPr>
              <w:t xml:space="preserve"> направления деятельности</w:t>
            </w:r>
            <w:r w:rsidRPr="00141B24">
              <w:rPr>
                <w:rFonts w:ascii="Times New Roman" w:eastAsia="Times New Roman" w:hAnsi="Times New Roman" w:cs="Times New Roman"/>
                <w:b/>
                <w:sz w:val="24"/>
                <w:szCs w:val="24"/>
                <w:lang w:eastAsia="ru-RU"/>
              </w:rPr>
              <w:t xml:space="preserve"> </w:t>
            </w:r>
            <w:r w:rsidRPr="00141B24">
              <w:rPr>
                <w:rFonts w:ascii="Times New Roman" w:eastAsia="Times New Roman" w:hAnsi="Times New Roman" w:cs="Times New Roman"/>
                <w:sz w:val="24"/>
                <w:szCs w:val="24"/>
                <w:lang w:val="en-US" w:eastAsia="ru-RU"/>
              </w:rPr>
              <w:t>V</w:t>
            </w:r>
            <w:r w:rsidRPr="00141B24">
              <w:rPr>
                <w:rFonts w:ascii="Times New Roman" w:eastAsia="Times New Roman" w:hAnsi="Times New Roman" w:cs="Times New Roman"/>
                <w:sz w:val="24"/>
                <w:szCs w:val="24"/>
                <w:lang w:eastAsia="ru-RU"/>
              </w:rPr>
              <w:t xml:space="preserve"> Классификатора рисков</w:t>
            </w:r>
            <w:r w:rsidRPr="00141B24">
              <w:rPr>
                <w:rFonts w:ascii="Times New Roman" w:hAnsi="Times New Roman" w:cs="Times New Roman"/>
                <w:sz w:val="24"/>
                <w:szCs w:val="24"/>
              </w:rPr>
              <w:t>.</w:t>
            </w:r>
          </w:p>
        </w:tc>
        <w:tc>
          <w:tcPr>
            <w:tcW w:w="714" w:type="dxa"/>
            <w:gridSpan w:val="2"/>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823342">
            <w:pPr>
              <w:jc w:val="center"/>
            </w:pPr>
            <w:r>
              <w:rPr>
                <w:rFonts w:ascii="Times New Roman" w:hAnsi="Times New Roman" w:cs="Times New Roman"/>
                <w:sz w:val="24"/>
                <w:szCs w:val="24"/>
              </w:rPr>
              <w:t>низкий</w:t>
            </w:r>
          </w:p>
        </w:tc>
      </w:tr>
      <w:tr w:rsidR="00B832B8" w:rsidTr="00284E38">
        <w:trPr>
          <w:gridAfter w:val="1"/>
          <w:wAfter w:w="30" w:type="dxa"/>
          <w:trHeight w:val="394"/>
        </w:trPr>
        <w:tc>
          <w:tcPr>
            <w:tcW w:w="803" w:type="dxa"/>
            <w:vMerge w:val="restart"/>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19.</w:t>
            </w:r>
          </w:p>
        </w:tc>
        <w:tc>
          <w:tcPr>
            <w:tcW w:w="13555" w:type="dxa"/>
            <w:gridSpan w:val="31"/>
            <w:vAlign w:val="center"/>
          </w:tcPr>
          <w:p w:rsidR="00B832B8" w:rsidRPr="00A169B2" w:rsidRDefault="00B832B8" w:rsidP="00823342">
            <w:pPr>
              <w:rPr>
                <w:rFonts w:ascii="Times New Roman" w:hAnsi="Times New Roman" w:cs="Times New Roman"/>
                <w:sz w:val="24"/>
                <w:szCs w:val="24"/>
              </w:rPr>
            </w:pPr>
            <w:r>
              <w:rPr>
                <w:rFonts w:ascii="Times New Roman" w:hAnsi="Times New Roman" w:cs="Times New Roman"/>
                <w:sz w:val="24"/>
                <w:szCs w:val="24"/>
              </w:rPr>
              <w:t>П</w:t>
            </w:r>
            <w:r w:rsidRPr="00A169B2">
              <w:rPr>
                <w:rFonts w:ascii="Times New Roman" w:hAnsi="Times New Roman" w:cs="Times New Roman"/>
                <w:sz w:val="24"/>
                <w:szCs w:val="24"/>
              </w:rPr>
              <w:t>риостановлени</w:t>
            </w:r>
            <w:r>
              <w:rPr>
                <w:rFonts w:ascii="Times New Roman" w:hAnsi="Times New Roman" w:cs="Times New Roman"/>
                <w:sz w:val="24"/>
                <w:szCs w:val="24"/>
              </w:rPr>
              <w:t>е</w:t>
            </w:r>
            <w:r w:rsidRPr="00A169B2">
              <w:rPr>
                <w:rFonts w:ascii="Times New Roman" w:hAnsi="Times New Roman" w:cs="Times New Roman"/>
                <w:sz w:val="24"/>
                <w:szCs w:val="24"/>
              </w:rPr>
              <w:t xml:space="preserve"> операций на лицевых счетах клиентов:</w:t>
            </w:r>
          </w:p>
        </w:tc>
      </w:tr>
      <w:tr w:rsidR="00B832B8" w:rsidTr="007E32C5">
        <w:trPr>
          <w:gridAfter w:val="1"/>
          <w:wAfter w:w="30" w:type="dxa"/>
          <w:trHeight w:val="677"/>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686" w:type="dxa"/>
            <w:gridSpan w:val="3"/>
            <w:vAlign w:val="center"/>
          </w:tcPr>
          <w:p w:rsidR="00B832B8" w:rsidRPr="00A169B2" w:rsidRDefault="00B832B8" w:rsidP="0039014F">
            <w:pPr>
              <w:jc w:val="center"/>
              <w:rPr>
                <w:rFonts w:ascii="Times New Roman" w:hAnsi="Times New Roman" w:cs="Times New Roman"/>
                <w:sz w:val="24"/>
                <w:szCs w:val="24"/>
              </w:rPr>
            </w:pPr>
            <w:r w:rsidRPr="00A169B2">
              <w:rPr>
                <w:rFonts w:ascii="Times New Roman" w:hAnsi="Times New Roman" w:cs="Times New Roman"/>
                <w:sz w:val="24"/>
                <w:szCs w:val="24"/>
              </w:rPr>
              <w:t>1</w:t>
            </w:r>
            <w:r>
              <w:rPr>
                <w:rFonts w:ascii="Times New Roman" w:hAnsi="Times New Roman" w:cs="Times New Roman"/>
                <w:sz w:val="24"/>
                <w:szCs w:val="24"/>
              </w:rPr>
              <w:t>9</w:t>
            </w:r>
          </w:p>
        </w:tc>
        <w:tc>
          <w:tcPr>
            <w:tcW w:w="753" w:type="dxa"/>
            <w:gridSpan w:val="4"/>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rsidR="00B832B8" w:rsidRPr="00A169B2" w:rsidRDefault="00B832B8" w:rsidP="00823342">
            <w:pPr>
              <w:jc w:val="both"/>
              <w:rPr>
                <w:rFonts w:ascii="Times New Roman" w:hAnsi="Times New Roman" w:cs="Times New Roman"/>
                <w:sz w:val="24"/>
                <w:szCs w:val="24"/>
              </w:rPr>
            </w:pPr>
            <w:r w:rsidRPr="00A169B2">
              <w:rPr>
                <w:rFonts w:ascii="Times New Roman" w:hAnsi="Times New Roman" w:cs="Times New Roman"/>
                <w:sz w:val="24"/>
                <w:szCs w:val="24"/>
              </w:rPr>
              <w:t>несоблюдение правил приостановления опера</w:t>
            </w:r>
            <w:r>
              <w:rPr>
                <w:rFonts w:ascii="Times New Roman" w:hAnsi="Times New Roman" w:cs="Times New Roman"/>
                <w:sz w:val="24"/>
                <w:szCs w:val="24"/>
              </w:rPr>
              <w:t>ций на лицевых счетах клиентов;</w:t>
            </w:r>
          </w:p>
        </w:tc>
        <w:tc>
          <w:tcPr>
            <w:tcW w:w="71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D35C34"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D35C34"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D35C34"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823342">
            <w:pPr>
              <w:jc w:val="center"/>
            </w:pPr>
            <w:r w:rsidRPr="00A169B2">
              <w:rPr>
                <w:rFonts w:ascii="Times New Roman" w:hAnsi="Times New Roman" w:cs="Times New Roman"/>
                <w:sz w:val="24"/>
                <w:szCs w:val="24"/>
              </w:rPr>
              <w:t>значимый</w:t>
            </w:r>
          </w:p>
        </w:tc>
      </w:tr>
      <w:tr w:rsidR="00B832B8" w:rsidTr="007E32C5">
        <w:trPr>
          <w:gridAfter w:val="1"/>
          <w:wAfter w:w="30" w:type="dxa"/>
          <w:trHeight w:val="688"/>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B832B8" w:rsidRDefault="00B832B8" w:rsidP="0039014F">
            <w:pPr>
              <w:jc w:val="center"/>
              <w:rPr>
                <w:rFonts w:ascii="Times New Roman" w:hAnsi="Times New Roman" w:cs="Times New Roman"/>
                <w:sz w:val="24"/>
                <w:szCs w:val="24"/>
              </w:rPr>
            </w:pPr>
            <w:r>
              <w:rPr>
                <w:rFonts w:ascii="Times New Roman" w:hAnsi="Times New Roman" w:cs="Times New Roman"/>
                <w:sz w:val="24"/>
                <w:szCs w:val="24"/>
              </w:rPr>
              <w:t>19</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B832B8" w:rsidRPr="0055198E" w:rsidRDefault="00B832B8" w:rsidP="0039014F">
            <w:pPr>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19</w:t>
            </w:r>
            <w:r w:rsidRPr="005704B5">
              <w:rPr>
                <w:rFonts w:ascii="Times New Roman" w:hAnsi="Times New Roman" w:cs="Times New Roman"/>
                <w:sz w:val="24"/>
                <w:szCs w:val="24"/>
              </w:rPr>
              <w:t xml:space="preserve"> направления деятельности</w:t>
            </w:r>
            <w:r w:rsidRPr="00141B24">
              <w:rPr>
                <w:rFonts w:ascii="Times New Roman" w:eastAsia="Times New Roman" w:hAnsi="Times New Roman" w:cs="Times New Roman"/>
                <w:b/>
                <w:sz w:val="24"/>
                <w:szCs w:val="24"/>
                <w:lang w:eastAsia="ru-RU"/>
              </w:rPr>
              <w:t xml:space="preserve"> </w:t>
            </w:r>
            <w:r w:rsidRPr="00141B24">
              <w:rPr>
                <w:rFonts w:ascii="Times New Roman" w:eastAsia="Times New Roman" w:hAnsi="Times New Roman" w:cs="Times New Roman"/>
                <w:sz w:val="24"/>
                <w:szCs w:val="24"/>
                <w:lang w:val="en-US" w:eastAsia="ru-RU"/>
              </w:rPr>
              <w:t>V</w:t>
            </w:r>
            <w:r w:rsidRPr="00141B24">
              <w:rPr>
                <w:rFonts w:ascii="Times New Roman" w:eastAsia="Times New Roman" w:hAnsi="Times New Roman" w:cs="Times New Roman"/>
                <w:sz w:val="24"/>
                <w:szCs w:val="24"/>
                <w:lang w:eastAsia="ru-RU"/>
              </w:rPr>
              <w:t xml:space="preserve"> Классификатора рисков</w:t>
            </w:r>
            <w:r w:rsidRPr="00141B24">
              <w:rPr>
                <w:rFonts w:ascii="Times New Roman" w:hAnsi="Times New Roman" w:cs="Times New Roman"/>
                <w:sz w:val="24"/>
                <w:szCs w:val="24"/>
              </w:rPr>
              <w:t>.</w:t>
            </w:r>
          </w:p>
        </w:tc>
        <w:tc>
          <w:tcPr>
            <w:tcW w:w="714" w:type="dxa"/>
            <w:gridSpan w:val="2"/>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823342">
            <w:pPr>
              <w:jc w:val="center"/>
            </w:pPr>
            <w:r>
              <w:rPr>
                <w:rFonts w:ascii="Times New Roman" w:hAnsi="Times New Roman" w:cs="Times New Roman"/>
                <w:sz w:val="24"/>
                <w:szCs w:val="24"/>
              </w:rPr>
              <w:t>низкий</w:t>
            </w:r>
          </w:p>
        </w:tc>
      </w:tr>
      <w:tr w:rsidR="00B832B8" w:rsidTr="00E50C0F">
        <w:trPr>
          <w:gridAfter w:val="1"/>
          <w:wAfter w:w="30" w:type="dxa"/>
          <w:trHeight w:val="454"/>
        </w:trPr>
        <w:tc>
          <w:tcPr>
            <w:tcW w:w="803" w:type="dxa"/>
            <w:vMerge w:val="restart"/>
          </w:tcPr>
          <w:p w:rsidR="00B832B8" w:rsidRDefault="00B832B8" w:rsidP="0039014F">
            <w:pPr>
              <w:jc w:val="center"/>
              <w:rPr>
                <w:rFonts w:ascii="Times New Roman" w:hAnsi="Times New Roman" w:cs="Times New Roman"/>
                <w:sz w:val="24"/>
                <w:szCs w:val="24"/>
              </w:rPr>
            </w:pPr>
            <w:r>
              <w:rPr>
                <w:rFonts w:ascii="Times New Roman" w:hAnsi="Times New Roman" w:cs="Times New Roman"/>
                <w:sz w:val="24"/>
                <w:szCs w:val="24"/>
              </w:rPr>
              <w:t>20.</w:t>
            </w:r>
          </w:p>
        </w:tc>
        <w:tc>
          <w:tcPr>
            <w:tcW w:w="13555" w:type="dxa"/>
            <w:gridSpan w:val="31"/>
            <w:vAlign w:val="center"/>
          </w:tcPr>
          <w:p w:rsidR="00B832B8" w:rsidRDefault="00B832B8" w:rsidP="00823342">
            <w:pPr>
              <w:jc w:val="both"/>
              <w:rPr>
                <w:rFonts w:ascii="Times New Roman" w:hAnsi="Times New Roman" w:cs="Times New Roman"/>
                <w:sz w:val="24"/>
                <w:szCs w:val="24"/>
              </w:rPr>
            </w:pPr>
            <w:r>
              <w:rPr>
                <w:rFonts w:ascii="Times New Roman" w:hAnsi="Times New Roman" w:cs="Times New Roman"/>
                <w:sz w:val="24"/>
                <w:szCs w:val="24"/>
              </w:rPr>
              <w:t>И</w:t>
            </w:r>
            <w:r w:rsidRPr="00A169B2">
              <w:rPr>
                <w:rFonts w:ascii="Times New Roman" w:hAnsi="Times New Roman" w:cs="Times New Roman"/>
                <w:sz w:val="24"/>
                <w:szCs w:val="24"/>
              </w:rPr>
              <w:t>сполнени</w:t>
            </w:r>
            <w:r>
              <w:rPr>
                <w:rFonts w:ascii="Times New Roman" w:hAnsi="Times New Roman" w:cs="Times New Roman"/>
                <w:sz w:val="24"/>
                <w:szCs w:val="24"/>
              </w:rPr>
              <w:t>е</w:t>
            </w:r>
            <w:r w:rsidRPr="00A169B2">
              <w:rPr>
                <w:rFonts w:ascii="Times New Roman" w:hAnsi="Times New Roman" w:cs="Times New Roman"/>
                <w:sz w:val="24"/>
                <w:szCs w:val="24"/>
              </w:rPr>
              <w:t xml:space="preserve"> </w:t>
            </w:r>
            <w:r w:rsidRPr="00A169B2">
              <w:rPr>
                <w:rFonts w:ascii="Times New Roman" w:eastAsia="Times New Roman" w:hAnsi="Times New Roman" w:cs="Times New Roman"/>
                <w:sz w:val="24"/>
                <w:szCs w:val="24"/>
                <w:lang w:eastAsia="ru-RU"/>
              </w:rPr>
              <w:t>судебных актов, решений налогового органа о взыскании налога, сбора,</w:t>
            </w:r>
            <w:r w:rsidRPr="00A169B2">
              <w:rPr>
                <w:rFonts w:ascii="Times New Roman" w:eastAsia="Times New Roman" w:hAnsi="Times New Roman" w:cs="Times New Roman"/>
                <w:sz w:val="28"/>
                <w:szCs w:val="28"/>
                <w:lang w:eastAsia="ru-RU"/>
              </w:rPr>
              <w:t xml:space="preserve"> </w:t>
            </w:r>
            <w:r w:rsidRPr="00A169B2">
              <w:rPr>
                <w:rFonts w:ascii="Times New Roman" w:eastAsia="Times New Roman" w:hAnsi="Times New Roman" w:cs="Times New Roman"/>
                <w:sz w:val="24"/>
                <w:szCs w:val="24"/>
                <w:lang w:eastAsia="ru-RU"/>
              </w:rPr>
              <w:t>страхового взноса</w:t>
            </w:r>
            <w:r w:rsidRPr="00A169B2">
              <w:rPr>
                <w:rFonts w:ascii="Times New Roman" w:eastAsia="Times New Roman" w:hAnsi="Times New Roman" w:cs="Times New Roman"/>
                <w:sz w:val="28"/>
                <w:szCs w:val="28"/>
                <w:lang w:eastAsia="ru-RU"/>
              </w:rPr>
              <w:t>,</w:t>
            </w:r>
            <w:r w:rsidRPr="00A169B2">
              <w:rPr>
                <w:rFonts w:ascii="Times New Roman" w:eastAsia="Times New Roman" w:hAnsi="Times New Roman" w:cs="Times New Roman"/>
                <w:sz w:val="24"/>
                <w:szCs w:val="24"/>
                <w:lang w:eastAsia="ru-RU"/>
              </w:rPr>
              <w:t xml:space="preserve"> пеней и штрафов, предусматривающих обращение взыскания на средства бюджетов бюджетной системы Российской Федерации</w:t>
            </w:r>
            <w:r>
              <w:rPr>
                <w:rFonts w:ascii="Times New Roman" w:eastAsia="Times New Roman" w:hAnsi="Times New Roman" w:cs="Times New Roman"/>
                <w:sz w:val="24"/>
                <w:szCs w:val="24"/>
                <w:lang w:eastAsia="ru-RU"/>
              </w:rPr>
              <w:t>, на средства бюджетных (автономных) учреждений</w:t>
            </w:r>
            <w:r w:rsidRPr="00A169B2">
              <w:rPr>
                <w:rFonts w:ascii="Times New Roman" w:eastAsia="Times New Roman" w:hAnsi="Times New Roman" w:cs="Times New Roman"/>
                <w:sz w:val="24"/>
                <w:szCs w:val="24"/>
                <w:lang w:eastAsia="ru-RU"/>
              </w:rPr>
              <w:t>:</w:t>
            </w:r>
          </w:p>
        </w:tc>
      </w:tr>
      <w:tr w:rsidR="00B832B8" w:rsidTr="007E32C5">
        <w:trPr>
          <w:gridAfter w:val="1"/>
          <w:wAfter w:w="30" w:type="dxa"/>
          <w:trHeight w:val="109"/>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20</w:t>
            </w:r>
          </w:p>
        </w:tc>
        <w:tc>
          <w:tcPr>
            <w:tcW w:w="753" w:type="dxa"/>
            <w:gridSpan w:val="4"/>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rsidR="00B832B8" w:rsidRDefault="00B832B8" w:rsidP="008274ED">
            <w:pPr>
              <w:jc w:val="both"/>
              <w:rPr>
                <w:rFonts w:ascii="Times New Roman" w:hAnsi="Times New Roman" w:cs="Times New Roman"/>
                <w:sz w:val="24"/>
                <w:szCs w:val="24"/>
              </w:rPr>
            </w:pPr>
            <w:r w:rsidRPr="00A169B2">
              <w:rPr>
                <w:rFonts w:ascii="Times New Roman" w:hAnsi="Times New Roman" w:cs="Times New Roman"/>
                <w:sz w:val="24"/>
                <w:szCs w:val="24"/>
              </w:rPr>
              <w:t xml:space="preserve">несоблюдение порядка исполнения </w:t>
            </w:r>
            <w:r w:rsidRPr="00A169B2">
              <w:rPr>
                <w:rFonts w:ascii="Times New Roman" w:eastAsia="Times New Roman" w:hAnsi="Times New Roman" w:cs="Times New Roman"/>
                <w:sz w:val="24"/>
                <w:szCs w:val="24"/>
                <w:lang w:eastAsia="ru-RU"/>
              </w:rPr>
              <w:t>судебных актов, предусматривающих обращение взыскания на средства</w:t>
            </w:r>
            <w:r w:rsidRPr="008274ED">
              <w:rPr>
                <w:rFonts w:ascii="Times New Roman" w:eastAsia="Times New Roman" w:hAnsi="Times New Roman" w:cs="Times New Roman"/>
                <w:sz w:val="24"/>
                <w:szCs w:val="24"/>
                <w:lang w:eastAsia="ru-RU"/>
              </w:rPr>
              <w:t xml:space="preserve"> </w:t>
            </w:r>
            <w:r w:rsidRPr="005635C2">
              <w:rPr>
                <w:rFonts w:ascii="Times New Roman" w:eastAsia="Times New Roman" w:hAnsi="Times New Roman" w:cs="Times New Roman"/>
                <w:sz w:val="24"/>
                <w:szCs w:val="24"/>
                <w:lang w:eastAsia="ru-RU"/>
              </w:rPr>
              <w:lastRenderedPageBreak/>
              <w:t xml:space="preserve">бюджетов бюджетной системы Российской Федерации, </w:t>
            </w:r>
            <w:r>
              <w:rPr>
                <w:rFonts w:ascii="Times New Roman" w:eastAsia="Times New Roman" w:hAnsi="Times New Roman" w:cs="Times New Roman"/>
                <w:sz w:val="24"/>
                <w:szCs w:val="24"/>
                <w:lang w:eastAsia="ru-RU"/>
              </w:rPr>
              <w:t>бюджетных (автономных)</w:t>
            </w:r>
            <w:r w:rsidRPr="00A169B2">
              <w:rPr>
                <w:rFonts w:ascii="Times New Roman" w:eastAsia="Times New Roman" w:hAnsi="Times New Roman" w:cs="Times New Roman"/>
                <w:sz w:val="24"/>
                <w:szCs w:val="24"/>
                <w:lang w:eastAsia="ru-RU"/>
              </w:rPr>
              <w:t xml:space="preserve"> учреждений; </w:t>
            </w:r>
          </w:p>
        </w:tc>
        <w:tc>
          <w:tcPr>
            <w:tcW w:w="714" w:type="dxa"/>
            <w:gridSpan w:val="2"/>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w:t>
            </w:r>
          </w:p>
        </w:tc>
        <w:tc>
          <w:tcPr>
            <w:tcW w:w="760" w:type="dxa"/>
            <w:gridSpan w:val="2"/>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74" w:type="dxa"/>
            <w:gridSpan w:val="2"/>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B832B8" w:rsidTr="00E50C0F">
        <w:trPr>
          <w:gridAfter w:val="1"/>
          <w:wAfter w:w="30" w:type="dxa"/>
          <w:trHeight w:val="109"/>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20</w:t>
            </w:r>
          </w:p>
        </w:tc>
        <w:tc>
          <w:tcPr>
            <w:tcW w:w="753" w:type="dxa"/>
            <w:gridSpan w:val="4"/>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8" w:type="dxa"/>
            <w:gridSpan w:val="4"/>
            <w:vAlign w:val="center"/>
          </w:tcPr>
          <w:p w:rsidR="00B832B8" w:rsidRDefault="00B832B8" w:rsidP="008274ED">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порядка исполнения</w:t>
            </w:r>
            <w:r w:rsidRPr="00A169B2">
              <w:rPr>
                <w:rFonts w:ascii="Times New Roman" w:eastAsia="Times New Roman" w:hAnsi="Times New Roman" w:cs="Times New Roman"/>
                <w:sz w:val="24"/>
                <w:szCs w:val="24"/>
                <w:lang w:eastAsia="ru-RU"/>
              </w:rPr>
              <w:t xml:space="preserve"> решений налогового органа о взыскании налога, сбора,</w:t>
            </w:r>
            <w:r w:rsidRPr="00A169B2">
              <w:rPr>
                <w:rFonts w:ascii="Times New Roman" w:eastAsia="Times New Roman" w:hAnsi="Times New Roman" w:cs="Times New Roman"/>
                <w:sz w:val="28"/>
                <w:szCs w:val="28"/>
                <w:lang w:eastAsia="ru-RU"/>
              </w:rPr>
              <w:t xml:space="preserve"> </w:t>
            </w:r>
            <w:r w:rsidRPr="00A169B2">
              <w:rPr>
                <w:rFonts w:ascii="Times New Roman" w:eastAsia="Times New Roman" w:hAnsi="Times New Roman" w:cs="Times New Roman"/>
                <w:sz w:val="24"/>
                <w:szCs w:val="24"/>
                <w:lang w:eastAsia="ru-RU"/>
              </w:rPr>
              <w:t>страхового взноса</w:t>
            </w:r>
            <w:r w:rsidRPr="00A169B2">
              <w:rPr>
                <w:rFonts w:ascii="Times New Roman" w:eastAsia="Times New Roman" w:hAnsi="Times New Roman" w:cs="Times New Roman"/>
                <w:sz w:val="28"/>
                <w:szCs w:val="28"/>
                <w:lang w:eastAsia="ru-RU"/>
              </w:rPr>
              <w:t>,</w:t>
            </w:r>
            <w:r w:rsidRPr="00A169B2">
              <w:rPr>
                <w:rFonts w:ascii="Times New Roman" w:eastAsia="Times New Roman" w:hAnsi="Times New Roman" w:cs="Times New Roman"/>
                <w:sz w:val="24"/>
                <w:szCs w:val="24"/>
                <w:lang w:eastAsia="ru-RU"/>
              </w:rPr>
              <w:t xml:space="preserve"> пеней и штрафов, предусматривающих обращение взыскания на средства бюджетов бюджетной системы Российской Федерации</w:t>
            </w:r>
            <w:r>
              <w:rPr>
                <w:rFonts w:ascii="Times New Roman" w:eastAsia="Times New Roman" w:hAnsi="Times New Roman" w:cs="Times New Roman"/>
                <w:sz w:val="24"/>
                <w:szCs w:val="24"/>
                <w:lang w:eastAsia="ru-RU"/>
              </w:rPr>
              <w:t>, на средства</w:t>
            </w:r>
            <w:r w:rsidRPr="00A169B2">
              <w:rPr>
                <w:rFonts w:ascii="Times New Roman" w:eastAsia="Times New Roman" w:hAnsi="Times New Roman" w:cs="Times New Roman"/>
                <w:sz w:val="24"/>
                <w:szCs w:val="24"/>
                <w:lang w:eastAsia="ru-RU"/>
              </w:rPr>
              <w:t xml:space="preserve"> бюджетных (автономных) учреждений</w:t>
            </w:r>
            <w:r>
              <w:rPr>
                <w:rFonts w:ascii="Times New Roman" w:eastAsia="Times New Roman" w:hAnsi="Times New Roman" w:cs="Times New Roman"/>
                <w:sz w:val="24"/>
                <w:szCs w:val="24"/>
                <w:lang w:eastAsia="ru-RU"/>
              </w:rPr>
              <w:t>;</w:t>
            </w:r>
          </w:p>
        </w:tc>
        <w:tc>
          <w:tcPr>
            <w:tcW w:w="714" w:type="dxa"/>
            <w:gridSpan w:val="2"/>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74" w:type="dxa"/>
            <w:gridSpan w:val="2"/>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52" w:type="dxa"/>
            <w:gridSpan w:val="2"/>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83" w:type="dxa"/>
            <w:gridSpan w:val="4"/>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B832B8" w:rsidTr="00924C99">
        <w:trPr>
          <w:gridAfter w:val="1"/>
          <w:wAfter w:w="30" w:type="dxa"/>
          <w:trHeight w:val="177"/>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20</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lang w:val="en-US"/>
              </w:rPr>
              <w:t>3</w:t>
            </w:r>
          </w:p>
        </w:tc>
        <w:tc>
          <w:tcPr>
            <w:tcW w:w="4618" w:type="dxa"/>
            <w:gridSpan w:val="4"/>
            <w:vAlign w:val="center"/>
          </w:tcPr>
          <w:p w:rsidR="00B832B8" w:rsidRDefault="00B832B8" w:rsidP="0082334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занесение в информационную систему Федерального казначейства неполной информации при </w:t>
            </w:r>
            <w:r>
              <w:rPr>
                <w:rFonts w:ascii="Times New Roman" w:hAnsi="Times New Roman" w:cs="Times New Roman"/>
                <w:sz w:val="24"/>
                <w:szCs w:val="24"/>
              </w:rPr>
              <w:t>регистрации исполнительного документа, решения налогового органа, а также незанесение информации в процессе организации исполнения;</w:t>
            </w:r>
          </w:p>
        </w:tc>
        <w:tc>
          <w:tcPr>
            <w:tcW w:w="714"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B832B8" w:rsidTr="007949EA">
        <w:trPr>
          <w:gridAfter w:val="1"/>
          <w:wAfter w:w="30" w:type="dxa"/>
          <w:trHeight w:val="602"/>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20</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B832B8" w:rsidRDefault="00B832B8" w:rsidP="0039014F">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20</w:t>
            </w:r>
            <w:r w:rsidRPr="005704B5">
              <w:rPr>
                <w:rFonts w:ascii="Times New Roman" w:hAnsi="Times New Roman" w:cs="Times New Roman"/>
                <w:sz w:val="24"/>
                <w:szCs w:val="24"/>
              </w:rPr>
              <w:t xml:space="preserve"> направления деятельности</w:t>
            </w:r>
            <w:r w:rsidRPr="00141B24">
              <w:rPr>
                <w:rFonts w:ascii="Times New Roman" w:eastAsia="Times New Roman" w:hAnsi="Times New Roman" w:cs="Times New Roman"/>
                <w:b/>
                <w:sz w:val="24"/>
                <w:szCs w:val="24"/>
                <w:lang w:eastAsia="ru-RU"/>
              </w:rPr>
              <w:t xml:space="preserve"> </w:t>
            </w:r>
            <w:r w:rsidRPr="00141B24">
              <w:rPr>
                <w:rFonts w:ascii="Times New Roman" w:eastAsia="Times New Roman" w:hAnsi="Times New Roman" w:cs="Times New Roman"/>
                <w:sz w:val="24"/>
                <w:szCs w:val="24"/>
                <w:lang w:val="en-US" w:eastAsia="ru-RU"/>
              </w:rPr>
              <w:t>V</w:t>
            </w:r>
            <w:r w:rsidRPr="00141B24">
              <w:rPr>
                <w:rFonts w:ascii="Times New Roman" w:eastAsia="Times New Roman" w:hAnsi="Times New Roman" w:cs="Times New Roman"/>
                <w:sz w:val="24"/>
                <w:szCs w:val="24"/>
                <w:lang w:eastAsia="ru-RU"/>
              </w:rPr>
              <w:t xml:space="preserve"> Классификатора рисков</w:t>
            </w:r>
            <w:r w:rsidRPr="00141B24">
              <w:rPr>
                <w:rFonts w:ascii="Times New Roman" w:hAnsi="Times New Roman" w:cs="Times New Roman"/>
                <w:sz w:val="24"/>
                <w:szCs w:val="24"/>
              </w:rPr>
              <w:t>.</w:t>
            </w:r>
          </w:p>
        </w:tc>
        <w:tc>
          <w:tcPr>
            <w:tcW w:w="714"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B832B8" w:rsidTr="00E50C0F">
        <w:trPr>
          <w:gridAfter w:val="1"/>
          <w:wAfter w:w="30" w:type="dxa"/>
          <w:trHeight w:val="109"/>
        </w:trPr>
        <w:tc>
          <w:tcPr>
            <w:tcW w:w="803" w:type="dxa"/>
            <w:vMerge w:val="restart"/>
          </w:tcPr>
          <w:p w:rsidR="00B832B8" w:rsidRDefault="00B832B8" w:rsidP="0039014F">
            <w:pPr>
              <w:jc w:val="center"/>
              <w:rPr>
                <w:rFonts w:ascii="Times New Roman" w:hAnsi="Times New Roman" w:cs="Times New Roman"/>
                <w:sz w:val="24"/>
                <w:szCs w:val="24"/>
              </w:rPr>
            </w:pPr>
            <w:r>
              <w:rPr>
                <w:rFonts w:ascii="Times New Roman" w:hAnsi="Times New Roman" w:cs="Times New Roman"/>
                <w:sz w:val="24"/>
                <w:szCs w:val="24"/>
              </w:rPr>
              <w:t>21</w:t>
            </w:r>
            <w:r w:rsidRPr="0031291F">
              <w:rPr>
                <w:rFonts w:ascii="Times New Roman" w:hAnsi="Times New Roman" w:cs="Times New Roman"/>
                <w:sz w:val="24"/>
                <w:szCs w:val="24"/>
                <w:lang w:val="en-US"/>
              </w:rPr>
              <w:t>.</w:t>
            </w:r>
          </w:p>
        </w:tc>
        <w:tc>
          <w:tcPr>
            <w:tcW w:w="13555" w:type="dxa"/>
            <w:gridSpan w:val="31"/>
            <w:vAlign w:val="center"/>
          </w:tcPr>
          <w:p w:rsidR="00B832B8" w:rsidRPr="00A169B2" w:rsidRDefault="00B832B8" w:rsidP="00823342">
            <w:pPr>
              <w:jc w:val="both"/>
              <w:rPr>
                <w:rFonts w:ascii="Times New Roman" w:hAnsi="Times New Roman" w:cs="Times New Roman"/>
                <w:sz w:val="24"/>
                <w:szCs w:val="24"/>
              </w:rPr>
            </w:pPr>
            <w:r w:rsidRPr="0031291F">
              <w:rPr>
                <w:rFonts w:ascii="Times New Roman" w:hAnsi="Times New Roman" w:cs="Times New Roman"/>
                <w:sz w:val="24"/>
                <w:szCs w:val="24"/>
              </w:rPr>
              <w:t>Другие операции, действия (в том числе по формированию документов),</w:t>
            </w:r>
            <w:r w:rsidRPr="0031291F">
              <w:rPr>
                <w:rFonts w:ascii="Times New Roman" w:eastAsia="Times New Roman" w:hAnsi="Times New Roman" w:cs="Times New Roman"/>
                <w:bCs/>
                <w:sz w:val="24"/>
                <w:szCs w:val="24"/>
                <w:lang w:eastAsia="ru-RU"/>
              </w:rPr>
              <w:t xml:space="preserve"> </w:t>
            </w:r>
            <w:r w:rsidRPr="0031291F">
              <w:rPr>
                <w:rFonts w:ascii="Times New Roman" w:hAnsi="Times New Roman" w:cs="Times New Roman"/>
                <w:sz w:val="24"/>
                <w:szCs w:val="24"/>
              </w:rPr>
              <w:t xml:space="preserve">осуществляемые </w:t>
            </w:r>
            <w:r w:rsidRPr="0031291F">
              <w:rPr>
                <w:rFonts w:ascii="Times New Roman" w:eastAsia="Times New Roman" w:hAnsi="Times New Roman" w:cs="Times New Roman"/>
                <w:bCs/>
                <w:sz w:val="24"/>
                <w:szCs w:val="24"/>
                <w:lang w:eastAsia="ru-RU"/>
              </w:rPr>
              <w:t xml:space="preserve">УФК по направлению деятельности </w:t>
            </w:r>
            <w:r>
              <w:rPr>
                <w:rFonts w:ascii="Times New Roman" w:eastAsia="Times New Roman" w:hAnsi="Times New Roman" w:cs="Times New Roman"/>
                <w:bCs/>
                <w:sz w:val="24"/>
                <w:szCs w:val="24"/>
                <w:lang w:eastAsia="ru-RU"/>
              </w:rPr>
              <w:br/>
            </w:r>
            <w:r w:rsidRPr="00C91423">
              <w:rPr>
                <w:rFonts w:ascii="Times New Roman" w:eastAsia="Times New Roman" w:hAnsi="Times New Roman" w:cs="Times New Roman"/>
                <w:bCs/>
                <w:sz w:val="24"/>
                <w:szCs w:val="24"/>
                <w:lang w:eastAsia="ru-RU"/>
              </w:rPr>
              <w:t xml:space="preserve">V </w:t>
            </w:r>
            <w:r w:rsidRPr="0031291F">
              <w:rPr>
                <w:rFonts w:ascii="Times New Roman" w:eastAsia="Times New Roman" w:hAnsi="Times New Roman" w:cs="Times New Roman"/>
                <w:sz w:val="24"/>
                <w:szCs w:val="24"/>
                <w:lang w:eastAsia="ru-RU"/>
              </w:rPr>
              <w:t>Классификатора рисков:</w:t>
            </w:r>
          </w:p>
        </w:tc>
      </w:tr>
      <w:tr w:rsidR="00B832B8" w:rsidTr="007949EA">
        <w:trPr>
          <w:gridAfter w:val="1"/>
          <w:wAfter w:w="30" w:type="dxa"/>
          <w:trHeight w:val="973"/>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686" w:type="dxa"/>
            <w:gridSpan w:val="3"/>
            <w:vAlign w:val="center"/>
          </w:tcPr>
          <w:p w:rsidR="00B832B8" w:rsidRPr="00A169B2" w:rsidRDefault="00B832B8" w:rsidP="0039014F">
            <w:pPr>
              <w:jc w:val="center"/>
              <w:rPr>
                <w:rFonts w:ascii="Times New Roman" w:hAnsi="Times New Roman" w:cs="Times New Roman"/>
                <w:sz w:val="24"/>
                <w:szCs w:val="24"/>
              </w:rPr>
            </w:pPr>
            <w:r>
              <w:rPr>
                <w:rFonts w:ascii="Times New Roman" w:hAnsi="Times New Roman" w:cs="Times New Roman"/>
                <w:sz w:val="24"/>
                <w:szCs w:val="24"/>
              </w:rPr>
              <w:t>21</w:t>
            </w:r>
          </w:p>
        </w:tc>
        <w:tc>
          <w:tcPr>
            <w:tcW w:w="753" w:type="dxa"/>
            <w:gridSpan w:val="4"/>
            <w:vAlign w:val="center"/>
          </w:tcPr>
          <w:p w:rsidR="00B832B8" w:rsidRPr="00A169B2" w:rsidRDefault="00B832B8" w:rsidP="00823342">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8" w:type="dxa"/>
            <w:gridSpan w:val="4"/>
            <w:vAlign w:val="center"/>
          </w:tcPr>
          <w:p w:rsidR="00B832B8" w:rsidRPr="00A169B2" w:rsidRDefault="00B832B8" w:rsidP="00823342">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документов) по направлению деятельности </w:t>
            </w:r>
            <w:r w:rsidRPr="0031291F">
              <w:rPr>
                <w:rFonts w:ascii="Times New Roman" w:eastAsia="Times New Roman" w:hAnsi="Times New Roman" w:cs="Times New Roman"/>
                <w:bCs/>
                <w:sz w:val="24"/>
                <w:szCs w:val="24"/>
                <w:lang w:eastAsia="ru-RU"/>
              </w:rPr>
              <w:t xml:space="preserve">V </w:t>
            </w:r>
            <w:r>
              <w:rPr>
                <w:rFonts w:ascii="Times New Roman" w:hAnsi="Times New Roman" w:cs="Times New Roman"/>
                <w:sz w:val="24"/>
                <w:szCs w:val="24"/>
              </w:rPr>
              <w:t>Классификатора рисков.</w:t>
            </w:r>
          </w:p>
        </w:tc>
        <w:tc>
          <w:tcPr>
            <w:tcW w:w="714" w:type="dxa"/>
            <w:gridSpan w:val="2"/>
            <w:vAlign w:val="center"/>
          </w:tcPr>
          <w:p w:rsidR="00B832B8" w:rsidRPr="009F39B1" w:rsidRDefault="00B832B8" w:rsidP="0082334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0" w:type="dxa"/>
            <w:gridSpan w:val="2"/>
            <w:vAlign w:val="center"/>
          </w:tcPr>
          <w:p w:rsidR="00B832B8" w:rsidRPr="009F39B1" w:rsidRDefault="00B832B8"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74" w:type="dxa"/>
            <w:gridSpan w:val="2"/>
            <w:vAlign w:val="center"/>
          </w:tcPr>
          <w:p w:rsidR="00B832B8" w:rsidRPr="009F39B1" w:rsidRDefault="00B832B8"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rsidR="00B832B8" w:rsidRPr="009F39B1" w:rsidRDefault="00B832B8" w:rsidP="0082334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rsidR="00B832B8" w:rsidRPr="009F39B1" w:rsidRDefault="00B832B8"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rsidR="00B832B8" w:rsidRPr="009F39B1" w:rsidRDefault="00B832B8"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49" w:type="dxa"/>
            <w:gridSpan w:val="2"/>
            <w:vAlign w:val="center"/>
          </w:tcPr>
          <w:p w:rsidR="00B832B8" w:rsidRPr="00A169B2" w:rsidRDefault="00B832B8" w:rsidP="00823342">
            <w:pPr>
              <w:jc w:val="center"/>
            </w:pPr>
            <w:r w:rsidRPr="00FC060B">
              <w:rPr>
                <w:rFonts w:ascii="Times New Roman" w:hAnsi="Times New Roman" w:cs="Times New Roman"/>
                <w:sz w:val="24"/>
                <w:szCs w:val="24"/>
              </w:rPr>
              <w:t>низкий</w:t>
            </w:r>
          </w:p>
        </w:tc>
      </w:tr>
      <w:tr w:rsidR="00B832B8" w:rsidTr="007949EA">
        <w:trPr>
          <w:gridAfter w:val="1"/>
          <w:wAfter w:w="30" w:type="dxa"/>
          <w:trHeight w:val="993"/>
        </w:trPr>
        <w:tc>
          <w:tcPr>
            <w:tcW w:w="14358" w:type="dxa"/>
            <w:gridSpan w:val="32"/>
            <w:vAlign w:val="center"/>
          </w:tcPr>
          <w:p w:rsidR="00B832B8" w:rsidRPr="00A169B2" w:rsidRDefault="00B832B8" w:rsidP="003B02FF">
            <w:pPr>
              <w:rPr>
                <w:rFonts w:ascii="Times New Roman" w:hAnsi="Times New Roman" w:cs="Times New Roman"/>
                <w:sz w:val="24"/>
                <w:szCs w:val="24"/>
              </w:rPr>
            </w:pPr>
            <w:r w:rsidRPr="00A169B2">
              <w:rPr>
                <w:rFonts w:ascii="Times New Roman" w:eastAsia="Times New Roman" w:hAnsi="Times New Roman" w:cs="Times New Roman"/>
                <w:b/>
                <w:sz w:val="24"/>
                <w:szCs w:val="24"/>
                <w:u w:val="single"/>
                <w:lang w:eastAsia="ru-RU"/>
              </w:rPr>
              <w:lastRenderedPageBreak/>
              <w:t>Направление деятельности:</w:t>
            </w:r>
            <w:r w:rsidRPr="00A169B2">
              <w:rPr>
                <w:rFonts w:ascii="Times New Roman" w:eastAsia="Times New Roman" w:hAnsi="Times New Roman" w:cs="Times New Roman"/>
                <w:b/>
                <w:sz w:val="24"/>
                <w:szCs w:val="24"/>
                <w:lang w:eastAsia="ru-RU"/>
              </w:rPr>
              <w:t xml:space="preserve"> </w:t>
            </w:r>
            <w:r w:rsidRPr="00A169B2">
              <w:rPr>
                <w:rFonts w:ascii="Times New Roman" w:eastAsia="Times New Roman" w:hAnsi="Times New Roman" w:cs="Times New Roman"/>
                <w:b/>
                <w:sz w:val="24"/>
                <w:szCs w:val="24"/>
                <w:lang w:val="en-US" w:eastAsia="ru-RU"/>
              </w:rPr>
              <w:t>VI</w:t>
            </w:r>
            <w:r w:rsidRPr="00A169B2">
              <w:rPr>
                <w:rFonts w:ascii="Times New Roman" w:eastAsia="Times New Roman" w:hAnsi="Times New Roman" w:cs="Times New Roman"/>
                <w:b/>
                <w:sz w:val="24"/>
                <w:szCs w:val="24"/>
                <w:lang w:eastAsia="ru-RU"/>
              </w:rPr>
              <w:t xml:space="preserve">. Ведение казначейского учета и </w:t>
            </w:r>
            <w:r>
              <w:rPr>
                <w:rFonts w:ascii="Times New Roman" w:eastAsia="Times New Roman" w:hAnsi="Times New Roman" w:cs="Times New Roman"/>
                <w:b/>
                <w:sz w:val="24"/>
                <w:szCs w:val="24"/>
                <w:lang w:eastAsia="ru-RU"/>
              </w:rPr>
              <w:t xml:space="preserve">составление </w:t>
            </w:r>
            <w:r w:rsidRPr="00A169B2">
              <w:rPr>
                <w:rFonts w:ascii="Times New Roman" w:eastAsia="Times New Roman" w:hAnsi="Times New Roman" w:cs="Times New Roman"/>
                <w:b/>
                <w:sz w:val="24"/>
                <w:szCs w:val="24"/>
                <w:lang w:eastAsia="ru-RU"/>
              </w:rPr>
              <w:t>отчетности по операциям бюджетов бюджетной системы Российской Федерации, бюджета Союзного государства, операциям со средствами неучастников бюджетного процесса</w:t>
            </w:r>
            <w:r>
              <w:rPr>
                <w:rFonts w:ascii="Times New Roman" w:eastAsia="Times New Roman" w:hAnsi="Times New Roman" w:cs="Times New Roman"/>
                <w:b/>
                <w:sz w:val="24"/>
                <w:szCs w:val="24"/>
                <w:lang w:eastAsia="ru-RU"/>
              </w:rPr>
              <w:t>, операциям системы казначейских платежей</w:t>
            </w:r>
          </w:p>
        </w:tc>
      </w:tr>
      <w:tr w:rsidR="00B832B8" w:rsidTr="007E32C5">
        <w:trPr>
          <w:gridAfter w:val="1"/>
          <w:wAfter w:w="30" w:type="dxa"/>
          <w:trHeight w:val="387"/>
        </w:trPr>
        <w:tc>
          <w:tcPr>
            <w:tcW w:w="803" w:type="dxa"/>
            <w:vMerge w:val="restart"/>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13555" w:type="dxa"/>
            <w:gridSpan w:val="31"/>
            <w:vAlign w:val="center"/>
          </w:tcPr>
          <w:p w:rsidR="00B832B8" w:rsidRPr="00A169B2" w:rsidRDefault="00B832B8" w:rsidP="006E3825">
            <w:pPr>
              <w:jc w:val="both"/>
              <w:rPr>
                <w:rFonts w:ascii="Times New Roman" w:hAnsi="Times New Roman" w:cs="Times New Roman"/>
                <w:sz w:val="24"/>
                <w:szCs w:val="24"/>
              </w:rPr>
            </w:pPr>
            <w:r>
              <w:rPr>
                <w:rFonts w:ascii="Times New Roman" w:hAnsi="Times New Roman" w:cs="Times New Roman"/>
                <w:sz w:val="24"/>
                <w:szCs w:val="24"/>
              </w:rPr>
              <w:t>В</w:t>
            </w:r>
            <w:r w:rsidRPr="00A169B2">
              <w:rPr>
                <w:rFonts w:ascii="Times New Roman" w:hAnsi="Times New Roman" w:cs="Times New Roman"/>
                <w:sz w:val="24"/>
                <w:szCs w:val="24"/>
              </w:rPr>
              <w:t>едени</w:t>
            </w:r>
            <w:r>
              <w:rPr>
                <w:rFonts w:ascii="Times New Roman" w:hAnsi="Times New Roman" w:cs="Times New Roman"/>
                <w:sz w:val="24"/>
                <w:szCs w:val="24"/>
              </w:rPr>
              <w:t xml:space="preserve">е </w:t>
            </w:r>
            <w:r w:rsidRPr="00A169B2">
              <w:rPr>
                <w:rFonts w:ascii="Times New Roman" w:hAnsi="Times New Roman" w:cs="Times New Roman"/>
                <w:sz w:val="24"/>
                <w:szCs w:val="24"/>
              </w:rPr>
              <w:t>казначейского учета</w:t>
            </w:r>
            <w:r>
              <w:rPr>
                <w:rFonts w:ascii="Times New Roman" w:hAnsi="Times New Roman" w:cs="Times New Roman"/>
                <w:sz w:val="24"/>
                <w:szCs w:val="24"/>
              </w:rPr>
              <w:t>,</w:t>
            </w:r>
            <w:r w:rsidRPr="00A169B2">
              <w:rPr>
                <w:rFonts w:ascii="Times New Roman" w:hAnsi="Times New Roman" w:cs="Times New Roman"/>
                <w:sz w:val="24"/>
                <w:szCs w:val="24"/>
              </w:rPr>
              <w:t xml:space="preserve"> </w:t>
            </w:r>
            <w:r>
              <w:rPr>
                <w:rFonts w:ascii="Times New Roman" w:hAnsi="Times New Roman" w:cs="Times New Roman"/>
                <w:sz w:val="24"/>
                <w:szCs w:val="24"/>
              </w:rPr>
              <w:t>составление</w:t>
            </w:r>
            <w:r w:rsidRPr="00A169B2">
              <w:rPr>
                <w:rFonts w:ascii="Times New Roman" w:hAnsi="Times New Roman" w:cs="Times New Roman"/>
                <w:sz w:val="24"/>
                <w:szCs w:val="24"/>
              </w:rPr>
              <w:t xml:space="preserve"> бюджетной отчетности</w:t>
            </w:r>
            <w:r>
              <w:rPr>
                <w:rFonts w:ascii="Times New Roman" w:hAnsi="Times New Roman" w:cs="Times New Roman"/>
                <w:sz w:val="24"/>
                <w:szCs w:val="24"/>
              </w:rPr>
              <w:t xml:space="preserve"> и </w:t>
            </w:r>
            <w:r w:rsidRPr="00C40E39">
              <w:rPr>
                <w:rFonts w:ascii="Times New Roman" w:hAnsi="Times New Roman" w:cs="Times New Roman"/>
                <w:sz w:val="24"/>
                <w:szCs w:val="24"/>
              </w:rPr>
              <w:t>отчетности по операциям системы казначейских платежей</w:t>
            </w:r>
            <w:r w:rsidRPr="00A169B2">
              <w:rPr>
                <w:rFonts w:ascii="Times New Roman" w:hAnsi="Times New Roman" w:cs="Times New Roman"/>
                <w:sz w:val="24"/>
                <w:szCs w:val="24"/>
              </w:rPr>
              <w:t>:</w:t>
            </w:r>
          </w:p>
        </w:tc>
      </w:tr>
      <w:tr w:rsidR="00B832B8" w:rsidTr="007949EA">
        <w:trPr>
          <w:gridAfter w:val="1"/>
          <w:wAfter w:w="30" w:type="dxa"/>
          <w:trHeight w:val="96"/>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6" w:type="dxa"/>
            <w:gridSpan w:val="3"/>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rsidR="00B832B8" w:rsidRPr="00A169B2" w:rsidRDefault="00B832B8" w:rsidP="003B02FF">
            <w:pPr>
              <w:jc w:val="both"/>
              <w:rPr>
                <w:rFonts w:ascii="Times New Roman" w:hAnsi="Times New Roman" w:cs="Times New Roman"/>
                <w:sz w:val="24"/>
                <w:szCs w:val="24"/>
              </w:rPr>
            </w:pPr>
            <w:r w:rsidRPr="00A169B2">
              <w:rPr>
                <w:rFonts w:ascii="Times New Roman" w:hAnsi="Times New Roman" w:cs="Times New Roman"/>
                <w:sz w:val="24"/>
                <w:szCs w:val="24"/>
              </w:rPr>
              <w:t xml:space="preserve">отсутствие внутренних документов УФК, регламентирующих организацию работы по ведению казначейского учета и </w:t>
            </w:r>
            <w:r>
              <w:rPr>
                <w:rFonts w:ascii="Times New Roman" w:hAnsi="Times New Roman" w:cs="Times New Roman"/>
                <w:sz w:val="24"/>
                <w:szCs w:val="24"/>
              </w:rPr>
              <w:t>составлению</w:t>
            </w:r>
            <w:r w:rsidRPr="00A169B2">
              <w:rPr>
                <w:rFonts w:ascii="Times New Roman" w:hAnsi="Times New Roman" w:cs="Times New Roman"/>
                <w:sz w:val="24"/>
                <w:szCs w:val="24"/>
              </w:rPr>
              <w:t xml:space="preserve"> бюджетной отчетности по операциям </w:t>
            </w:r>
            <w:r>
              <w:rPr>
                <w:rFonts w:ascii="Times New Roman" w:hAnsi="Times New Roman" w:cs="Times New Roman"/>
                <w:sz w:val="24"/>
                <w:szCs w:val="24"/>
              </w:rPr>
              <w:t>казначейского</w:t>
            </w:r>
            <w:r w:rsidRPr="00A169B2">
              <w:rPr>
                <w:rFonts w:ascii="Times New Roman" w:hAnsi="Times New Roman" w:cs="Times New Roman"/>
                <w:sz w:val="24"/>
                <w:szCs w:val="24"/>
              </w:rPr>
              <w:t xml:space="preserve"> обслуживания исполнения бюджетов бюджетной системы Российской Федерации, операциям со средствами</w:t>
            </w:r>
            <w:r w:rsidRPr="00A169B2">
              <w:rPr>
                <w:rFonts w:ascii="Times New Roman" w:eastAsia="Times New Roman" w:hAnsi="Times New Roman" w:cs="Times New Roman"/>
                <w:sz w:val="24"/>
                <w:szCs w:val="24"/>
                <w:lang w:eastAsia="ru-RU"/>
              </w:rPr>
              <w:t xml:space="preserve"> бюджетных (автономных) учреждений и иных</w:t>
            </w:r>
            <w:r w:rsidRPr="00A169B2">
              <w:rPr>
                <w:rFonts w:ascii="Times New Roman" w:hAnsi="Times New Roman" w:cs="Times New Roman"/>
                <w:sz w:val="24"/>
                <w:szCs w:val="24"/>
              </w:rPr>
              <w:t xml:space="preserve"> </w:t>
            </w:r>
            <w:r>
              <w:rPr>
                <w:rFonts w:ascii="Times New Roman" w:hAnsi="Times New Roman" w:cs="Times New Roman"/>
                <w:sz w:val="24"/>
                <w:szCs w:val="24"/>
              </w:rPr>
              <w:t xml:space="preserve">юридических лиц, </w:t>
            </w:r>
            <w:r w:rsidRPr="007D0C79">
              <w:rPr>
                <w:rFonts w:ascii="Times New Roman" w:hAnsi="Times New Roman" w:cs="Times New Roman"/>
                <w:sz w:val="24"/>
                <w:szCs w:val="24"/>
              </w:rPr>
              <w:t>операциям по управлению остатками средств на едином казначейском счете,</w:t>
            </w:r>
            <w:r>
              <w:rPr>
                <w:rFonts w:ascii="Times New Roman" w:hAnsi="Times New Roman" w:cs="Times New Roman"/>
                <w:sz w:val="24"/>
                <w:szCs w:val="24"/>
              </w:rPr>
              <w:t xml:space="preserve"> кассового </w:t>
            </w:r>
            <w:r w:rsidRPr="00A169B2">
              <w:rPr>
                <w:rFonts w:ascii="Times New Roman" w:hAnsi="Times New Roman" w:cs="Times New Roman"/>
                <w:sz w:val="24"/>
                <w:szCs w:val="24"/>
              </w:rPr>
              <w:t>обслуживания исполнения</w:t>
            </w:r>
            <w:r>
              <w:rPr>
                <w:rFonts w:ascii="Times New Roman" w:hAnsi="Times New Roman" w:cs="Times New Roman"/>
                <w:sz w:val="24"/>
                <w:szCs w:val="24"/>
              </w:rPr>
              <w:t xml:space="preserve"> </w:t>
            </w:r>
            <w:r w:rsidRPr="00A169B2">
              <w:rPr>
                <w:rFonts w:ascii="Times New Roman" w:hAnsi="Times New Roman" w:cs="Times New Roman"/>
                <w:sz w:val="24"/>
                <w:szCs w:val="24"/>
              </w:rPr>
              <w:t>бюджета Союзного государства;</w:t>
            </w:r>
          </w:p>
        </w:tc>
        <w:tc>
          <w:tcPr>
            <w:tcW w:w="714" w:type="dxa"/>
            <w:gridSpan w:val="2"/>
            <w:vAlign w:val="center"/>
          </w:tcPr>
          <w:p w:rsidR="00B832B8" w:rsidRPr="009F39B1"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9F39B1"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9F39B1"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9F39B1"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9F39B1"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823342">
            <w:pPr>
              <w:jc w:val="center"/>
            </w:pPr>
            <w:r w:rsidRPr="00A169B2">
              <w:rPr>
                <w:rFonts w:ascii="Times New Roman" w:hAnsi="Times New Roman" w:cs="Times New Roman"/>
                <w:sz w:val="24"/>
                <w:szCs w:val="24"/>
              </w:rPr>
              <w:t>значимый</w:t>
            </w:r>
          </w:p>
        </w:tc>
      </w:tr>
      <w:tr w:rsidR="00B832B8" w:rsidTr="002A4F48">
        <w:trPr>
          <w:gridAfter w:val="1"/>
          <w:wAfter w:w="30" w:type="dxa"/>
          <w:trHeight w:val="1716"/>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6" w:type="dxa"/>
            <w:gridSpan w:val="3"/>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8" w:type="dxa"/>
            <w:gridSpan w:val="4"/>
            <w:vAlign w:val="center"/>
          </w:tcPr>
          <w:p w:rsidR="00B832B8" w:rsidRPr="00A169B2" w:rsidRDefault="00B832B8" w:rsidP="00026C36">
            <w:pPr>
              <w:jc w:val="both"/>
              <w:rPr>
                <w:rFonts w:ascii="Times New Roman" w:hAnsi="Times New Roman" w:cs="Times New Roman"/>
                <w:sz w:val="24"/>
                <w:szCs w:val="24"/>
              </w:rPr>
            </w:pPr>
            <w:r w:rsidRPr="00A169B2">
              <w:rPr>
                <w:rFonts w:ascii="Times New Roman" w:hAnsi="Times New Roman" w:cs="Times New Roman"/>
                <w:sz w:val="24"/>
                <w:szCs w:val="24"/>
              </w:rPr>
              <w:t xml:space="preserve">несоответствие документов </w:t>
            </w:r>
            <w:r w:rsidRPr="00A169B2">
              <w:rPr>
                <w:rFonts w:ascii="Times New Roman" w:eastAsia="Times New Roman" w:hAnsi="Times New Roman" w:cs="Times New Roman"/>
                <w:sz w:val="24"/>
                <w:szCs w:val="24"/>
                <w:lang w:eastAsia="ru-RU"/>
              </w:rPr>
              <w:t xml:space="preserve">и регистров </w:t>
            </w:r>
            <w:r w:rsidRPr="00A169B2">
              <w:rPr>
                <w:rFonts w:ascii="Times New Roman" w:hAnsi="Times New Roman" w:cs="Times New Roman"/>
                <w:sz w:val="24"/>
                <w:szCs w:val="24"/>
              </w:rPr>
              <w:t>казначейского учета, формируемых в электронных базах данных, утвержденным формам (отсутствие установленных реквизитов и показателей);</w:t>
            </w:r>
          </w:p>
        </w:tc>
        <w:tc>
          <w:tcPr>
            <w:tcW w:w="714" w:type="dxa"/>
            <w:gridSpan w:val="2"/>
            <w:vAlign w:val="center"/>
          </w:tcPr>
          <w:p w:rsidR="00B832B8" w:rsidRPr="009F39B1"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74" w:type="dxa"/>
            <w:gridSpan w:val="2"/>
            <w:vAlign w:val="center"/>
          </w:tcPr>
          <w:p w:rsidR="00B832B8" w:rsidRPr="009F39B1"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B832B8" w:rsidRPr="009F39B1"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9F39B1"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9F39B1"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823342">
            <w:pPr>
              <w:jc w:val="center"/>
            </w:pPr>
            <w:r w:rsidRPr="00A169B2">
              <w:rPr>
                <w:rFonts w:ascii="Times New Roman" w:hAnsi="Times New Roman" w:cs="Times New Roman"/>
                <w:sz w:val="24"/>
                <w:szCs w:val="24"/>
              </w:rPr>
              <w:t>средний</w:t>
            </w:r>
          </w:p>
        </w:tc>
      </w:tr>
      <w:tr w:rsidR="00B832B8" w:rsidTr="00E50C0F">
        <w:trPr>
          <w:gridAfter w:val="1"/>
          <w:wAfter w:w="30" w:type="dxa"/>
          <w:trHeight w:val="109"/>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6" w:type="dxa"/>
            <w:gridSpan w:val="3"/>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4618" w:type="dxa"/>
            <w:gridSpan w:val="4"/>
            <w:vAlign w:val="center"/>
          </w:tcPr>
          <w:p w:rsidR="00B832B8" w:rsidRPr="00A169B2" w:rsidRDefault="00B832B8" w:rsidP="003B02FF">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A169B2">
              <w:rPr>
                <w:rFonts w:ascii="Times New Roman" w:hAnsi="Times New Roman" w:cs="Times New Roman"/>
                <w:sz w:val="24"/>
                <w:szCs w:val="24"/>
              </w:rPr>
              <w:t xml:space="preserve"> направления деятельности </w:t>
            </w:r>
            <w:r w:rsidRPr="00A169B2">
              <w:rPr>
                <w:rFonts w:ascii="Times New Roman" w:hAnsi="Times New Roman" w:cs="Times New Roman"/>
                <w:sz w:val="24"/>
                <w:szCs w:val="24"/>
                <w:lang w:val="en-US"/>
              </w:rPr>
              <w:t>VI</w:t>
            </w:r>
            <w:r w:rsidRPr="00A169B2">
              <w:rPr>
                <w:rFonts w:ascii="Times New Roman" w:hAnsi="Times New Roman" w:cs="Times New Roman"/>
                <w:sz w:val="24"/>
                <w:szCs w:val="24"/>
              </w:rPr>
              <w:t xml:space="preserve"> «Ведение </w:t>
            </w:r>
            <w:r>
              <w:rPr>
                <w:rFonts w:ascii="Times New Roman" w:hAnsi="Times New Roman" w:cs="Times New Roman"/>
                <w:sz w:val="24"/>
                <w:szCs w:val="24"/>
              </w:rPr>
              <w:t>казначейского</w:t>
            </w:r>
            <w:r w:rsidRPr="00A169B2">
              <w:rPr>
                <w:rFonts w:ascii="Times New Roman" w:hAnsi="Times New Roman" w:cs="Times New Roman"/>
                <w:sz w:val="24"/>
                <w:szCs w:val="24"/>
              </w:rPr>
              <w:t xml:space="preserve"> </w:t>
            </w:r>
            <w:r w:rsidRPr="00A169B2">
              <w:rPr>
                <w:rFonts w:ascii="Times New Roman" w:hAnsi="Times New Roman" w:cs="Times New Roman"/>
                <w:sz w:val="24"/>
                <w:szCs w:val="24"/>
              </w:rPr>
              <w:lastRenderedPageBreak/>
              <w:t xml:space="preserve">учета и </w:t>
            </w:r>
            <w:r>
              <w:rPr>
                <w:rFonts w:ascii="Times New Roman" w:hAnsi="Times New Roman" w:cs="Times New Roman"/>
                <w:sz w:val="24"/>
                <w:szCs w:val="24"/>
              </w:rPr>
              <w:t>составление</w:t>
            </w:r>
            <w:r w:rsidRPr="00A169B2">
              <w:rPr>
                <w:rFonts w:ascii="Times New Roman" w:hAnsi="Times New Roman" w:cs="Times New Roman"/>
                <w:sz w:val="24"/>
                <w:szCs w:val="24"/>
              </w:rPr>
              <w:t xml:space="preserve"> отчетности по операциям бюджетов</w:t>
            </w:r>
            <w:r w:rsidRPr="00A169B2">
              <w:rPr>
                <w:rFonts w:ascii="Times New Roman" w:eastAsia="Times New Roman" w:hAnsi="Times New Roman" w:cs="Times New Roman"/>
                <w:b/>
                <w:sz w:val="24"/>
                <w:szCs w:val="24"/>
                <w:lang w:eastAsia="ru-RU"/>
              </w:rPr>
              <w:t xml:space="preserve"> </w:t>
            </w:r>
            <w:r w:rsidRPr="00A169B2">
              <w:rPr>
                <w:rFonts w:ascii="Times New Roman" w:eastAsia="Times New Roman" w:hAnsi="Times New Roman" w:cs="Times New Roman"/>
                <w:sz w:val="24"/>
                <w:szCs w:val="24"/>
                <w:lang w:eastAsia="ru-RU"/>
              </w:rPr>
              <w:t>бюджетной системы Российской Федерации, бюджета Союзного государства, операциям со средствами неучастников бюджетного процесса</w:t>
            </w:r>
            <w:r>
              <w:rPr>
                <w:rFonts w:ascii="Times New Roman" w:eastAsia="Times New Roman" w:hAnsi="Times New Roman" w:cs="Times New Roman"/>
                <w:sz w:val="24"/>
                <w:szCs w:val="24"/>
                <w:lang w:eastAsia="ru-RU"/>
              </w:rPr>
              <w:t>, операциям системы казначейских платежей</w:t>
            </w:r>
            <w:r w:rsidRPr="00A169B2">
              <w:rPr>
                <w:rFonts w:ascii="Times New Roman" w:hAnsi="Times New Roman" w:cs="Times New Roman"/>
                <w:sz w:val="24"/>
                <w:szCs w:val="24"/>
              </w:rPr>
              <w:t>» (далее</w:t>
            </w:r>
            <w:r>
              <w:rPr>
                <w:rFonts w:ascii="Times New Roman" w:hAnsi="Times New Roman" w:cs="Times New Roman"/>
                <w:sz w:val="24"/>
                <w:szCs w:val="24"/>
              </w:rPr>
              <w:t> </w:t>
            </w:r>
            <w:r w:rsidRPr="00A169B2">
              <w:rPr>
                <w:rFonts w:ascii="Times New Roman" w:hAnsi="Times New Roman" w:cs="Times New Roman"/>
                <w:sz w:val="24"/>
                <w:szCs w:val="24"/>
              </w:rPr>
              <w:t>–</w:t>
            </w:r>
            <w:r>
              <w:rPr>
                <w:rFonts w:ascii="Times New Roman" w:hAnsi="Times New Roman" w:cs="Times New Roman"/>
                <w:sz w:val="24"/>
                <w:szCs w:val="24"/>
              </w:rPr>
              <w:t> </w:t>
            </w:r>
            <w:r w:rsidRPr="00A169B2">
              <w:rPr>
                <w:rFonts w:ascii="Times New Roman" w:hAnsi="Times New Roman" w:cs="Times New Roman"/>
                <w:sz w:val="24"/>
                <w:szCs w:val="24"/>
              </w:rPr>
              <w:t xml:space="preserve">направление деятельности </w:t>
            </w:r>
            <w:r w:rsidRPr="00A169B2">
              <w:rPr>
                <w:rFonts w:ascii="Times New Roman" w:hAnsi="Times New Roman" w:cs="Times New Roman"/>
                <w:sz w:val="24"/>
                <w:szCs w:val="24"/>
                <w:lang w:val="en-US"/>
              </w:rPr>
              <w:t>VI</w:t>
            </w:r>
            <w:r w:rsidRPr="00A169B2">
              <w:rPr>
                <w:rFonts w:ascii="Times New Roman" w:hAnsi="Times New Roman" w:cs="Times New Roman"/>
                <w:sz w:val="24"/>
                <w:szCs w:val="24"/>
              </w:rPr>
              <w:t>)</w:t>
            </w:r>
            <w:r>
              <w:rPr>
                <w:rFonts w:ascii="Times New Roman" w:hAnsi="Times New Roman" w:cs="Times New Roman"/>
                <w:sz w:val="24"/>
                <w:szCs w:val="24"/>
              </w:rPr>
              <w:t xml:space="preserve"> Классификатора рисков</w:t>
            </w:r>
            <w:r w:rsidRPr="00A169B2">
              <w:rPr>
                <w:rFonts w:ascii="Times New Roman" w:hAnsi="Times New Roman" w:cs="Times New Roman"/>
                <w:sz w:val="24"/>
                <w:szCs w:val="24"/>
              </w:rPr>
              <w:t>.</w:t>
            </w:r>
          </w:p>
        </w:tc>
        <w:tc>
          <w:tcPr>
            <w:tcW w:w="71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Х</w:t>
            </w:r>
          </w:p>
        </w:tc>
        <w:tc>
          <w:tcPr>
            <w:tcW w:w="760"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B832B8" w:rsidTr="00E50C0F">
        <w:trPr>
          <w:gridAfter w:val="1"/>
          <w:wAfter w:w="30" w:type="dxa"/>
          <w:trHeight w:val="109"/>
        </w:trPr>
        <w:tc>
          <w:tcPr>
            <w:tcW w:w="803" w:type="dxa"/>
            <w:vMerge w:val="restart"/>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3555" w:type="dxa"/>
            <w:gridSpan w:val="31"/>
            <w:vAlign w:val="center"/>
          </w:tcPr>
          <w:p w:rsidR="00B832B8" w:rsidRPr="00A169B2" w:rsidRDefault="00B832B8" w:rsidP="00823342">
            <w:pPr>
              <w:jc w:val="both"/>
              <w:rPr>
                <w:rFonts w:ascii="Times New Roman" w:hAnsi="Times New Roman" w:cs="Times New Roman"/>
                <w:sz w:val="24"/>
                <w:szCs w:val="24"/>
              </w:rPr>
            </w:pPr>
            <w:r w:rsidRPr="00A169B2">
              <w:rPr>
                <w:rFonts w:ascii="Times New Roman" w:hAnsi="Times New Roman" w:cs="Times New Roman"/>
                <w:sz w:val="24"/>
                <w:szCs w:val="24"/>
              </w:rPr>
              <w:t xml:space="preserve">Осуществление </w:t>
            </w:r>
            <w:r w:rsidRPr="00A169B2">
              <w:rPr>
                <w:rFonts w:ascii="Times New Roman" w:eastAsia="Times New Roman" w:hAnsi="Times New Roman" w:cs="Times New Roman"/>
                <w:sz w:val="24"/>
                <w:szCs w:val="24"/>
                <w:lang w:eastAsia="ru-RU"/>
              </w:rPr>
              <w:t>отражения операций в казначейском учете, в регистрах казначейского учета</w:t>
            </w:r>
            <w:r w:rsidRPr="00A169B2">
              <w:rPr>
                <w:rFonts w:ascii="Times New Roman" w:hAnsi="Times New Roman" w:cs="Times New Roman"/>
                <w:sz w:val="24"/>
                <w:szCs w:val="24"/>
              </w:rPr>
              <w:t>:</w:t>
            </w:r>
          </w:p>
        </w:tc>
      </w:tr>
      <w:tr w:rsidR="00B832B8" w:rsidTr="007E32C5">
        <w:trPr>
          <w:gridAfter w:val="1"/>
          <w:wAfter w:w="30" w:type="dxa"/>
          <w:trHeight w:val="204"/>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6" w:type="dxa"/>
            <w:gridSpan w:val="3"/>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rsidR="00B832B8" w:rsidRPr="00A169B2" w:rsidRDefault="00B832B8" w:rsidP="00823342">
            <w:pPr>
              <w:tabs>
                <w:tab w:val="left" w:pos="851"/>
                <w:tab w:val="left" w:pos="1440"/>
                <w:tab w:val="left" w:pos="1620"/>
                <w:tab w:val="left" w:pos="4644"/>
              </w:tabs>
              <w:jc w:val="both"/>
              <w:rPr>
                <w:rFonts w:ascii="Times New Roman" w:hAnsi="Times New Roman" w:cs="Times New Roman"/>
                <w:sz w:val="24"/>
                <w:szCs w:val="24"/>
              </w:rPr>
            </w:pPr>
            <w:r w:rsidRPr="00A169B2">
              <w:rPr>
                <w:rFonts w:ascii="Times New Roman" w:hAnsi="Times New Roman" w:cs="Times New Roman"/>
                <w:sz w:val="24"/>
                <w:szCs w:val="24"/>
              </w:rPr>
              <w:t xml:space="preserve">несоблюдение порядка </w:t>
            </w:r>
            <w:r w:rsidRPr="00A169B2">
              <w:rPr>
                <w:rFonts w:ascii="Times New Roman" w:eastAsia="Times New Roman" w:hAnsi="Times New Roman" w:cs="Times New Roman"/>
                <w:sz w:val="24"/>
                <w:szCs w:val="24"/>
                <w:lang w:eastAsia="ru-RU"/>
              </w:rPr>
              <w:t>отражения в казначейском учете, в регистрах казначейского учета операций по учету поступлений и их распределения между бюджетами бюджетной системы Российской Федерации;</w:t>
            </w:r>
          </w:p>
        </w:tc>
        <w:tc>
          <w:tcPr>
            <w:tcW w:w="714" w:type="dxa"/>
            <w:gridSpan w:val="2"/>
            <w:vAlign w:val="center"/>
          </w:tcPr>
          <w:p w:rsidR="00B832B8" w:rsidRPr="009F39B1"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9F39B1"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9F39B1"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9F39B1"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9F39B1"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823342">
            <w:pPr>
              <w:jc w:val="center"/>
            </w:pPr>
            <w:r w:rsidRPr="00A169B2">
              <w:rPr>
                <w:rFonts w:ascii="Times New Roman" w:hAnsi="Times New Roman" w:cs="Times New Roman"/>
                <w:sz w:val="24"/>
                <w:szCs w:val="24"/>
              </w:rPr>
              <w:t>значимый</w:t>
            </w:r>
          </w:p>
        </w:tc>
      </w:tr>
      <w:tr w:rsidR="00B832B8" w:rsidTr="001044B3">
        <w:trPr>
          <w:gridAfter w:val="1"/>
          <w:wAfter w:w="30" w:type="dxa"/>
          <w:trHeight w:val="1452"/>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6" w:type="dxa"/>
            <w:gridSpan w:val="3"/>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8" w:type="dxa"/>
            <w:gridSpan w:val="4"/>
          </w:tcPr>
          <w:p w:rsidR="00B832B8" w:rsidRPr="00A169B2" w:rsidRDefault="00B832B8" w:rsidP="00026C36">
            <w:pPr>
              <w:tabs>
                <w:tab w:val="left" w:pos="851"/>
                <w:tab w:val="left" w:pos="1440"/>
                <w:tab w:val="left" w:pos="1620"/>
                <w:tab w:val="left" w:pos="4644"/>
              </w:tabs>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несоблюдение порядка отражения в казначейском учете и в регистрах казначейского учета операций со средствами бюджетных (автономных) учреждений и иных</w:t>
            </w:r>
            <w:r>
              <w:rPr>
                <w:rFonts w:ascii="Times New Roman" w:eastAsia="Times New Roman" w:hAnsi="Times New Roman" w:cs="Times New Roman"/>
                <w:sz w:val="24"/>
                <w:szCs w:val="24"/>
                <w:lang w:eastAsia="ru-RU"/>
              </w:rPr>
              <w:t xml:space="preserve"> юридических лиц</w:t>
            </w:r>
            <w:r w:rsidRPr="00A169B2">
              <w:rPr>
                <w:rFonts w:ascii="Times New Roman" w:eastAsia="Times New Roman" w:hAnsi="Times New Roman" w:cs="Times New Roman"/>
                <w:sz w:val="24"/>
                <w:szCs w:val="24"/>
                <w:lang w:eastAsia="ru-RU"/>
              </w:rPr>
              <w:t>;</w:t>
            </w:r>
          </w:p>
        </w:tc>
        <w:tc>
          <w:tcPr>
            <w:tcW w:w="71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7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B832B8" w:rsidRPr="009F39B1"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9F39B1"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9F39B1"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823342">
            <w:pPr>
              <w:jc w:val="center"/>
            </w:pPr>
            <w:r w:rsidRPr="00A169B2">
              <w:rPr>
                <w:rFonts w:ascii="Times New Roman" w:hAnsi="Times New Roman" w:cs="Times New Roman"/>
                <w:sz w:val="24"/>
                <w:szCs w:val="24"/>
              </w:rPr>
              <w:t>средний</w:t>
            </w:r>
          </w:p>
        </w:tc>
      </w:tr>
      <w:tr w:rsidR="00B832B8" w:rsidTr="007E32C5">
        <w:trPr>
          <w:gridAfter w:val="1"/>
          <w:wAfter w:w="30" w:type="dxa"/>
          <w:trHeight w:val="460"/>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6" w:type="dxa"/>
            <w:gridSpan w:val="3"/>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4618" w:type="dxa"/>
            <w:gridSpan w:val="4"/>
            <w:vAlign w:val="center"/>
          </w:tcPr>
          <w:p w:rsidR="00B832B8" w:rsidRPr="00A169B2" w:rsidRDefault="00B832B8" w:rsidP="00823342">
            <w:pPr>
              <w:tabs>
                <w:tab w:val="left" w:pos="851"/>
                <w:tab w:val="left" w:pos="4644"/>
              </w:tabs>
              <w:jc w:val="both"/>
              <w:rPr>
                <w:rFonts w:ascii="Times New Roman" w:eastAsia="Times New Roman" w:hAnsi="Times New Roman" w:cs="Times New Roman"/>
                <w:sz w:val="24"/>
                <w:szCs w:val="24"/>
                <w:lang w:eastAsia="ru-RU"/>
              </w:rPr>
            </w:pPr>
            <w:r w:rsidRPr="00A169B2">
              <w:rPr>
                <w:rFonts w:ascii="Times New Roman" w:eastAsia="Times New Roman" w:hAnsi="Times New Roman" w:cs="Times New Roman"/>
                <w:sz w:val="24"/>
                <w:szCs w:val="24"/>
                <w:lang w:eastAsia="ru-RU"/>
              </w:rPr>
              <w:t xml:space="preserve">несоблюдение порядка отражения в казначейском учете и в регистрах казначейского учета операций по </w:t>
            </w:r>
            <w:r>
              <w:rPr>
                <w:rFonts w:ascii="Times New Roman" w:eastAsia="Times New Roman" w:hAnsi="Times New Roman" w:cs="Times New Roman"/>
                <w:sz w:val="24"/>
                <w:szCs w:val="24"/>
                <w:lang w:eastAsia="ru-RU"/>
              </w:rPr>
              <w:t>казначейскому</w:t>
            </w:r>
            <w:r w:rsidRPr="00A169B2">
              <w:rPr>
                <w:rFonts w:ascii="Times New Roman" w:eastAsia="Times New Roman" w:hAnsi="Times New Roman" w:cs="Times New Roman"/>
                <w:sz w:val="24"/>
                <w:szCs w:val="24"/>
                <w:lang w:eastAsia="ru-RU"/>
              </w:rPr>
              <w:t xml:space="preserve"> обслуживанию исполнения бюджетов бюджетной системы Российской Федерации;</w:t>
            </w:r>
          </w:p>
        </w:tc>
        <w:tc>
          <w:tcPr>
            <w:tcW w:w="71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B832B8" w:rsidRPr="009F39B1"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9F39B1"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9F39B1"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823342">
            <w:pPr>
              <w:jc w:val="center"/>
            </w:pPr>
            <w:r w:rsidRPr="00A169B2">
              <w:rPr>
                <w:rFonts w:ascii="Times New Roman" w:hAnsi="Times New Roman" w:cs="Times New Roman"/>
                <w:sz w:val="24"/>
                <w:szCs w:val="24"/>
              </w:rPr>
              <w:t>значимый</w:t>
            </w:r>
          </w:p>
        </w:tc>
      </w:tr>
      <w:tr w:rsidR="00B832B8" w:rsidTr="007E32C5">
        <w:trPr>
          <w:gridAfter w:val="1"/>
          <w:wAfter w:w="30" w:type="dxa"/>
          <w:trHeight w:val="1484"/>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6" w:type="dxa"/>
            <w:gridSpan w:val="3"/>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4618" w:type="dxa"/>
            <w:gridSpan w:val="4"/>
            <w:vAlign w:val="center"/>
          </w:tcPr>
          <w:p w:rsidR="00B832B8" w:rsidRPr="00A169B2" w:rsidRDefault="00B832B8" w:rsidP="00026C36">
            <w:pPr>
              <w:tabs>
                <w:tab w:val="left" w:pos="851"/>
                <w:tab w:val="left" w:pos="4644"/>
              </w:tabs>
              <w:jc w:val="both"/>
              <w:rPr>
                <w:rFonts w:ascii="Times New Roman" w:hAnsi="Times New Roman" w:cs="Times New Roman"/>
                <w:sz w:val="24"/>
                <w:szCs w:val="24"/>
              </w:rPr>
            </w:pPr>
            <w:r w:rsidRPr="00A169B2">
              <w:rPr>
                <w:rFonts w:ascii="Times New Roman" w:eastAsia="Times New Roman" w:hAnsi="Times New Roman" w:cs="Times New Roman"/>
                <w:sz w:val="24"/>
                <w:szCs w:val="24"/>
                <w:lang w:eastAsia="ru-RU"/>
              </w:rPr>
              <w:t xml:space="preserve">несоблюдение порядка отражения в казначейском учете и в регистрах казначейского учета операций по </w:t>
            </w:r>
            <w:r>
              <w:rPr>
                <w:rFonts w:ascii="Times New Roman" w:eastAsia="Times New Roman" w:hAnsi="Times New Roman" w:cs="Times New Roman"/>
                <w:sz w:val="24"/>
                <w:szCs w:val="24"/>
                <w:lang w:eastAsia="ru-RU"/>
              </w:rPr>
              <w:t>кассовому</w:t>
            </w:r>
            <w:r w:rsidRPr="00A169B2">
              <w:rPr>
                <w:rFonts w:ascii="Times New Roman" w:eastAsia="Times New Roman" w:hAnsi="Times New Roman" w:cs="Times New Roman"/>
                <w:sz w:val="24"/>
                <w:szCs w:val="24"/>
                <w:lang w:eastAsia="ru-RU"/>
              </w:rPr>
              <w:t xml:space="preserve"> обслуживанию исполнения бюджета Союзного государства;</w:t>
            </w:r>
          </w:p>
        </w:tc>
        <w:tc>
          <w:tcPr>
            <w:tcW w:w="714" w:type="dxa"/>
            <w:gridSpan w:val="2"/>
            <w:vAlign w:val="center"/>
          </w:tcPr>
          <w:p w:rsidR="00B832B8" w:rsidRPr="00A169B2" w:rsidRDefault="00B832B8" w:rsidP="00823342">
            <w:pPr>
              <w:jc w:val="center"/>
              <w:rPr>
                <w:rFonts w:ascii="Times New Roman" w:hAnsi="Times New Roman" w:cs="Times New Roman"/>
                <w:sz w:val="24"/>
                <w:szCs w:val="24"/>
              </w:rPr>
            </w:pPr>
            <w:r w:rsidRPr="009F39B1">
              <w:rPr>
                <w:rFonts w:ascii="Times New Roman" w:hAnsi="Times New Roman" w:cs="Times New Roman"/>
                <w:sz w:val="24"/>
                <w:szCs w:val="24"/>
              </w:rPr>
              <w:t>–</w:t>
            </w:r>
          </w:p>
        </w:tc>
        <w:tc>
          <w:tcPr>
            <w:tcW w:w="760" w:type="dxa"/>
            <w:gridSpan w:val="2"/>
            <w:vAlign w:val="center"/>
          </w:tcPr>
          <w:p w:rsidR="00B832B8" w:rsidRPr="00A169B2" w:rsidRDefault="00B832B8" w:rsidP="00823342">
            <w:pPr>
              <w:jc w:val="center"/>
              <w:rPr>
                <w:rFonts w:ascii="Times New Roman" w:hAnsi="Times New Roman" w:cs="Times New Roman"/>
                <w:sz w:val="24"/>
                <w:szCs w:val="24"/>
              </w:rPr>
            </w:pPr>
            <w:r w:rsidRPr="009F39B1">
              <w:rPr>
                <w:rFonts w:ascii="Times New Roman" w:hAnsi="Times New Roman" w:cs="Times New Roman"/>
                <w:sz w:val="24"/>
                <w:szCs w:val="24"/>
              </w:rPr>
              <w:t>Х</w:t>
            </w:r>
          </w:p>
        </w:tc>
        <w:tc>
          <w:tcPr>
            <w:tcW w:w="874" w:type="dxa"/>
            <w:gridSpan w:val="2"/>
            <w:vAlign w:val="center"/>
          </w:tcPr>
          <w:p w:rsidR="00B832B8" w:rsidRPr="00A169B2" w:rsidRDefault="00B832B8" w:rsidP="00823342">
            <w:pPr>
              <w:jc w:val="center"/>
              <w:rPr>
                <w:rFonts w:ascii="Times New Roman" w:hAnsi="Times New Roman" w:cs="Times New Roman"/>
                <w:sz w:val="24"/>
                <w:szCs w:val="24"/>
              </w:rPr>
            </w:pPr>
            <w:r w:rsidRPr="009F39B1">
              <w:rPr>
                <w:rFonts w:ascii="Times New Roman" w:hAnsi="Times New Roman" w:cs="Times New Roman"/>
                <w:sz w:val="24"/>
                <w:szCs w:val="24"/>
              </w:rPr>
              <w:t>–</w:t>
            </w:r>
          </w:p>
        </w:tc>
        <w:tc>
          <w:tcPr>
            <w:tcW w:w="745" w:type="dxa"/>
            <w:gridSpan w:val="3"/>
            <w:vAlign w:val="center"/>
          </w:tcPr>
          <w:p w:rsidR="00B832B8" w:rsidRPr="009F39B1"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9F39B1"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9F39B1"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823342">
            <w:pPr>
              <w:jc w:val="center"/>
            </w:pPr>
            <w:r w:rsidRPr="00A169B2">
              <w:rPr>
                <w:rFonts w:ascii="Times New Roman" w:hAnsi="Times New Roman" w:cs="Times New Roman"/>
                <w:sz w:val="24"/>
                <w:szCs w:val="24"/>
              </w:rPr>
              <w:t>средний</w:t>
            </w:r>
          </w:p>
        </w:tc>
      </w:tr>
      <w:tr w:rsidR="00B832B8" w:rsidTr="00924C99">
        <w:trPr>
          <w:gridAfter w:val="1"/>
          <w:wAfter w:w="30" w:type="dxa"/>
          <w:trHeight w:val="177"/>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6" w:type="dxa"/>
            <w:gridSpan w:val="3"/>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5</w:t>
            </w:r>
          </w:p>
        </w:tc>
        <w:tc>
          <w:tcPr>
            <w:tcW w:w="4618" w:type="dxa"/>
            <w:gridSpan w:val="4"/>
            <w:vAlign w:val="center"/>
          </w:tcPr>
          <w:p w:rsidR="00B832B8" w:rsidRPr="00A169B2" w:rsidRDefault="00B832B8" w:rsidP="00823342">
            <w:pPr>
              <w:tabs>
                <w:tab w:val="left" w:pos="851"/>
                <w:tab w:val="left" w:pos="4644"/>
              </w:tabs>
              <w:jc w:val="both"/>
              <w:rPr>
                <w:rFonts w:ascii="Times New Roman" w:eastAsia="Times New Roman" w:hAnsi="Times New Roman" w:cs="Times New Roman"/>
                <w:sz w:val="24"/>
                <w:szCs w:val="24"/>
                <w:lang w:eastAsia="ru-RU"/>
              </w:rPr>
            </w:pPr>
            <w:r w:rsidRPr="00A169B2">
              <w:rPr>
                <w:rFonts w:ascii="Times New Roman" w:eastAsia="Times New Roman" w:hAnsi="Times New Roman" w:cs="Times New Roman"/>
                <w:sz w:val="24"/>
                <w:szCs w:val="24"/>
                <w:lang w:eastAsia="ru-RU"/>
              </w:rPr>
              <w:t xml:space="preserve">несоблюдение порядка отражения в казначейском учете, в регистрах казначейского учета операций с наличными денежными средствами и расчетов с использованием карт получателей средств бюджетов бюджетной системы Российской Федерации и их уполномоченных подразделений, бюджетных (автономных) учреждений и иных </w:t>
            </w:r>
            <w:r>
              <w:rPr>
                <w:rFonts w:ascii="Times New Roman" w:eastAsia="Times New Roman" w:hAnsi="Times New Roman" w:cs="Times New Roman"/>
                <w:sz w:val="24"/>
                <w:szCs w:val="24"/>
                <w:lang w:eastAsia="ru-RU"/>
              </w:rPr>
              <w:t>юридических лиц;</w:t>
            </w:r>
          </w:p>
        </w:tc>
        <w:tc>
          <w:tcPr>
            <w:tcW w:w="71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7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B832B8" w:rsidRPr="009F39B1"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9F39B1"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9F39B1"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823342">
            <w:pPr>
              <w:jc w:val="center"/>
            </w:pPr>
            <w:r w:rsidRPr="00A169B2">
              <w:rPr>
                <w:rFonts w:ascii="Times New Roman" w:hAnsi="Times New Roman" w:cs="Times New Roman"/>
                <w:sz w:val="24"/>
                <w:szCs w:val="24"/>
              </w:rPr>
              <w:t>средний</w:t>
            </w:r>
          </w:p>
        </w:tc>
      </w:tr>
      <w:tr w:rsidR="00B832B8" w:rsidTr="007E32C5">
        <w:trPr>
          <w:gridAfter w:val="1"/>
          <w:wAfter w:w="30" w:type="dxa"/>
          <w:trHeight w:val="257"/>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Pr="00A169B2" w:rsidRDefault="00B832B8" w:rsidP="008B7481">
            <w:pPr>
              <w:jc w:val="center"/>
              <w:rPr>
                <w:rFonts w:ascii="Times New Roman" w:hAnsi="Times New Roman" w:cs="Times New Roman"/>
                <w:sz w:val="24"/>
                <w:szCs w:val="24"/>
              </w:rPr>
            </w:pPr>
            <w:r>
              <w:rPr>
                <w:rFonts w:ascii="Times New Roman" w:hAnsi="Times New Roman" w:cs="Times New Roman"/>
                <w:sz w:val="24"/>
                <w:szCs w:val="24"/>
              </w:rPr>
              <w:t>6</w:t>
            </w:r>
          </w:p>
        </w:tc>
        <w:tc>
          <w:tcPr>
            <w:tcW w:w="686" w:type="dxa"/>
            <w:gridSpan w:val="3"/>
            <w:vAlign w:val="center"/>
          </w:tcPr>
          <w:p w:rsidR="00B832B8" w:rsidRDefault="00B832B8" w:rsidP="008B7481">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B832B8" w:rsidRDefault="00B832B8" w:rsidP="008B7481">
            <w:pPr>
              <w:jc w:val="center"/>
              <w:rPr>
                <w:rFonts w:ascii="Times New Roman" w:hAnsi="Times New Roman" w:cs="Times New Roman"/>
                <w:sz w:val="24"/>
                <w:szCs w:val="24"/>
              </w:rPr>
            </w:pPr>
            <w:r>
              <w:rPr>
                <w:rFonts w:ascii="Times New Roman" w:hAnsi="Times New Roman" w:cs="Times New Roman"/>
                <w:sz w:val="24"/>
                <w:szCs w:val="24"/>
              </w:rPr>
              <w:t>6</w:t>
            </w:r>
          </w:p>
        </w:tc>
        <w:tc>
          <w:tcPr>
            <w:tcW w:w="4618" w:type="dxa"/>
            <w:gridSpan w:val="4"/>
            <w:vAlign w:val="center"/>
          </w:tcPr>
          <w:p w:rsidR="00B832B8" w:rsidRPr="00A169B2" w:rsidRDefault="00B832B8" w:rsidP="008B7481">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отражения в казначейском учете, в регистрах казначейского учета операций по заключению счетов казначейского учета отчетного финансового года;</w:t>
            </w:r>
          </w:p>
        </w:tc>
        <w:tc>
          <w:tcPr>
            <w:tcW w:w="714" w:type="dxa"/>
            <w:gridSpan w:val="2"/>
            <w:vAlign w:val="center"/>
          </w:tcPr>
          <w:p w:rsidR="00B832B8" w:rsidRPr="00A169B2" w:rsidRDefault="00B832B8" w:rsidP="008B748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A169B2" w:rsidRDefault="00B832B8" w:rsidP="008B7481">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74" w:type="dxa"/>
            <w:gridSpan w:val="2"/>
            <w:vAlign w:val="center"/>
          </w:tcPr>
          <w:p w:rsidR="00B832B8" w:rsidRPr="00A169B2" w:rsidRDefault="00B832B8" w:rsidP="008B7481">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B832B8" w:rsidRPr="00A169B2" w:rsidRDefault="00B832B8" w:rsidP="008B7481">
            <w:pPr>
              <w:jc w:val="center"/>
              <w:rPr>
                <w:rFonts w:ascii="Times New Roman" w:hAnsi="Times New Roman" w:cs="Times New Roman"/>
                <w:snapToGrid w:val="0"/>
                <w:sz w:val="24"/>
                <w:szCs w:val="24"/>
              </w:rPr>
            </w:pPr>
            <w:r w:rsidRPr="00A169B2">
              <w:rPr>
                <w:rFonts w:ascii="Times New Roman" w:hAnsi="Times New Roman" w:cs="Times New Roman"/>
                <w:sz w:val="24"/>
                <w:szCs w:val="24"/>
              </w:rPr>
              <w:t>Х</w:t>
            </w:r>
          </w:p>
        </w:tc>
        <w:tc>
          <w:tcPr>
            <w:tcW w:w="752" w:type="dxa"/>
            <w:gridSpan w:val="2"/>
            <w:vAlign w:val="center"/>
          </w:tcPr>
          <w:p w:rsidR="00B832B8" w:rsidRPr="00A169B2" w:rsidRDefault="00B832B8" w:rsidP="008B7481">
            <w:pPr>
              <w:jc w:val="center"/>
              <w:rPr>
                <w:rFonts w:ascii="Times New Roman" w:hAnsi="Times New Roman" w:cs="Times New Roman"/>
                <w:iCs/>
                <w:sz w:val="24"/>
                <w:szCs w:val="24"/>
              </w:rPr>
            </w:pPr>
            <w:r w:rsidRPr="00A169B2">
              <w:rPr>
                <w:rFonts w:ascii="Times New Roman" w:hAnsi="Times New Roman" w:cs="Times New Roman"/>
                <w:sz w:val="24"/>
                <w:szCs w:val="24"/>
              </w:rPr>
              <w:t>–</w:t>
            </w:r>
          </w:p>
        </w:tc>
        <w:tc>
          <w:tcPr>
            <w:tcW w:w="883" w:type="dxa"/>
            <w:gridSpan w:val="4"/>
            <w:vAlign w:val="center"/>
          </w:tcPr>
          <w:p w:rsidR="00B832B8" w:rsidRPr="00A169B2" w:rsidRDefault="00B832B8" w:rsidP="008B7481">
            <w:pPr>
              <w:jc w:val="center"/>
              <w:rPr>
                <w:rFonts w:ascii="Times New Roman" w:hAnsi="Times New Roman" w:cs="Times New Roman"/>
                <w:snapToGrid w:val="0"/>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8B7481">
            <w:pPr>
              <w:jc w:val="center"/>
            </w:pPr>
            <w:r w:rsidRPr="00A169B2">
              <w:rPr>
                <w:rFonts w:ascii="Times New Roman" w:hAnsi="Times New Roman" w:cs="Times New Roman"/>
                <w:sz w:val="24"/>
                <w:szCs w:val="24"/>
              </w:rPr>
              <w:t>средний</w:t>
            </w:r>
          </w:p>
        </w:tc>
      </w:tr>
      <w:tr w:rsidR="00B832B8" w:rsidTr="007E32C5">
        <w:trPr>
          <w:gridAfter w:val="1"/>
          <w:wAfter w:w="30" w:type="dxa"/>
          <w:cantSplit/>
          <w:trHeight w:val="602"/>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4618" w:type="dxa"/>
            <w:gridSpan w:val="4"/>
            <w:vAlign w:val="center"/>
          </w:tcPr>
          <w:p w:rsidR="00B832B8" w:rsidRDefault="00B832B8" w:rsidP="00823342">
            <w:pPr>
              <w:jc w:val="both"/>
              <w:rPr>
                <w:rFonts w:ascii="Times New Roman" w:hAnsi="Times New Roman" w:cs="Times New Roman"/>
                <w:sz w:val="24"/>
                <w:szCs w:val="24"/>
              </w:rPr>
            </w:pPr>
            <w:r w:rsidRPr="00903D4C">
              <w:rPr>
                <w:rFonts w:ascii="Times New Roman" w:hAnsi="Times New Roman" w:cs="Times New Roman"/>
                <w:sz w:val="24"/>
                <w:szCs w:val="24"/>
              </w:rPr>
              <w:t>несоблюдение порядка отражения в казначейском учете, в регистрах казначейского учета операций</w:t>
            </w:r>
            <w:r>
              <w:rPr>
                <w:rFonts w:ascii="Times New Roman" w:hAnsi="Times New Roman" w:cs="Times New Roman"/>
                <w:sz w:val="24"/>
                <w:szCs w:val="24"/>
              </w:rPr>
              <w:t xml:space="preserve"> системы казначейских платежей;</w:t>
            </w:r>
          </w:p>
        </w:tc>
        <w:tc>
          <w:tcPr>
            <w:tcW w:w="714" w:type="dxa"/>
            <w:gridSpan w:val="2"/>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средний</w:t>
            </w:r>
          </w:p>
        </w:tc>
      </w:tr>
      <w:tr w:rsidR="00B832B8" w:rsidTr="00E50C0F">
        <w:trPr>
          <w:gridAfter w:val="1"/>
          <w:wAfter w:w="30" w:type="dxa"/>
          <w:cantSplit/>
          <w:trHeight w:val="770"/>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6" w:type="dxa"/>
            <w:gridSpan w:val="3"/>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4618" w:type="dxa"/>
            <w:gridSpan w:val="4"/>
            <w:vAlign w:val="center"/>
          </w:tcPr>
          <w:p w:rsidR="00B832B8" w:rsidRPr="00A169B2" w:rsidRDefault="00B832B8" w:rsidP="00823342">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w:t>
            </w:r>
            <w:r>
              <w:rPr>
                <w:rFonts w:ascii="Times New Roman" w:hAnsi="Times New Roman" w:cs="Times New Roman"/>
                <w:sz w:val="24"/>
                <w:szCs w:val="24"/>
              </w:rPr>
              <w:t>2</w:t>
            </w:r>
            <w:r w:rsidRPr="00A169B2">
              <w:rPr>
                <w:rFonts w:ascii="Times New Roman" w:hAnsi="Times New Roman" w:cs="Times New Roman"/>
                <w:sz w:val="24"/>
                <w:szCs w:val="24"/>
              </w:rPr>
              <w:t xml:space="preserve"> направления деятельности </w:t>
            </w:r>
            <w:r w:rsidRPr="00A169B2">
              <w:rPr>
                <w:rFonts w:ascii="Times New Roman" w:hAnsi="Times New Roman" w:cs="Times New Roman"/>
                <w:sz w:val="24"/>
                <w:szCs w:val="24"/>
                <w:lang w:val="en-US"/>
              </w:rPr>
              <w:t>VI</w:t>
            </w:r>
            <w:r w:rsidRPr="00A169B2">
              <w:rPr>
                <w:rFonts w:ascii="Times New Roman" w:hAnsi="Times New Roman" w:cs="Times New Roman"/>
                <w:sz w:val="24"/>
                <w:szCs w:val="24"/>
              </w:rPr>
              <w:t xml:space="preserve"> </w:t>
            </w:r>
            <w:r>
              <w:rPr>
                <w:rFonts w:ascii="Times New Roman" w:hAnsi="Times New Roman" w:cs="Times New Roman"/>
                <w:sz w:val="24"/>
                <w:szCs w:val="24"/>
              </w:rPr>
              <w:t>Классификатора рисков</w:t>
            </w:r>
            <w:r w:rsidRPr="00A169B2">
              <w:rPr>
                <w:rFonts w:ascii="Times New Roman" w:hAnsi="Times New Roman" w:cs="Times New Roman"/>
                <w:sz w:val="24"/>
                <w:szCs w:val="24"/>
              </w:rPr>
              <w:t>.</w:t>
            </w:r>
          </w:p>
        </w:tc>
        <w:tc>
          <w:tcPr>
            <w:tcW w:w="71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60"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B832B8" w:rsidTr="007949EA">
        <w:trPr>
          <w:gridAfter w:val="1"/>
          <w:wAfter w:w="30" w:type="dxa"/>
          <w:trHeight w:val="362"/>
        </w:trPr>
        <w:tc>
          <w:tcPr>
            <w:tcW w:w="803" w:type="dxa"/>
            <w:vMerge w:val="restart"/>
          </w:tcPr>
          <w:p w:rsidR="00B832B8" w:rsidRPr="00280BC0" w:rsidRDefault="00B832B8" w:rsidP="00823342">
            <w:pPr>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13555" w:type="dxa"/>
            <w:gridSpan w:val="31"/>
            <w:vAlign w:val="center"/>
          </w:tcPr>
          <w:p w:rsidR="00B832B8" w:rsidRPr="00A169B2" w:rsidRDefault="00B832B8" w:rsidP="00823342">
            <w:pPr>
              <w:tabs>
                <w:tab w:val="left" w:pos="851"/>
                <w:tab w:val="left" w:pos="1440"/>
                <w:tab w:val="left" w:pos="1620"/>
                <w:tab w:val="left" w:pos="4644"/>
              </w:tabs>
              <w:jc w:val="both"/>
              <w:rPr>
                <w:rFonts w:ascii="Times New Roman" w:hAnsi="Times New Roman" w:cs="Times New Roman"/>
                <w:iCs/>
                <w:sz w:val="24"/>
                <w:szCs w:val="24"/>
              </w:rPr>
            </w:pPr>
            <w:r>
              <w:rPr>
                <w:rFonts w:ascii="Times New Roman" w:hAnsi="Times New Roman" w:cs="Times New Roman"/>
                <w:sz w:val="24"/>
                <w:szCs w:val="24"/>
              </w:rPr>
              <w:t>С</w:t>
            </w:r>
            <w:r w:rsidRPr="00A169B2">
              <w:rPr>
                <w:rFonts w:ascii="Times New Roman" w:eastAsia="Times New Roman" w:hAnsi="Times New Roman" w:cs="Times New Roman"/>
                <w:sz w:val="24"/>
                <w:szCs w:val="24"/>
                <w:lang w:eastAsia="ru-RU"/>
              </w:rPr>
              <w:t>оставлени</w:t>
            </w:r>
            <w:r>
              <w:rPr>
                <w:rFonts w:ascii="Times New Roman" w:eastAsia="Times New Roman" w:hAnsi="Times New Roman" w:cs="Times New Roman"/>
                <w:sz w:val="24"/>
                <w:szCs w:val="24"/>
                <w:lang w:eastAsia="ru-RU"/>
              </w:rPr>
              <w:t>е</w:t>
            </w:r>
            <w:r w:rsidRPr="00A169B2">
              <w:rPr>
                <w:rFonts w:ascii="Times New Roman" w:eastAsia="Times New Roman" w:hAnsi="Times New Roman" w:cs="Times New Roman"/>
                <w:sz w:val="24"/>
                <w:szCs w:val="24"/>
                <w:lang w:eastAsia="ru-RU"/>
              </w:rPr>
              <w:t xml:space="preserve"> и представлени</w:t>
            </w:r>
            <w:r>
              <w:rPr>
                <w:rFonts w:ascii="Times New Roman" w:eastAsia="Times New Roman" w:hAnsi="Times New Roman" w:cs="Times New Roman"/>
                <w:sz w:val="24"/>
                <w:szCs w:val="24"/>
                <w:lang w:eastAsia="ru-RU"/>
              </w:rPr>
              <w:t>е</w:t>
            </w:r>
            <w:r w:rsidRPr="00A169B2">
              <w:rPr>
                <w:rFonts w:ascii="Times New Roman" w:eastAsia="Times New Roman" w:hAnsi="Times New Roman" w:cs="Times New Roman"/>
                <w:sz w:val="24"/>
                <w:szCs w:val="24"/>
                <w:lang w:eastAsia="ru-RU"/>
              </w:rPr>
              <w:t xml:space="preserve"> бюджетной</w:t>
            </w:r>
            <w:r>
              <w:rPr>
                <w:rFonts w:ascii="Times New Roman" w:eastAsia="Times New Roman" w:hAnsi="Times New Roman" w:cs="Times New Roman"/>
                <w:sz w:val="24"/>
                <w:szCs w:val="24"/>
                <w:lang w:eastAsia="ru-RU"/>
              </w:rPr>
              <w:t xml:space="preserve"> и казначейской</w:t>
            </w:r>
            <w:r w:rsidRPr="00A169B2">
              <w:rPr>
                <w:rFonts w:ascii="Times New Roman" w:eastAsia="Times New Roman" w:hAnsi="Times New Roman" w:cs="Times New Roman"/>
                <w:sz w:val="24"/>
                <w:szCs w:val="24"/>
                <w:lang w:eastAsia="ru-RU"/>
              </w:rPr>
              <w:t xml:space="preserve"> отчетности:</w:t>
            </w:r>
          </w:p>
        </w:tc>
      </w:tr>
      <w:tr w:rsidR="00B832B8" w:rsidTr="007949EA">
        <w:trPr>
          <w:gridAfter w:val="1"/>
          <w:wAfter w:w="30" w:type="dxa"/>
          <w:trHeight w:val="318"/>
        </w:trPr>
        <w:tc>
          <w:tcPr>
            <w:tcW w:w="803" w:type="dxa"/>
            <w:vMerge/>
          </w:tcPr>
          <w:p w:rsidR="00B832B8" w:rsidRPr="00280BC0" w:rsidRDefault="00B832B8" w:rsidP="00823342">
            <w:pPr>
              <w:jc w:val="center"/>
              <w:rPr>
                <w:rFonts w:ascii="Times New Roman" w:hAnsi="Times New Roman" w:cs="Times New Roman"/>
                <w:sz w:val="24"/>
                <w:szCs w:val="24"/>
              </w:rPr>
            </w:pPr>
          </w:p>
        </w:tc>
        <w:tc>
          <w:tcPr>
            <w:tcW w:w="821" w:type="dxa"/>
            <w:gridSpan w:val="3"/>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6" w:type="dxa"/>
            <w:gridSpan w:val="3"/>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tcPr>
          <w:p w:rsidR="00B832B8" w:rsidRPr="00A169B2" w:rsidRDefault="00B832B8" w:rsidP="003B02FF">
            <w:pPr>
              <w:tabs>
                <w:tab w:val="left" w:pos="851"/>
                <w:tab w:val="left" w:pos="4644"/>
              </w:tabs>
              <w:jc w:val="both"/>
              <w:rPr>
                <w:rFonts w:ascii="Times New Roman" w:eastAsia="Times New Roman" w:hAnsi="Times New Roman" w:cs="Times New Roman"/>
                <w:sz w:val="24"/>
                <w:szCs w:val="24"/>
                <w:lang w:eastAsia="ru-RU"/>
              </w:rPr>
            </w:pPr>
            <w:r w:rsidRPr="00A169B2">
              <w:rPr>
                <w:rFonts w:ascii="Times New Roman" w:eastAsia="Times New Roman" w:hAnsi="Times New Roman" w:cs="Times New Roman"/>
                <w:snapToGrid w:val="0"/>
                <w:color w:val="000000"/>
                <w:sz w:val="24"/>
                <w:szCs w:val="24"/>
                <w:lang w:eastAsia="ru-RU"/>
              </w:rPr>
              <w:t xml:space="preserve">неправильность составления и несвоевременность представления </w:t>
            </w:r>
            <w:r w:rsidRPr="00A169B2">
              <w:rPr>
                <w:rFonts w:ascii="Times New Roman" w:eastAsia="Times New Roman" w:hAnsi="Times New Roman" w:cs="Times New Roman"/>
                <w:sz w:val="24"/>
                <w:szCs w:val="24"/>
                <w:lang w:eastAsia="ru-RU"/>
              </w:rPr>
              <w:t xml:space="preserve">в </w:t>
            </w:r>
            <w:r>
              <w:rPr>
                <w:rFonts w:ascii="Times New Roman" w:eastAsia="Times New Roman" w:hAnsi="Times New Roman" w:cs="Times New Roman"/>
                <w:sz w:val="24"/>
                <w:szCs w:val="24"/>
                <w:lang w:eastAsia="ru-RU"/>
              </w:rPr>
              <w:t>МОУ ФК</w:t>
            </w:r>
            <w:r w:rsidRPr="00A169B2">
              <w:rPr>
                <w:rFonts w:ascii="Times New Roman" w:eastAsia="Times New Roman" w:hAnsi="Times New Roman" w:cs="Times New Roman"/>
                <w:sz w:val="24"/>
                <w:szCs w:val="24"/>
                <w:lang w:eastAsia="ru-RU"/>
              </w:rPr>
              <w:t xml:space="preserve"> оперативной, </w:t>
            </w:r>
            <w:r>
              <w:rPr>
                <w:rFonts w:ascii="Times New Roman" w:eastAsia="Times New Roman" w:hAnsi="Times New Roman" w:cs="Times New Roman"/>
                <w:sz w:val="24"/>
                <w:szCs w:val="24"/>
                <w:lang w:eastAsia="ru-RU"/>
              </w:rPr>
              <w:t>промежуточной</w:t>
            </w:r>
            <w:r w:rsidRPr="00A169B2">
              <w:rPr>
                <w:rFonts w:ascii="Times New Roman" w:eastAsia="Times New Roman" w:hAnsi="Times New Roman" w:cs="Times New Roman"/>
                <w:sz w:val="24"/>
                <w:szCs w:val="24"/>
                <w:lang w:eastAsia="ru-RU"/>
              </w:rPr>
              <w:t xml:space="preserve"> и годовой бюджетной отчетности по </w:t>
            </w:r>
            <w:r>
              <w:rPr>
                <w:rFonts w:ascii="Times New Roman" w:eastAsia="Times New Roman" w:hAnsi="Times New Roman" w:cs="Times New Roman"/>
                <w:sz w:val="24"/>
                <w:szCs w:val="24"/>
                <w:lang w:eastAsia="ru-RU"/>
              </w:rPr>
              <w:t>казначейскому</w:t>
            </w:r>
            <w:r w:rsidRPr="00A169B2">
              <w:rPr>
                <w:rFonts w:ascii="Times New Roman" w:eastAsia="Times New Roman" w:hAnsi="Times New Roman" w:cs="Times New Roman"/>
                <w:sz w:val="24"/>
                <w:szCs w:val="24"/>
                <w:lang w:eastAsia="ru-RU"/>
              </w:rPr>
              <w:t xml:space="preserve"> обслуживанию исполнения бюджетов бюджетной системы Российской Федерации, операциям со средствами </w:t>
            </w:r>
            <w:r>
              <w:rPr>
                <w:rFonts w:ascii="Times New Roman" w:eastAsia="Times New Roman" w:hAnsi="Times New Roman" w:cs="Times New Roman"/>
                <w:sz w:val="24"/>
                <w:szCs w:val="24"/>
                <w:lang w:eastAsia="ru-RU"/>
              </w:rPr>
              <w:t xml:space="preserve">федеральных </w:t>
            </w:r>
            <w:r w:rsidRPr="00A169B2">
              <w:rPr>
                <w:rFonts w:ascii="Times New Roman" w:eastAsia="Times New Roman" w:hAnsi="Times New Roman" w:cs="Times New Roman"/>
                <w:sz w:val="24"/>
                <w:szCs w:val="24"/>
                <w:lang w:eastAsia="ru-RU"/>
              </w:rPr>
              <w:t xml:space="preserve">бюджетных (автономных) учреждений и иных </w:t>
            </w:r>
            <w:r>
              <w:rPr>
                <w:rFonts w:ascii="Times New Roman" w:eastAsia="Times New Roman" w:hAnsi="Times New Roman" w:cs="Times New Roman"/>
                <w:sz w:val="24"/>
                <w:szCs w:val="24"/>
                <w:lang w:eastAsia="ru-RU"/>
              </w:rPr>
              <w:t>юридических лиц, бюджетных учреждений государственных внебюджетных фондов Российской Федерации, кассовому обслуживанию бюджета Союзного государства, казначейской отчетности по операциям системы казначейских платежей;</w:t>
            </w:r>
          </w:p>
        </w:tc>
        <w:tc>
          <w:tcPr>
            <w:tcW w:w="71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7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B832B8" w:rsidRPr="00A169B2" w:rsidRDefault="00B832B8" w:rsidP="00823342">
            <w:pPr>
              <w:jc w:val="center"/>
              <w:rPr>
                <w:rFonts w:ascii="Times New Roman" w:hAnsi="Times New Roman" w:cs="Times New Roman"/>
                <w:snapToGrid w:val="0"/>
                <w:sz w:val="24"/>
                <w:szCs w:val="24"/>
              </w:rPr>
            </w:pPr>
            <w:r w:rsidRPr="00A169B2">
              <w:rPr>
                <w:rFonts w:ascii="Times New Roman" w:hAnsi="Times New Roman" w:cs="Times New Roman"/>
                <w:sz w:val="24"/>
                <w:szCs w:val="24"/>
              </w:rPr>
              <w:t>Х</w:t>
            </w:r>
          </w:p>
        </w:tc>
        <w:tc>
          <w:tcPr>
            <w:tcW w:w="752" w:type="dxa"/>
            <w:gridSpan w:val="2"/>
            <w:vAlign w:val="center"/>
          </w:tcPr>
          <w:p w:rsidR="00B832B8" w:rsidRPr="00A169B2" w:rsidRDefault="00B832B8" w:rsidP="00823342">
            <w:pPr>
              <w:jc w:val="center"/>
              <w:rPr>
                <w:rFonts w:ascii="Times New Roman" w:hAnsi="Times New Roman" w:cs="Times New Roman"/>
                <w:iCs/>
                <w:sz w:val="24"/>
                <w:szCs w:val="24"/>
              </w:rPr>
            </w:pPr>
            <w:r w:rsidRPr="00A169B2">
              <w:rPr>
                <w:rFonts w:ascii="Times New Roman" w:hAnsi="Times New Roman" w:cs="Times New Roman"/>
                <w:sz w:val="24"/>
                <w:szCs w:val="24"/>
              </w:rPr>
              <w:t>–</w:t>
            </w:r>
          </w:p>
        </w:tc>
        <w:tc>
          <w:tcPr>
            <w:tcW w:w="883" w:type="dxa"/>
            <w:gridSpan w:val="4"/>
            <w:vAlign w:val="center"/>
          </w:tcPr>
          <w:p w:rsidR="00B832B8" w:rsidRPr="00A169B2" w:rsidRDefault="00B832B8" w:rsidP="00823342">
            <w:pPr>
              <w:jc w:val="center"/>
              <w:rPr>
                <w:rFonts w:ascii="Times New Roman" w:hAnsi="Times New Roman" w:cs="Times New Roman"/>
                <w:snapToGrid w:val="0"/>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823342">
            <w:pPr>
              <w:jc w:val="center"/>
            </w:pPr>
            <w:r w:rsidRPr="00A169B2">
              <w:rPr>
                <w:rFonts w:ascii="Times New Roman" w:hAnsi="Times New Roman" w:cs="Times New Roman"/>
                <w:sz w:val="24"/>
                <w:szCs w:val="24"/>
              </w:rPr>
              <w:t>средний</w:t>
            </w:r>
          </w:p>
        </w:tc>
      </w:tr>
      <w:tr w:rsidR="00B832B8" w:rsidTr="007E32C5">
        <w:trPr>
          <w:gridAfter w:val="1"/>
          <w:wAfter w:w="30" w:type="dxa"/>
          <w:trHeight w:val="109"/>
        </w:trPr>
        <w:tc>
          <w:tcPr>
            <w:tcW w:w="803" w:type="dxa"/>
            <w:vMerge/>
          </w:tcPr>
          <w:p w:rsidR="00B832B8" w:rsidRPr="00280BC0" w:rsidRDefault="00B832B8" w:rsidP="00823342">
            <w:pPr>
              <w:jc w:val="center"/>
              <w:rPr>
                <w:rFonts w:ascii="Times New Roman" w:hAnsi="Times New Roman" w:cs="Times New Roman"/>
                <w:sz w:val="24"/>
                <w:szCs w:val="24"/>
              </w:rPr>
            </w:pPr>
          </w:p>
        </w:tc>
        <w:tc>
          <w:tcPr>
            <w:tcW w:w="821" w:type="dxa"/>
            <w:gridSpan w:val="3"/>
            <w:vAlign w:val="center"/>
          </w:tcPr>
          <w:p w:rsidR="00B832B8" w:rsidRPr="00A169B2" w:rsidRDefault="00B832B8"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6" w:type="dxa"/>
            <w:gridSpan w:val="3"/>
            <w:vAlign w:val="center"/>
          </w:tcPr>
          <w:p w:rsidR="00B832B8" w:rsidRPr="00A169B2" w:rsidRDefault="00B832B8" w:rsidP="00823342">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B832B8" w:rsidRPr="00A169B2" w:rsidRDefault="00B832B8"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8" w:type="dxa"/>
            <w:gridSpan w:val="4"/>
            <w:vAlign w:val="center"/>
          </w:tcPr>
          <w:p w:rsidR="00B832B8" w:rsidRPr="0046395C" w:rsidRDefault="00B832B8" w:rsidP="003B02FF">
            <w:pPr>
              <w:widowControl w:val="0"/>
              <w:jc w:val="both"/>
              <w:rPr>
                <w:rFonts w:ascii="Times New Roman" w:eastAsia="Times New Roman" w:hAnsi="Times New Roman" w:cs="Times New Roman"/>
                <w:sz w:val="23"/>
                <w:szCs w:val="23"/>
                <w:lang w:eastAsia="ru-RU"/>
              </w:rPr>
            </w:pPr>
            <w:r w:rsidRPr="0046395C">
              <w:rPr>
                <w:rFonts w:ascii="Times New Roman" w:eastAsia="Times New Roman" w:hAnsi="Times New Roman" w:cs="Times New Roman"/>
                <w:sz w:val="24"/>
                <w:szCs w:val="24"/>
                <w:lang w:eastAsia="ru-RU"/>
              </w:rPr>
              <w:t xml:space="preserve">неправильность составления и несвоевременность представления в финансовые органы субъектов Российской Федерации и муниципальных образований </w:t>
            </w:r>
            <w:r>
              <w:rPr>
                <w:rFonts w:ascii="Times New Roman" w:eastAsia="Times New Roman" w:hAnsi="Times New Roman" w:cs="Times New Roman"/>
                <w:sz w:val="24"/>
                <w:szCs w:val="24"/>
                <w:lang w:eastAsia="ru-RU"/>
              </w:rPr>
              <w:t>промежуточной</w:t>
            </w:r>
            <w:r w:rsidRPr="0046395C">
              <w:rPr>
                <w:rFonts w:ascii="Times New Roman" w:eastAsia="Times New Roman" w:hAnsi="Times New Roman" w:cs="Times New Roman"/>
                <w:sz w:val="24"/>
                <w:szCs w:val="24"/>
                <w:lang w:eastAsia="ru-RU"/>
              </w:rPr>
              <w:t xml:space="preserve"> и годовой бюджетной отчетности по </w:t>
            </w:r>
            <w:r>
              <w:rPr>
                <w:rFonts w:ascii="Times New Roman" w:eastAsia="Times New Roman" w:hAnsi="Times New Roman" w:cs="Times New Roman"/>
                <w:sz w:val="24"/>
                <w:szCs w:val="24"/>
                <w:lang w:eastAsia="ru-RU"/>
              </w:rPr>
              <w:t>казначейскому</w:t>
            </w:r>
            <w:r w:rsidRPr="0046395C">
              <w:rPr>
                <w:rFonts w:ascii="Times New Roman" w:eastAsia="Times New Roman" w:hAnsi="Times New Roman" w:cs="Times New Roman"/>
                <w:sz w:val="24"/>
                <w:szCs w:val="24"/>
                <w:lang w:eastAsia="ru-RU"/>
              </w:rPr>
              <w:t xml:space="preserve"> обслуживанию исполнения бюджетов субъектов Российской Федерации и муниципальных образований, </w:t>
            </w:r>
            <w:r w:rsidRPr="00E95C3B">
              <w:rPr>
                <w:rFonts w:ascii="Times New Roman" w:eastAsia="Times New Roman" w:hAnsi="Times New Roman" w:cs="Times New Roman"/>
                <w:sz w:val="24"/>
                <w:szCs w:val="24"/>
                <w:lang w:eastAsia="ru-RU"/>
              </w:rPr>
              <w:t xml:space="preserve">бюджета территориального государственного </w:t>
            </w:r>
            <w:r w:rsidRPr="00E95C3B">
              <w:rPr>
                <w:rFonts w:ascii="Times New Roman" w:eastAsia="Times New Roman" w:hAnsi="Times New Roman" w:cs="Times New Roman"/>
                <w:sz w:val="24"/>
                <w:szCs w:val="24"/>
                <w:lang w:eastAsia="ru-RU"/>
              </w:rPr>
              <w:lastRenderedPageBreak/>
              <w:t>внебюджетного фонд</w:t>
            </w:r>
            <w:r>
              <w:rPr>
                <w:rFonts w:ascii="Times New Roman" w:eastAsia="Times New Roman" w:hAnsi="Times New Roman" w:cs="Times New Roman"/>
                <w:sz w:val="24"/>
                <w:szCs w:val="24"/>
                <w:lang w:eastAsia="ru-RU"/>
              </w:rPr>
              <w:t xml:space="preserve">а </w:t>
            </w:r>
            <w:r w:rsidRPr="0046395C">
              <w:rPr>
                <w:rFonts w:ascii="Times New Roman" w:eastAsia="Times New Roman" w:hAnsi="Times New Roman" w:cs="Times New Roman"/>
                <w:sz w:val="24"/>
                <w:szCs w:val="24"/>
                <w:lang w:eastAsia="ru-RU"/>
              </w:rPr>
              <w:t xml:space="preserve">операциям со средствами бюджетных (автономных) учреждений и иных </w:t>
            </w:r>
            <w:r>
              <w:rPr>
                <w:rFonts w:ascii="Times New Roman" w:eastAsia="Times New Roman" w:hAnsi="Times New Roman" w:cs="Times New Roman"/>
                <w:sz w:val="24"/>
                <w:szCs w:val="24"/>
                <w:lang w:eastAsia="ru-RU"/>
              </w:rPr>
              <w:t>юридических лиц</w:t>
            </w:r>
            <w:r w:rsidRPr="0046395C">
              <w:rPr>
                <w:rFonts w:ascii="Times New Roman" w:eastAsia="Times New Roman" w:hAnsi="Times New Roman" w:cs="Times New Roman"/>
                <w:sz w:val="24"/>
                <w:szCs w:val="24"/>
                <w:lang w:eastAsia="ru-RU"/>
              </w:rPr>
              <w:t>;</w:t>
            </w:r>
          </w:p>
        </w:tc>
        <w:tc>
          <w:tcPr>
            <w:tcW w:w="714" w:type="dxa"/>
            <w:gridSpan w:val="2"/>
            <w:vAlign w:val="center"/>
          </w:tcPr>
          <w:p w:rsidR="00B832B8" w:rsidRPr="00A169B2" w:rsidRDefault="00B832B8"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lastRenderedPageBreak/>
              <w:t>–</w:t>
            </w:r>
          </w:p>
        </w:tc>
        <w:tc>
          <w:tcPr>
            <w:tcW w:w="760" w:type="dxa"/>
            <w:gridSpan w:val="2"/>
            <w:vAlign w:val="center"/>
          </w:tcPr>
          <w:p w:rsidR="00B832B8" w:rsidRPr="00A169B2" w:rsidRDefault="00B832B8"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74" w:type="dxa"/>
            <w:gridSpan w:val="2"/>
            <w:vAlign w:val="center"/>
          </w:tcPr>
          <w:p w:rsidR="00B832B8" w:rsidRPr="00A169B2" w:rsidRDefault="00B832B8"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B832B8" w:rsidRPr="00A169B2" w:rsidRDefault="00B832B8" w:rsidP="00823342">
            <w:pPr>
              <w:widowControl w:val="0"/>
              <w:jc w:val="center"/>
              <w:rPr>
                <w:rFonts w:ascii="Times New Roman" w:hAnsi="Times New Roman" w:cs="Times New Roman"/>
                <w:snapToGrid w:val="0"/>
                <w:sz w:val="24"/>
                <w:szCs w:val="24"/>
              </w:rPr>
            </w:pPr>
            <w:r w:rsidRPr="00A169B2">
              <w:rPr>
                <w:rFonts w:ascii="Times New Roman" w:hAnsi="Times New Roman" w:cs="Times New Roman"/>
                <w:sz w:val="24"/>
                <w:szCs w:val="24"/>
              </w:rPr>
              <w:t>Х</w:t>
            </w:r>
          </w:p>
        </w:tc>
        <w:tc>
          <w:tcPr>
            <w:tcW w:w="752" w:type="dxa"/>
            <w:gridSpan w:val="2"/>
            <w:vAlign w:val="center"/>
          </w:tcPr>
          <w:p w:rsidR="00B832B8" w:rsidRPr="00A169B2" w:rsidRDefault="00B832B8" w:rsidP="00823342">
            <w:pPr>
              <w:widowControl w:val="0"/>
              <w:jc w:val="center"/>
              <w:rPr>
                <w:rFonts w:ascii="Times New Roman" w:hAnsi="Times New Roman" w:cs="Times New Roman"/>
                <w:iCs/>
                <w:sz w:val="24"/>
                <w:szCs w:val="24"/>
              </w:rPr>
            </w:pPr>
            <w:r w:rsidRPr="00A169B2">
              <w:rPr>
                <w:rFonts w:ascii="Times New Roman" w:hAnsi="Times New Roman" w:cs="Times New Roman"/>
                <w:sz w:val="24"/>
                <w:szCs w:val="24"/>
              </w:rPr>
              <w:t>–</w:t>
            </w:r>
          </w:p>
        </w:tc>
        <w:tc>
          <w:tcPr>
            <w:tcW w:w="883" w:type="dxa"/>
            <w:gridSpan w:val="4"/>
            <w:vAlign w:val="center"/>
          </w:tcPr>
          <w:p w:rsidR="00B832B8" w:rsidRPr="00A169B2" w:rsidRDefault="00B832B8" w:rsidP="00823342">
            <w:pPr>
              <w:widowControl w:val="0"/>
              <w:jc w:val="center"/>
              <w:rPr>
                <w:rFonts w:ascii="Times New Roman" w:hAnsi="Times New Roman" w:cs="Times New Roman"/>
                <w:snapToGrid w:val="0"/>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823342">
            <w:pPr>
              <w:widowControl w:val="0"/>
              <w:jc w:val="center"/>
            </w:pPr>
            <w:r w:rsidRPr="00A169B2">
              <w:rPr>
                <w:rFonts w:ascii="Times New Roman" w:hAnsi="Times New Roman" w:cs="Times New Roman"/>
                <w:sz w:val="24"/>
                <w:szCs w:val="24"/>
              </w:rPr>
              <w:t>средний</w:t>
            </w:r>
          </w:p>
        </w:tc>
      </w:tr>
      <w:tr w:rsidR="00B832B8" w:rsidTr="00E50C0F">
        <w:trPr>
          <w:gridAfter w:val="1"/>
          <w:wAfter w:w="30" w:type="dxa"/>
          <w:trHeight w:val="3434"/>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Pr="00A169B2" w:rsidRDefault="00B832B8" w:rsidP="00CE3811">
            <w:pPr>
              <w:widowControl w:val="0"/>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6" w:type="dxa"/>
            <w:gridSpan w:val="3"/>
            <w:vAlign w:val="center"/>
          </w:tcPr>
          <w:p w:rsidR="00B832B8" w:rsidRPr="00A169B2" w:rsidRDefault="00B832B8" w:rsidP="00CE3811">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B832B8" w:rsidRPr="00A169B2" w:rsidRDefault="00B832B8" w:rsidP="00CE3811">
            <w:pPr>
              <w:widowControl w:val="0"/>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4618" w:type="dxa"/>
            <w:gridSpan w:val="4"/>
            <w:vAlign w:val="center"/>
          </w:tcPr>
          <w:p w:rsidR="00B832B8" w:rsidRPr="00A169B2" w:rsidRDefault="00B832B8" w:rsidP="003B02FF">
            <w:pPr>
              <w:jc w:val="both"/>
              <w:rPr>
                <w:rFonts w:ascii="Times New Roman" w:eastAsia="Times New Roman" w:hAnsi="Times New Roman" w:cs="Times New Roman"/>
                <w:sz w:val="24"/>
                <w:szCs w:val="24"/>
                <w:lang w:eastAsia="ru-RU"/>
              </w:rPr>
            </w:pPr>
            <w:r w:rsidRPr="00A169B2">
              <w:rPr>
                <w:rFonts w:ascii="Times New Roman" w:eastAsia="Times New Roman" w:hAnsi="Times New Roman" w:cs="Times New Roman"/>
                <w:snapToGrid w:val="0"/>
                <w:color w:val="000000"/>
                <w:sz w:val="24"/>
                <w:szCs w:val="24"/>
                <w:lang w:eastAsia="ru-RU"/>
              </w:rPr>
              <w:t xml:space="preserve">неправильность составления и несвоевременность представления </w:t>
            </w:r>
            <w:r w:rsidRPr="00A169B2">
              <w:rPr>
                <w:rFonts w:ascii="Times New Roman" w:eastAsia="Times New Roman" w:hAnsi="Times New Roman" w:cs="Times New Roman"/>
                <w:sz w:val="24"/>
                <w:szCs w:val="24"/>
                <w:lang w:eastAsia="ru-RU"/>
              </w:rPr>
              <w:t xml:space="preserve">в территориальные органы государственных внебюджетных фондов и органы управления государственными внебюджетными фондами </w:t>
            </w:r>
            <w:r>
              <w:rPr>
                <w:rFonts w:ascii="Times New Roman" w:eastAsia="Times New Roman" w:hAnsi="Times New Roman" w:cs="Times New Roman"/>
                <w:sz w:val="24"/>
                <w:szCs w:val="24"/>
                <w:lang w:eastAsia="ru-RU"/>
              </w:rPr>
              <w:t>промежуточной</w:t>
            </w:r>
            <w:r w:rsidRPr="00A169B2">
              <w:rPr>
                <w:rFonts w:ascii="Times New Roman" w:eastAsia="Times New Roman" w:hAnsi="Times New Roman" w:cs="Times New Roman"/>
                <w:sz w:val="24"/>
                <w:szCs w:val="24"/>
                <w:lang w:eastAsia="ru-RU"/>
              </w:rPr>
              <w:t xml:space="preserve"> и годовой бюджетной отчетности по </w:t>
            </w:r>
            <w:r>
              <w:rPr>
                <w:rFonts w:ascii="Times New Roman" w:eastAsia="Times New Roman" w:hAnsi="Times New Roman" w:cs="Times New Roman"/>
                <w:sz w:val="24"/>
                <w:szCs w:val="24"/>
                <w:lang w:eastAsia="ru-RU"/>
              </w:rPr>
              <w:t>казначейскому</w:t>
            </w:r>
            <w:r w:rsidRPr="00A169B2">
              <w:rPr>
                <w:rFonts w:ascii="Times New Roman" w:eastAsia="Times New Roman" w:hAnsi="Times New Roman" w:cs="Times New Roman"/>
                <w:sz w:val="24"/>
                <w:szCs w:val="24"/>
                <w:lang w:eastAsia="ru-RU"/>
              </w:rPr>
              <w:t xml:space="preserve"> обслуживанию исполнения бюджетов государственных внебюджетных фондов и операциям со средствами бюджетных учреждений государственных внебюджетных фондов;</w:t>
            </w:r>
          </w:p>
        </w:tc>
        <w:tc>
          <w:tcPr>
            <w:tcW w:w="714" w:type="dxa"/>
            <w:gridSpan w:val="2"/>
            <w:vAlign w:val="center"/>
          </w:tcPr>
          <w:p w:rsidR="00B832B8" w:rsidRPr="00A169B2" w:rsidRDefault="00B832B8" w:rsidP="00CE3811">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A169B2" w:rsidRDefault="00B832B8" w:rsidP="00CE3811">
            <w:pPr>
              <w:widowControl w:val="0"/>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74" w:type="dxa"/>
            <w:gridSpan w:val="2"/>
            <w:vAlign w:val="center"/>
          </w:tcPr>
          <w:p w:rsidR="00B832B8" w:rsidRPr="00A169B2" w:rsidRDefault="00B832B8" w:rsidP="00CE3811">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B832B8" w:rsidRPr="00A169B2" w:rsidRDefault="00B832B8" w:rsidP="00CE3811">
            <w:pPr>
              <w:widowControl w:val="0"/>
              <w:jc w:val="center"/>
              <w:rPr>
                <w:rFonts w:ascii="Times New Roman" w:hAnsi="Times New Roman" w:cs="Times New Roman"/>
                <w:snapToGrid w:val="0"/>
                <w:sz w:val="24"/>
                <w:szCs w:val="24"/>
              </w:rPr>
            </w:pPr>
            <w:r w:rsidRPr="00A169B2">
              <w:rPr>
                <w:rFonts w:ascii="Times New Roman" w:hAnsi="Times New Roman" w:cs="Times New Roman"/>
                <w:sz w:val="24"/>
                <w:szCs w:val="24"/>
              </w:rPr>
              <w:t>Х</w:t>
            </w:r>
          </w:p>
        </w:tc>
        <w:tc>
          <w:tcPr>
            <w:tcW w:w="752" w:type="dxa"/>
            <w:gridSpan w:val="2"/>
            <w:vAlign w:val="center"/>
          </w:tcPr>
          <w:p w:rsidR="00B832B8" w:rsidRPr="00A169B2" w:rsidRDefault="00B832B8" w:rsidP="00CE3811">
            <w:pPr>
              <w:widowControl w:val="0"/>
              <w:jc w:val="center"/>
              <w:rPr>
                <w:rFonts w:ascii="Times New Roman" w:hAnsi="Times New Roman" w:cs="Times New Roman"/>
                <w:iCs/>
                <w:sz w:val="24"/>
                <w:szCs w:val="24"/>
              </w:rPr>
            </w:pPr>
            <w:r w:rsidRPr="00A169B2">
              <w:rPr>
                <w:rFonts w:ascii="Times New Roman" w:hAnsi="Times New Roman" w:cs="Times New Roman"/>
                <w:sz w:val="24"/>
                <w:szCs w:val="24"/>
              </w:rPr>
              <w:t>–</w:t>
            </w:r>
          </w:p>
        </w:tc>
        <w:tc>
          <w:tcPr>
            <w:tcW w:w="883" w:type="dxa"/>
            <w:gridSpan w:val="4"/>
            <w:vAlign w:val="center"/>
          </w:tcPr>
          <w:p w:rsidR="00B832B8" w:rsidRPr="00A169B2" w:rsidRDefault="00B832B8" w:rsidP="00CE3811">
            <w:pPr>
              <w:widowControl w:val="0"/>
              <w:jc w:val="center"/>
              <w:rPr>
                <w:rFonts w:ascii="Times New Roman" w:hAnsi="Times New Roman" w:cs="Times New Roman"/>
                <w:snapToGrid w:val="0"/>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CE3811">
            <w:pPr>
              <w:widowControl w:val="0"/>
              <w:jc w:val="center"/>
            </w:pPr>
            <w:r w:rsidRPr="00A169B2">
              <w:rPr>
                <w:rFonts w:ascii="Times New Roman" w:hAnsi="Times New Roman" w:cs="Times New Roman"/>
                <w:sz w:val="24"/>
                <w:szCs w:val="24"/>
              </w:rPr>
              <w:t>средний</w:t>
            </w:r>
          </w:p>
        </w:tc>
      </w:tr>
      <w:tr w:rsidR="00B832B8" w:rsidTr="00E50C0F">
        <w:trPr>
          <w:gridAfter w:val="1"/>
          <w:wAfter w:w="30" w:type="dxa"/>
          <w:trHeight w:val="2534"/>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Pr="00A169B2" w:rsidRDefault="00B832B8"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6" w:type="dxa"/>
            <w:gridSpan w:val="3"/>
            <w:vAlign w:val="center"/>
          </w:tcPr>
          <w:p w:rsidR="00B832B8" w:rsidRPr="00A169B2" w:rsidRDefault="00B832B8" w:rsidP="00823342">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B832B8" w:rsidRPr="00A169B2" w:rsidRDefault="00B832B8"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4</w:t>
            </w:r>
          </w:p>
        </w:tc>
        <w:tc>
          <w:tcPr>
            <w:tcW w:w="4618" w:type="dxa"/>
            <w:gridSpan w:val="4"/>
            <w:vAlign w:val="center"/>
          </w:tcPr>
          <w:p w:rsidR="00B832B8" w:rsidRPr="00A169B2" w:rsidRDefault="00B832B8" w:rsidP="003B02FF">
            <w:pPr>
              <w:widowControl w:val="0"/>
              <w:jc w:val="both"/>
              <w:rPr>
                <w:rFonts w:ascii="Times New Roman" w:eastAsia="Times New Roman" w:hAnsi="Times New Roman" w:cs="Times New Roman"/>
                <w:sz w:val="24"/>
                <w:szCs w:val="24"/>
                <w:lang w:eastAsia="ru-RU"/>
              </w:rPr>
            </w:pPr>
            <w:r w:rsidRPr="00A169B2">
              <w:rPr>
                <w:rFonts w:ascii="Times New Roman" w:eastAsia="Times New Roman" w:hAnsi="Times New Roman" w:cs="Times New Roman"/>
                <w:snapToGrid w:val="0"/>
                <w:color w:val="000000"/>
                <w:sz w:val="24"/>
                <w:szCs w:val="24"/>
                <w:lang w:eastAsia="ru-RU"/>
              </w:rPr>
              <w:t>неправильность составления и несвоевременность представления получателям средств федерального бюджета, лицевые счета которым открыты в соответствующем территориальном органе Федерального казначейства,</w:t>
            </w:r>
            <w:r w:rsidRPr="00A169B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промежуточной</w:t>
            </w:r>
            <w:r w:rsidRPr="00A169B2">
              <w:rPr>
                <w:rFonts w:ascii="Times New Roman" w:eastAsia="Times New Roman" w:hAnsi="Times New Roman" w:cs="Times New Roman"/>
                <w:sz w:val="24"/>
                <w:szCs w:val="24"/>
                <w:lang w:eastAsia="ru-RU"/>
              </w:rPr>
              <w:t xml:space="preserve"> и годовой бюджетной отчетности по операциям с бюджетными и денежными обязательствами;</w:t>
            </w:r>
          </w:p>
        </w:tc>
        <w:tc>
          <w:tcPr>
            <w:tcW w:w="714" w:type="dxa"/>
            <w:gridSpan w:val="2"/>
            <w:vAlign w:val="center"/>
          </w:tcPr>
          <w:p w:rsidR="00B832B8" w:rsidRPr="00A169B2" w:rsidRDefault="00B832B8"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A169B2" w:rsidRDefault="00B832B8"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74" w:type="dxa"/>
            <w:gridSpan w:val="2"/>
            <w:vAlign w:val="center"/>
          </w:tcPr>
          <w:p w:rsidR="00B832B8" w:rsidRPr="00A169B2" w:rsidRDefault="00B832B8"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B832B8" w:rsidRPr="00A169B2" w:rsidRDefault="00B832B8" w:rsidP="00823342">
            <w:pPr>
              <w:widowControl w:val="0"/>
              <w:jc w:val="center"/>
              <w:rPr>
                <w:rFonts w:ascii="Times New Roman" w:hAnsi="Times New Roman" w:cs="Times New Roman"/>
                <w:snapToGrid w:val="0"/>
                <w:sz w:val="24"/>
                <w:szCs w:val="24"/>
              </w:rPr>
            </w:pPr>
            <w:r w:rsidRPr="00A169B2">
              <w:rPr>
                <w:rFonts w:ascii="Times New Roman" w:hAnsi="Times New Roman" w:cs="Times New Roman"/>
                <w:sz w:val="24"/>
                <w:szCs w:val="24"/>
              </w:rPr>
              <w:t>Х</w:t>
            </w:r>
          </w:p>
        </w:tc>
        <w:tc>
          <w:tcPr>
            <w:tcW w:w="752" w:type="dxa"/>
            <w:gridSpan w:val="2"/>
            <w:vAlign w:val="center"/>
          </w:tcPr>
          <w:p w:rsidR="00B832B8" w:rsidRPr="00A169B2" w:rsidRDefault="00B832B8" w:rsidP="00823342">
            <w:pPr>
              <w:widowControl w:val="0"/>
              <w:jc w:val="center"/>
              <w:rPr>
                <w:rFonts w:ascii="Times New Roman" w:hAnsi="Times New Roman" w:cs="Times New Roman"/>
                <w:iCs/>
                <w:sz w:val="24"/>
                <w:szCs w:val="24"/>
              </w:rPr>
            </w:pPr>
            <w:r w:rsidRPr="00A169B2">
              <w:rPr>
                <w:rFonts w:ascii="Times New Roman" w:hAnsi="Times New Roman" w:cs="Times New Roman"/>
                <w:sz w:val="24"/>
                <w:szCs w:val="24"/>
              </w:rPr>
              <w:t>–</w:t>
            </w:r>
          </w:p>
        </w:tc>
        <w:tc>
          <w:tcPr>
            <w:tcW w:w="883" w:type="dxa"/>
            <w:gridSpan w:val="4"/>
            <w:vAlign w:val="center"/>
          </w:tcPr>
          <w:p w:rsidR="00B832B8" w:rsidRPr="00A169B2" w:rsidRDefault="00B832B8" w:rsidP="00823342">
            <w:pPr>
              <w:widowControl w:val="0"/>
              <w:jc w:val="center"/>
              <w:rPr>
                <w:rFonts w:ascii="Times New Roman" w:hAnsi="Times New Roman" w:cs="Times New Roman"/>
                <w:snapToGrid w:val="0"/>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823342">
            <w:pPr>
              <w:widowControl w:val="0"/>
              <w:jc w:val="center"/>
            </w:pPr>
            <w:r w:rsidRPr="00A169B2">
              <w:rPr>
                <w:rFonts w:ascii="Times New Roman" w:hAnsi="Times New Roman" w:cs="Times New Roman"/>
                <w:sz w:val="24"/>
                <w:szCs w:val="24"/>
              </w:rPr>
              <w:t>средний</w:t>
            </w:r>
          </w:p>
        </w:tc>
      </w:tr>
      <w:tr w:rsidR="00B832B8" w:rsidTr="00E50C0F">
        <w:trPr>
          <w:gridAfter w:val="1"/>
          <w:wAfter w:w="30" w:type="dxa"/>
          <w:trHeight w:val="714"/>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Pr="00A169B2" w:rsidRDefault="00B832B8"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6" w:type="dxa"/>
            <w:gridSpan w:val="3"/>
            <w:vAlign w:val="center"/>
          </w:tcPr>
          <w:p w:rsidR="00B832B8" w:rsidRPr="00A169B2" w:rsidRDefault="00B832B8" w:rsidP="00823342">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B832B8" w:rsidRPr="00A169B2" w:rsidRDefault="00B832B8" w:rsidP="00823342">
            <w:pPr>
              <w:widowControl w:val="0"/>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rsidR="00B832B8" w:rsidRPr="00A169B2" w:rsidRDefault="00B832B8" w:rsidP="00676467">
            <w:pPr>
              <w:widowControl w:val="0"/>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w:t>
            </w:r>
            <w:r>
              <w:rPr>
                <w:rFonts w:ascii="Times New Roman" w:hAnsi="Times New Roman" w:cs="Times New Roman"/>
                <w:sz w:val="24"/>
                <w:szCs w:val="24"/>
              </w:rPr>
              <w:t>3</w:t>
            </w:r>
            <w:r w:rsidRPr="00A169B2">
              <w:rPr>
                <w:rFonts w:ascii="Times New Roman" w:hAnsi="Times New Roman" w:cs="Times New Roman"/>
                <w:sz w:val="24"/>
                <w:szCs w:val="24"/>
              </w:rPr>
              <w:t xml:space="preserve"> направления деятельности </w:t>
            </w:r>
            <w:r w:rsidRPr="00A169B2">
              <w:rPr>
                <w:rFonts w:ascii="Times New Roman" w:hAnsi="Times New Roman" w:cs="Times New Roman"/>
                <w:sz w:val="24"/>
                <w:szCs w:val="24"/>
                <w:lang w:val="en-US"/>
              </w:rPr>
              <w:t>VI</w:t>
            </w:r>
            <w:r w:rsidRPr="00A169B2">
              <w:rPr>
                <w:rFonts w:ascii="Times New Roman" w:hAnsi="Times New Roman" w:cs="Times New Roman"/>
                <w:sz w:val="24"/>
                <w:szCs w:val="24"/>
              </w:rPr>
              <w:t xml:space="preserve"> </w:t>
            </w:r>
            <w:r>
              <w:rPr>
                <w:rFonts w:ascii="Times New Roman" w:hAnsi="Times New Roman" w:cs="Times New Roman"/>
                <w:sz w:val="24"/>
                <w:szCs w:val="24"/>
              </w:rPr>
              <w:t>Классификатора рисков</w:t>
            </w:r>
            <w:r w:rsidRPr="00A169B2">
              <w:rPr>
                <w:rFonts w:ascii="Times New Roman" w:hAnsi="Times New Roman" w:cs="Times New Roman"/>
                <w:sz w:val="24"/>
                <w:szCs w:val="24"/>
              </w:rPr>
              <w:t>.</w:t>
            </w:r>
          </w:p>
        </w:tc>
        <w:tc>
          <w:tcPr>
            <w:tcW w:w="714" w:type="dxa"/>
            <w:gridSpan w:val="2"/>
            <w:vAlign w:val="center"/>
          </w:tcPr>
          <w:p w:rsidR="00B832B8" w:rsidRPr="00A169B2" w:rsidRDefault="00B832B8"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60" w:type="dxa"/>
            <w:gridSpan w:val="2"/>
            <w:vAlign w:val="center"/>
          </w:tcPr>
          <w:p w:rsidR="00B832B8" w:rsidRPr="00A169B2" w:rsidRDefault="00B832B8"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A169B2" w:rsidRDefault="00B832B8"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B832B8" w:rsidRPr="00A169B2" w:rsidRDefault="00B832B8"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A169B2" w:rsidRDefault="00B832B8"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A169B2" w:rsidRDefault="00B832B8"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B832B8" w:rsidTr="001044B3">
        <w:trPr>
          <w:gridAfter w:val="1"/>
          <w:wAfter w:w="30" w:type="dxa"/>
          <w:trHeight w:val="234"/>
        </w:trPr>
        <w:tc>
          <w:tcPr>
            <w:tcW w:w="803" w:type="dxa"/>
            <w:vMerge w:val="restart"/>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lastRenderedPageBreak/>
              <w:t>4.</w:t>
            </w:r>
          </w:p>
        </w:tc>
        <w:tc>
          <w:tcPr>
            <w:tcW w:w="13555" w:type="dxa"/>
            <w:gridSpan w:val="31"/>
            <w:vAlign w:val="center"/>
          </w:tcPr>
          <w:p w:rsidR="00B832B8" w:rsidRPr="00A169B2" w:rsidRDefault="00B832B8" w:rsidP="0039014F">
            <w:pPr>
              <w:widowControl w:val="0"/>
              <w:rPr>
                <w:rFonts w:ascii="Times New Roman" w:hAnsi="Times New Roman" w:cs="Times New Roman"/>
                <w:sz w:val="24"/>
                <w:szCs w:val="24"/>
              </w:rPr>
            </w:pPr>
            <w:r w:rsidRPr="00681881">
              <w:rPr>
                <w:rFonts w:ascii="Times New Roman" w:hAnsi="Times New Roman" w:cs="Times New Roman"/>
                <w:sz w:val="24"/>
                <w:szCs w:val="24"/>
              </w:rPr>
              <w:t xml:space="preserve">Составление и представление казначейской отчетности </w:t>
            </w:r>
            <w:r>
              <w:rPr>
                <w:rFonts w:ascii="Times New Roman" w:hAnsi="Times New Roman" w:cs="Times New Roman"/>
                <w:sz w:val="24"/>
                <w:szCs w:val="24"/>
              </w:rPr>
              <w:t xml:space="preserve">по операциям </w:t>
            </w:r>
            <w:r w:rsidRPr="00681881">
              <w:rPr>
                <w:rFonts w:ascii="Times New Roman" w:hAnsi="Times New Roman" w:cs="Times New Roman"/>
                <w:sz w:val="24"/>
                <w:szCs w:val="24"/>
              </w:rPr>
              <w:t>систем</w:t>
            </w:r>
            <w:r>
              <w:rPr>
                <w:rFonts w:ascii="Times New Roman" w:hAnsi="Times New Roman" w:cs="Times New Roman"/>
                <w:sz w:val="24"/>
                <w:szCs w:val="24"/>
              </w:rPr>
              <w:t>ы</w:t>
            </w:r>
            <w:r w:rsidRPr="00681881">
              <w:rPr>
                <w:rFonts w:ascii="Times New Roman" w:hAnsi="Times New Roman" w:cs="Times New Roman"/>
                <w:sz w:val="24"/>
                <w:szCs w:val="24"/>
              </w:rPr>
              <w:t xml:space="preserve"> казначейских платежей</w:t>
            </w:r>
            <w:r>
              <w:rPr>
                <w:rFonts w:ascii="Times New Roman" w:hAnsi="Times New Roman" w:cs="Times New Roman"/>
                <w:sz w:val="24"/>
                <w:szCs w:val="24"/>
              </w:rPr>
              <w:t>:</w:t>
            </w:r>
          </w:p>
        </w:tc>
      </w:tr>
      <w:tr w:rsidR="00B832B8" w:rsidTr="007E32C5">
        <w:trPr>
          <w:gridAfter w:val="1"/>
          <w:wAfter w:w="30" w:type="dxa"/>
          <w:trHeight w:val="130"/>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Pr="00A169B2" w:rsidRDefault="00B832B8"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6" w:type="dxa"/>
            <w:gridSpan w:val="3"/>
            <w:vAlign w:val="center"/>
          </w:tcPr>
          <w:p w:rsidR="00B832B8" w:rsidDel="00676467" w:rsidRDefault="00B832B8" w:rsidP="00823342">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B832B8" w:rsidRDefault="00B832B8" w:rsidP="00823342">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B832B8" w:rsidRPr="00A169B2" w:rsidRDefault="00B832B8" w:rsidP="008D6857">
            <w:pPr>
              <w:widowControl w:val="0"/>
              <w:jc w:val="both"/>
              <w:rPr>
                <w:rFonts w:ascii="Times New Roman" w:hAnsi="Times New Roman" w:cs="Times New Roman"/>
                <w:sz w:val="24"/>
                <w:szCs w:val="24"/>
              </w:rPr>
            </w:pPr>
            <w:r w:rsidRPr="00681881">
              <w:rPr>
                <w:rFonts w:ascii="Times New Roman" w:hAnsi="Times New Roman" w:cs="Times New Roman"/>
                <w:sz w:val="24"/>
                <w:szCs w:val="24"/>
              </w:rPr>
              <w:t>неправильность составления и несвоевременность представления в МОУ</w:t>
            </w:r>
            <w:r>
              <w:rPr>
                <w:rFonts w:ascii="Times New Roman" w:hAnsi="Times New Roman" w:cs="Times New Roman"/>
                <w:sz w:val="24"/>
                <w:szCs w:val="24"/>
              </w:rPr>
              <w:t> </w:t>
            </w:r>
            <w:r w:rsidRPr="00681881">
              <w:rPr>
                <w:rFonts w:ascii="Times New Roman" w:hAnsi="Times New Roman" w:cs="Times New Roman"/>
                <w:sz w:val="24"/>
                <w:szCs w:val="24"/>
              </w:rPr>
              <w:t xml:space="preserve">ФК оперативной, </w:t>
            </w:r>
            <w:r>
              <w:rPr>
                <w:rFonts w:ascii="Times New Roman" w:hAnsi="Times New Roman" w:cs="Times New Roman"/>
                <w:sz w:val="24"/>
                <w:szCs w:val="24"/>
              </w:rPr>
              <w:t>промежуточной</w:t>
            </w:r>
            <w:r w:rsidRPr="00681881">
              <w:rPr>
                <w:rFonts w:ascii="Times New Roman" w:hAnsi="Times New Roman" w:cs="Times New Roman"/>
                <w:sz w:val="24"/>
                <w:szCs w:val="24"/>
              </w:rPr>
              <w:t xml:space="preserve"> и годовой казначейской отчетности по операциям системы казначейских платежей</w:t>
            </w:r>
            <w:r>
              <w:rPr>
                <w:rFonts w:ascii="Times New Roman" w:hAnsi="Times New Roman" w:cs="Times New Roman"/>
                <w:sz w:val="24"/>
                <w:szCs w:val="24"/>
              </w:rPr>
              <w:t>;</w:t>
            </w:r>
          </w:p>
        </w:tc>
        <w:tc>
          <w:tcPr>
            <w:tcW w:w="714" w:type="dxa"/>
            <w:gridSpan w:val="2"/>
            <w:vAlign w:val="center"/>
          </w:tcPr>
          <w:p w:rsidR="00B832B8" w:rsidRPr="00A169B2" w:rsidRDefault="00B832B8"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B832B8" w:rsidRPr="00A169B2" w:rsidRDefault="00B832B8"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74" w:type="dxa"/>
            <w:gridSpan w:val="2"/>
            <w:vAlign w:val="center"/>
          </w:tcPr>
          <w:p w:rsidR="00B832B8" w:rsidRPr="00A169B2" w:rsidRDefault="00B832B8"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B832B8" w:rsidRPr="00A169B2" w:rsidRDefault="00B832B8"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A169B2" w:rsidRDefault="00B832B8"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A169B2" w:rsidRDefault="00B832B8"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средний</w:t>
            </w:r>
          </w:p>
        </w:tc>
      </w:tr>
      <w:tr w:rsidR="00B832B8" w:rsidTr="007E32C5">
        <w:trPr>
          <w:gridAfter w:val="1"/>
          <w:wAfter w:w="30" w:type="dxa"/>
          <w:trHeight w:val="130"/>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Pr="00A169B2" w:rsidRDefault="00B832B8"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6</w:t>
            </w:r>
          </w:p>
        </w:tc>
        <w:tc>
          <w:tcPr>
            <w:tcW w:w="686" w:type="dxa"/>
            <w:gridSpan w:val="3"/>
            <w:vAlign w:val="center"/>
          </w:tcPr>
          <w:p w:rsidR="00B832B8" w:rsidDel="00676467" w:rsidRDefault="00B832B8" w:rsidP="00823342">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B832B8" w:rsidRDefault="00B832B8" w:rsidP="00823342">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B832B8" w:rsidRPr="00A169B2" w:rsidRDefault="00B832B8" w:rsidP="007F17C4">
            <w:pPr>
              <w:widowControl w:val="0"/>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w:t>
            </w:r>
            <w:r>
              <w:rPr>
                <w:rFonts w:ascii="Times New Roman" w:hAnsi="Times New Roman" w:cs="Times New Roman"/>
                <w:sz w:val="24"/>
                <w:szCs w:val="24"/>
              </w:rPr>
              <w:t>4</w:t>
            </w:r>
            <w:r w:rsidRPr="00A169B2">
              <w:rPr>
                <w:rFonts w:ascii="Times New Roman" w:hAnsi="Times New Roman" w:cs="Times New Roman"/>
                <w:sz w:val="24"/>
                <w:szCs w:val="24"/>
              </w:rPr>
              <w:t xml:space="preserve"> направления деятельности </w:t>
            </w:r>
            <w:r w:rsidRPr="00A169B2">
              <w:rPr>
                <w:rFonts w:ascii="Times New Roman" w:hAnsi="Times New Roman" w:cs="Times New Roman"/>
                <w:sz w:val="24"/>
                <w:szCs w:val="24"/>
                <w:lang w:val="en-US"/>
              </w:rPr>
              <w:t>VI</w:t>
            </w:r>
            <w:r w:rsidRPr="00A169B2">
              <w:rPr>
                <w:rFonts w:ascii="Times New Roman" w:hAnsi="Times New Roman" w:cs="Times New Roman"/>
                <w:sz w:val="24"/>
                <w:szCs w:val="24"/>
              </w:rPr>
              <w:t xml:space="preserve"> </w:t>
            </w:r>
            <w:r>
              <w:rPr>
                <w:rFonts w:ascii="Times New Roman" w:hAnsi="Times New Roman" w:cs="Times New Roman"/>
                <w:sz w:val="24"/>
                <w:szCs w:val="24"/>
              </w:rPr>
              <w:t>Классификатора рисков</w:t>
            </w:r>
            <w:r w:rsidRPr="00A169B2">
              <w:rPr>
                <w:rFonts w:ascii="Times New Roman" w:hAnsi="Times New Roman" w:cs="Times New Roman"/>
                <w:sz w:val="24"/>
                <w:szCs w:val="24"/>
              </w:rPr>
              <w:t>.</w:t>
            </w:r>
          </w:p>
        </w:tc>
        <w:tc>
          <w:tcPr>
            <w:tcW w:w="714" w:type="dxa"/>
            <w:gridSpan w:val="2"/>
            <w:vAlign w:val="center"/>
          </w:tcPr>
          <w:p w:rsidR="00B832B8" w:rsidRPr="00A169B2" w:rsidRDefault="00B832B8"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60" w:type="dxa"/>
            <w:gridSpan w:val="2"/>
            <w:vAlign w:val="center"/>
          </w:tcPr>
          <w:p w:rsidR="00B832B8" w:rsidRPr="00A169B2" w:rsidRDefault="00B832B8"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A169B2" w:rsidRDefault="00B832B8"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B832B8" w:rsidRPr="00A169B2" w:rsidRDefault="00B832B8"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A169B2" w:rsidRDefault="00B832B8"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A169B2" w:rsidRDefault="00B832B8"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823342">
            <w:pPr>
              <w:widowControl w:val="0"/>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B832B8" w:rsidTr="00924C99">
        <w:trPr>
          <w:gridAfter w:val="1"/>
          <w:wAfter w:w="30" w:type="dxa"/>
          <w:trHeight w:val="460"/>
        </w:trPr>
        <w:tc>
          <w:tcPr>
            <w:tcW w:w="803" w:type="dxa"/>
            <w:vMerge w:val="restart"/>
          </w:tcPr>
          <w:p w:rsidR="00B832B8" w:rsidRPr="0006259B" w:rsidRDefault="00B832B8" w:rsidP="0039014F">
            <w:pPr>
              <w:jc w:val="center"/>
              <w:rPr>
                <w:rFonts w:ascii="Times New Roman" w:hAnsi="Times New Roman" w:cs="Times New Roman"/>
                <w:sz w:val="24"/>
                <w:szCs w:val="24"/>
              </w:rPr>
            </w:pPr>
            <w:r>
              <w:rPr>
                <w:rFonts w:ascii="Times New Roman" w:hAnsi="Times New Roman" w:cs="Times New Roman"/>
                <w:sz w:val="24"/>
                <w:szCs w:val="24"/>
              </w:rPr>
              <w:t>5</w:t>
            </w:r>
            <w:r w:rsidRPr="0006259B">
              <w:rPr>
                <w:rFonts w:ascii="Times New Roman" w:hAnsi="Times New Roman" w:cs="Times New Roman"/>
                <w:sz w:val="24"/>
                <w:szCs w:val="24"/>
              </w:rPr>
              <w:t>.</w:t>
            </w:r>
          </w:p>
        </w:tc>
        <w:tc>
          <w:tcPr>
            <w:tcW w:w="13555" w:type="dxa"/>
            <w:gridSpan w:val="31"/>
            <w:vAlign w:val="center"/>
          </w:tcPr>
          <w:p w:rsidR="00B832B8" w:rsidRPr="0006259B" w:rsidRDefault="00B832B8" w:rsidP="00823342">
            <w:pPr>
              <w:jc w:val="both"/>
              <w:rPr>
                <w:rFonts w:ascii="Times New Roman" w:hAnsi="Times New Roman" w:cs="Times New Roman"/>
                <w:sz w:val="24"/>
                <w:szCs w:val="24"/>
              </w:rPr>
            </w:pPr>
            <w:r w:rsidRPr="0006259B">
              <w:rPr>
                <w:rFonts w:ascii="Times New Roman" w:hAnsi="Times New Roman" w:cs="Times New Roman"/>
                <w:sz w:val="24"/>
                <w:szCs w:val="24"/>
              </w:rPr>
              <w:t xml:space="preserve">Размещение информации на сайте УФК в </w:t>
            </w:r>
            <w:r>
              <w:rPr>
                <w:rFonts w:ascii="Times New Roman" w:hAnsi="Times New Roman" w:cs="Times New Roman"/>
                <w:bCs/>
                <w:sz w:val="24"/>
                <w:szCs w:val="24"/>
              </w:rPr>
              <w:t>информационно – </w:t>
            </w:r>
            <w:r w:rsidRPr="0006259B">
              <w:rPr>
                <w:rFonts w:ascii="Times New Roman" w:hAnsi="Times New Roman" w:cs="Times New Roman"/>
                <w:bCs/>
                <w:sz w:val="24"/>
                <w:szCs w:val="24"/>
              </w:rPr>
              <w:t>телекоммуникационной сети «Интернет»</w:t>
            </w:r>
            <w:r w:rsidRPr="0006259B">
              <w:rPr>
                <w:rFonts w:ascii="Times New Roman" w:eastAsia="Times New Roman" w:hAnsi="Times New Roman" w:cs="Times New Roman"/>
                <w:bCs/>
                <w:sz w:val="24"/>
                <w:szCs w:val="24"/>
                <w:lang w:eastAsia="ru-RU"/>
              </w:rPr>
              <w:t xml:space="preserve"> по направлению деятельности </w:t>
            </w:r>
            <w:r w:rsidRPr="0006259B">
              <w:rPr>
                <w:rFonts w:ascii="Times New Roman" w:eastAsia="Times New Roman" w:hAnsi="Times New Roman" w:cs="Times New Roman"/>
                <w:sz w:val="24"/>
                <w:szCs w:val="24"/>
                <w:lang w:val="en-US" w:eastAsia="ru-RU"/>
              </w:rPr>
              <w:t>VI</w:t>
            </w:r>
            <w:r w:rsidRPr="0006259B">
              <w:rPr>
                <w:rFonts w:ascii="Times New Roman" w:eastAsia="Times New Roman" w:hAnsi="Times New Roman" w:cs="Times New Roman"/>
                <w:sz w:val="24"/>
                <w:szCs w:val="24"/>
                <w:lang w:eastAsia="ru-RU"/>
              </w:rPr>
              <w:t xml:space="preserve"> «Классификатора рисков</w:t>
            </w:r>
            <w:r>
              <w:rPr>
                <w:rFonts w:ascii="Times New Roman" w:eastAsia="Times New Roman" w:hAnsi="Times New Roman" w:cs="Times New Roman"/>
                <w:sz w:val="24"/>
                <w:szCs w:val="24"/>
                <w:lang w:eastAsia="ru-RU"/>
              </w:rPr>
              <w:t>»</w:t>
            </w:r>
            <w:r w:rsidRPr="0006259B">
              <w:rPr>
                <w:rFonts w:ascii="Times New Roman" w:eastAsia="Times New Roman" w:hAnsi="Times New Roman" w:cs="Times New Roman"/>
                <w:sz w:val="24"/>
                <w:szCs w:val="24"/>
                <w:lang w:eastAsia="ru-RU"/>
              </w:rPr>
              <w:t>:</w:t>
            </w:r>
          </w:p>
        </w:tc>
      </w:tr>
      <w:tr w:rsidR="00B832B8" w:rsidTr="001044B3">
        <w:trPr>
          <w:trHeight w:val="1169"/>
        </w:trPr>
        <w:tc>
          <w:tcPr>
            <w:tcW w:w="803" w:type="dxa"/>
            <w:vMerge/>
          </w:tcPr>
          <w:p w:rsidR="00B832B8" w:rsidRPr="0006259B" w:rsidRDefault="00B832B8" w:rsidP="00823342">
            <w:pPr>
              <w:jc w:val="center"/>
              <w:rPr>
                <w:rFonts w:ascii="Times New Roman" w:hAnsi="Times New Roman" w:cs="Times New Roman"/>
                <w:sz w:val="24"/>
                <w:szCs w:val="24"/>
              </w:rPr>
            </w:pPr>
          </w:p>
        </w:tc>
        <w:tc>
          <w:tcPr>
            <w:tcW w:w="805" w:type="dxa"/>
            <w:gridSpan w:val="2"/>
            <w:vAlign w:val="center"/>
          </w:tcPr>
          <w:p w:rsidR="00B832B8" w:rsidRPr="0006259B" w:rsidRDefault="00B832B8" w:rsidP="00823342">
            <w:pPr>
              <w:jc w:val="center"/>
              <w:rPr>
                <w:rFonts w:ascii="Times New Roman" w:hAnsi="Times New Roman" w:cs="Times New Roman"/>
                <w:sz w:val="24"/>
                <w:szCs w:val="24"/>
              </w:rPr>
            </w:pPr>
            <w:r w:rsidRPr="0006259B">
              <w:rPr>
                <w:rFonts w:ascii="Times New Roman" w:hAnsi="Times New Roman" w:cs="Times New Roman"/>
                <w:sz w:val="24"/>
                <w:szCs w:val="24"/>
              </w:rPr>
              <w:t>6</w:t>
            </w:r>
          </w:p>
        </w:tc>
        <w:tc>
          <w:tcPr>
            <w:tcW w:w="702" w:type="dxa"/>
            <w:gridSpan w:val="4"/>
            <w:vAlign w:val="center"/>
          </w:tcPr>
          <w:p w:rsidR="00B832B8" w:rsidRPr="0006259B" w:rsidRDefault="00B832B8" w:rsidP="0039014F">
            <w:pPr>
              <w:jc w:val="center"/>
              <w:rPr>
                <w:rFonts w:ascii="Times New Roman" w:hAnsi="Times New Roman" w:cs="Times New Roman"/>
                <w:sz w:val="24"/>
                <w:szCs w:val="24"/>
              </w:rPr>
            </w:pPr>
            <w:r>
              <w:rPr>
                <w:rFonts w:ascii="Times New Roman" w:hAnsi="Times New Roman" w:cs="Times New Roman"/>
                <w:sz w:val="24"/>
                <w:szCs w:val="24"/>
              </w:rPr>
              <w:t>5</w:t>
            </w:r>
          </w:p>
        </w:tc>
        <w:tc>
          <w:tcPr>
            <w:tcW w:w="740" w:type="dxa"/>
            <w:gridSpan w:val="3"/>
            <w:vAlign w:val="center"/>
          </w:tcPr>
          <w:p w:rsidR="00B832B8" w:rsidRPr="0006259B" w:rsidRDefault="00B832B8" w:rsidP="00823342">
            <w:pPr>
              <w:jc w:val="center"/>
              <w:rPr>
                <w:rFonts w:ascii="Times New Roman" w:hAnsi="Times New Roman" w:cs="Times New Roman"/>
                <w:sz w:val="24"/>
                <w:szCs w:val="24"/>
              </w:rPr>
            </w:pPr>
            <w:r w:rsidRPr="0006259B">
              <w:rPr>
                <w:rFonts w:ascii="Times New Roman" w:hAnsi="Times New Roman" w:cs="Times New Roman"/>
                <w:sz w:val="24"/>
                <w:szCs w:val="24"/>
              </w:rPr>
              <w:t>1</w:t>
            </w:r>
          </w:p>
        </w:tc>
        <w:tc>
          <w:tcPr>
            <w:tcW w:w="4613" w:type="dxa"/>
            <w:gridSpan w:val="4"/>
            <w:vAlign w:val="center"/>
          </w:tcPr>
          <w:p w:rsidR="00B832B8" w:rsidRPr="0006259B" w:rsidRDefault="00B832B8" w:rsidP="00676467">
            <w:pPr>
              <w:jc w:val="both"/>
              <w:rPr>
                <w:rFonts w:ascii="Times New Roman" w:hAnsi="Times New Roman" w:cs="Times New Roman"/>
                <w:sz w:val="24"/>
                <w:szCs w:val="24"/>
              </w:rPr>
            </w:pPr>
            <w:r>
              <w:rPr>
                <w:rFonts w:ascii="Times New Roman" w:hAnsi="Times New Roman" w:cs="Times New Roman"/>
                <w:bCs/>
                <w:sz w:val="24"/>
                <w:szCs w:val="24"/>
              </w:rPr>
              <w:t>н</w:t>
            </w:r>
            <w:r w:rsidRPr="0006259B">
              <w:rPr>
                <w:rFonts w:ascii="Times New Roman" w:hAnsi="Times New Roman" w:cs="Times New Roman"/>
                <w:bCs/>
                <w:sz w:val="24"/>
                <w:szCs w:val="24"/>
              </w:rPr>
              <w:t>есвоевременное размещение информации о</w:t>
            </w:r>
            <w:r>
              <w:rPr>
                <w:rFonts w:ascii="Times New Roman" w:hAnsi="Times New Roman" w:cs="Times New Roman"/>
                <w:bCs/>
                <w:sz w:val="24"/>
                <w:szCs w:val="24"/>
              </w:rPr>
              <w:t xml:space="preserve"> казначейском</w:t>
            </w:r>
            <w:r w:rsidRPr="0006259B">
              <w:rPr>
                <w:rFonts w:ascii="Times New Roman" w:hAnsi="Times New Roman" w:cs="Times New Roman"/>
                <w:bCs/>
                <w:sz w:val="24"/>
                <w:szCs w:val="24"/>
              </w:rPr>
              <w:t xml:space="preserve"> обслуживании исполнения бюджетов бюджетной системы</w:t>
            </w:r>
            <w:r>
              <w:rPr>
                <w:rFonts w:ascii="Times New Roman" w:hAnsi="Times New Roman" w:cs="Times New Roman"/>
                <w:bCs/>
                <w:sz w:val="24"/>
                <w:szCs w:val="24"/>
              </w:rPr>
              <w:t xml:space="preserve"> Российской Федерации, операциях</w:t>
            </w:r>
            <w:r w:rsidRPr="0006259B">
              <w:rPr>
                <w:rFonts w:ascii="Times New Roman" w:hAnsi="Times New Roman" w:cs="Times New Roman"/>
                <w:bCs/>
                <w:sz w:val="24"/>
                <w:szCs w:val="24"/>
              </w:rPr>
              <w:t xml:space="preserve"> со средствами бюджетных (автономных) учреждений и иных </w:t>
            </w:r>
            <w:r>
              <w:rPr>
                <w:rFonts w:ascii="Times New Roman" w:eastAsia="Times New Roman" w:hAnsi="Times New Roman" w:cs="Times New Roman"/>
                <w:sz w:val="24"/>
                <w:szCs w:val="24"/>
                <w:lang w:eastAsia="ru-RU"/>
              </w:rPr>
              <w:t>юридических лиц</w:t>
            </w:r>
            <w:r w:rsidRPr="0006259B" w:rsidDel="00676467">
              <w:rPr>
                <w:rFonts w:ascii="Times New Roman" w:hAnsi="Times New Roman" w:cs="Times New Roman"/>
                <w:bCs/>
                <w:sz w:val="24"/>
                <w:szCs w:val="24"/>
              </w:rPr>
              <w:t xml:space="preserve"> </w:t>
            </w:r>
            <w:r w:rsidRPr="0006259B">
              <w:rPr>
                <w:rFonts w:ascii="Times New Roman" w:hAnsi="Times New Roman" w:cs="Times New Roman"/>
                <w:bCs/>
                <w:sz w:val="24"/>
                <w:szCs w:val="24"/>
              </w:rPr>
              <w:t>на официа</w:t>
            </w:r>
            <w:r>
              <w:rPr>
                <w:rFonts w:ascii="Times New Roman" w:hAnsi="Times New Roman" w:cs="Times New Roman"/>
                <w:bCs/>
                <w:sz w:val="24"/>
                <w:szCs w:val="24"/>
              </w:rPr>
              <w:t>льном сайте УФК в информационно - </w:t>
            </w:r>
            <w:r w:rsidRPr="0006259B">
              <w:rPr>
                <w:rFonts w:ascii="Times New Roman" w:hAnsi="Times New Roman" w:cs="Times New Roman"/>
                <w:bCs/>
                <w:sz w:val="24"/>
                <w:szCs w:val="24"/>
              </w:rPr>
              <w:t>телекоммуникационной сети «Интернет»</w:t>
            </w:r>
            <w:r>
              <w:rPr>
                <w:rFonts w:ascii="Times New Roman" w:hAnsi="Times New Roman" w:cs="Times New Roman"/>
                <w:bCs/>
                <w:sz w:val="24"/>
                <w:szCs w:val="24"/>
              </w:rPr>
              <w:t>;</w:t>
            </w:r>
          </w:p>
        </w:tc>
        <w:tc>
          <w:tcPr>
            <w:tcW w:w="732" w:type="dxa"/>
            <w:gridSpan w:val="3"/>
            <w:vAlign w:val="center"/>
          </w:tcPr>
          <w:p w:rsidR="00B832B8" w:rsidRPr="0006259B" w:rsidRDefault="00B832B8" w:rsidP="00823342">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749" w:type="dxa"/>
            <w:vAlign w:val="center"/>
          </w:tcPr>
          <w:p w:rsidR="00B832B8" w:rsidRPr="0006259B" w:rsidRDefault="00B832B8" w:rsidP="00823342">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885" w:type="dxa"/>
            <w:gridSpan w:val="3"/>
            <w:vAlign w:val="center"/>
          </w:tcPr>
          <w:p w:rsidR="00B832B8" w:rsidRPr="0006259B" w:rsidRDefault="00B832B8" w:rsidP="00823342">
            <w:pPr>
              <w:jc w:val="center"/>
              <w:rPr>
                <w:rFonts w:ascii="Times New Roman" w:hAnsi="Times New Roman" w:cs="Times New Roman"/>
                <w:sz w:val="24"/>
                <w:szCs w:val="24"/>
              </w:rPr>
            </w:pPr>
            <w:r w:rsidRPr="0006259B">
              <w:rPr>
                <w:rFonts w:ascii="Times New Roman" w:hAnsi="Times New Roman" w:cs="Times New Roman"/>
                <w:sz w:val="24"/>
                <w:szCs w:val="24"/>
              </w:rPr>
              <w:t>Х</w:t>
            </w:r>
          </w:p>
        </w:tc>
        <w:tc>
          <w:tcPr>
            <w:tcW w:w="770" w:type="dxa"/>
            <w:gridSpan w:val="4"/>
            <w:vAlign w:val="center"/>
          </w:tcPr>
          <w:p w:rsidR="00B832B8" w:rsidRPr="0006259B" w:rsidRDefault="00B832B8" w:rsidP="00823342">
            <w:pPr>
              <w:jc w:val="center"/>
              <w:rPr>
                <w:rFonts w:ascii="Times New Roman" w:hAnsi="Times New Roman" w:cs="Times New Roman"/>
                <w:sz w:val="24"/>
                <w:szCs w:val="24"/>
              </w:rPr>
            </w:pPr>
            <w:r w:rsidRPr="0006259B">
              <w:rPr>
                <w:rFonts w:ascii="Times New Roman" w:hAnsi="Times New Roman" w:cs="Times New Roman"/>
                <w:sz w:val="24"/>
                <w:szCs w:val="24"/>
              </w:rPr>
              <w:t>Х</w:t>
            </w:r>
          </w:p>
        </w:tc>
        <w:tc>
          <w:tcPr>
            <w:tcW w:w="754" w:type="dxa"/>
            <w:gridSpan w:val="2"/>
            <w:vAlign w:val="center"/>
          </w:tcPr>
          <w:p w:rsidR="00B832B8" w:rsidRPr="0006259B" w:rsidRDefault="00B832B8" w:rsidP="00823342">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867" w:type="dxa"/>
            <w:gridSpan w:val="4"/>
            <w:vAlign w:val="center"/>
          </w:tcPr>
          <w:p w:rsidR="00B832B8" w:rsidRPr="0006259B" w:rsidRDefault="00B832B8" w:rsidP="00823342">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1968" w:type="dxa"/>
            <w:gridSpan w:val="2"/>
            <w:vAlign w:val="center"/>
          </w:tcPr>
          <w:p w:rsidR="00B832B8" w:rsidRPr="0006259B" w:rsidRDefault="00B832B8" w:rsidP="00823342">
            <w:pPr>
              <w:jc w:val="center"/>
              <w:rPr>
                <w:rFonts w:ascii="Times New Roman" w:hAnsi="Times New Roman" w:cs="Times New Roman"/>
                <w:sz w:val="24"/>
                <w:szCs w:val="24"/>
              </w:rPr>
            </w:pPr>
            <w:r w:rsidRPr="0006259B">
              <w:rPr>
                <w:rFonts w:ascii="Times New Roman" w:hAnsi="Times New Roman" w:cs="Times New Roman"/>
                <w:sz w:val="24"/>
                <w:szCs w:val="24"/>
              </w:rPr>
              <w:t>значимый</w:t>
            </w:r>
          </w:p>
        </w:tc>
      </w:tr>
      <w:tr w:rsidR="00B832B8" w:rsidTr="007E32C5">
        <w:trPr>
          <w:trHeight w:val="420"/>
        </w:trPr>
        <w:tc>
          <w:tcPr>
            <w:tcW w:w="803" w:type="dxa"/>
            <w:vMerge/>
          </w:tcPr>
          <w:p w:rsidR="00B832B8" w:rsidRPr="0006259B" w:rsidRDefault="00B832B8" w:rsidP="00823342">
            <w:pPr>
              <w:jc w:val="center"/>
              <w:rPr>
                <w:rFonts w:ascii="Times New Roman" w:hAnsi="Times New Roman" w:cs="Times New Roman"/>
                <w:sz w:val="24"/>
                <w:szCs w:val="24"/>
              </w:rPr>
            </w:pPr>
          </w:p>
        </w:tc>
        <w:tc>
          <w:tcPr>
            <w:tcW w:w="805" w:type="dxa"/>
            <w:gridSpan w:val="2"/>
            <w:vAlign w:val="center"/>
          </w:tcPr>
          <w:p w:rsidR="00B832B8" w:rsidRPr="0006259B" w:rsidRDefault="00B832B8" w:rsidP="00823342">
            <w:pPr>
              <w:jc w:val="center"/>
              <w:rPr>
                <w:rFonts w:ascii="Times New Roman" w:hAnsi="Times New Roman" w:cs="Times New Roman"/>
                <w:sz w:val="24"/>
                <w:szCs w:val="24"/>
              </w:rPr>
            </w:pPr>
            <w:r w:rsidRPr="0006259B">
              <w:rPr>
                <w:rFonts w:ascii="Times New Roman" w:hAnsi="Times New Roman" w:cs="Times New Roman"/>
                <w:sz w:val="24"/>
                <w:szCs w:val="24"/>
              </w:rPr>
              <w:t>6</w:t>
            </w:r>
          </w:p>
        </w:tc>
        <w:tc>
          <w:tcPr>
            <w:tcW w:w="702" w:type="dxa"/>
            <w:gridSpan w:val="4"/>
            <w:vAlign w:val="center"/>
          </w:tcPr>
          <w:p w:rsidR="00B832B8" w:rsidRPr="0006259B" w:rsidRDefault="00B832B8" w:rsidP="0039014F">
            <w:pPr>
              <w:jc w:val="center"/>
              <w:rPr>
                <w:rFonts w:ascii="Times New Roman" w:hAnsi="Times New Roman" w:cs="Times New Roman"/>
                <w:sz w:val="24"/>
                <w:szCs w:val="24"/>
              </w:rPr>
            </w:pPr>
            <w:r>
              <w:rPr>
                <w:rFonts w:ascii="Times New Roman" w:hAnsi="Times New Roman" w:cs="Times New Roman"/>
                <w:sz w:val="24"/>
                <w:szCs w:val="24"/>
              </w:rPr>
              <w:t>5</w:t>
            </w:r>
          </w:p>
        </w:tc>
        <w:tc>
          <w:tcPr>
            <w:tcW w:w="740" w:type="dxa"/>
            <w:gridSpan w:val="3"/>
            <w:vAlign w:val="center"/>
          </w:tcPr>
          <w:p w:rsidR="00B832B8" w:rsidRPr="0006259B" w:rsidRDefault="00B832B8" w:rsidP="00823342">
            <w:pPr>
              <w:jc w:val="center"/>
              <w:rPr>
                <w:rFonts w:ascii="Times New Roman" w:hAnsi="Times New Roman" w:cs="Times New Roman"/>
                <w:sz w:val="24"/>
                <w:szCs w:val="24"/>
              </w:rPr>
            </w:pPr>
            <w:r w:rsidRPr="0006259B">
              <w:rPr>
                <w:rFonts w:ascii="Times New Roman" w:hAnsi="Times New Roman" w:cs="Times New Roman"/>
                <w:sz w:val="24"/>
                <w:szCs w:val="24"/>
              </w:rPr>
              <w:t>2</w:t>
            </w:r>
          </w:p>
        </w:tc>
        <w:tc>
          <w:tcPr>
            <w:tcW w:w="4613" w:type="dxa"/>
            <w:gridSpan w:val="4"/>
            <w:vAlign w:val="center"/>
          </w:tcPr>
          <w:p w:rsidR="00B832B8" w:rsidRPr="0006259B" w:rsidRDefault="00B832B8" w:rsidP="007F17C4">
            <w:pPr>
              <w:jc w:val="both"/>
              <w:rPr>
                <w:rFonts w:ascii="Times New Roman" w:hAnsi="Times New Roman" w:cs="Times New Roman"/>
                <w:bCs/>
                <w:sz w:val="24"/>
                <w:szCs w:val="24"/>
              </w:rPr>
            </w:pPr>
            <w:r w:rsidRPr="0006259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5</w:t>
            </w:r>
            <w:r w:rsidRPr="0006259B">
              <w:rPr>
                <w:rFonts w:ascii="Times New Roman" w:hAnsi="Times New Roman" w:cs="Times New Roman"/>
                <w:sz w:val="24"/>
                <w:szCs w:val="24"/>
              </w:rPr>
              <w:t xml:space="preserve"> направления деятельности </w:t>
            </w:r>
            <w:r w:rsidRPr="0006259B">
              <w:rPr>
                <w:rFonts w:ascii="Times New Roman" w:hAnsi="Times New Roman" w:cs="Times New Roman"/>
                <w:sz w:val="24"/>
                <w:szCs w:val="24"/>
                <w:lang w:val="en-US"/>
              </w:rPr>
              <w:t>VI</w:t>
            </w:r>
            <w:r w:rsidRPr="0006259B">
              <w:rPr>
                <w:rFonts w:ascii="Times New Roman" w:hAnsi="Times New Roman" w:cs="Times New Roman"/>
                <w:sz w:val="24"/>
                <w:szCs w:val="24"/>
              </w:rPr>
              <w:t xml:space="preserve"> Классификатора рисков.</w:t>
            </w:r>
          </w:p>
        </w:tc>
        <w:tc>
          <w:tcPr>
            <w:tcW w:w="732" w:type="dxa"/>
            <w:gridSpan w:val="3"/>
            <w:vAlign w:val="center"/>
          </w:tcPr>
          <w:p w:rsidR="00B832B8" w:rsidRPr="0006259B" w:rsidRDefault="00B832B8" w:rsidP="00823342">
            <w:pPr>
              <w:jc w:val="center"/>
              <w:rPr>
                <w:rFonts w:ascii="Times New Roman" w:hAnsi="Times New Roman" w:cs="Times New Roman"/>
                <w:sz w:val="24"/>
                <w:szCs w:val="24"/>
              </w:rPr>
            </w:pPr>
            <w:r w:rsidRPr="0006259B">
              <w:rPr>
                <w:rFonts w:ascii="Times New Roman" w:hAnsi="Times New Roman" w:cs="Times New Roman"/>
                <w:sz w:val="24"/>
                <w:szCs w:val="24"/>
              </w:rPr>
              <w:t>Х</w:t>
            </w:r>
          </w:p>
        </w:tc>
        <w:tc>
          <w:tcPr>
            <w:tcW w:w="749" w:type="dxa"/>
            <w:vAlign w:val="center"/>
          </w:tcPr>
          <w:p w:rsidR="00B832B8" w:rsidRPr="0006259B" w:rsidRDefault="00B832B8" w:rsidP="00823342">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885" w:type="dxa"/>
            <w:gridSpan w:val="3"/>
            <w:vAlign w:val="center"/>
          </w:tcPr>
          <w:p w:rsidR="00B832B8" w:rsidRPr="0006259B" w:rsidRDefault="00B832B8" w:rsidP="00823342">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770" w:type="dxa"/>
            <w:gridSpan w:val="4"/>
            <w:vAlign w:val="center"/>
          </w:tcPr>
          <w:p w:rsidR="00B832B8" w:rsidRPr="0006259B" w:rsidRDefault="00B832B8" w:rsidP="00823342">
            <w:pPr>
              <w:jc w:val="center"/>
              <w:rPr>
                <w:rFonts w:ascii="Times New Roman" w:hAnsi="Times New Roman" w:cs="Times New Roman"/>
                <w:sz w:val="24"/>
                <w:szCs w:val="24"/>
              </w:rPr>
            </w:pPr>
            <w:r w:rsidRPr="0006259B">
              <w:rPr>
                <w:rFonts w:ascii="Times New Roman" w:hAnsi="Times New Roman" w:cs="Times New Roman"/>
                <w:sz w:val="24"/>
                <w:szCs w:val="24"/>
              </w:rPr>
              <w:t>Х</w:t>
            </w:r>
          </w:p>
        </w:tc>
        <w:tc>
          <w:tcPr>
            <w:tcW w:w="754" w:type="dxa"/>
            <w:gridSpan w:val="2"/>
            <w:vAlign w:val="center"/>
          </w:tcPr>
          <w:p w:rsidR="00B832B8" w:rsidRPr="0006259B" w:rsidRDefault="00B832B8" w:rsidP="00823342">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867" w:type="dxa"/>
            <w:gridSpan w:val="4"/>
            <w:vAlign w:val="center"/>
          </w:tcPr>
          <w:p w:rsidR="00B832B8" w:rsidRPr="0006259B" w:rsidRDefault="00B832B8" w:rsidP="00823342">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1968" w:type="dxa"/>
            <w:gridSpan w:val="2"/>
            <w:vAlign w:val="center"/>
          </w:tcPr>
          <w:p w:rsidR="00B832B8" w:rsidRPr="0006259B" w:rsidRDefault="00B832B8" w:rsidP="00823342">
            <w:pPr>
              <w:jc w:val="center"/>
              <w:rPr>
                <w:rFonts w:ascii="Times New Roman" w:hAnsi="Times New Roman" w:cs="Times New Roman"/>
                <w:sz w:val="24"/>
                <w:szCs w:val="24"/>
              </w:rPr>
            </w:pPr>
            <w:r w:rsidRPr="0006259B">
              <w:rPr>
                <w:rFonts w:ascii="Times New Roman" w:hAnsi="Times New Roman" w:cs="Times New Roman"/>
                <w:sz w:val="24"/>
                <w:szCs w:val="24"/>
              </w:rPr>
              <w:t>низкий</w:t>
            </w:r>
          </w:p>
        </w:tc>
      </w:tr>
      <w:tr w:rsidR="00B832B8" w:rsidTr="001044B3">
        <w:trPr>
          <w:gridAfter w:val="1"/>
          <w:wAfter w:w="30" w:type="dxa"/>
          <w:trHeight w:val="474"/>
        </w:trPr>
        <w:tc>
          <w:tcPr>
            <w:tcW w:w="803" w:type="dxa"/>
            <w:vMerge w:val="restart"/>
          </w:tcPr>
          <w:p w:rsidR="00B832B8" w:rsidRPr="006A238A" w:rsidRDefault="00B832B8" w:rsidP="0039014F">
            <w:pPr>
              <w:jc w:val="center"/>
              <w:rPr>
                <w:rFonts w:ascii="Times New Roman" w:hAnsi="Times New Roman" w:cs="Times New Roman"/>
                <w:sz w:val="24"/>
                <w:szCs w:val="24"/>
              </w:rPr>
            </w:pPr>
            <w:r>
              <w:rPr>
                <w:rFonts w:ascii="Times New Roman" w:hAnsi="Times New Roman" w:cs="Times New Roman"/>
                <w:sz w:val="24"/>
                <w:szCs w:val="24"/>
              </w:rPr>
              <w:t>6</w:t>
            </w:r>
            <w:r w:rsidRPr="006A238A">
              <w:rPr>
                <w:rFonts w:ascii="Times New Roman" w:hAnsi="Times New Roman" w:cs="Times New Roman"/>
                <w:sz w:val="24"/>
                <w:szCs w:val="24"/>
                <w:lang w:val="en-US"/>
              </w:rPr>
              <w:t>.</w:t>
            </w:r>
          </w:p>
        </w:tc>
        <w:tc>
          <w:tcPr>
            <w:tcW w:w="13555" w:type="dxa"/>
            <w:gridSpan w:val="31"/>
            <w:vAlign w:val="center"/>
          </w:tcPr>
          <w:p w:rsidR="00B832B8" w:rsidRPr="006A238A" w:rsidRDefault="00B832B8" w:rsidP="00823342">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sidRPr="006A238A">
              <w:rPr>
                <w:rFonts w:ascii="Times New Roman" w:eastAsia="Times New Roman" w:hAnsi="Times New Roman" w:cs="Times New Roman"/>
                <w:bCs/>
                <w:sz w:val="24"/>
                <w:szCs w:val="24"/>
                <w:lang w:eastAsia="ru-RU"/>
              </w:rPr>
              <w:t xml:space="preserve">УФК по направлению деятельности </w:t>
            </w:r>
            <w:r w:rsidRPr="006A238A">
              <w:rPr>
                <w:rFonts w:ascii="Times New Roman" w:eastAsia="Times New Roman" w:hAnsi="Times New Roman" w:cs="Times New Roman"/>
                <w:bCs/>
                <w:sz w:val="24"/>
                <w:szCs w:val="24"/>
                <w:lang w:eastAsia="ru-RU"/>
              </w:rPr>
              <w:br/>
            </w:r>
            <w:r w:rsidRPr="008B2F0D">
              <w:rPr>
                <w:rFonts w:ascii="Times New Roman" w:eastAsia="Times New Roman" w:hAnsi="Times New Roman" w:cs="Times New Roman"/>
                <w:sz w:val="24"/>
                <w:szCs w:val="24"/>
                <w:lang w:val="en-US" w:eastAsia="ru-RU"/>
              </w:rPr>
              <w:t>VI</w:t>
            </w:r>
            <w:r w:rsidRPr="008B2F0D">
              <w:rPr>
                <w:rFonts w:ascii="Times New Roman" w:eastAsia="Times New Roman" w:hAnsi="Times New Roman" w:cs="Times New Roman"/>
                <w:sz w:val="24"/>
                <w:szCs w:val="24"/>
                <w:lang w:eastAsia="ru-RU"/>
              </w:rPr>
              <w:t xml:space="preserve"> </w:t>
            </w:r>
            <w:r w:rsidRPr="006A238A">
              <w:rPr>
                <w:rFonts w:ascii="Times New Roman" w:eastAsia="Times New Roman" w:hAnsi="Times New Roman" w:cs="Times New Roman"/>
                <w:sz w:val="24"/>
                <w:szCs w:val="24"/>
                <w:lang w:eastAsia="ru-RU"/>
              </w:rPr>
              <w:t>Классификатора рисков:</w:t>
            </w:r>
          </w:p>
        </w:tc>
      </w:tr>
      <w:tr w:rsidR="00B832B8" w:rsidTr="00DC075C">
        <w:trPr>
          <w:gridAfter w:val="1"/>
          <w:wAfter w:w="30" w:type="dxa"/>
          <w:trHeight w:val="318"/>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Pr="00C842C2" w:rsidRDefault="00B832B8" w:rsidP="00823342">
            <w:pPr>
              <w:jc w:val="center"/>
              <w:rPr>
                <w:rFonts w:ascii="Times New Roman" w:hAnsi="Times New Roman" w:cs="Times New Roman"/>
                <w:sz w:val="24"/>
                <w:szCs w:val="24"/>
                <w:lang w:val="en-US"/>
              </w:rPr>
            </w:pPr>
            <w:r w:rsidRPr="00C842C2">
              <w:rPr>
                <w:rFonts w:ascii="Times New Roman" w:hAnsi="Times New Roman" w:cs="Times New Roman"/>
                <w:sz w:val="24"/>
                <w:szCs w:val="24"/>
                <w:lang w:val="en-US"/>
              </w:rPr>
              <w:t>6</w:t>
            </w:r>
          </w:p>
        </w:tc>
        <w:tc>
          <w:tcPr>
            <w:tcW w:w="686" w:type="dxa"/>
            <w:gridSpan w:val="3"/>
            <w:vAlign w:val="center"/>
          </w:tcPr>
          <w:p w:rsidR="00B832B8" w:rsidRPr="007F17C4" w:rsidRDefault="00B832B8" w:rsidP="0039014F">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B832B8" w:rsidRPr="00A169B2" w:rsidRDefault="00B832B8" w:rsidP="00823342">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8" w:type="dxa"/>
            <w:gridSpan w:val="4"/>
            <w:vAlign w:val="center"/>
          </w:tcPr>
          <w:p w:rsidR="00B832B8" w:rsidRPr="00A169B2" w:rsidRDefault="00B832B8" w:rsidP="00823342">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w:t>
            </w:r>
            <w:r w:rsidRPr="00FC060B">
              <w:rPr>
                <w:rFonts w:ascii="Times New Roman" w:hAnsi="Times New Roman" w:cs="Times New Roman"/>
                <w:sz w:val="24"/>
                <w:szCs w:val="24"/>
              </w:rPr>
              <w:lastRenderedPageBreak/>
              <w:t xml:space="preserve">документов) по направлению деятельности </w:t>
            </w:r>
            <w:r w:rsidRPr="008B2F0D">
              <w:rPr>
                <w:rFonts w:ascii="Times New Roman" w:eastAsia="Times New Roman" w:hAnsi="Times New Roman" w:cs="Times New Roman"/>
                <w:sz w:val="24"/>
                <w:szCs w:val="24"/>
                <w:lang w:val="en-US" w:eastAsia="ru-RU"/>
              </w:rPr>
              <w:t>VI</w:t>
            </w:r>
            <w:r w:rsidRPr="0031291F">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 рисков.</w:t>
            </w:r>
          </w:p>
        </w:tc>
        <w:tc>
          <w:tcPr>
            <w:tcW w:w="714" w:type="dxa"/>
            <w:gridSpan w:val="2"/>
            <w:vAlign w:val="center"/>
          </w:tcPr>
          <w:p w:rsidR="00B832B8" w:rsidRPr="009F39B1" w:rsidRDefault="00B832B8" w:rsidP="00823342">
            <w:pPr>
              <w:jc w:val="center"/>
              <w:rPr>
                <w:rFonts w:ascii="Times New Roman" w:hAnsi="Times New Roman" w:cs="Times New Roman"/>
                <w:sz w:val="24"/>
                <w:szCs w:val="24"/>
              </w:rPr>
            </w:pPr>
            <w:r w:rsidRPr="00FC060B">
              <w:rPr>
                <w:rFonts w:ascii="Times New Roman" w:hAnsi="Times New Roman" w:cs="Times New Roman"/>
                <w:sz w:val="24"/>
                <w:szCs w:val="24"/>
              </w:rPr>
              <w:lastRenderedPageBreak/>
              <w:t>Х</w:t>
            </w:r>
          </w:p>
        </w:tc>
        <w:tc>
          <w:tcPr>
            <w:tcW w:w="760" w:type="dxa"/>
            <w:gridSpan w:val="2"/>
            <w:vAlign w:val="center"/>
          </w:tcPr>
          <w:p w:rsidR="00B832B8" w:rsidRPr="009F39B1" w:rsidRDefault="00B832B8"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74" w:type="dxa"/>
            <w:gridSpan w:val="2"/>
            <w:vAlign w:val="center"/>
          </w:tcPr>
          <w:p w:rsidR="00B832B8" w:rsidRPr="009F39B1" w:rsidRDefault="00B832B8"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rsidR="00B832B8" w:rsidRPr="009F39B1" w:rsidRDefault="00B832B8" w:rsidP="0082334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rsidR="00B832B8" w:rsidRPr="009F39B1" w:rsidRDefault="00B832B8"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rsidR="00B832B8" w:rsidRPr="009F39B1" w:rsidRDefault="00B832B8"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49" w:type="dxa"/>
            <w:gridSpan w:val="2"/>
            <w:vAlign w:val="center"/>
          </w:tcPr>
          <w:p w:rsidR="00B832B8" w:rsidRPr="00A169B2" w:rsidRDefault="00B832B8" w:rsidP="00823342">
            <w:pPr>
              <w:jc w:val="center"/>
            </w:pPr>
            <w:r w:rsidRPr="00FC060B">
              <w:rPr>
                <w:rFonts w:ascii="Times New Roman" w:hAnsi="Times New Roman" w:cs="Times New Roman"/>
                <w:sz w:val="24"/>
                <w:szCs w:val="24"/>
              </w:rPr>
              <w:t>низкий</w:t>
            </w:r>
          </w:p>
        </w:tc>
      </w:tr>
      <w:tr w:rsidR="00B832B8" w:rsidTr="001044B3">
        <w:trPr>
          <w:gridAfter w:val="1"/>
          <w:wAfter w:w="30" w:type="dxa"/>
          <w:trHeight w:val="502"/>
        </w:trPr>
        <w:tc>
          <w:tcPr>
            <w:tcW w:w="14358" w:type="dxa"/>
            <w:gridSpan w:val="32"/>
            <w:vAlign w:val="center"/>
          </w:tcPr>
          <w:p w:rsidR="00B832B8" w:rsidRPr="00A169B2" w:rsidRDefault="00B832B8" w:rsidP="00823342">
            <w:pPr>
              <w:jc w:val="both"/>
              <w:rPr>
                <w:rFonts w:ascii="Times New Roman" w:hAnsi="Times New Roman" w:cs="Times New Roman"/>
                <w:sz w:val="24"/>
                <w:szCs w:val="24"/>
              </w:rPr>
            </w:pPr>
            <w:r w:rsidRPr="00A169B2">
              <w:rPr>
                <w:rFonts w:ascii="Times New Roman" w:eastAsia="Times New Roman" w:hAnsi="Times New Roman" w:cs="Times New Roman"/>
                <w:b/>
                <w:sz w:val="24"/>
                <w:szCs w:val="24"/>
                <w:u w:val="single"/>
                <w:lang w:eastAsia="ru-RU"/>
              </w:rPr>
              <w:lastRenderedPageBreak/>
              <w:t>Направление деятельности:</w:t>
            </w:r>
            <w:r w:rsidRPr="00A169B2">
              <w:rPr>
                <w:rFonts w:ascii="Times New Roman" w:eastAsia="Times New Roman" w:hAnsi="Times New Roman" w:cs="Times New Roman"/>
                <w:b/>
                <w:sz w:val="24"/>
                <w:szCs w:val="24"/>
                <w:lang w:eastAsia="ru-RU"/>
              </w:rPr>
              <w:t xml:space="preserve"> </w:t>
            </w:r>
            <w:r w:rsidRPr="00A169B2">
              <w:rPr>
                <w:rFonts w:ascii="Times New Roman" w:eastAsia="Times New Roman" w:hAnsi="Times New Roman" w:cs="Times New Roman"/>
                <w:b/>
                <w:sz w:val="24"/>
                <w:szCs w:val="24"/>
                <w:lang w:val="en-US" w:eastAsia="ru-RU"/>
              </w:rPr>
              <w:t>VII</w:t>
            </w:r>
            <w:r>
              <w:rPr>
                <w:rFonts w:ascii="Times New Roman" w:eastAsia="Times New Roman" w:hAnsi="Times New Roman" w:cs="Times New Roman"/>
                <w:b/>
                <w:sz w:val="24"/>
                <w:szCs w:val="24"/>
                <w:lang w:eastAsia="ru-RU"/>
              </w:rPr>
              <w:t>. </w:t>
            </w:r>
            <w:r w:rsidRPr="00A169B2">
              <w:rPr>
                <w:rFonts w:ascii="Times New Roman" w:eastAsia="Times New Roman" w:hAnsi="Times New Roman" w:cs="Times New Roman"/>
                <w:b/>
                <w:sz w:val="24"/>
                <w:szCs w:val="24"/>
                <w:lang w:eastAsia="ru-RU"/>
              </w:rPr>
              <w:t>Организация и осуществление полномочий отдельных федеральных органов исполнительной власти (их территориальных органов) по ведению бюджетного (бухгалтерского) учета и формированию бюджетной (бухгалтерской) отчетности, а также по начислению и перечислению оплаты труда, иных выплат и связанных с ними обязательных платежей в бюджеты бюджетной системы Российской Федерации</w:t>
            </w:r>
            <w:r>
              <w:rPr>
                <w:rStyle w:val="a6"/>
                <w:rFonts w:ascii="Times New Roman" w:eastAsia="Times New Roman" w:hAnsi="Times New Roman" w:cs="Times New Roman"/>
                <w:b/>
                <w:sz w:val="24"/>
                <w:szCs w:val="24"/>
                <w:lang w:eastAsia="ru-RU"/>
              </w:rPr>
              <w:footnoteReference w:id="6"/>
            </w:r>
          </w:p>
        </w:tc>
      </w:tr>
      <w:tr w:rsidR="00B832B8" w:rsidTr="001044B3">
        <w:trPr>
          <w:gridAfter w:val="1"/>
          <w:wAfter w:w="30" w:type="dxa"/>
          <w:trHeight w:val="404"/>
        </w:trPr>
        <w:tc>
          <w:tcPr>
            <w:tcW w:w="803" w:type="dxa"/>
            <w:vMerge w:val="restart"/>
          </w:tcPr>
          <w:p w:rsidR="00B832B8" w:rsidRDefault="00B832B8" w:rsidP="0082334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3555" w:type="dxa"/>
            <w:gridSpan w:val="31"/>
            <w:vAlign w:val="center"/>
          </w:tcPr>
          <w:p w:rsidR="00B832B8" w:rsidRPr="00A169B2" w:rsidRDefault="00B832B8" w:rsidP="00823342">
            <w:pPr>
              <w:jc w:val="both"/>
              <w:rPr>
                <w:rFonts w:ascii="Times New Roman" w:hAnsi="Times New Roman" w:cs="Times New Roman"/>
                <w:iCs/>
                <w:sz w:val="24"/>
                <w:szCs w:val="24"/>
              </w:rPr>
            </w:pPr>
            <w:r>
              <w:rPr>
                <w:rFonts w:ascii="Times New Roman" w:hAnsi="Times New Roman" w:cs="Times New Roman"/>
                <w:sz w:val="24"/>
                <w:szCs w:val="24"/>
              </w:rPr>
              <w:t>Осуществление мероприятий</w:t>
            </w:r>
            <w:r w:rsidRPr="0052279B">
              <w:rPr>
                <w:rFonts w:ascii="Times New Roman" w:hAnsi="Times New Roman" w:cs="Times New Roman"/>
                <w:sz w:val="24"/>
                <w:szCs w:val="24"/>
              </w:rPr>
              <w:t xml:space="preserve">, связанных с осуществлением полномочий по ведению бюджетного (бухгалтерского) учета </w:t>
            </w:r>
            <w:r>
              <w:rPr>
                <w:rFonts w:ascii="Times New Roman" w:hAnsi="Times New Roman" w:cs="Times New Roman"/>
                <w:sz w:val="24"/>
                <w:szCs w:val="24"/>
              </w:rPr>
              <w:br/>
            </w:r>
            <w:r w:rsidRPr="0052279B">
              <w:rPr>
                <w:rFonts w:ascii="Times New Roman" w:hAnsi="Times New Roman" w:cs="Times New Roman"/>
                <w:sz w:val="24"/>
                <w:szCs w:val="24"/>
              </w:rPr>
              <w:t xml:space="preserve">и формированию бюджетной (бухгалтерской) отчетности, а также по начислению и перечислению оплаты труда, иных выплат </w:t>
            </w:r>
            <w:r>
              <w:rPr>
                <w:rFonts w:ascii="Times New Roman" w:hAnsi="Times New Roman" w:cs="Times New Roman"/>
                <w:sz w:val="24"/>
                <w:szCs w:val="24"/>
              </w:rPr>
              <w:br/>
            </w:r>
            <w:r w:rsidRPr="0052279B">
              <w:rPr>
                <w:rFonts w:ascii="Times New Roman" w:hAnsi="Times New Roman" w:cs="Times New Roman"/>
                <w:sz w:val="24"/>
                <w:szCs w:val="24"/>
              </w:rPr>
              <w:t>и связанных с ними обязательных платежей в бюджеты бюджетной системы Российской Федерации отдельных федеральных органов исполнительной власти (их территориальных органов)</w:t>
            </w:r>
            <w:r>
              <w:rPr>
                <w:rFonts w:ascii="Times New Roman" w:hAnsi="Times New Roman" w:cs="Times New Roman"/>
                <w:sz w:val="24"/>
                <w:szCs w:val="24"/>
              </w:rPr>
              <w:t>:</w:t>
            </w:r>
          </w:p>
        </w:tc>
      </w:tr>
      <w:tr w:rsidR="00B832B8" w:rsidTr="007E32C5">
        <w:trPr>
          <w:gridAfter w:val="1"/>
          <w:wAfter w:w="30" w:type="dxa"/>
          <w:trHeight w:val="85"/>
        </w:trPr>
        <w:tc>
          <w:tcPr>
            <w:tcW w:w="803" w:type="dxa"/>
            <w:vMerge/>
          </w:tcPr>
          <w:p w:rsidR="00B832B8" w:rsidRDefault="00B832B8" w:rsidP="00823342">
            <w:pPr>
              <w:jc w:val="center"/>
              <w:rPr>
                <w:rFonts w:ascii="Times New Roman" w:eastAsia="Times New Roman" w:hAnsi="Times New Roman" w:cs="Times New Roman"/>
                <w:sz w:val="24"/>
                <w:szCs w:val="24"/>
                <w:lang w:eastAsia="ru-RU"/>
              </w:rPr>
            </w:pPr>
          </w:p>
        </w:tc>
        <w:tc>
          <w:tcPr>
            <w:tcW w:w="821" w:type="dxa"/>
            <w:gridSpan w:val="3"/>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7</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rsidR="00B832B8" w:rsidRPr="00A169B2" w:rsidRDefault="00B832B8" w:rsidP="0082334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w:t>
            </w:r>
            <w:r w:rsidRPr="00331C10">
              <w:rPr>
                <w:rFonts w:ascii="Times New Roman" w:eastAsia="Times New Roman" w:hAnsi="Times New Roman" w:cs="Times New Roman"/>
                <w:sz w:val="24"/>
                <w:szCs w:val="24"/>
                <w:lang w:eastAsia="ru-RU"/>
              </w:rPr>
              <w:t>соблюдение сроков</w:t>
            </w:r>
            <w:r>
              <w:rPr>
                <w:rFonts w:ascii="Times New Roman" w:eastAsia="Times New Roman" w:hAnsi="Times New Roman" w:cs="Times New Roman"/>
                <w:sz w:val="24"/>
                <w:szCs w:val="24"/>
                <w:lang w:eastAsia="ru-RU"/>
              </w:rPr>
              <w:t xml:space="preserve"> принятия полномочий, утвержденных Графиком организации централизуемых полномочий;</w:t>
            </w:r>
          </w:p>
        </w:tc>
        <w:tc>
          <w:tcPr>
            <w:tcW w:w="714" w:type="dxa"/>
            <w:gridSpan w:val="2"/>
            <w:vAlign w:val="center"/>
          </w:tcPr>
          <w:p w:rsidR="00B832B8" w:rsidRPr="00A169B2" w:rsidRDefault="00B832B8" w:rsidP="00823342">
            <w:pPr>
              <w:jc w:val="center"/>
              <w:rPr>
                <w:rFonts w:ascii="Times New Roman" w:hAnsi="Times New Roman" w:cs="Times New Roman"/>
                <w:snapToGrid w:val="0"/>
                <w:sz w:val="24"/>
                <w:szCs w:val="24"/>
              </w:rPr>
            </w:pPr>
            <w:r w:rsidRPr="00A169B2">
              <w:rPr>
                <w:rFonts w:ascii="Times New Roman" w:hAnsi="Times New Roman" w:cs="Times New Roman"/>
                <w:sz w:val="24"/>
                <w:szCs w:val="24"/>
              </w:rPr>
              <w:t>Х</w:t>
            </w:r>
          </w:p>
        </w:tc>
        <w:tc>
          <w:tcPr>
            <w:tcW w:w="760"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napToGrid w:val="0"/>
                <w:sz w:val="24"/>
                <w:szCs w:val="24"/>
              </w:rPr>
              <w:t>–</w:t>
            </w:r>
          </w:p>
        </w:tc>
        <w:tc>
          <w:tcPr>
            <w:tcW w:w="874" w:type="dxa"/>
            <w:gridSpan w:val="2"/>
            <w:vAlign w:val="center"/>
          </w:tcPr>
          <w:p w:rsidR="00B832B8" w:rsidRPr="00A169B2" w:rsidRDefault="00B832B8" w:rsidP="00823342">
            <w:pPr>
              <w:jc w:val="center"/>
              <w:rPr>
                <w:rFonts w:ascii="Times New Roman" w:hAnsi="Times New Roman" w:cs="Times New Roman"/>
                <w:snapToGrid w:val="0"/>
                <w:sz w:val="24"/>
                <w:szCs w:val="24"/>
              </w:rPr>
            </w:pPr>
            <w:r w:rsidRPr="00A169B2">
              <w:rPr>
                <w:rFonts w:ascii="Times New Roman" w:hAnsi="Times New Roman" w:cs="Times New Roman"/>
                <w:snapToGrid w:val="0"/>
                <w:sz w:val="24"/>
                <w:szCs w:val="24"/>
              </w:rPr>
              <w:t>–</w:t>
            </w:r>
          </w:p>
        </w:tc>
        <w:tc>
          <w:tcPr>
            <w:tcW w:w="745" w:type="dxa"/>
            <w:gridSpan w:val="3"/>
            <w:vAlign w:val="center"/>
          </w:tcPr>
          <w:p w:rsidR="00B832B8" w:rsidRPr="00A169B2" w:rsidRDefault="00B832B8" w:rsidP="00823342">
            <w:pPr>
              <w:jc w:val="center"/>
              <w:rPr>
                <w:rFonts w:ascii="Times New Roman" w:hAnsi="Times New Roman" w:cs="Times New Roman"/>
                <w:snapToGrid w:val="0"/>
                <w:sz w:val="24"/>
                <w:szCs w:val="24"/>
              </w:rPr>
            </w:pPr>
            <w:r w:rsidRPr="00A169B2">
              <w:rPr>
                <w:rFonts w:ascii="Times New Roman" w:hAnsi="Times New Roman" w:cs="Times New Roman"/>
                <w:sz w:val="24"/>
                <w:szCs w:val="24"/>
              </w:rPr>
              <w:t>Х</w:t>
            </w:r>
          </w:p>
        </w:tc>
        <w:tc>
          <w:tcPr>
            <w:tcW w:w="752"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napToGrid w:val="0"/>
                <w:sz w:val="24"/>
                <w:szCs w:val="24"/>
              </w:rPr>
              <w:t>–</w:t>
            </w:r>
          </w:p>
        </w:tc>
        <w:tc>
          <w:tcPr>
            <w:tcW w:w="883" w:type="dxa"/>
            <w:gridSpan w:val="4"/>
            <w:vAlign w:val="center"/>
          </w:tcPr>
          <w:p w:rsidR="00B832B8" w:rsidRPr="00A169B2" w:rsidRDefault="00B832B8" w:rsidP="00823342">
            <w:pPr>
              <w:jc w:val="center"/>
              <w:rPr>
                <w:rFonts w:ascii="Times New Roman" w:hAnsi="Times New Roman" w:cs="Times New Roman"/>
                <w:snapToGrid w:val="0"/>
                <w:sz w:val="24"/>
                <w:szCs w:val="24"/>
              </w:rPr>
            </w:pPr>
            <w:r w:rsidRPr="00A169B2">
              <w:rPr>
                <w:rFonts w:ascii="Times New Roman" w:hAnsi="Times New Roman" w:cs="Times New Roman"/>
                <w:snapToGrid w:val="0"/>
                <w:sz w:val="24"/>
                <w:szCs w:val="24"/>
              </w:rPr>
              <w:t>–</w:t>
            </w:r>
          </w:p>
        </w:tc>
        <w:tc>
          <w:tcPr>
            <w:tcW w:w="1949" w:type="dxa"/>
            <w:gridSpan w:val="2"/>
            <w:vAlign w:val="center"/>
          </w:tcPr>
          <w:p w:rsidR="00B832B8" w:rsidRPr="00A169B2" w:rsidRDefault="00B832B8" w:rsidP="00823342">
            <w:pPr>
              <w:jc w:val="center"/>
              <w:rPr>
                <w:rFonts w:ascii="Times New Roman" w:hAnsi="Times New Roman" w:cs="Times New Roman"/>
                <w:sz w:val="24"/>
                <w:szCs w:val="24"/>
              </w:rPr>
            </w:pPr>
            <w:r w:rsidRPr="00FC060B">
              <w:rPr>
                <w:rFonts w:ascii="Times New Roman" w:hAnsi="Times New Roman" w:cs="Times New Roman"/>
                <w:sz w:val="24"/>
                <w:szCs w:val="24"/>
              </w:rPr>
              <w:t>низкий</w:t>
            </w:r>
          </w:p>
        </w:tc>
      </w:tr>
      <w:tr w:rsidR="00B832B8" w:rsidTr="00E50C0F">
        <w:trPr>
          <w:gridAfter w:val="1"/>
          <w:wAfter w:w="30" w:type="dxa"/>
          <w:trHeight w:val="109"/>
        </w:trPr>
        <w:tc>
          <w:tcPr>
            <w:tcW w:w="803" w:type="dxa"/>
            <w:vMerge/>
          </w:tcPr>
          <w:p w:rsidR="00B832B8" w:rsidRDefault="00B832B8" w:rsidP="00823342">
            <w:pPr>
              <w:jc w:val="center"/>
              <w:rPr>
                <w:rFonts w:ascii="Times New Roman" w:eastAsia="Times New Roman" w:hAnsi="Times New Roman" w:cs="Times New Roman"/>
                <w:sz w:val="24"/>
                <w:szCs w:val="24"/>
                <w:lang w:eastAsia="ru-RU"/>
              </w:rPr>
            </w:pPr>
          </w:p>
        </w:tc>
        <w:tc>
          <w:tcPr>
            <w:tcW w:w="821" w:type="dxa"/>
            <w:gridSpan w:val="3"/>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7</w:t>
            </w:r>
          </w:p>
        </w:tc>
        <w:tc>
          <w:tcPr>
            <w:tcW w:w="686" w:type="dxa"/>
            <w:gridSpan w:val="3"/>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B832B8" w:rsidRPr="00A169B2" w:rsidRDefault="00B832B8" w:rsidP="00823342">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A169B2">
              <w:rPr>
                <w:rFonts w:ascii="Times New Roman" w:hAnsi="Times New Roman" w:cs="Times New Roman"/>
                <w:sz w:val="24"/>
                <w:szCs w:val="24"/>
              </w:rPr>
              <w:t xml:space="preserve"> направления деятельности </w:t>
            </w:r>
            <w:r w:rsidRPr="00A169B2">
              <w:rPr>
                <w:rFonts w:ascii="Times New Roman" w:hAnsi="Times New Roman" w:cs="Times New Roman"/>
                <w:sz w:val="24"/>
                <w:szCs w:val="24"/>
                <w:lang w:val="en-US"/>
              </w:rPr>
              <w:t>VII</w:t>
            </w:r>
            <w:r w:rsidRPr="00A169B2">
              <w:rPr>
                <w:rFonts w:ascii="Times New Roman" w:hAnsi="Times New Roman" w:cs="Times New Roman"/>
                <w:sz w:val="24"/>
                <w:szCs w:val="24"/>
              </w:rPr>
              <w:t xml:space="preserve"> «</w:t>
            </w:r>
            <w:r w:rsidRPr="00A169B2">
              <w:rPr>
                <w:rFonts w:ascii="Times New Roman" w:eastAsia="Times New Roman" w:hAnsi="Times New Roman" w:cs="Times New Roman"/>
                <w:sz w:val="24"/>
                <w:szCs w:val="24"/>
                <w:lang w:eastAsia="ru-RU"/>
              </w:rPr>
              <w:t>Организация и осуществление полномочий отдельных федеральных органов исполнительной власти (их территориальных органов) по ведению бюджетного (бухгалтерского) учета и</w:t>
            </w:r>
            <w:r>
              <w:rPr>
                <w:rFonts w:ascii="Times New Roman" w:eastAsia="Times New Roman" w:hAnsi="Times New Roman" w:cs="Times New Roman"/>
                <w:sz w:val="24"/>
                <w:szCs w:val="24"/>
                <w:lang w:eastAsia="ru-RU"/>
              </w:rPr>
              <w:t xml:space="preserve"> </w:t>
            </w:r>
            <w:r w:rsidRPr="00A169B2">
              <w:rPr>
                <w:rFonts w:ascii="Times New Roman" w:eastAsia="Times New Roman" w:hAnsi="Times New Roman" w:cs="Times New Roman"/>
                <w:sz w:val="24"/>
                <w:szCs w:val="24"/>
                <w:lang w:eastAsia="ru-RU"/>
              </w:rPr>
              <w:t xml:space="preserve">формированию бюджетной (бухгалтерской) отчетности, а также по начислению и перечислению оплаты труда, иных выплат и связанных с ними обязательных платежей в бюджеты </w:t>
            </w:r>
            <w:r w:rsidRPr="00A169B2">
              <w:rPr>
                <w:rFonts w:ascii="Times New Roman" w:eastAsia="Times New Roman" w:hAnsi="Times New Roman" w:cs="Times New Roman"/>
                <w:sz w:val="24"/>
                <w:szCs w:val="24"/>
                <w:lang w:eastAsia="ru-RU"/>
              </w:rPr>
              <w:lastRenderedPageBreak/>
              <w:t>бюджетной системы Российской Федерации»</w:t>
            </w:r>
            <w:r>
              <w:rPr>
                <w:rFonts w:ascii="Times New Roman" w:eastAsia="Times New Roman" w:hAnsi="Times New Roman" w:cs="Times New Roman"/>
                <w:sz w:val="24"/>
                <w:szCs w:val="24"/>
                <w:lang w:eastAsia="ru-RU"/>
              </w:rPr>
              <w:t xml:space="preserve"> (далее – направление деятельности</w:t>
            </w:r>
            <w:r w:rsidRPr="00AE19EC">
              <w:rPr>
                <w:rFonts w:ascii="Times New Roman" w:hAnsi="Times New Roman" w:cs="Times New Roman"/>
                <w:sz w:val="24"/>
                <w:szCs w:val="24"/>
              </w:rPr>
              <w:t xml:space="preserve"> </w:t>
            </w:r>
            <w:r w:rsidRPr="00A169B2">
              <w:rPr>
                <w:rFonts w:ascii="Times New Roman" w:hAnsi="Times New Roman" w:cs="Times New Roman"/>
                <w:sz w:val="24"/>
                <w:szCs w:val="24"/>
                <w:lang w:val="en-US"/>
              </w:rPr>
              <w:t>VII</w:t>
            </w:r>
            <w:r>
              <w:rPr>
                <w:rFonts w:ascii="Times New Roman" w:hAnsi="Times New Roman" w:cs="Times New Roman"/>
                <w:sz w:val="24"/>
                <w:szCs w:val="24"/>
              </w:rPr>
              <w:t>)</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Классификатора рисков.</w:t>
            </w:r>
          </w:p>
        </w:tc>
        <w:tc>
          <w:tcPr>
            <w:tcW w:w="71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lastRenderedPageBreak/>
              <w:t>Х</w:t>
            </w:r>
          </w:p>
        </w:tc>
        <w:tc>
          <w:tcPr>
            <w:tcW w:w="760"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B832B8" w:rsidTr="00E50C0F">
        <w:trPr>
          <w:gridAfter w:val="1"/>
          <w:wAfter w:w="30" w:type="dxa"/>
          <w:trHeight w:val="109"/>
        </w:trPr>
        <w:tc>
          <w:tcPr>
            <w:tcW w:w="803" w:type="dxa"/>
            <w:vMerge w:val="restart"/>
          </w:tcPr>
          <w:p w:rsidR="00B832B8" w:rsidRDefault="00B832B8" w:rsidP="0082334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w:t>
            </w:r>
          </w:p>
        </w:tc>
        <w:tc>
          <w:tcPr>
            <w:tcW w:w="13555" w:type="dxa"/>
            <w:gridSpan w:val="31"/>
            <w:vAlign w:val="center"/>
          </w:tcPr>
          <w:p w:rsidR="00B832B8" w:rsidRPr="00A169B2" w:rsidRDefault="00B832B8" w:rsidP="00823342">
            <w:pPr>
              <w:jc w:val="both"/>
              <w:rPr>
                <w:rFonts w:ascii="Times New Roman" w:hAnsi="Times New Roman" w:cs="Times New Roman"/>
                <w:sz w:val="24"/>
                <w:szCs w:val="24"/>
              </w:rPr>
            </w:pPr>
            <w:r w:rsidRPr="00331C10">
              <w:rPr>
                <w:rFonts w:ascii="Times New Roman" w:hAnsi="Times New Roman" w:cs="Times New Roman"/>
                <w:sz w:val="24"/>
                <w:szCs w:val="24"/>
              </w:rPr>
              <w:t xml:space="preserve">Осуществление ведения </w:t>
            </w:r>
            <w:r w:rsidRPr="000D4032">
              <w:rPr>
                <w:rFonts w:ascii="Times New Roman" w:hAnsi="Times New Roman" w:cs="Times New Roman"/>
                <w:sz w:val="24"/>
                <w:szCs w:val="24"/>
              </w:rPr>
              <w:t>бюджетного учета отдельных федеральных органов исполнительной власти (их территориальных органов) в соответствии с Инструкциями и федеральными стандартами:</w:t>
            </w:r>
          </w:p>
        </w:tc>
      </w:tr>
      <w:tr w:rsidR="00B832B8" w:rsidTr="001044B3">
        <w:trPr>
          <w:gridAfter w:val="1"/>
          <w:wAfter w:w="30" w:type="dxa"/>
          <w:trHeight w:val="1408"/>
        </w:trPr>
        <w:tc>
          <w:tcPr>
            <w:tcW w:w="803" w:type="dxa"/>
            <w:vMerge/>
          </w:tcPr>
          <w:p w:rsidR="00B832B8" w:rsidRDefault="00B832B8" w:rsidP="00823342">
            <w:pPr>
              <w:jc w:val="center"/>
              <w:rPr>
                <w:rFonts w:ascii="Times New Roman" w:eastAsia="Times New Roman" w:hAnsi="Times New Roman" w:cs="Times New Roman"/>
                <w:sz w:val="24"/>
                <w:szCs w:val="24"/>
                <w:lang w:eastAsia="ru-RU"/>
              </w:rPr>
            </w:pPr>
          </w:p>
        </w:tc>
        <w:tc>
          <w:tcPr>
            <w:tcW w:w="821" w:type="dxa"/>
            <w:gridSpan w:val="3"/>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B832B8" w:rsidRPr="00A169B2" w:rsidRDefault="00B832B8"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sidRPr="001C2F51">
              <w:rPr>
                <w:rFonts w:ascii="Times New Roman" w:hAnsi="Times New Roman" w:cs="Times New Roman"/>
                <w:sz w:val="24"/>
                <w:szCs w:val="24"/>
              </w:rPr>
              <w:t xml:space="preserve"> ведения</w:t>
            </w:r>
            <w:r>
              <w:rPr>
                <w:rFonts w:ascii="Times New Roman" w:hAnsi="Times New Roman" w:cs="Times New Roman"/>
                <w:sz w:val="24"/>
                <w:szCs w:val="24"/>
              </w:rPr>
              <w:t xml:space="preserve"> бюджетного</w:t>
            </w:r>
            <w:r w:rsidRPr="001C2F51">
              <w:rPr>
                <w:rFonts w:ascii="Times New Roman" w:hAnsi="Times New Roman" w:cs="Times New Roman"/>
                <w:sz w:val="24"/>
                <w:szCs w:val="24"/>
              </w:rPr>
              <w:t xml:space="preserve"> учета </w:t>
            </w:r>
            <w:r w:rsidRPr="001C2F51">
              <w:rPr>
                <w:rFonts w:ascii="Times New Roman" w:hAnsi="Times New Roman" w:cs="Times New Roman"/>
                <w:sz w:val="24"/>
                <w:szCs w:val="24"/>
              </w:rPr>
              <w:br/>
              <w:t>доходов, администрируемых отдельными федеральными органами исполнительной власти (их территориальными органами);</w:t>
            </w:r>
          </w:p>
        </w:tc>
        <w:tc>
          <w:tcPr>
            <w:tcW w:w="714" w:type="dxa"/>
            <w:gridSpan w:val="2"/>
            <w:vAlign w:val="center"/>
          </w:tcPr>
          <w:p w:rsidR="00B832B8" w:rsidRPr="00A169B2" w:rsidRDefault="00B832B8" w:rsidP="00823342">
            <w:pPr>
              <w:jc w:val="center"/>
              <w:rPr>
                <w:rFonts w:ascii="Times New Roman" w:hAnsi="Times New Roman" w:cs="Times New Roman"/>
                <w:sz w:val="24"/>
                <w:szCs w:val="24"/>
              </w:rPr>
            </w:pPr>
            <w:r w:rsidRPr="001C2F51">
              <w:rPr>
                <w:rFonts w:ascii="Times New Roman" w:hAnsi="Times New Roman" w:cs="Times New Roman"/>
                <w:sz w:val="24"/>
                <w:szCs w:val="24"/>
              </w:rPr>
              <w:t>–</w:t>
            </w:r>
          </w:p>
        </w:tc>
        <w:tc>
          <w:tcPr>
            <w:tcW w:w="760" w:type="dxa"/>
            <w:gridSpan w:val="2"/>
            <w:vAlign w:val="center"/>
          </w:tcPr>
          <w:p w:rsidR="00B832B8" w:rsidRPr="00A169B2" w:rsidRDefault="00B832B8" w:rsidP="00823342">
            <w:pPr>
              <w:jc w:val="center"/>
              <w:rPr>
                <w:rFonts w:ascii="Times New Roman" w:hAnsi="Times New Roman" w:cs="Times New Roman"/>
                <w:sz w:val="24"/>
                <w:szCs w:val="24"/>
              </w:rPr>
            </w:pPr>
            <w:r w:rsidRPr="001C2F51">
              <w:rPr>
                <w:rFonts w:ascii="Times New Roman" w:hAnsi="Times New Roman" w:cs="Times New Roman"/>
                <w:sz w:val="24"/>
                <w:szCs w:val="24"/>
              </w:rPr>
              <w:t>Х</w:t>
            </w:r>
          </w:p>
        </w:tc>
        <w:tc>
          <w:tcPr>
            <w:tcW w:w="874" w:type="dxa"/>
            <w:gridSpan w:val="2"/>
            <w:vAlign w:val="center"/>
          </w:tcPr>
          <w:p w:rsidR="00B832B8" w:rsidRPr="00A169B2" w:rsidRDefault="00B832B8" w:rsidP="00823342">
            <w:pPr>
              <w:jc w:val="center"/>
              <w:rPr>
                <w:rFonts w:ascii="Times New Roman" w:hAnsi="Times New Roman" w:cs="Times New Roman"/>
                <w:sz w:val="24"/>
                <w:szCs w:val="24"/>
              </w:rPr>
            </w:pPr>
            <w:r w:rsidRPr="001C2F51">
              <w:rPr>
                <w:rFonts w:ascii="Times New Roman" w:hAnsi="Times New Roman" w:cs="Times New Roman"/>
                <w:sz w:val="24"/>
                <w:szCs w:val="24"/>
              </w:rPr>
              <w:t>–</w:t>
            </w:r>
          </w:p>
        </w:tc>
        <w:tc>
          <w:tcPr>
            <w:tcW w:w="745" w:type="dxa"/>
            <w:gridSpan w:val="3"/>
            <w:vAlign w:val="center"/>
          </w:tcPr>
          <w:p w:rsidR="00B832B8" w:rsidRPr="00A169B2" w:rsidRDefault="00B832B8" w:rsidP="00823342">
            <w:pPr>
              <w:jc w:val="center"/>
              <w:rPr>
                <w:rFonts w:ascii="Times New Roman" w:hAnsi="Times New Roman" w:cs="Times New Roman"/>
                <w:sz w:val="24"/>
                <w:szCs w:val="24"/>
              </w:rPr>
            </w:pPr>
            <w:r w:rsidRPr="001C2F51">
              <w:rPr>
                <w:rFonts w:ascii="Times New Roman" w:hAnsi="Times New Roman" w:cs="Times New Roman"/>
                <w:sz w:val="24"/>
                <w:szCs w:val="24"/>
              </w:rPr>
              <w:t>–</w:t>
            </w:r>
          </w:p>
        </w:tc>
        <w:tc>
          <w:tcPr>
            <w:tcW w:w="752" w:type="dxa"/>
            <w:gridSpan w:val="2"/>
            <w:vAlign w:val="center"/>
          </w:tcPr>
          <w:p w:rsidR="00B832B8" w:rsidRPr="00A169B2" w:rsidRDefault="00B832B8" w:rsidP="00823342">
            <w:pPr>
              <w:jc w:val="center"/>
              <w:rPr>
                <w:rFonts w:ascii="Times New Roman" w:hAnsi="Times New Roman" w:cs="Times New Roman"/>
                <w:sz w:val="24"/>
                <w:szCs w:val="24"/>
              </w:rPr>
            </w:pPr>
            <w:r w:rsidRPr="001C2F51">
              <w:rPr>
                <w:rFonts w:ascii="Times New Roman" w:hAnsi="Times New Roman" w:cs="Times New Roman"/>
                <w:sz w:val="24"/>
                <w:szCs w:val="24"/>
              </w:rPr>
              <w:t>Х</w:t>
            </w:r>
          </w:p>
        </w:tc>
        <w:tc>
          <w:tcPr>
            <w:tcW w:w="883" w:type="dxa"/>
            <w:gridSpan w:val="4"/>
            <w:vAlign w:val="center"/>
          </w:tcPr>
          <w:p w:rsidR="00B832B8" w:rsidRPr="00A169B2" w:rsidRDefault="00B832B8" w:rsidP="00823342">
            <w:pPr>
              <w:jc w:val="center"/>
              <w:rPr>
                <w:rFonts w:ascii="Times New Roman" w:hAnsi="Times New Roman" w:cs="Times New Roman"/>
                <w:sz w:val="24"/>
                <w:szCs w:val="24"/>
              </w:rPr>
            </w:pPr>
            <w:r w:rsidRPr="001C2F51">
              <w:rPr>
                <w:rFonts w:ascii="Times New Roman" w:hAnsi="Times New Roman" w:cs="Times New Roman"/>
                <w:sz w:val="24"/>
                <w:szCs w:val="24"/>
              </w:rPr>
              <w:t>–</w:t>
            </w:r>
          </w:p>
        </w:tc>
        <w:tc>
          <w:tcPr>
            <w:tcW w:w="1949" w:type="dxa"/>
            <w:gridSpan w:val="2"/>
            <w:vAlign w:val="center"/>
          </w:tcPr>
          <w:p w:rsidR="00B832B8" w:rsidRPr="00A169B2" w:rsidRDefault="00B832B8" w:rsidP="00823342">
            <w:pPr>
              <w:jc w:val="center"/>
              <w:rPr>
                <w:rFonts w:ascii="Times New Roman" w:hAnsi="Times New Roman" w:cs="Times New Roman"/>
                <w:sz w:val="24"/>
                <w:szCs w:val="24"/>
              </w:rPr>
            </w:pPr>
            <w:r w:rsidRPr="001C2F51">
              <w:rPr>
                <w:rFonts w:ascii="Times New Roman" w:hAnsi="Times New Roman" w:cs="Times New Roman"/>
                <w:sz w:val="24"/>
                <w:szCs w:val="24"/>
              </w:rPr>
              <w:t>значимый</w:t>
            </w:r>
          </w:p>
        </w:tc>
      </w:tr>
      <w:tr w:rsidR="00B832B8" w:rsidTr="007E32C5">
        <w:trPr>
          <w:gridAfter w:val="1"/>
          <w:wAfter w:w="30" w:type="dxa"/>
          <w:trHeight w:val="209"/>
        </w:trPr>
        <w:tc>
          <w:tcPr>
            <w:tcW w:w="803" w:type="dxa"/>
            <w:vMerge/>
          </w:tcPr>
          <w:p w:rsidR="00B832B8" w:rsidRDefault="00B832B8" w:rsidP="00823342">
            <w:pPr>
              <w:jc w:val="center"/>
              <w:rPr>
                <w:rFonts w:ascii="Times New Roman" w:eastAsia="Times New Roman" w:hAnsi="Times New Roman" w:cs="Times New Roman"/>
                <w:sz w:val="24"/>
                <w:szCs w:val="24"/>
                <w:lang w:eastAsia="ru-RU"/>
              </w:rPr>
            </w:pPr>
          </w:p>
        </w:tc>
        <w:tc>
          <w:tcPr>
            <w:tcW w:w="821" w:type="dxa"/>
            <w:gridSpan w:val="3"/>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B832B8" w:rsidRPr="00A169B2" w:rsidRDefault="00B832B8" w:rsidP="0039014F">
            <w:pPr>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sidRPr="00683FFE">
              <w:rPr>
                <w:rFonts w:ascii="Times New Roman" w:hAnsi="Times New Roman" w:cs="Times New Roman"/>
                <w:sz w:val="24"/>
                <w:szCs w:val="24"/>
              </w:rPr>
              <w:t xml:space="preserve"> ведения</w:t>
            </w:r>
            <w:r>
              <w:rPr>
                <w:rFonts w:ascii="Times New Roman" w:hAnsi="Times New Roman" w:cs="Times New Roman"/>
                <w:sz w:val="24"/>
                <w:szCs w:val="24"/>
              </w:rPr>
              <w:t xml:space="preserve"> бюджетного учета </w:t>
            </w:r>
            <w:r>
              <w:rPr>
                <w:rFonts w:ascii="Times New Roman" w:hAnsi="Times New Roman" w:cs="Times New Roman"/>
                <w:sz w:val="24"/>
                <w:szCs w:val="24"/>
              </w:rPr>
              <w:br/>
              <w:t xml:space="preserve">нефинансовых активов, </w:t>
            </w:r>
            <w:r w:rsidRPr="001C2F51">
              <w:rPr>
                <w:rFonts w:ascii="Times New Roman" w:hAnsi="Times New Roman" w:cs="Times New Roman"/>
                <w:sz w:val="24"/>
                <w:szCs w:val="24"/>
              </w:rPr>
              <w:t>непроизведенных активов</w:t>
            </w:r>
            <w:r>
              <w:rPr>
                <w:rFonts w:ascii="Times New Roman" w:hAnsi="Times New Roman" w:cs="Times New Roman"/>
                <w:sz w:val="24"/>
                <w:szCs w:val="24"/>
              </w:rPr>
              <w:t xml:space="preserve"> финансовых активов;</w:t>
            </w:r>
          </w:p>
        </w:tc>
        <w:tc>
          <w:tcPr>
            <w:tcW w:w="714" w:type="dxa"/>
            <w:gridSpan w:val="2"/>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B832B8" w:rsidTr="00E50C0F">
        <w:trPr>
          <w:gridAfter w:val="1"/>
          <w:wAfter w:w="30" w:type="dxa"/>
          <w:trHeight w:val="109"/>
        </w:trPr>
        <w:tc>
          <w:tcPr>
            <w:tcW w:w="803" w:type="dxa"/>
            <w:vMerge/>
          </w:tcPr>
          <w:p w:rsidR="00B832B8" w:rsidRDefault="00B832B8" w:rsidP="00823342">
            <w:pPr>
              <w:jc w:val="center"/>
              <w:rPr>
                <w:rFonts w:ascii="Times New Roman" w:eastAsia="Times New Roman" w:hAnsi="Times New Roman" w:cs="Times New Roman"/>
                <w:sz w:val="24"/>
                <w:szCs w:val="24"/>
                <w:lang w:eastAsia="ru-RU"/>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B832B8" w:rsidRDefault="00B832B8" w:rsidP="0039014F">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ведения бюджетного учета непроизводственных активов;</w:t>
            </w:r>
          </w:p>
        </w:tc>
        <w:tc>
          <w:tcPr>
            <w:tcW w:w="714"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B832B8" w:rsidTr="00DC075C">
        <w:trPr>
          <w:gridAfter w:val="1"/>
          <w:wAfter w:w="30" w:type="dxa"/>
          <w:trHeight w:val="376"/>
        </w:trPr>
        <w:tc>
          <w:tcPr>
            <w:tcW w:w="803" w:type="dxa"/>
            <w:vMerge/>
          </w:tcPr>
          <w:p w:rsidR="00B832B8" w:rsidRDefault="00B832B8" w:rsidP="00823342">
            <w:pPr>
              <w:jc w:val="center"/>
              <w:rPr>
                <w:rFonts w:ascii="Times New Roman" w:eastAsia="Times New Roman" w:hAnsi="Times New Roman" w:cs="Times New Roman"/>
                <w:sz w:val="24"/>
                <w:szCs w:val="24"/>
                <w:lang w:eastAsia="ru-RU"/>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B832B8" w:rsidRDefault="00B832B8" w:rsidP="0039014F">
            <w:pPr>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sidRPr="001C2F51">
              <w:rPr>
                <w:rFonts w:ascii="Times New Roman" w:hAnsi="Times New Roman" w:cs="Times New Roman"/>
                <w:sz w:val="24"/>
                <w:szCs w:val="24"/>
              </w:rPr>
              <w:t xml:space="preserve"> </w:t>
            </w:r>
            <w:r>
              <w:rPr>
                <w:rFonts w:ascii="Times New Roman" w:hAnsi="Times New Roman" w:cs="Times New Roman"/>
                <w:sz w:val="24"/>
                <w:szCs w:val="24"/>
              </w:rPr>
              <w:t>ведения бюджетного учета финансовых активов;</w:t>
            </w:r>
          </w:p>
        </w:tc>
        <w:tc>
          <w:tcPr>
            <w:tcW w:w="714"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B832B8" w:rsidTr="00DC075C">
        <w:trPr>
          <w:gridAfter w:val="1"/>
          <w:wAfter w:w="30" w:type="dxa"/>
          <w:trHeight w:val="229"/>
        </w:trPr>
        <w:tc>
          <w:tcPr>
            <w:tcW w:w="803" w:type="dxa"/>
            <w:vMerge/>
          </w:tcPr>
          <w:p w:rsidR="00B832B8" w:rsidRDefault="00B832B8" w:rsidP="00823342">
            <w:pPr>
              <w:jc w:val="center"/>
              <w:rPr>
                <w:rFonts w:ascii="Times New Roman" w:eastAsia="Times New Roman" w:hAnsi="Times New Roman" w:cs="Times New Roman"/>
                <w:sz w:val="24"/>
                <w:szCs w:val="24"/>
                <w:lang w:eastAsia="ru-RU"/>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rsidR="00B832B8" w:rsidRDefault="00B832B8" w:rsidP="0039014F">
            <w:pPr>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sidRPr="001C2F51">
              <w:rPr>
                <w:rFonts w:ascii="Times New Roman" w:hAnsi="Times New Roman" w:cs="Times New Roman"/>
                <w:sz w:val="24"/>
                <w:szCs w:val="24"/>
              </w:rPr>
              <w:t xml:space="preserve"> </w:t>
            </w:r>
            <w:r>
              <w:rPr>
                <w:rFonts w:ascii="Times New Roman" w:hAnsi="Times New Roman" w:cs="Times New Roman"/>
                <w:sz w:val="24"/>
                <w:szCs w:val="24"/>
              </w:rPr>
              <w:t>ведения бюджетного учета обязательств;</w:t>
            </w:r>
          </w:p>
        </w:tc>
        <w:tc>
          <w:tcPr>
            <w:tcW w:w="714"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B832B8" w:rsidTr="00E50C0F">
        <w:trPr>
          <w:gridAfter w:val="1"/>
          <w:wAfter w:w="30" w:type="dxa"/>
          <w:trHeight w:val="109"/>
        </w:trPr>
        <w:tc>
          <w:tcPr>
            <w:tcW w:w="803" w:type="dxa"/>
            <w:vMerge/>
          </w:tcPr>
          <w:p w:rsidR="00B832B8" w:rsidRDefault="00B832B8" w:rsidP="00823342">
            <w:pPr>
              <w:jc w:val="center"/>
              <w:rPr>
                <w:rFonts w:ascii="Times New Roman" w:eastAsia="Times New Roman" w:hAnsi="Times New Roman" w:cs="Times New Roman"/>
                <w:sz w:val="24"/>
                <w:szCs w:val="24"/>
                <w:lang w:eastAsia="ru-RU"/>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4618" w:type="dxa"/>
            <w:gridSpan w:val="4"/>
            <w:vAlign w:val="center"/>
          </w:tcPr>
          <w:p w:rsidR="00B832B8" w:rsidRDefault="00B832B8" w:rsidP="0039014F">
            <w:pPr>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sidRPr="001C2F51">
              <w:rPr>
                <w:rFonts w:ascii="Times New Roman" w:hAnsi="Times New Roman" w:cs="Times New Roman"/>
                <w:sz w:val="24"/>
                <w:szCs w:val="24"/>
              </w:rPr>
              <w:t xml:space="preserve"> </w:t>
            </w:r>
            <w:r>
              <w:rPr>
                <w:rFonts w:ascii="Times New Roman" w:hAnsi="Times New Roman" w:cs="Times New Roman"/>
                <w:sz w:val="24"/>
                <w:szCs w:val="24"/>
              </w:rPr>
              <w:t>ведения бюджетного учета финансового результата;</w:t>
            </w:r>
          </w:p>
        </w:tc>
        <w:tc>
          <w:tcPr>
            <w:tcW w:w="714"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B832B8" w:rsidTr="00DC075C">
        <w:trPr>
          <w:gridAfter w:val="1"/>
          <w:wAfter w:w="30" w:type="dxa"/>
          <w:trHeight w:val="130"/>
        </w:trPr>
        <w:tc>
          <w:tcPr>
            <w:tcW w:w="803" w:type="dxa"/>
            <w:vMerge/>
          </w:tcPr>
          <w:p w:rsidR="00B832B8" w:rsidRDefault="00B832B8" w:rsidP="00823342">
            <w:pPr>
              <w:jc w:val="center"/>
              <w:rPr>
                <w:rFonts w:ascii="Times New Roman" w:eastAsia="Times New Roman" w:hAnsi="Times New Roman" w:cs="Times New Roman"/>
                <w:sz w:val="24"/>
                <w:szCs w:val="24"/>
                <w:lang w:eastAsia="ru-RU"/>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4618" w:type="dxa"/>
            <w:gridSpan w:val="4"/>
            <w:vAlign w:val="center"/>
          </w:tcPr>
          <w:p w:rsidR="00B832B8" w:rsidRDefault="00B832B8" w:rsidP="0039014F">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бюджетного учета расчетов с подотчетными лицами;</w:t>
            </w:r>
          </w:p>
        </w:tc>
        <w:tc>
          <w:tcPr>
            <w:tcW w:w="714"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B832B8" w:rsidTr="001044B3">
        <w:trPr>
          <w:gridAfter w:val="1"/>
          <w:wAfter w:w="30" w:type="dxa"/>
          <w:trHeight w:val="764"/>
        </w:trPr>
        <w:tc>
          <w:tcPr>
            <w:tcW w:w="803" w:type="dxa"/>
            <w:vMerge/>
          </w:tcPr>
          <w:p w:rsidR="00B832B8" w:rsidRDefault="00B832B8" w:rsidP="00823342">
            <w:pPr>
              <w:jc w:val="center"/>
              <w:rPr>
                <w:rFonts w:ascii="Times New Roman" w:eastAsia="Times New Roman" w:hAnsi="Times New Roman" w:cs="Times New Roman"/>
                <w:sz w:val="24"/>
                <w:szCs w:val="24"/>
                <w:lang w:eastAsia="ru-RU"/>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4618" w:type="dxa"/>
            <w:gridSpan w:val="4"/>
            <w:vAlign w:val="center"/>
          </w:tcPr>
          <w:p w:rsidR="00B832B8" w:rsidRDefault="00B832B8" w:rsidP="0039014F">
            <w:pPr>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sidRPr="001C2F51">
              <w:rPr>
                <w:rFonts w:ascii="Times New Roman" w:hAnsi="Times New Roman" w:cs="Times New Roman"/>
                <w:sz w:val="24"/>
                <w:szCs w:val="24"/>
              </w:rPr>
              <w:t xml:space="preserve"> </w:t>
            </w:r>
            <w:r>
              <w:rPr>
                <w:rFonts w:ascii="Times New Roman" w:hAnsi="Times New Roman" w:cs="Times New Roman"/>
                <w:sz w:val="24"/>
                <w:szCs w:val="24"/>
              </w:rPr>
              <w:t>ведения бюджетного учета расчетов по налоговым обязательствам и прочим платежам в бюджет;</w:t>
            </w:r>
          </w:p>
        </w:tc>
        <w:tc>
          <w:tcPr>
            <w:tcW w:w="714"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B832B8" w:rsidTr="007E32C5">
        <w:trPr>
          <w:gridAfter w:val="1"/>
          <w:wAfter w:w="30" w:type="dxa"/>
          <w:trHeight w:val="209"/>
        </w:trPr>
        <w:tc>
          <w:tcPr>
            <w:tcW w:w="803" w:type="dxa"/>
            <w:vMerge/>
          </w:tcPr>
          <w:p w:rsidR="00B832B8" w:rsidRDefault="00B832B8" w:rsidP="00823342">
            <w:pPr>
              <w:jc w:val="center"/>
              <w:rPr>
                <w:rFonts w:ascii="Times New Roman" w:eastAsia="Times New Roman" w:hAnsi="Times New Roman" w:cs="Times New Roman"/>
                <w:sz w:val="24"/>
                <w:szCs w:val="24"/>
                <w:lang w:eastAsia="ru-RU"/>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4618" w:type="dxa"/>
            <w:gridSpan w:val="4"/>
            <w:vAlign w:val="center"/>
          </w:tcPr>
          <w:p w:rsidR="00B832B8" w:rsidRDefault="00B832B8" w:rsidP="0039014F">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ведения бюджетного учета по санкционированию расходов хозяйствующего субъекта;</w:t>
            </w:r>
          </w:p>
        </w:tc>
        <w:tc>
          <w:tcPr>
            <w:tcW w:w="714"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B832B8" w:rsidTr="007E32C5">
        <w:trPr>
          <w:gridAfter w:val="1"/>
          <w:wAfter w:w="30" w:type="dxa"/>
          <w:trHeight w:val="209"/>
        </w:trPr>
        <w:tc>
          <w:tcPr>
            <w:tcW w:w="803" w:type="dxa"/>
            <w:vMerge/>
          </w:tcPr>
          <w:p w:rsidR="00B832B8" w:rsidRDefault="00B832B8" w:rsidP="00823342">
            <w:pPr>
              <w:jc w:val="center"/>
              <w:rPr>
                <w:rFonts w:ascii="Times New Roman" w:eastAsia="Times New Roman" w:hAnsi="Times New Roman" w:cs="Times New Roman"/>
                <w:sz w:val="24"/>
                <w:szCs w:val="24"/>
                <w:lang w:eastAsia="ru-RU"/>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4618" w:type="dxa"/>
            <w:gridSpan w:val="4"/>
            <w:vAlign w:val="center"/>
          </w:tcPr>
          <w:p w:rsidR="00B832B8" w:rsidRDefault="00B832B8" w:rsidP="0039014F">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ведения бюджетного учета на забалансовых счетах;</w:t>
            </w:r>
          </w:p>
        </w:tc>
        <w:tc>
          <w:tcPr>
            <w:tcW w:w="714"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B832B8" w:rsidTr="007E32C5">
        <w:trPr>
          <w:gridAfter w:val="1"/>
          <w:wAfter w:w="30" w:type="dxa"/>
          <w:trHeight w:val="130"/>
        </w:trPr>
        <w:tc>
          <w:tcPr>
            <w:tcW w:w="803" w:type="dxa"/>
            <w:vMerge/>
          </w:tcPr>
          <w:p w:rsidR="00B832B8" w:rsidRDefault="00B832B8" w:rsidP="00823342">
            <w:pPr>
              <w:jc w:val="center"/>
              <w:rPr>
                <w:rFonts w:ascii="Times New Roman" w:eastAsia="Times New Roman" w:hAnsi="Times New Roman" w:cs="Times New Roman"/>
                <w:sz w:val="24"/>
                <w:szCs w:val="24"/>
                <w:lang w:eastAsia="ru-RU"/>
              </w:rPr>
            </w:pPr>
          </w:p>
        </w:tc>
        <w:tc>
          <w:tcPr>
            <w:tcW w:w="821" w:type="dxa"/>
            <w:gridSpan w:val="3"/>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4618" w:type="dxa"/>
            <w:gridSpan w:val="4"/>
            <w:vAlign w:val="center"/>
          </w:tcPr>
          <w:p w:rsidR="00B832B8" w:rsidRPr="00A169B2" w:rsidRDefault="00B832B8" w:rsidP="00823342">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w:t>
            </w:r>
            <w:r>
              <w:rPr>
                <w:rFonts w:ascii="Times New Roman" w:hAnsi="Times New Roman" w:cs="Times New Roman"/>
                <w:sz w:val="24"/>
                <w:szCs w:val="24"/>
              </w:rPr>
              <w:t>2</w:t>
            </w:r>
            <w:r w:rsidRPr="00A169B2">
              <w:rPr>
                <w:rFonts w:ascii="Times New Roman" w:hAnsi="Times New Roman" w:cs="Times New Roman"/>
                <w:sz w:val="24"/>
                <w:szCs w:val="24"/>
              </w:rPr>
              <w:t xml:space="preserve"> направления деятельности </w:t>
            </w:r>
            <w:r w:rsidRPr="00A169B2">
              <w:rPr>
                <w:rFonts w:ascii="Times New Roman" w:hAnsi="Times New Roman" w:cs="Times New Roman"/>
                <w:sz w:val="24"/>
                <w:szCs w:val="24"/>
                <w:lang w:val="en-US"/>
              </w:rPr>
              <w:t>VII</w:t>
            </w:r>
            <w:r>
              <w:rPr>
                <w:rFonts w:ascii="Times New Roman" w:hAnsi="Times New Roman" w:cs="Times New Roman"/>
                <w:sz w:val="24"/>
                <w:szCs w:val="24"/>
              </w:rPr>
              <w:t xml:space="preserve"> Классификатора рисков.</w:t>
            </w:r>
          </w:p>
        </w:tc>
        <w:tc>
          <w:tcPr>
            <w:tcW w:w="71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60"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B832B8" w:rsidTr="001044B3">
        <w:trPr>
          <w:gridAfter w:val="1"/>
          <w:wAfter w:w="30" w:type="dxa"/>
          <w:trHeight w:val="109"/>
        </w:trPr>
        <w:tc>
          <w:tcPr>
            <w:tcW w:w="803" w:type="dxa"/>
            <w:vMerge w:val="restart"/>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13555" w:type="dxa"/>
            <w:gridSpan w:val="31"/>
            <w:vAlign w:val="center"/>
          </w:tcPr>
          <w:p w:rsidR="00B832B8" w:rsidRPr="006A238A" w:rsidRDefault="00B832B8" w:rsidP="00823342">
            <w:pPr>
              <w:jc w:val="both"/>
              <w:rPr>
                <w:rFonts w:ascii="Times New Roman" w:hAnsi="Times New Roman" w:cs="Times New Roman"/>
                <w:sz w:val="24"/>
                <w:szCs w:val="24"/>
              </w:rPr>
            </w:pPr>
            <w:r w:rsidRPr="0052279B">
              <w:rPr>
                <w:rFonts w:ascii="Times New Roman" w:hAnsi="Times New Roman" w:cs="Times New Roman"/>
                <w:sz w:val="24"/>
                <w:szCs w:val="24"/>
              </w:rPr>
              <w:t xml:space="preserve">Осуществление переданных полномочий отдельных федеральных органов исполнительной власти </w:t>
            </w:r>
            <w:r>
              <w:rPr>
                <w:rFonts w:ascii="Times New Roman" w:hAnsi="Times New Roman" w:cs="Times New Roman"/>
                <w:sz w:val="24"/>
                <w:szCs w:val="24"/>
              </w:rPr>
              <w:br/>
            </w:r>
            <w:r w:rsidRPr="0052279B">
              <w:rPr>
                <w:rFonts w:ascii="Times New Roman" w:hAnsi="Times New Roman" w:cs="Times New Roman"/>
                <w:sz w:val="24"/>
                <w:szCs w:val="24"/>
              </w:rPr>
              <w:t>(их территориальных органов) по начислению выплат по оплате труда, иных выплат и связанных с ними обязательных платежей в бюджеты бюджетной системы Российской Федерации и их перечислению</w:t>
            </w:r>
            <w:r>
              <w:rPr>
                <w:rFonts w:ascii="Times New Roman" w:hAnsi="Times New Roman" w:cs="Times New Roman"/>
                <w:sz w:val="24"/>
                <w:szCs w:val="24"/>
              </w:rPr>
              <w:t>:</w:t>
            </w:r>
          </w:p>
        </w:tc>
      </w:tr>
      <w:tr w:rsidR="00B832B8" w:rsidTr="007E32C5">
        <w:trPr>
          <w:gridAfter w:val="1"/>
          <w:wAfter w:w="30" w:type="dxa"/>
          <w:trHeight w:val="969"/>
        </w:trPr>
        <w:tc>
          <w:tcPr>
            <w:tcW w:w="803" w:type="dxa"/>
            <w:vMerge/>
          </w:tcPr>
          <w:p w:rsidR="00B832B8" w:rsidRDefault="00B832B8" w:rsidP="00823342">
            <w:pPr>
              <w:jc w:val="center"/>
              <w:rPr>
                <w:rFonts w:ascii="Times New Roman" w:hAnsi="Times New Roman" w:cs="Times New Roman"/>
                <w:sz w:val="24"/>
                <w:szCs w:val="24"/>
              </w:rPr>
            </w:pPr>
          </w:p>
        </w:tc>
        <w:tc>
          <w:tcPr>
            <w:tcW w:w="798" w:type="dxa"/>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7</w:t>
            </w:r>
          </w:p>
        </w:tc>
        <w:tc>
          <w:tcPr>
            <w:tcW w:w="763" w:type="dxa"/>
            <w:gridSpan w:val="7"/>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17" w:type="dxa"/>
            <w:gridSpan w:val="3"/>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00" w:type="dxa"/>
            <w:gridSpan w:val="3"/>
            <w:vAlign w:val="center"/>
          </w:tcPr>
          <w:p w:rsidR="00B832B8" w:rsidRPr="00A169B2" w:rsidRDefault="00B832B8" w:rsidP="0082334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неправильность</w:t>
            </w:r>
            <w:r w:rsidRPr="00EF5430">
              <w:rPr>
                <w:rFonts w:ascii="Times New Roman" w:eastAsia="Times New Roman" w:hAnsi="Times New Roman" w:cs="Times New Roman"/>
                <w:sz w:val="24"/>
                <w:szCs w:val="24"/>
                <w:lang w:eastAsia="ru-RU"/>
              </w:rPr>
              <w:t xml:space="preserve"> начисления заработной платы по установленным должностным </w:t>
            </w:r>
            <w:r>
              <w:rPr>
                <w:rFonts w:ascii="Times New Roman" w:eastAsia="Times New Roman" w:hAnsi="Times New Roman" w:cs="Times New Roman"/>
                <w:sz w:val="24"/>
                <w:szCs w:val="24"/>
                <w:lang w:eastAsia="ru-RU"/>
              </w:rPr>
              <w:t>окладам и надбавкам сотрудникам;</w:t>
            </w:r>
          </w:p>
        </w:tc>
        <w:tc>
          <w:tcPr>
            <w:tcW w:w="703" w:type="dxa"/>
            <w:vAlign w:val="center"/>
          </w:tcPr>
          <w:p w:rsidR="00B832B8" w:rsidRPr="00A169B2" w:rsidRDefault="00B832B8" w:rsidP="00823342">
            <w:pPr>
              <w:jc w:val="center"/>
              <w:rPr>
                <w:rFonts w:ascii="Times New Roman" w:hAnsi="Times New Roman" w:cs="Times New Roman"/>
                <w:snapToGrid w:val="0"/>
                <w:sz w:val="24"/>
                <w:szCs w:val="24"/>
              </w:rPr>
            </w:pPr>
            <w:r w:rsidRPr="00A169B2">
              <w:rPr>
                <w:rFonts w:ascii="Times New Roman" w:hAnsi="Times New Roman" w:cs="Times New Roman"/>
                <w:snapToGrid w:val="0"/>
                <w:sz w:val="24"/>
                <w:szCs w:val="24"/>
              </w:rPr>
              <w:t>–</w:t>
            </w:r>
          </w:p>
        </w:tc>
        <w:tc>
          <w:tcPr>
            <w:tcW w:w="790" w:type="dxa"/>
            <w:gridSpan w:val="4"/>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55" w:type="dxa"/>
            <w:vAlign w:val="center"/>
          </w:tcPr>
          <w:p w:rsidR="00B832B8" w:rsidRPr="00A169B2" w:rsidRDefault="00B832B8"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739" w:type="dxa"/>
            <w:gridSpan w:val="2"/>
            <w:vAlign w:val="center"/>
          </w:tcPr>
          <w:p w:rsidR="00B832B8" w:rsidRPr="00A169B2" w:rsidRDefault="00B832B8" w:rsidP="00823342">
            <w:pPr>
              <w:jc w:val="center"/>
              <w:rPr>
                <w:rFonts w:ascii="Times New Roman" w:hAnsi="Times New Roman" w:cs="Times New Roman"/>
                <w:snapToGrid w:val="0"/>
                <w:sz w:val="24"/>
                <w:szCs w:val="24"/>
              </w:rPr>
            </w:pPr>
            <w:r w:rsidRPr="00A169B2">
              <w:rPr>
                <w:rFonts w:ascii="Times New Roman" w:hAnsi="Times New Roman" w:cs="Times New Roman"/>
                <w:snapToGrid w:val="0"/>
                <w:sz w:val="24"/>
                <w:szCs w:val="24"/>
              </w:rPr>
              <w:t>–</w:t>
            </w:r>
          </w:p>
        </w:tc>
        <w:tc>
          <w:tcPr>
            <w:tcW w:w="758" w:type="dxa"/>
            <w:gridSpan w:val="3"/>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51" w:type="dxa"/>
            <w:gridSpan w:val="2"/>
            <w:vAlign w:val="center"/>
          </w:tcPr>
          <w:p w:rsidR="00B832B8" w:rsidRPr="00A169B2" w:rsidRDefault="00B832B8" w:rsidP="00823342">
            <w:pPr>
              <w:jc w:val="center"/>
              <w:rPr>
                <w:rFonts w:ascii="Times New Roman" w:hAnsi="Times New Roman" w:cs="Times New Roman"/>
                <w:snapToGrid w:val="0"/>
                <w:sz w:val="24"/>
                <w:szCs w:val="24"/>
              </w:rPr>
            </w:pPr>
            <w:r w:rsidRPr="00A169B2">
              <w:rPr>
                <w:rFonts w:ascii="Times New Roman" w:hAnsi="Times New Roman" w:cs="Times New Roman"/>
                <w:snapToGrid w:val="0"/>
                <w:sz w:val="24"/>
                <w:szCs w:val="24"/>
              </w:rPr>
              <w:t>–</w:t>
            </w:r>
          </w:p>
        </w:tc>
        <w:tc>
          <w:tcPr>
            <w:tcW w:w="1981" w:type="dxa"/>
            <w:gridSpan w:val="4"/>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B832B8" w:rsidTr="007E32C5">
        <w:trPr>
          <w:gridAfter w:val="1"/>
          <w:wAfter w:w="30" w:type="dxa"/>
          <w:trHeight w:val="969"/>
        </w:trPr>
        <w:tc>
          <w:tcPr>
            <w:tcW w:w="803" w:type="dxa"/>
            <w:vMerge/>
          </w:tcPr>
          <w:p w:rsidR="00B832B8" w:rsidRDefault="00B832B8" w:rsidP="00823342">
            <w:pPr>
              <w:jc w:val="center"/>
              <w:rPr>
                <w:rFonts w:ascii="Times New Roman" w:hAnsi="Times New Roman" w:cs="Times New Roman"/>
                <w:sz w:val="24"/>
                <w:szCs w:val="24"/>
              </w:rPr>
            </w:pPr>
          </w:p>
        </w:tc>
        <w:tc>
          <w:tcPr>
            <w:tcW w:w="798" w:type="dxa"/>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7</w:t>
            </w:r>
          </w:p>
        </w:tc>
        <w:tc>
          <w:tcPr>
            <w:tcW w:w="763" w:type="dxa"/>
            <w:gridSpan w:val="7"/>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17" w:type="dxa"/>
            <w:gridSpan w:val="3"/>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00" w:type="dxa"/>
            <w:gridSpan w:val="3"/>
            <w:vAlign w:val="center"/>
          </w:tcPr>
          <w:p w:rsidR="00B832B8" w:rsidRPr="00A169B2" w:rsidRDefault="00B832B8" w:rsidP="0082334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w:t>
            </w:r>
            <w:r w:rsidRPr="00EF5430">
              <w:rPr>
                <w:rFonts w:ascii="Times New Roman" w:eastAsia="Times New Roman" w:hAnsi="Times New Roman" w:cs="Times New Roman"/>
                <w:sz w:val="24"/>
                <w:szCs w:val="24"/>
                <w:lang w:eastAsia="ru-RU"/>
              </w:rPr>
              <w:t>соблюдение сроков и порядка выплаты заработной пла</w:t>
            </w:r>
            <w:r>
              <w:rPr>
                <w:rFonts w:ascii="Times New Roman" w:eastAsia="Times New Roman" w:hAnsi="Times New Roman" w:cs="Times New Roman"/>
                <w:sz w:val="24"/>
                <w:szCs w:val="24"/>
                <w:lang w:eastAsia="ru-RU"/>
              </w:rPr>
              <w:t>ты, премий, материальной помощи сотрудникам;</w:t>
            </w:r>
          </w:p>
        </w:tc>
        <w:tc>
          <w:tcPr>
            <w:tcW w:w="703" w:type="dxa"/>
            <w:vAlign w:val="center"/>
          </w:tcPr>
          <w:p w:rsidR="00B832B8" w:rsidRPr="00A169B2" w:rsidRDefault="00B832B8" w:rsidP="00823342">
            <w:pPr>
              <w:jc w:val="center"/>
              <w:rPr>
                <w:rFonts w:ascii="Times New Roman" w:hAnsi="Times New Roman" w:cs="Times New Roman"/>
                <w:snapToGrid w:val="0"/>
                <w:sz w:val="24"/>
                <w:szCs w:val="24"/>
              </w:rPr>
            </w:pPr>
            <w:r w:rsidRPr="00A169B2">
              <w:rPr>
                <w:rFonts w:ascii="Times New Roman" w:hAnsi="Times New Roman" w:cs="Times New Roman"/>
                <w:snapToGrid w:val="0"/>
                <w:sz w:val="24"/>
                <w:szCs w:val="24"/>
              </w:rPr>
              <w:t>–</w:t>
            </w:r>
          </w:p>
        </w:tc>
        <w:tc>
          <w:tcPr>
            <w:tcW w:w="790" w:type="dxa"/>
            <w:gridSpan w:val="4"/>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napToGrid w:val="0"/>
                <w:sz w:val="24"/>
                <w:szCs w:val="24"/>
              </w:rPr>
              <w:t>–</w:t>
            </w:r>
          </w:p>
        </w:tc>
        <w:tc>
          <w:tcPr>
            <w:tcW w:w="855" w:type="dxa"/>
            <w:vAlign w:val="center"/>
          </w:tcPr>
          <w:p w:rsidR="00B832B8" w:rsidRPr="00A169B2" w:rsidRDefault="00B832B8" w:rsidP="00823342">
            <w:pPr>
              <w:jc w:val="center"/>
              <w:rPr>
                <w:rFonts w:ascii="Times New Roman" w:hAnsi="Times New Roman" w:cs="Times New Roman"/>
                <w:snapToGrid w:val="0"/>
                <w:sz w:val="24"/>
                <w:szCs w:val="24"/>
              </w:rPr>
            </w:pPr>
            <w:r w:rsidRPr="00A169B2">
              <w:rPr>
                <w:rFonts w:ascii="Times New Roman" w:hAnsi="Times New Roman" w:cs="Times New Roman"/>
                <w:sz w:val="24"/>
                <w:szCs w:val="24"/>
              </w:rPr>
              <w:t>Х</w:t>
            </w:r>
          </w:p>
        </w:tc>
        <w:tc>
          <w:tcPr>
            <w:tcW w:w="739" w:type="dxa"/>
            <w:gridSpan w:val="2"/>
            <w:vAlign w:val="center"/>
          </w:tcPr>
          <w:p w:rsidR="00B832B8" w:rsidRPr="00A169B2" w:rsidRDefault="00B832B8" w:rsidP="00823342">
            <w:pPr>
              <w:jc w:val="center"/>
              <w:rPr>
                <w:rFonts w:ascii="Times New Roman" w:hAnsi="Times New Roman" w:cs="Times New Roman"/>
                <w:snapToGrid w:val="0"/>
                <w:sz w:val="24"/>
                <w:szCs w:val="24"/>
              </w:rPr>
            </w:pPr>
            <w:r w:rsidRPr="00A169B2">
              <w:rPr>
                <w:rFonts w:ascii="Times New Roman" w:hAnsi="Times New Roman" w:cs="Times New Roman"/>
                <w:snapToGrid w:val="0"/>
                <w:sz w:val="24"/>
                <w:szCs w:val="24"/>
              </w:rPr>
              <w:t>–</w:t>
            </w:r>
          </w:p>
        </w:tc>
        <w:tc>
          <w:tcPr>
            <w:tcW w:w="758" w:type="dxa"/>
            <w:gridSpan w:val="3"/>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851" w:type="dxa"/>
            <w:gridSpan w:val="2"/>
            <w:vAlign w:val="center"/>
          </w:tcPr>
          <w:p w:rsidR="00B832B8" w:rsidRPr="00A169B2" w:rsidRDefault="00B832B8" w:rsidP="00823342">
            <w:pPr>
              <w:jc w:val="center"/>
              <w:rPr>
                <w:rFonts w:ascii="Times New Roman" w:hAnsi="Times New Roman" w:cs="Times New Roman"/>
                <w:snapToGrid w:val="0"/>
                <w:sz w:val="24"/>
                <w:szCs w:val="24"/>
              </w:rPr>
            </w:pPr>
            <w:r w:rsidRPr="00A169B2">
              <w:rPr>
                <w:rFonts w:ascii="Times New Roman" w:hAnsi="Times New Roman" w:cs="Times New Roman"/>
                <w:snapToGrid w:val="0"/>
                <w:sz w:val="24"/>
                <w:szCs w:val="24"/>
              </w:rPr>
              <w:t>–</w:t>
            </w:r>
          </w:p>
        </w:tc>
        <w:tc>
          <w:tcPr>
            <w:tcW w:w="1981" w:type="dxa"/>
            <w:gridSpan w:val="4"/>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B832B8" w:rsidTr="007E32C5">
        <w:trPr>
          <w:gridAfter w:val="1"/>
          <w:wAfter w:w="30" w:type="dxa"/>
          <w:trHeight w:val="96"/>
        </w:trPr>
        <w:tc>
          <w:tcPr>
            <w:tcW w:w="803" w:type="dxa"/>
            <w:vMerge/>
          </w:tcPr>
          <w:p w:rsidR="00B832B8" w:rsidRDefault="00B832B8" w:rsidP="00823342">
            <w:pPr>
              <w:jc w:val="center"/>
              <w:rPr>
                <w:rFonts w:ascii="Times New Roman" w:hAnsi="Times New Roman" w:cs="Times New Roman"/>
                <w:sz w:val="24"/>
                <w:szCs w:val="24"/>
              </w:rPr>
            </w:pPr>
          </w:p>
        </w:tc>
        <w:tc>
          <w:tcPr>
            <w:tcW w:w="798" w:type="dxa"/>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63" w:type="dxa"/>
            <w:gridSpan w:val="7"/>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17"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00" w:type="dxa"/>
            <w:gridSpan w:val="3"/>
            <w:vAlign w:val="center"/>
          </w:tcPr>
          <w:p w:rsidR="00B832B8" w:rsidRPr="00EF5430" w:rsidRDefault="00B832B8" w:rsidP="00823342">
            <w:pPr>
              <w:jc w:val="both"/>
              <w:rPr>
                <w:rFonts w:ascii="Times New Roman CYR" w:hAnsi="Times New Roman CYR" w:cs="Times New Roman"/>
                <w:sz w:val="24"/>
                <w:szCs w:val="24"/>
              </w:rPr>
            </w:pPr>
            <w:r>
              <w:rPr>
                <w:rFonts w:ascii="Times New Roman" w:eastAsia="Times New Roman" w:hAnsi="Times New Roman" w:cs="Times New Roman"/>
                <w:sz w:val="24"/>
                <w:szCs w:val="24"/>
                <w:lang w:eastAsia="ru-RU"/>
              </w:rPr>
              <w:t>неправильность</w:t>
            </w:r>
            <w:r w:rsidRPr="00EF5430">
              <w:rPr>
                <w:rFonts w:ascii="Times New Roman CYR" w:hAnsi="Times New Roman CYR" w:cs="Times New Roman"/>
                <w:sz w:val="24"/>
                <w:szCs w:val="24"/>
              </w:rPr>
              <w:t xml:space="preserve"> расчетов с работниками по дополнительным выплатам (пособиям по временной нетрудо</w:t>
            </w:r>
            <w:r>
              <w:rPr>
                <w:rFonts w:ascii="Times New Roman CYR" w:hAnsi="Times New Roman CYR" w:cs="Times New Roman"/>
                <w:sz w:val="24"/>
                <w:szCs w:val="24"/>
              </w:rPr>
              <w:t xml:space="preserve">способности, пособиям по уходу </w:t>
            </w:r>
            <w:r w:rsidRPr="00EF5430">
              <w:rPr>
                <w:rFonts w:ascii="Times New Roman CYR" w:hAnsi="Times New Roman CYR" w:cs="Times New Roman"/>
                <w:sz w:val="24"/>
                <w:szCs w:val="24"/>
              </w:rPr>
              <w:t xml:space="preserve">за ребенком до достижения им возраста 1,5 лет, </w:t>
            </w:r>
            <w:r w:rsidRPr="00EF5430">
              <w:rPr>
                <w:rFonts w:ascii="Times New Roman CYR" w:hAnsi="Times New Roman CYR" w:cs="Times New Roman"/>
                <w:sz w:val="24"/>
                <w:szCs w:val="24"/>
              </w:rPr>
              <w:lastRenderedPageBreak/>
              <w:t>очередным отпускам, учебным отпускам, компенсациям за неиспользованный отпуск при увольнении сотрудника,</w:t>
            </w:r>
            <w:r>
              <w:rPr>
                <w:rFonts w:ascii="Times New Roman CYR" w:hAnsi="Times New Roman CYR" w:cs="Times New Roman"/>
                <w:sz w:val="24"/>
                <w:szCs w:val="24"/>
              </w:rPr>
              <w:t xml:space="preserve"> расчетов за дни служебных командировок,</w:t>
            </w:r>
            <w:r w:rsidRPr="00EF5430">
              <w:rPr>
                <w:rFonts w:ascii="Times New Roman CYR" w:hAnsi="Times New Roman CYR" w:cs="Times New Roman"/>
                <w:sz w:val="24"/>
                <w:szCs w:val="24"/>
              </w:rPr>
              <w:t xml:space="preserve"> пособиям призывникам </w:t>
            </w:r>
            <w:r>
              <w:rPr>
                <w:rFonts w:ascii="Times New Roman CYR" w:hAnsi="Times New Roman CYR" w:cs="Times New Roman"/>
                <w:sz w:val="24"/>
                <w:szCs w:val="24"/>
              </w:rPr>
              <w:br/>
            </w:r>
            <w:r w:rsidRPr="00EF5430">
              <w:rPr>
                <w:rFonts w:ascii="Times New Roman CYR" w:hAnsi="Times New Roman CYR" w:cs="Times New Roman"/>
                <w:sz w:val="24"/>
                <w:szCs w:val="24"/>
              </w:rPr>
              <w:t xml:space="preserve">в армию и иным расчетам), отражения </w:t>
            </w:r>
            <w:r>
              <w:rPr>
                <w:rFonts w:ascii="Times New Roman CYR" w:hAnsi="Times New Roman CYR" w:cs="Times New Roman"/>
                <w:sz w:val="24"/>
                <w:szCs w:val="24"/>
              </w:rPr>
              <w:t>их в регистрах бюджетного учета;</w:t>
            </w:r>
          </w:p>
        </w:tc>
        <w:tc>
          <w:tcPr>
            <w:tcW w:w="703" w:type="dxa"/>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90" w:type="dxa"/>
            <w:gridSpan w:val="4"/>
            <w:vAlign w:val="center"/>
          </w:tcPr>
          <w:p w:rsidR="00B832B8" w:rsidRPr="00A169B2" w:rsidRDefault="00B832B8" w:rsidP="00823342">
            <w:pPr>
              <w:jc w:val="center"/>
              <w:rPr>
                <w:rFonts w:ascii="Times New Roman" w:hAnsi="Times New Roman" w:cs="Times New Roman"/>
                <w:sz w:val="24"/>
                <w:szCs w:val="24"/>
              </w:rPr>
            </w:pPr>
          </w:p>
        </w:tc>
        <w:tc>
          <w:tcPr>
            <w:tcW w:w="855" w:type="dxa"/>
            <w:vAlign w:val="center"/>
          </w:tcPr>
          <w:p w:rsidR="00B832B8" w:rsidRPr="00A169B2" w:rsidRDefault="00B832B8" w:rsidP="009C4C01">
            <w:pPr>
              <w:jc w:val="center"/>
              <w:rPr>
                <w:rFonts w:ascii="Times New Roman" w:hAnsi="Times New Roman" w:cs="Times New Roman"/>
                <w:sz w:val="24"/>
                <w:szCs w:val="24"/>
              </w:rPr>
            </w:pPr>
            <w:r>
              <w:rPr>
                <w:rFonts w:ascii="Times New Roman" w:hAnsi="Times New Roman" w:cs="Times New Roman"/>
                <w:sz w:val="24"/>
                <w:szCs w:val="24"/>
              </w:rPr>
              <w:t>Х</w:t>
            </w:r>
          </w:p>
        </w:tc>
        <w:tc>
          <w:tcPr>
            <w:tcW w:w="739" w:type="dxa"/>
            <w:gridSpan w:val="2"/>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8" w:type="dxa"/>
            <w:gridSpan w:val="3"/>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51" w:type="dxa"/>
            <w:gridSpan w:val="2"/>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81" w:type="dxa"/>
            <w:gridSpan w:val="4"/>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B832B8" w:rsidTr="007E32C5">
        <w:trPr>
          <w:gridAfter w:val="1"/>
          <w:wAfter w:w="30" w:type="dxa"/>
          <w:trHeight w:val="162"/>
        </w:trPr>
        <w:tc>
          <w:tcPr>
            <w:tcW w:w="803" w:type="dxa"/>
            <w:vMerge/>
          </w:tcPr>
          <w:p w:rsidR="00B832B8" w:rsidRDefault="00B832B8" w:rsidP="00823342">
            <w:pPr>
              <w:jc w:val="center"/>
              <w:rPr>
                <w:rFonts w:ascii="Times New Roman" w:hAnsi="Times New Roman" w:cs="Times New Roman"/>
                <w:sz w:val="24"/>
                <w:szCs w:val="24"/>
              </w:rPr>
            </w:pPr>
          </w:p>
        </w:tc>
        <w:tc>
          <w:tcPr>
            <w:tcW w:w="798" w:type="dxa"/>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63" w:type="dxa"/>
            <w:gridSpan w:val="7"/>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17"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00" w:type="dxa"/>
            <w:gridSpan w:val="3"/>
            <w:vAlign w:val="center"/>
          </w:tcPr>
          <w:p w:rsidR="00B832B8" w:rsidRPr="00EF5430" w:rsidRDefault="00B832B8" w:rsidP="0039081B">
            <w:pPr>
              <w:jc w:val="both"/>
              <w:rPr>
                <w:rFonts w:ascii="Times New Roman CYR" w:hAnsi="Times New Roman CYR" w:cs="Times New Roman"/>
                <w:sz w:val="24"/>
                <w:szCs w:val="24"/>
              </w:rPr>
            </w:pPr>
            <w:r>
              <w:rPr>
                <w:rFonts w:ascii="Times New Roman" w:eastAsia="Times New Roman" w:hAnsi="Times New Roman" w:cs="Times New Roman"/>
                <w:sz w:val="24"/>
                <w:szCs w:val="24"/>
                <w:lang w:eastAsia="ru-RU"/>
              </w:rPr>
              <w:t>необеспечение полноты</w:t>
            </w:r>
            <w:r w:rsidRPr="00EF5430">
              <w:rPr>
                <w:rFonts w:ascii="Times New Roman" w:eastAsia="Times New Roman" w:hAnsi="Times New Roman" w:cs="Times New Roman"/>
                <w:sz w:val="24"/>
                <w:szCs w:val="24"/>
                <w:lang w:eastAsia="ru-RU"/>
              </w:rPr>
              <w:t xml:space="preserve"> и </w:t>
            </w:r>
            <w:r w:rsidRPr="000D4032">
              <w:rPr>
                <w:rFonts w:ascii="Times New Roman" w:eastAsia="Times New Roman" w:hAnsi="Times New Roman" w:cs="Times New Roman"/>
                <w:sz w:val="24"/>
                <w:szCs w:val="24"/>
                <w:lang w:eastAsia="ru-RU"/>
              </w:rPr>
              <w:t xml:space="preserve">своевременности исчисления и перечисления налога </w:t>
            </w:r>
            <w:r w:rsidRPr="00EF5430">
              <w:rPr>
                <w:rFonts w:ascii="Times New Roman" w:eastAsia="Times New Roman" w:hAnsi="Times New Roman" w:cs="Times New Roman"/>
                <w:sz w:val="24"/>
                <w:szCs w:val="24"/>
                <w:lang w:eastAsia="ru-RU"/>
              </w:rPr>
              <w:t>на доходы физических лиц, других обязательных платежей в государственные внебюджетные фонды и перечисления</w:t>
            </w:r>
            <w:r>
              <w:rPr>
                <w:rFonts w:ascii="Times New Roman" w:eastAsia="Times New Roman" w:hAnsi="Times New Roman" w:cs="Times New Roman"/>
                <w:sz w:val="24"/>
                <w:szCs w:val="24"/>
                <w:lang w:eastAsia="ru-RU"/>
              </w:rPr>
              <w:t xml:space="preserve"> их в бюджеты бюджетной системы;</w:t>
            </w:r>
          </w:p>
        </w:tc>
        <w:tc>
          <w:tcPr>
            <w:tcW w:w="703" w:type="dxa"/>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90" w:type="dxa"/>
            <w:gridSpan w:val="4"/>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55" w:type="dxa"/>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39" w:type="dxa"/>
            <w:gridSpan w:val="2"/>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8" w:type="dxa"/>
            <w:gridSpan w:val="3"/>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51" w:type="dxa"/>
            <w:gridSpan w:val="2"/>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81" w:type="dxa"/>
            <w:gridSpan w:val="4"/>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B832B8" w:rsidTr="007E32C5">
        <w:trPr>
          <w:gridAfter w:val="1"/>
          <w:wAfter w:w="30" w:type="dxa"/>
          <w:trHeight w:val="2031"/>
        </w:trPr>
        <w:tc>
          <w:tcPr>
            <w:tcW w:w="803" w:type="dxa"/>
            <w:vMerge/>
          </w:tcPr>
          <w:p w:rsidR="00B832B8" w:rsidRDefault="00B832B8" w:rsidP="00823342">
            <w:pPr>
              <w:jc w:val="center"/>
              <w:rPr>
                <w:rFonts w:ascii="Times New Roman" w:hAnsi="Times New Roman" w:cs="Times New Roman"/>
                <w:sz w:val="24"/>
                <w:szCs w:val="24"/>
              </w:rPr>
            </w:pPr>
          </w:p>
        </w:tc>
        <w:tc>
          <w:tcPr>
            <w:tcW w:w="798" w:type="dxa"/>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63" w:type="dxa"/>
            <w:gridSpan w:val="7"/>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17"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00" w:type="dxa"/>
            <w:gridSpan w:val="3"/>
            <w:vAlign w:val="center"/>
          </w:tcPr>
          <w:p w:rsidR="00B832B8" w:rsidRPr="00EF5430" w:rsidRDefault="00B832B8" w:rsidP="0082334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неосуществление ведения</w:t>
            </w:r>
            <w:r w:rsidRPr="00EF5430">
              <w:rPr>
                <w:rFonts w:ascii="Times New Roman" w:eastAsia="Times New Roman" w:hAnsi="Times New Roman" w:cs="Times New Roman"/>
                <w:sz w:val="24"/>
                <w:szCs w:val="24"/>
                <w:lang w:eastAsia="ru-RU"/>
              </w:rPr>
              <w:t xml:space="preserve"> расчетов </w:t>
            </w:r>
            <w:r>
              <w:rPr>
                <w:rFonts w:ascii="Times New Roman" w:eastAsia="Times New Roman" w:hAnsi="Times New Roman" w:cs="Times New Roman"/>
                <w:sz w:val="24"/>
                <w:szCs w:val="24"/>
                <w:lang w:eastAsia="ru-RU"/>
              </w:rPr>
              <w:br/>
            </w:r>
            <w:r w:rsidRPr="00EF5430">
              <w:rPr>
                <w:rFonts w:ascii="Times New Roman" w:eastAsia="Times New Roman" w:hAnsi="Times New Roman" w:cs="Times New Roman"/>
                <w:sz w:val="24"/>
                <w:szCs w:val="24"/>
                <w:lang w:eastAsia="ru-RU"/>
              </w:rPr>
              <w:t>с сот</w:t>
            </w:r>
            <w:r>
              <w:rPr>
                <w:rFonts w:ascii="Times New Roman" w:eastAsia="Times New Roman" w:hAnsi="Times New Roman" w:cs="Times New Roman"/>
                <w:sz w:val="24"/>
                <w:szCs w:val="24"/>
                <w:lang w:eastAsia="ru-RU"/>
              </w:rPr>
              <w:t xml:space="preserve">рудниками несписочного состава </w:t>
            </w:r>
            <w:r>
              <w:rPr>
                <w:rFonts w:ascii="Times New Roman" w:eastAsia="Times New Roman" w:hAnsi="Times New Roman" w:cs="Times New Roman"/>
                <w:sz w:val="24"/>
                <w:szCs w:val="24"/>
                <w:lang w:eastAsia="ru-RU"/>
              </w:rPr>
              <w:br/>
            </w:r>
            <w:r w:rsidRPr="00EF5430">
              <w:rPr>
                <w:rFonts w:ascii="Times New Roman" w:eastAsia="Times New Roman" w:hAnsi="Times New Roman" w:cs="Times New Roman"/>
                <w:sz w:val="24"/>
                <w:szCs w:val="24"/>
                <w:lang w:eastAsia="ru-RU"/>
              </w:rPr>
              <w:t xml:space="preserve">(по гражданско-правовым договорам) </w:t>
            </w:r>
            <w:r>
              <w:rPr>
                <w:rFonts w:ascii="Times New Roman" w:eastAsia="Times New Roman" w:hAnsi="Times New Roman" w:cs="Times New Roman"/>
                <w:sz w:val="24"/>
                <w:szCs w:val="24"/>
                <w:lang w:eastAsia="ru-RU"/>
              </w:rPr>
              <w:br/>
            </w:r>
            <w:r w:rsidRPr="00EF5430">
              <w:rPr>
                <w:rFonts w:ascii="Times New Roman" w:eastAsia="Times New Roman" w:hAnsi="Times New Roman" w:cs="Times New Roman"/>
                <w:sz w:val="24"/>
                <w:szCs w:val="24"/>
                <w:lang w:eastAsia="ru-RU"/>
              </w:rPr>
              <w:t xml:space="preserve">за оказанные услуги, </w:t>
            </w:r>
            <w:r>
              <w:rPr>
                <w:rFonts w:ascii="Times New Roman" w:eastAsia="Times New Roman" w:hAnsi="Times New Roman" w:cs="Times New Roman"/>
                <w:sz w:val="24"/>
                <w:szCs w:val="24"/>
                <w:lang w:eastAsia="ru-RU"/>
              </w:rPr>
              <w:t>не</w:t>
            </w:r>
            <w:r w:rsidRPr="00EF5430">
              <w:rPr>
                <w:rFonts w:ascii="Times New Roman" w:eastAsia="Times New Roman" w:hAnsi="Times New Roman" w:cs="Times New Roman"/>
                <w:sz w:val="24"/>
                <w:szCs w:val="24"/>
                <w:lang w:eastAsia="ru-RU"/>
              </w:rPr>
              <w:t>соблюдение порядка расчетов по налогам на доходы физических лиц и обязательным платежам в государственный внебюджетный фонд</w:t>
            </w:r>
            <w:r>
              <w:rPr>
                <w:rFonts w:ascii="Times New Roman" w:eastAsia="Times New Roman" w:hAnsi="Times New Roman" w:cs="Times New Roman"/>
                <w:sz w:val="24"/>
                <w:szCs w:val="24"/>
                <w:lang w:eastAsia="ru-RU"/>
              </w:rPr>
              <w:t>;</w:t>
            </w:r>
          </w:p>
        </w:tc>
        <w:tc>
          <w:tcPr>
            <w:tcW w:w="703" w:type="dxa"/>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90" w:type="dxa"/>
            <w:gridSpan w:val="4"/>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55" w:type="dxa"/>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39" w:type="dxa"/>
            <w:gridSpan w:val="2"/>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8" w:type="dxa"/>
            <w:gridSpan w:val="3"/>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51" w:type="dxa"/>
            <w:gridSpan w:val="2"/>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81" w:type="dxa"/>
            <w:gridSpan w:val="4"/>
            <w:vAlign w:val="center"/>
          </w:tcPr>
          <w:p w:rsidR="00B832B8" w:rsidRPr="00A169B2" w:rsidRDefault="00B832B8" w:rsidP="00823342">
            <w:pPr>
              <w:jc w:val="center"/>
              <w:rPr>
                <w:rFonts w:ascii="Times New Roman" w:hAnsi="Times New Roman" w:cs="Times New Roman"/>
                <w:sz w:val="24"/>
                <w:szCs w:val="24"/>
              </w:rPr>
            </w:pPr>
            <w:r w:rsidRPr="00F527E6">
              <w:rPr>
                <w:rFonts w:ascii="Times New Roman" w:hAnsi="Times New Roman" w:cs="Times New Roman"/>
                <w:sz w:val="24"/>
                <w:szCs w:val="24"/>
              </w:rPr>
              <w:t>средний</w:t>
            </w:r>
          </w:p>
        </w:tc>
      </w:tr>
      <w:tr w:rsidR="00B832B8" w:rsidTr="007E32C5">
        <w:trPr>
          <w:gridAfter w:val="1"/>
          <w:wAfter w:w="30" w:type="dxa"/>
          <w:trHeight w:val="558"/>
        </w:trPr>
        <w:tc>
          <w:tcPr>
            <w:tcW w:w="803" w:type="dxa"/>
            <w:vMerge/>
          </w:tcPr>
          <w:p w:rsidR="00B832B8" w:rsidRDefault="00B832B8" w:rsidP="00823342">
            <w:pPr>
              <w:jc w:val="center"/>
              <w:rPr>
                <w:rFonts w:ascii="Times New Roman" w:hAnsi="Times New Roman" w:cs="Times New Roman"/>
                <w:sz w:val="24"/>
                <w:szCs w:val="24"/>
              </w:rPr>
            </w:pPr>
          </w:p>
        </w:tc>
        <w:tc>
          <w:tcPr>
            <w:tcW w:w="798" w:type="dxa"/>
            <w:vAlign w:val="center"/>
          </w:tcPr>
          <w:p w:rsidR="00B832B8" w:rsidRPr="00A169B2" w:rsidRDefault="00B832B8" w:rsidP="00FC1CC9">
            <w:pPr>
              <w:jc w:val="center"/>
              <w:rPr>
                <w:rFonts w:ascii="Times New Roman" w:hAnsi="Times New Roman" w:cs="Times New Roman"/>
                <w:sz w:val="24"/>
                <w:szCs w:val="24"/>
              </w:rPr>
            </w:pPr>
            <w:r>
              <w:rPr>
                <w:rFonts w:ascii="Times New Roman" w:hAnsi="Times New Roman" w:cs="Times New Roman"/>
                <w:sz w:val="24"/>
                <w:szCs w:val="24"/>
              </w:rPr>
              <w:t>7</w:t>
            </w:r>
          </w:p>
        </w:tc>
        <w:tc>
          <w:tcPr>
            <w:tcW w:w="763" w:type="dxa"/>
            <w:gridSpan w:val="7"/>
            <w:vAlign w:val="center"/>
          </w:tcPr>
          <w:p w:rsidR="00B832B8" w:rsidRDefault="00B832B8" w:rsidP="00FC1CC9">
            <w:pPr>
              <w:jc w:val="center"/>
              <w:rPr>
                <w:rFonts w:ascii="Times New Roman" w:hAnsi="Times New Roman" w:cs="Times New Roman"/>
                <w:sz w:val="24"/>
                <w:szCs w:val="24"/>
              </w:rPr>
            </w:pPr>
            <w:r>
              <w:rPr>
                <w:rFonts w:ascii="Times New Roman" w:hAnsi="Times New Roman" w:cs="Times New Roman"/>
                <w:sz w:val="24"/>
                <w:szCs w:val="24"/>
              </w:rPr>
              <w:t>3</w:t>
            </w:r>
          </w:p>
        </w:tc>
        <w:tc>
          <w:tcPr>
            <w:tcW w:w="717" w:type="dxa"/>
            <w:gridSpan w:val="3"/>
            <w:vAlign w:val="center"/>
          </w:tcPr>
          <w:p w:rsidR="00B832B8" w:rsidRDefault="00B832B8" w:rsidP="00FC1CC9">
            <w:pPr>
              <w:jc w:val="center"/>
              <w:rPr>
                <w:rFonts w:ascii="Times New Roman" w:hAnsi="Times New Roman" w:cs="Times New Roman"/>
                <w:sz w:val="24"/>
                <w:szCs w:val="24"/>
              </w:rPr>
            </w:pPr>
            <w:r>
              <w:rPr>
                <w:rFonts w:ascii="Times New Roman" w:hAnsi="Times New Roman" w:cs="Times New Roman"/>
                <w:sz w:val="24"/>
                <w:szCs w:val="24"/>
              </w:rPr>
              <w:t>6</w:t>
            </w:r>
          </w:p>
        </w:tc>
        <w:tc>
          <w:tcPr>
            <w:tcW w:w="4600" w:type="dxa"/>
            <w:gridSpan w:val="3"/>
            <w:vAlign w:val="center"/>
          </w:tcPr>
          <w:p w:rsidR="00B832B8" w:rsidRPr="00A169B2" w:rsidRDefault="00B832B8" w:rsidP="00FC1CC9">
            <w:pPr>
              <w:jc w:val="both"/>
              <w:rPr>
                <w:rFonts w:ascii="Times New Roman" w:hAnsi="Times New Roman" w:cs="Times New Roman"/>
                <w:sz w:val="24"/>
                <w:szCs w:val="24"/>
              </w:rPr>
            </w:pPr>
            <w:r>
              <w:rPr>
                <w:rFonts w:ascii="Times New Roman" w:hAnsi="Times New Roman" w:cs="Times New Roman"/>
                <w:sz w:val="24"/>
                <w:szCs w:val="24"/>
              </w:rPr>
              <w:t>неправильность и (или) несвоевременность отражения в бюджетном учете сумм удержанных по исполнительным листам и иным документам</w:t>
            </w:r>
            <w:r w:rsidRPr="00851DE2">
              <w:rPr>
                <w:rFonts w:ascii="Times New Roman" w:hAnsi="Times New Roman" w:cs="Times New Roman"/>
                <w:sz w:val="24"/>
                <w:szCs w:val="24"/>
              </w:rPr>
              <w:t>;</w:t>
            </w:r>
          </w:p>
        </w:tc>
        <w:tc>
          <w:tcPr>
            <w:tcW w:w="703" w:type="dxa"/>
            <w:vAlign w:val="center"/>
          </w:tcPr>
          <w:p w:rsidR="00B832B8" w:rsidRPr="00A169B2" w:rsidRDefault="00B832B8" w:rsidP="00FC1CC9">
            <w:pPr>
              <w:jc w:val="center"/>
              <w:rPr>
                <w:rFonts w:ascii="Times New Roman" w:hAnsi="Times New Roman" w:cs="Times New Roman"/>
                <w:sz w:val="24"/>
                <w:szCs w:val="24"/>
              </w:rPr>
            </w:pPr>
            <w:r>
              <w:rPr>
                <w:rFonts w:ascii="Times New Roman" w:hAnsi="Times New Roman" w:cs="Times New Roman"/>
                <w:sz w:val="24"/>
                <w:szCs w:val="24"/>
              </w:rPr>
              <w:t>Х</w:t>
            </w:r>
          </w:p>
        </w:tc>
        <w:tc>
          <w:tcPr>
            <w:tcW w:w="790" w:type="dxa"/>
            <w:gridSpan w:val="4"/>
            <w:vAlign w:val="center"/>
          </w:tcPr>
          <w:p w:rsidR="00B832B8" w:rsidRPr="00A169B2" w:rsidRDefault="00B832B8" w:rsidP="00FC1CC9">
            <w:pPr>
              <w:jc w:val="center"/>
              <w:rPr>
                <w:rFonts w:ascii="Times New Roman" w:hAnsi="Times New Roman" w:cs="Times New Roman"/>
                <w:sz w:val="24"/>
                <w:szCs w:val="24"/>
              </w:rPr>
            </w:pPr>
            <w:r>
              <w:rPr>
                <w:rFonts w:ascii="Times New Roman" w:hAnsi="Times New Roman" w:cs="Times New Roman"/>
                <w:sz w:val="24"/>
                <w:szCs w:val="24"/>
              </w:rPr>
              <w:t>–</w:t>
            </w:r>
          </w:p>
        </w:tc>
        <w:tc>
          <w:tcPr>
            <w:tcW w:w="855" w:type="dxa"/>
            <w:vAlign w:val="center"/>
          </w:tcPr>
          <w:p w:rsidR="00B832B8" w:rsidRPr="00A169B2" w:rsidRDefault="00B832B8" w:rsidP="00FC1CC9">
            <w:pPr>
              <w:jc w:val="center"/>
              <w:rPr>
                <w:rFonts w:ascii="Times New Roman" w:hAnsi="Times New Roman" w:cs="Times New Roman"/>
                <w:sz w:val="24"/>
                <w:szCs w:val="24"/>
              </w:rPr>
            </w:pPr>
            <w:r>
              <w:rPr>
                <w:rFonts w:ascii="Times New Roman" w:hAnsi="Times New Roman" w:cs="Times New Roman"/>
                <w:sz w:val="24"/>
                <w:szCs w:val="24"/>
              </w:rPr>
              <w:t>–</w:t>
            </w:r>
          </w:p>
        </w:tc>
        <w:tc>
          <w:tcPr>
            <w:tcW w:w="739" w:type="dxa"/>
            <w:gridSpan w:val="2"/>
            <w:vAlign w:val="center"/>
          </w:tcPr>
          <w:p w:rsidR="00B832B8" w:rsidRPr="00A169B2" w:rsidRDefault="00B832B8" w:rsidP="00FC1CC9">
            <w:pPr>
              <w:jc w:val="center"/>
              <w:rPr>
                <w:rFonts w:ascii="Times New Roman" w:hAnsi="Times New Roman" w:cs="Times New Roman"/>
                <w:sz w:val="24"/>
                <w:szCs w:val="24"/>
              </w:rPr>
            </w:pPr>
            <w:r>
              <w:rPr>
                <w:rFonts w:ascii="Times New Roman" w:hAnsi="Times New Roman" w:cs="Times New Roman"/>
                <w:sz w:val="24"/>
                <w:szCs w:val="24"/>
              </w:rPr>
              <w:t>–</w:t>
            </w:r>
          </w:p>
        </w:tc>
        <w:tc>
          <w:tcPr>
            <w:tcW w:w="758" w:type="dxa"/>
            <w:gridSpan w:val="3"/>
            <w:vAlign w:val="center"/>
          </w:tcPr>
          <w:p w:rsidR="00B832B8" w:rsidRPr="00A169B2" w:rsidRDefault="00B832B8" w:rsidP="00FC1CC9">
            <w:pPr>
              <w:jc w:val="center"/>
              <w:rPr>
                <w:rFonts w:ascii="Times New Roman" w:hAnsi="Times New Roman" w:cs="Times New Roman"/>
                <w:sz w:val="24"/>
                <w:szCs w:val="24"/>
              </w:rPr>
            </w:pPr>
            <w:r>
              <w:rPr>
                <w:rFonts w:ascii="Times New Roman" w:hAnsi="Times New Roman" w:cs="Times New Roman"/>
                <w:sz w:val="24"/>
                <w:szCs w:val="24"/>
              </w:rPr>
              <w:t>Х</w:t>
            </w:r>
          </w:p>
        </w:tc>
        <w:tc>
          <w:tcPr>
            <w:tcW w:w="851" w:type="dxa"/>
            <w:gridSpan w:val="2"/>
            <w:vAlign w:val="center"/>
          </w:tcPr>
          <w:p w:rsidR="00B832B8" w:rsidRPr="00A169B2" w:rsidRDefault="00B832B8" w:rsidP="00FC1CC9">
            <w:pPr>
              <w:jc w:val="center"/>
              <w:rPr>
                <w:rFonts w:ascii="Times New Roman" w:hAnsi="Times New Roman" w:cs="Times New Roman"/>
                <w:sz w:val="24"/>
                <w:szCs w:val="24"/>
              </w:rPr>
            </w:pPr>
            <w:r>
              <w:rPr>
                <w:rFonts w:ascii="Times New Roman" w:hAnsi="Times New Roman" w:cs="Times New Roman"/>
                <w:sz w:val="24"/>
                <w:szCs w:val="24"/>
              </w:rPr>
              <w:t>–</w:t>
            </w:r>
          </w:p>
        </w:tc>
        <w:tc>
          <w:tcPr>
            <w:tcW w:w="1981" w:type="dxa"/>
            <w:gridSpan w:val="4"/>
            <w:vAlign w:val="center"/>
          </w:tcPr>
          <w:p w:rsidR="00B832B8" w:rsidRPr="00A169B2" w:rsidRDefault="00B832B8" w:rsidP="00FC1CC9">
            <w:pPr>
              <w:jc w:val="center"/>
              <w:rPr>
                <w:rFonts w:ascii="Times New Roman" w:hAnsi="Times New Roman" w:cs="Times New Roman"/>
                <w:sz w:val="24"/>
                <w:szCs w:val="24"/>
              </w:rPr>
            </w:pPr>
            <w:r w:rsidRPr="00F527E6">
              <w:rPr>
                <w:rFonts w:ascii="Times New Roman" w:hAnsi="Times New Roman" w:cs="Times New Roman"/>
                <w:sz w:val="24"/>
                <w:szCs w:val="24"/>
              </w:rPr>
              <w:t>средний</w:t>
            </w:r>
          </w:p>
        </w:tc>
      </w:tr>
      <w:tr w:rsidR="00B832B8" w:rsidTr="007E32C5">
        <w:trPr>
          <w:gridAfter w:val="1"/>
          <w:wAfter w:w="30" w:type="dxa"/>
          <w:trHeight w:val="700"/>
        </w:trPr>
        <w:tc>
          <w:tcPr>
            <w:tcW w:w="803" w:type="dxa"/>
            <w:vMerge/>
          </w:tcPr>
          <w:p w:rsidR="00B832B8" w:rsidRDefault="00B832B8" w:rsidP="00823342">
            <w:pPr>
              <w:jc w:val="center"/>
              <w:rPr>
                <w:rFonts w:ascii="Times New Roman" w:hAnsi="Times New Roman" w:cs="Times New Roman"/>
                <w:sz w:val="24"/>
                <w:szCs w:val="24"/>
              </w:rPr>
            </w:pPr>
          </w:p>
        </w:tc>
        <w:tc>
          <w:tcPr>
            <w:tcW w:w="798" w:type="dxa"/>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7</w:t>
            </w:r>
          </w:p>
        </w:tc>
        <w:tc>
          <w:tcPr>
            <w:tcW w:w="763" w:type="dxa"/>
            <w:gridSpan w:val="7"/>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17" w:type="dxa"/>
            <w:gridSpan w:val="3"/>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4600" w:type="dxa"/>
            <w:gridSpan w:val="3"/>
            <w:vAlign w:val="center"/>
          </w:tcPr>
          <w:p w:rsidR="00B832B8" w:rsidRPr="0089114C" w:rsidRDefault="00B832B8" w:rsidP="00823342">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w:t>
            </w:r>
            <w:r>
              <w:rPr>
                <w:rFonts w:ascii="Times New Roman" w:hAnsi="Times New Roman" w:cs="Times New Roman"/>
                <w:sz w:val="24"/>
                <w:szCs w:val="24"/>
              </w:rPr>
              <w:t>3</w:t>
            </w:r>
            <w:r w:rsidRPr="00A169B2">
              <w:rPr>
                <w:rFonts w:ascii="Times New Roman" w:hAnsi="Times New Roman" w:cs="Times New Roman"/>
                <w:sz w:val="24"/>
                <w:szCs w:val="24"/>
              </w:rPr>
              <w:t xml:space="preserve"> направления деятельности </w:t>
            </w:r>
            <w:r w:rsidRPr="00A169B2">
              <w:rPr>
                <w:rFonts w:ascii="Times New Roman" w:hAnsi="Times New Roman" w:cs="Times New Roman"/>
                <w:sz w:val="24"/>
                <w:szCs w:val="24"/>
                <w:lang w:val="en-US"/>
              </w:rPr>
              <w:t>VII</w:t>
            </w:r>
            <w:r>
              <w:rPr>
                <w:rFonts w:ascii="Times New Roman" w:hAnsi="Times New Roman" w:cs="Times New Roman"/>
                <w:sz w:val="24"/>
                <w:szCs w:val="24"/>
              </w:rPr>
              <w:t xml:space="preserve"> Классификатора рисков.</w:t>
            </w:r>
          </w:p>
        </w:tc>
        <w:tc>
          <w:tcPr>
            <w:tcW w:w="703" w:type="dxa"/>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90" w:type="dxa"/>
            <w:gridSpan w:val="4"/>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55" w:type="dxa"/>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9"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8" w:type="dxa"/>
            <w:gridSpan w:val="3"/>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51"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81" w:type="dxa"/>
            <w:gridSpan w:val="4"/>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B832B8" w:rsidTr="007E32C5">
        <w:trPr>
          <w:gridAfter w:val="1"/>
          <w:wAfter w:w="30" w:type="dxa"/>
          <w:trHeight w:val="680"/>
        </w:trPr>
        <w:tc>
          <w:tcPr>
            <w:tcW w:w="803" w:type="dxa"/>
            <w:vMerge w:val="restart"/>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13555" w:type="dxa"/>
            <w:gridSpan w:val="31"/>
            <w:vAlign w:val="center"/>
          </w:tcPr>
          <w:p w:rsidR="00B832B8" w:rsidRPr="00A169B2" w:rsidRDefault="00B832B8" w:rsidP="009C4C01">
            <w:pPr>
              <w:jc w:val="both"/>
              <w:rPr>
                <w:rFonts w:ascii="Times New Roman" w:hAnsi="Times New Roman" w:cs="Times New Roman"/>
                <w:sz w:val="24"/>
                <w:szCs w:val="24"/>
              </w:rPr>
            </w:pPr>
            <w:r>
              <w:rPr>
                <w:rFonts w:ascii="Times New Roman" w:hAnsi="Times New Roman" w:cs="Times New Roman"/>
                <w:sz w:val="24"/>
                <w:szCs w:val="24"/>
              </w:rPr>
              <w:t>Ведение учета отдельных операций (учет имущества составляющего казну Российской Федерации, движимого имущества обращенного в собственность государства, изъятого имущества, учет операций в загранучреждениях, учет резервного фонда Президента Российской Федерации, учет государственного долга и т.п.):</w:t>
            </w:r>
          </w:p>
        </w:tc>
      </w:tr>
      <w:tr w:rsidR="00B832B8" w:rsidTr="007E32C5">
        <w:trPr>
          <w:gridAfter w:val="1"/>
          <w:wAfter w:w="30" w:type="dxa"/>
          <w:trHeight w:val="680"/>
        </w:trPr>
        <w:tc>
          <w:tcPr>
            <w:tcW w:w="803" w:type="dxa"/>
            <w:vMerge/>
          </w:tcPr>
          <w:p w:rsidR="00B832B8" w:rsidRDefault="00B832B8" w:rsidP="00823342">
            <w:pPr>
              <w:jc w:val="center"/>
              <w:rPr>
                <w:rFonts w:ascii="Times New Roman" w:hAnsi="Times New Roman" w:cs="Times New Roman"/>
                <w:sz w:val="24"/>
                <w:szCs w:val="24"/>
              </w:rPr>
            </w:pPr>
          </w:p>
        </w:tc>
        <w:tc>
          <w:tcPr>
            <w:tcW w:w="798" w:type="dxa"/>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63" w:type="dxa"/>
            <w:gridSpan w:val="7"/>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17"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00" w:type="dxa"/>
            <w:gridSpan w:val="3"/>
            <w:vAlign w:val="center"/>
          </w:tcPr>
          <w:p w:rsidR="00B832B8" w:rsidRPr="00A169B2" w:rsidRDefault="00B832B8" w:rsidP="00823342">
            <w:pPr>
              <w:jc w:val="both"/>
              <w:rPr>
                <w:rFonts w:ascii="Times New Roman" w:hAnsi="Times New Roman" w:cs="Times New Roman"/>
                <w:sz w:val="24"/>
                <w:szCs w:val="24"/>
              </w:rPr>
            </w:pPr>
            <w:r>
              <w:rPr>
                <w:rFonts w:ascii="Times New Roman" w:hAnsi="Times New Roman" w:cs="Times New Roman"/>
                <w:sz w:val="24"/>
                <w:szCs w:val="24"/>
              </w:rPr>
              <w:t>не</w:t>
            </w:r>
            <w:r w:rsidRPr="00683FFE">
              <w:rPr>
                <w:rFonts w:ascii="Times New Roman" w:hAnsi="Times New Roman" w:cs="Times New Roman"/>
                <w:sz w:val="24"/>
                <w:szCs w:val="24"/>
              </w:rPr>
              <w:t>соответствие ведения</w:t>
            </w:r>
            <w:r>
              <w:rPr>
                <w:rFonts w:ascii="Times New Roman" w:hAnsi="Times New Roman" w:cs="Times New Roman"/>
                <w:sz w:val="24"/>
                <w:szCs w:val="24"/>
              </w:rPr>
              <w:t xml:space="preserve"> учета отдельных операций</w:t>
            </w:r>
            <w:r w:rsidRPr="00A14503">
              <w:rPr>
                <w:rFonts w:ascii="Times New Roman" w:hAnsi="Times New Roman" w:cs="Times New Roman"/>
                <w:sz w:val="24"/>
                <w:szCs w:val="24"/>
              </w:rPr>
              <w:t xml:space="preserve"> (учет имущества</w:t>
            </w:r>
            <w:r>
              <w:rPr>
                <w:rFonts w:ascii="Times New Roman" w:hAnsi="Times New Roman" w:cs="Times New Roman"/>
                <w:sz w:val="24"/>
                <w:szCs w:val="24"/>
              </w:rPr>
              <w:t>,</w:t>
            </w:r>
            <w:r w:rsidRPr="00A14503">
              <w:rPr>
                <w:rFonts w:ascii="Times New Roman" w:hAnsi="Times New Roman" w:cs="Times New Roman"/>
                <w:sz w:val="24"/>
                <w:szCs w:val="24"/>
              </w:rPr>
              <w:t xml:space="preserve"> составляющего казну Российской Федерации, движимого имущества</w:t>
            </w:r>
            <w:r>
              <w:rPr>
                <w:rFonts w:ascii="Times New Roman" w:hAnsi="Times New Roman" w:cs="Times New Roman"/>
                <w:sz w:val="24"/>
                <w:szCs w:val="24"/>
              </w:rPr>
              <w:t>,</w:t>
            </w:r>
            <w:r w:rsidRPr="00A14503">
              <w:rPr>
                <w:rFonts w:ascii="Times New Roman" w:hAnsi="Times New Roman" w:cs="Times New Roman"/>
                <w:sz w:val="24"/>
                <w:szCs w:val="24"/>
              </w:rPr>
              <w:t xml:space="preserve"> обращенного в собственность государства, изъятого имущества, учет </w:t>
            </w:r>
            <w:r>
              <w:rPr>
                <w:rFonts w:ascii="Times New Roman" w:hAnsi="Times New Roman" w:cs="Times New Roman"/>
                <w:sz w:val="24"/>
                <w:szCs w:val="24"/>
              </w:rPr>
              <w:t xml:space="preserve">операций в </w:t>
            </w:r>
            <w:r w:rsidRPr="00A14503">
              <w:rPr>
                <w:rFonts w:ascii="Times New Roman" w:hAnsi="Times New Roman" w:cs="Times New Roman"/>
                <w:sz w:val="24"/>
                <w:szCs w:val="24"/>
              </w:rPr>
              <w:t>загранучреждени</w:t>
            </w:r>
            <w:r>
              <w:rPr>
                <w:rFonts w:ascii="Times New Roman" w:hAnsi="Times New Roman" w:cs="Times New Roman"/>
                <w:sz w:val="24"/>
                <w:szCs w:val="24"/>
              </w:rPr>
              <w:t>ях</w:t>
            </w:r>
            <w:r w:rsidRPr="00A14503">
              <w:rPr>
                <w:rFonts w:ascii="Times New Roman" w:hAnsi="Times New Roman" w:cs="Times New Roman"/>
                <w:sz w:val="24"/>
                <w:szCs w:val="24"/>
              </w:rPr>
              <w:t>, учет резервного фонда Президента Российской Федерации, учет</w:t>
            </w:r>
            <w:r>
              <w:rPr>
                <w:rFonts w:ascii="Times New Roman" w:hAnsi="Times New Roman" w:cs="Times New Roman"/>
                <w:sz w:val="24"/>
                <w:szCs w:val="24"/>
              </w:rPr>
              <w:t xml:space="preserve"> государственного долга и т.п.);</w:t>
            </w:r>
          </w:p>
        </w:tc>
        <w:tc>
          <w:tcPr>
            <w:tcW w:w="703" w:type="dxa"/>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90" w:type="dxa"/>
            <w:gridSpan w:val="4"/>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55" w:type="dxa"/>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39" w:type="dxa"/>
            <w:gridSpan w:val="2"/>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8" w:type="dxa"/>
            <w:gridSpan w:val="3"/>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51" w:type="dxa"/>
            <w:gridSpan w:val="2"/>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81" w:type="dxa"/>
            <w:gridSpan w:val="4"/>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B832B8" w:rsidTr="007E32C5">
        <w:trPr>
          <w:gridAfter w:val="1"/>
          <w:wAfter w:w="30" w:type="dxa"/>
          <w:trHeight w:val="96"/>
        </w:trPr>
        <w:tc>
          <w:tcPr>
            <w:tcW w:w="803" w:type="dxa"/>
            <w:vMerge/>
          </w:tcPr>
          <w:p w:rsidR="00B832B8" w:rsidRDefault="00B832B8" w:rsidP="00823342">
            <w:pPr>
              <w:jc w:val="center"/>
              <w:rPr>
                <w:rFonts w:ascii="Times New Roman" w:hAnsi="Times New Roman" w:cs="Times New Roman"/>
                <w:sz w:val="24"/>
                <w:szCs w:val="24"/>
              </w:rPr>
            </w:pPr>
          </w:p>
        </w:tc>
        <w:tc>
          <w:tcPr>
            <w:tcW w:w="798" w:type="dxa"/>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63" w:type="dxa"/>
            <w:gridSpan w:val="7"/>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17"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00" w:type="dxa"/>
            <w:gridSpan w:val="3"/>
            <w:vAlign w:val="center"/>
          </w:tcPr>
          <w:p w:rsidR="00B832B8" w:rsidRPr="00A169B2" w:rsidRDefault="00B832B8" w:rsidP="00823342">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w:t>
            </w:r>
            <w:r>
              <w:rPr>
                <w:rFonts w:ascii="Times New Roman" w:hAnsi="Times New Roman" w:cs="Times New Roman"/>
                <w:sz w:val="24"/>
                <w:szCs w:val="24"/>
              </w:rPr>
              <w:t>4</w:t>
            </w:r>
            <w:r w:rsidRPr="00A169B2">
              <w:rPr>
                <w:rFonts w:ascii="Times New Roman" w:hAnsi="Times New Roman" w:cs="Times New Roman"/>
                <w:sz w:val="24"/>
                <w:szCs w:val="24"/>
              </w:rPr>
              <w:t xml:space="preserve"> направления деятельности </w:t>
            </w:r>
            <w:r w:rsidRPr="00A169B2">
              <w:rPr>
                <w:rFonts w:ascii="Times New Roman" w:hAnsi="Times New Roman" w:cs="Times New Roman"/>
                <w:sz w:val="24"/>
                <w:szCs w:val="24"/>
                <w:lang w:val="en-US"/>
              </w:rPr>
              <w:t>VII</w:t>
            </w:r>
            <w:r>
              <w:rPr>
                <w:rFonts w:ascii="Times New Roman" w:hAnsi="Times New Roman" w:cs="Times New Roman"/>
                <w:sz w:val="24"/>
                <w:szCs w:val="24"/>
              </w:rPr>
              <w:t xml:space="preserve"> Классификатора рисков.</w:t>
            </w:r>
          </w:p>
        </w:tc>
        <w:tc>
          <w:tcPr>
            <w:tcW w:w="703" w:type="dxa"/>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90" w:type="dxa"/>
            <w:gridSpan w:val="4"/>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55" w:type="dxa"/>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9"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8" w:type="dxa"/>
            <w:gridSpan w:val="3"/>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51"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81" w:type="dxa"/>
            <w:gridSpan w:val="4"/>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B832B8" w:rsidTr="007E32C5">
        <w:trPr>
          <w:gridAfter w:val="1"/>
          <w:wAfter w:w="30" w:type="dxa"/>
          <w:trHeight w:val="130"/>
        </w:trPr>
        <w:tc>
          <w:tcPr>
            <w:tcW w:w="803" w:type="dxa"/>
            <w:vMerge w:val="restart"/>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13555" w:type="dxa"/>
            <w:gridSpan w:val="31"/>
            <w:vAlign w:val="center"/>
          </w:tcPr>
          <w:p w:rsidR="00B832B8" w:rsidRPr="00A169B2" w:rsidRDefault="00B832B8" w:rsidP="00586789">
            <w:pPr>
              <w:jc w:val="both"/>
              <w:rPr>
                <w:rFonts w:ascii="Times New Roman" w:hAnsi="Times New Roman" w:cs="Times New Roman"/>
                <w:sz w:val="24"/>
                <w:szCs w:val="24"/>
              </w:rPr>
            </w:pPr>
            <w:r>
              <w:rPr>
                <w:rFonts w:ascii="Times New Roman" w:hAnsi="Times New Roman" w:cs="Times New Roman"/>
                <w:sz w:val="24"/>
                <w:szCs w:val="24"/>
              </w:rPr>
              <w:t>Соблюдение требований, установленных Графиком документооборота при централизации учета, утвержденного соответствующим приказом Федерального казначейства:</w:t>
            </w:r>
          </w:p>
        </w:tc>
      </w:tr>
      <w:tr w:rsidR="00B832B8" w:rsidTr="007E32C5">
        <w:trPr>
          <w:gridAfter w:val="1"/>
          <w:wAfter w:w="30" w:type="dxa"/>
          <w:trHeight w:val="318"/>
        </w:trPr>
        <w:tc>
          <w:tcPr>
            <w:tcW w:w="803" w:type="dxa"/>
            <w:vMerge/>
          </w:tcPr>
          <w:p w:rsidR="00B832B8" w:rsidRDefault="00B832B8" w:rsidP="00823342">
            <w:pPr>
              <w:jc w:val="center"/>
              <w:rPr>
                <w:rFonts w:ascii="Times New Roman" w:hAnsi="Times New Roman" w:cs="Times New Roman"/>
                <w:sz w:val="24"/>
                <w:szCs w:val="24"/>
              </w:rPr>
            </w:pPr>
          </w:p>
        </w:tc>
        <w:tc>
          <w:tcPr>
            <w:tcW w:w="798" w:type="dxa"/>
            <w:vAlign w:val="center"/>
          </w:tcPr>
          <w:p w:rsidR="00B832B8" w:rsidRPr="00A169B2" w:rsidRDefault="00B832B8" w:rsidP="00586789">
            <w:pPr>
              <w:jc w:val="center"/>
              <w:rPr>
                <w:rFonts w:ascii="Times New Roman" w:hAnsi="Times New Roman" w:cs="Times New Roman"/>
                <w:sz w:val="24"/>
                <w:szCs w:val="24"/>
              </w:rPr>
            </w:pPr>
            <w:r>
              <w:rPr>
                <w:rFonts w:ascii="Times New Roman" w:hAnsi="Times New Roman" w:cs="Times New Roman"/>
                <w:sz w:val="24"/>
                <w:szCs w:val="24"/>
              </w:rPr>
              <w:t>7</w:t>
            </w:r>
          </w:p>
        </w:tc>
        <w:tc>
          <w:tcPr>
            <w:tcW w:w="763" w:type="dxa"/>
            <w:gridSpan w:val="7"/>
            <w:vAlign w:val="center"/>
          </w:tcPr>
          <w:p w:rsidR="00B832B8" w:rsidRDefault="00B832B8" w:rsidP="00586789">
            <w:pPr>
              <w:jc w:val="center"/>
              <w:rPr>
                <w:rFonts w:ascii="Times New Roman" w:hAnsi="Times New Roman" w:cs="Times New Roman"/>
                <w:sz w:val="24"/>
                <w:szCs w:val="24"/>
              </w:rPr>
            </w:pPr>
            <w:r>
              <w:rPr>
                <w:rFonts w:ascii="Times New Roman" w:hAnsi="Times New Roman" w:cs="Times New Roman"/>
                <w:sz w:val="24"/>
                <w:szCs w:val="24"/>
              </w:rPr>
              <w:t>5</w:t>
            </w:r>
          </w:p>
        </w:tc>
        <w:tc>
          <w:tcPr>
            <w:tcW w:w="717" w:type="dxa"/>
            <w:gridSpan w:val="3"/>
            <w:vAlign w:val="center"/>
          </w:tcPr>
          <w:p w:rsidR="00B832B8" w:rsidRDefault="00B832B8" w:rsidP="00586789">
            <w:pPr>
              <w:jc w:val="center"/>
              <w:rPr>
                <w:rFonts w:ascii="Times New Roman" w:hAnsi="Times New Roman" w:cs="Times New Roman"/>
                <w:sz w:val="24"/>
                <w:szCs w:val="24"/>
              </w:rPr>
            </w:pPr>
            <w:r>
              <w:rPr>
                <w:rFonts w:ascii="Times New Roman" w:hAnsi="Times New Roman" w:cs="Times New Roman"/>
                <w:sz w:val="24"/>
                <w:szCs w:val="24"/>
              </w:rPr>
              <w:t>1</w:t>
            </w:r>
          </w:p>
        </w:tc>
        <w:tc>
          <w:tcPr>
            <w:tcW w:w="4600" w:type="dxa"/>
            <w:gridSpan w:val="3"/>
            <w:vAlign w:val="center"/>
          </w:tcPr>
          <w:p w:rsidR="00B832B8" w:rsidRPr="00A169B2" w:rsidRDefault="00B832B8" w:rsidP="009C4C01">
            <w:pPr>
              <w:jc w:val="both"/>
              <w:rPr>
                <w:rFonts w:ascii="Times New Roman" w:hAnsi="Times New Roman" w:cs="Times New Roman"/>
                <w:sz w:val="24"/>
                <w:szCs w:val="24"/>
              </w:rPr>
            </w:pPr>
            <w:r>
              <w:rPr>
                <w:rFonts w:ascii="Times New Roman" w:hAnsi="Times New Roman" w:cs="Times New Roman"/>
                <w:sz w:val="24"/>
                <w:szCs w:val="24"/>
              </w:rPr>
              <w:t>несоблюдение требований по своевременности принятия к бюджетному учету первичных учетных документов субъекта централизованного учета и отражения информации, указанной в первичных учетных документах, в регистрах бюджетного учета;</w:t>
            </w:r>
          </w:p>
        </w:tc>
        <w:tc>
          <w:tcPr>
            <w:tcW w:w="703" w:type="dxa"/>
            <w:vAlign w:val="center"/>
          </w:tcPr>
          <w:p w:rsidR="00B832B8" w:rsidRPr="00A169B2" w:rsidRDefault="00B832B8" w:rsidP="00586789">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790" w:type="dxa"/>
            <w:gridSpan w:val="4"/>
            <w:vAlign w:val="center"/>
          </w:tcPr>
          <w:p w:rsidR="00B832B8" w:rsidRPr="00A169B2" w:rsidRDefault="00B832B8" w:rsidP="00586789">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855" w:type="dxa"/>
            <w:vAlign w:val="center"/>
          </w:tcPr>
          <w:p w:rsidR="00B832B8" w:rsidRPr="00A169B2" w:rsidRDefault="00B832B8" w:rsidP="00586789">
            <w:pPr>
              <w:jc w:val="center"/>
              <w:rPr>
                <w:rFonts w:ascii="Times New Roman" w:hAnsi="Times New Roman" w:cs="Times New Roman"/>
                <w:sz w:val="24"/>
                <w:szCs w:val="24"/>
              </w:rPr>
            </w:pPr>
            <w:r w:rsidRPr="0058363B">
              <w:rPr>
                <w:rFonts w:ascii="Times New Roman" w:hAnsi="Times New Roman" w:cs="Times New Roman"/>
                <w:color w:val="000000"/>
                <w:sz w:val="24"/>
                <w:szCs w:val="24"/>
              </w:rPr>
              <w:t>Х</w:t>
            </w:r>
          </w:p>
        </w:tc>
        <w:tc>
          <w:tcPr>
            <w:tcW w:w="739" w:type="dxa"/>
            <w:gridSpan w:val="2"/>
            <w:vAlign w:val="center"/>
          </w:tcPr>
          <w:p w:rsidR="00B832B8" w:rsidRPr="00A169B2" w:rsidRDefault="00B832B8" w:rsidP="00586789">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758" w:type="dxa"/>
            <w:gridSpan w:val="3"/>
            <w:vAlign w:val="center"/>
          </w:tcPr>
          <w:p w:rsidR="00B832B8" w:rsidRPr="00A169B2" w:rsidRDefault="00B832B8" w:rsidP="00586789">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851" w:type="dxa"/>
            <w:gridSpan w:val="2"/>
            <w:vAlign w:val="center"/>
          </w:tcPr>
          <w:p w:rsidR="00B832B8" w:rsidRPr="00A169B2" w:rsidRDefault="00B832B8" w:rsidP="00586789">
            <w:pPr>
              <w:jc w:val="center"/>
              <w:rPr>
                <w:rFonts w:ascii="Times New Roman" w:hAnsi="Times New Roman" w:cs="Times New Roman"/>
                <w:sz w:val="24"/>
                <w:szCs w:val="24"/>
              </w:rPr>
            </w:pPr>
            <w:r w:rsidRPr="0058363B">
              <w:rPr>
                <w:rFonts w:ascii="Times New Roman" w:hAnsi="Times New Roman" w:cs="Times New Roman"/>
                <w:color w:val="000000"/>
                <w:sz w:val="24"/>
                <w:szCs w:val="24"/>
              </w:rPr>
              <w:t>Х</w:t>
            </w:r>
          </w:p>
        </w:tc>
        <w:tc>
          <w:tcPr>
            <w:tcW w:w="1981" w:type="dxa"/>
            <w:gridSpan w:val="4"/>
            <w:vAlign w:val="center"/>
          </w:tcPr>
          <w:p w:rsidR="00B832B8" w:rsidRPr="00A169B2" w:rsidRDefault="00B832B8" w:rsidP="00586789">
            <w:pPr>
              <w:jc w:val="center"/>
              <w:rPr>
                <w:rFonts w:ascii="Times New Roman" w:hAnsi="Times New Roman" w:cs="Times New Roman"/>
                <w:sz w:val="24"/>
                <w:szCs w:val="24"/>
              </w:rPr>
            </w:pPr>
            <w:r w:rsidRPr="0058363B">
              <w:rPr>
                <w:rFonts w:ascii="Times New Roman" w:hAnsi="Times New Roman" w:cs="Times New Roman"/>
                <w:color w:val="000000"/>
                <w:sz w:val="24"/>
                <w:szCs w:val="24"/>
              </w:rPr>
              <w:t>значимый</w:t>
            </w:r>
          </w:p>
        </w:tc>
      </w:tr>
      <w:tr w:rsidR="00B832B8" w:rsidTr="007E32C5">
        <w:trPr>
          <w:gridAfter w:val="1"/>
          <w:wAfter w:w="30" w:type="dxa"/>
          <w:trHeight w:val="460"/>
        </w:trPr>
        <w:tc>
          <w:tcPr>
            <w:tcW w:w="803" w:type="dxa"/>
            <w:vMerge/>
          </w:tcPr>
          <w:p w:rsidR="00B832B8" w:rsidRDefault="00B832B8" w:rsidP="00823342">
            <w:pPr>
              <w:jc w:val="center"/>
              <w:rPr>
                <w:rFonts w:ascii="Times New Roman" w:hAnsi="Times New Roman" w:cs="Times New Roman"/>
                <w:sz w:val="24"/>
                <w:szCs w:val="24"/>
              </w:rPr>
            </w:pPr>
          </w:p>
        </w:tc>
        <w:tc>
          <w:tcPr>
            <w:tcW w:w="798" w:type="dxa"/>
            <w:vAlign w:val="center"/>
          </w:tcPr>
          <w:p w:rsidR="00B832B8" w:rsidRDefault="00B832B8" w:rsidP="00586789">
            <w:pPr>
              <w:jc w:val="center"/>
              <w:rPr>
                <w:rFonts w:ascii="Times New Roman" w:hAnsi="Times New Roman" w:cs="Times New Roman"/>
                <w:sz w:val="24"/>
                <w:szCs w:val="24"/>
              </w:rPr>
            </w:pPr>
            <w:r>
              <w:rPr>
                <w:rFonts w:ascii="Times New Roman" w:hAnsi="Times New Roman" w:cs="Times New Roman"/>
                <w:sz w:val="24"/>
                <w:szCs w:val="24"/>
              </w:rPr>
              <w:t>7</w:t>
            </w:r>
          </w:p>
        </w:tc>
        <w:tc>
          <w:tcPr>
            <w:tcW w:w="763" w:type="dxa"/>
            <w:gridSpan w:val="7"/>
            <w:vAlign w:val="center"/>
          </w:tcPr>
          <w:p w:rsidR="00B832B8" w:rsidRDefault="00B832B8" w:rsidP="00586789">
            <w:pPr>
              <w:jc w:val="center"/>
              <w:rPr>
                <w:rFonts w:ascii="Times New Roman" w:hAnsi="Times New Roman" w:cs="Times New Roman"/>
                <w:sz w:val="24"/>
                <w:szCs w:val="24"/>
              </w:rPr>
            </w:pPr>
            <w:r>
              <w:rPr>
                <w:rFonts w:ascii="Times New Roman" w:hAnsi="Times New Roman" w:cs="Times New Roman"/>
                <w:sz w:val="24"/>
                <w:szCs w:val="24"/>
              </w:rPr>
              <w:t>5</w:t>
            </w:r>
          </w:p>
        </w:tc>
        <w:tc>
          <w:tcPr>
            <w:tcW w:w="717" w:type="dxa"/>
            <w:gridSpan w:val="3"/>
            <w:vAlign w:val="center"/>
          </w:tcPr>
          <w:p w:rsidR="00B832B8" w:rsidRDefault="00B832B8" w:rsidP="00586789">
            <w:pPr>
              <w:jc w:val="center"/>
              <w:rPr>
                <w:rFonts w:ascii="Times New Roman" w:hAnsi="Times New Roman" w:cs="Times New Roman"/>
                <w:sz w:val="24"/>
                <w:szCs w:val="24"/>
              </w:rPr>
            </w:pPr>
            <w:r>
              <w:rPr>
                <w:rFonts w:ascii="Times New Roman" w:hAnsi="Times New Roman" w:cs="Times New Roman"/>
                <w:sz w:val="24"/>
                <w:szCs w:val="24"/>
              </w:rPr>
              <w:t>2</w:t>
            </w:r>
          </w:p>
        </w:tc>
        <w:tc>
          <w:tcPr>
            <w:tcW w:w="4600" w:type="dxa"/>
            <w:gridSpan w:val="3"/>
            <w:vAlign w:val="center"/>
          </w:tcPr>
          <w:p w:rsidR="00B832B8" w:rsidRDefault="00B832B8" w:rsidP="00586789">
            <w:pPr>
              <w:jc w:val="both"/>
              <w:rPr>
                <w:rFonts w:ascii="Times New Roman" w:hAnsi="Times New Roman" w:cs="Times New Roman"/>
                <w:sz w:val="24"/>
                <w:szCs w:val="24"/>
              </w:rPr>
            </w:pPr>
            <w:r>
              <w:rPr>
                <w:rFonts w:ascii="Times New Roman" w:hAnsi="Times New Roman" w:cs="Times New Roman"/>
                <w:sz w:val="24"/>
                <w:szCs w:val="24"/>
              </w:rPr>
              <w:t>несоблюдение требований по порядку составления и своевременности формирования регистров бюджетного учета;</w:t>
            </w:r>
          </w:p>
        </w:tc>
        <w:tc>
          <w:tcPr>
            <w:tcW w:w="703" w:type="dxa"/>
            <w:vAlign w:val="center"/>
          </w:tcPr>
          <w:p w:rsidR="00B832B8" w:rsidRPr="0058363B" w:rsidRDefault="00B832B8" w:rsidP="00586789">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90" w:type="dxa"/>
            <w:gridSpan w:val="4"/>
            <w:vAlign w:val="center"/>
          </w:tcPr>
          <w:p w:rsidR="00B832B8" w:rsidRPr="0058363B" w:rsidRDefault="00B832B8" w:rsidP="00586789">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855" w:type="dxa"/>
            <w:vAlign w:val="center"/>
          </w:tcPr>
          <w:p w:rsidR="00B832B8" w:rsidRPr="0058363B" w:rsidRDefault="00B832B8" w:rsidP="00586789">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Х</w:t>
            </w:r>
          </w:p>
        </w:tc>
        <w:tc>
          <w:tcPr>
            <w:tcW w:w="739" w:type="dxa"/>
            <w:gridSpan w:val="2"/>
            <w:vAlign w:val="center"/>
          </w:tcPr>
          <w:p w:rsidR="00B832B8" w:rsidRPr="0058363B" w:rsidRDefault="00B832B8" w:rsidP="00586789">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758" w:type="dxa"/>
            <w:gridSpan w:val="3"/>
            <w:vAlign w:val="center"/>
          </w:tcPr>
          <w:p w:rsidR="00B832B8" w:rsidRPr="0058363B" w:rsidRDefault="00B832B8" w:rsidP="00586789">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w:t>
            </w:r>
          </w:p>
        </w:tc>
        <w:tc>
          <w:tcPr>
            <w:tcW w:w="851" w:type="dxa"/>
            <w:gridSpan w:val="2"/>
            <w:vAlign w:val="center"/>
          </w:tcPr>
          <w:p w:rsidR="00B832B8" w:rsidRPr="0058363B" w:rsidRDefault="00B832B8" w:rsidP="00586789">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Х</w:t>
            </w:r>
          </w:p>
        </w:tc>
        <w:tc>
          <w:tcPr>
            <w:tcW w:w="1981" w:type="dxa"/>
            <w:gridSpan w:val="4"/>
            <w:vAlign w:val="center"/>
          </w:tcPr>
          <w:p w:rsidR="00B832B8" w:rsidRPr="0058363B" w:rsidRDefault="00B832B8" w:rsidP="00586789">
            <w:pPr>
              <w:jc w:val="center"/>
              <w:rPr>
                <w:rFonts w:ascii="Times New Roman" w:hAnsi="Times New Roman" w:cs="Times New Roman"/>
                <w:color w:val="000000"/>
                <w:sz w:val="24"/>
                <w:szCs w:val="24"/>
              </w:rPr>
            </w:pPr>
            <w:r w:rsidRPr="0058363B">
              <w:rPr>
                <w:rFonts w:ascii="Times New Roman" w:hAnsi="Times New Roman" w:cs="Times New Roman"/>
                <w:color w:val="000000"/>
                <w:sz w:val="24"/>
                <w:szCs w:val="24"/>
              </w:rPr>
              <w:t>значимый</w:t>
            </w:r>
          </w:p>
        </w:tc>
      </w:tr>
      <w:tr w:rsidR="00B832B8" w:rsidTr="00DC075C">
        <w:trPr>
          <w:gridAfter w:val="1"/>
          <w:wAfter w:w="30" w:type="dxa"/>
          <w:trHeight w:val="618"/>
        </w:trPr>
        <w:tc>
          <w:tcPr>
            <w:tcW w:w="803" w:type="dxa"/>
            <w:vMerge/>
          </w:tcPr>
          <w:p w:rsidR="00B832B8" w:rsidRDefault="00B832B8" w:rsidP="00823342">
            <w:pPr>
              <w:jc w:val="center"/>
              <w:rPr>
                <w:rFonts w:ascii="Times New Roman" w:hAnsi="Times New Roman" w:cs="Times New Roman"/>
                <w:sz w:val="24"/>
                <w:szCs w:val="24"/>
              </w:rPr>
            </w:pPr>
          </w:p>
        </w:tc>
        <w:tc>
          <w:tcPr>
            <w:tcW w:w="798" w:type="dxa"/>
            <w:vAlign w:val="center"/>
          </w:tcPr>
          <w:p w:rsidR="00B832B8" w:rsidRDefault="00B832B8" w:rsidP="00586789">
            <w:pPr>
              <w:jc w:val="center"/>
              <w:rPr>
                <w:rFonts w:ascii="Times New Roman" w:hAnsi="Times New Roman" w:cs="Times New Roman"/>
                <w:sz w:val="24"/>
                <w:szCs w:val="24"/>
              </w:rPr>
            </w:pPr>
            <w:r>
              <w:rPr>
                <w:rFonts w:ascii="Times New Roman" w:hAnsi="Times New Roman" w:cs="Times New Roman"/>
                <w:sz w:val="24"/>
                <w:szCs w:val="24"/>
              </w:rPr>
              <w:t>7</w:t>
            </w:r>
          </w:p>
        </w:tc>
        <w:tc>
          <w:tcPr>
            <w:tcW w:w="763" w:type="dxa"/>
            <w:gridSpan w:val="7"/>
            <w:vAlign w:val="center"/>
          </w:tcPr>
          <w:p w:rsidR="00B832B8" w:rsidRDefault="00B832B8" w:rsidP="00586789">
            <w:pPr>
              <w:jc w:val="center"/>
              <w:rPr>
                <w:rFonts w:ascii="Times New Roman" w:hAnsi="Times New Roman" w:cs="Times New Roman"/>
                <w:sz w:val="24"/>
                <w:szCs w:val="24"/>
              </w:rPr>
            </w:pPr>
            <w:r>
              <w:rPr>
                <w:rFonts w:ascii="Times New Roman" w:hAnsi="Times New Roman" w:cs="Times New Roman"/>
                <w:sz w:val="24"/>
                <w:szCs w:val="24"/>
              </w:rPr>
              <w:t>5</w:t>
            </w:r>
          </w:p>
        </w:tc>
        <w:tc>
          <w:tcPr>
            <w:tcW w:w="717" w:type="dxa"/>
            <w:gridSpan w:val="3"/>
            <w:vAlign w:val="center"/>
          </w:tcPr>
          <w:p w:rsidR="00B832B8" w:rsidRDefault="00B832B8" w:rsidP="00586789">
            <w:pPr>
              <w:jc w:val="center"/>
              <w:rPr>
                <w:rFonts w:ascii="Times New Roman" w:hAnsi="Times New Roman" w:cs="Times New Roman"/>
                <w:sz w:val="24"/>
                <w:szCs w:val="24"/>
              </w:rPr>
            </w:pPr>
            <w:r>
              <w:rPr>
                <w:rFonts w:ascii="Times New Roman" w:hAnsi="Times New Roman" w:cs="Times New Roman"/>
                <w:sz w:val="24"/>
                <w:szCs w:val="24"/>
              </w:rPr>
              <w:t>3</w:t>
            </w:r>
          </w:p>
        </w:tc>
        <w:tc>
          <w:tcPr>
            <w:tcW w:w="4600" w:type="dxa"/>
            <w:gridSpan w:val="3"/>
            <w:vAlign w:val="center"/>
          </w:tcPr>
          <w:p w:rsidR="00B832B8" w:rsidRPr="00A169B2" w:rsidRDefault="00B832B8" w:rsidP="009C4C01">
            <w:pPr>
              <w:jc w:val="both"/>
              <w:rPr>
                <w:rFonts w:ascii="Times New Roman" w:hAnsi="Times New Roman" w:cs="Times New Roman"/>
                <w:sz w:val="24"/>
                <w:szCs w:val="24"/>
              </w:rPr>
            </w:pPr>
            <w:r>
              <w:rPr>
                <w:rFonts w:ascii="Times New Roman" w:hAnsi="Times New Roman" w:cs="Times New Roman"/>
                <w:sz w:val="24"/>
                <w:szCs w:val="24"/>
              </w:rPr>
              <w:t>иные риски по пункту 5</w:t>
            </w:r>
            <w:r w:rsidRPr="0058363B">
              <w:rPr>
                <w:rFonts w:ascii="Times New Roman" w:hAnsi="Times New Roman" w:cs="Times New Roman"/>
                <w:sz w:val="24"/>
                <w:szCs w:val="24"/>
              </w:rPr>
              <w:t xml:space="preserve"> направления деятельности </w:t>
            </w:r>
            <w:r>
              <w:rPr>
                <w:rFonts w:ascii="Times New Roman" w:hAnsi="Times New Roman" w:cs="Times New Roman"/>
                <w:sz w:val="24"/>
                <w:szCs w:val="24"/>
                <w:lang w:val="en-US"/>
              </w:rPr>
              <w:t>VII</w:t>
            </w:r>
            <w:r w:rsidRPr="0058363B">
              <w:rPr>
                <w:rFonts w:ascii="Times New Roman" w:hAnsi="Times New Roman" w:cs="Times New Roman"/>
                <w:sz w:val="24"/>
                <w:szCs w:val="24"/>
              </w:rPr>
              <w:t xml:space="preserve"> Классификатора рисков.</w:t>
            </w:r>
          </w:p>
        </w:tc>
        <w:tc>
          <w:tcPr>
            <w:tcW w:w="703" w:type="dxa"/>
            <w:vAlign w:val="center"/>
          </w:tcPr>
          <w:p w:rsidR="00B832B8" w:rsidRPr="00A169B2" w:rsidRDefault="00B832B8" w:rsidP="00586789">
            <w:pPr>
              <w:jc w:val="center"/>
              <w:rPr>
                <w:rFonts w:ascii="Times New Roman" w:hAnsi="Times New Roman" w:cs="Times New Roman"/>
                <w:sz w:val="24"/>
                <w:szCs w:val="24"/>
              </w:rPr>
            </w:pPr>
            <w:r w:rsidRPr="0058363B">
              <w:rPr>
                <w:rFonts w:ascii="Times New Roman" w:hAnsi="Times New Roman" w:cs="Times New Roman"/>
                <w:color w:val="000000"/>
                <w:sz w:val="24"/>
                <w:szCs w:val="24"/>
              </w:rPr>
              <w:t>Х</w:t>
            </w:r>
          </w:p>
        </w:tc>
        <w:tc>
          <w:tcPr>
            <w:tcW w:w="790" w:type="dxa"/>
            <w:gridSpan w:val="4"/>
            <w:vAlign w:val="center"/>
          </w:tcPr>
          <w:p w:rsidR="00B832B8" w:rsidRPr="00A169B2" w:rsidRDefault="00B832B8" w:rsidP="00586789">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855" w:type="dxa"/>
            <w:vAlign w:val="center"/>
          </w:tcPr>
          <w:p w:rsidR="00B832B8" w:rsidRPr="00A169B2" w:rsidRDefault="00B832B8" w:rsidP="00586789">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739" w:type="dxa"/>
            <w:gridSpan w:val="2"/>
            <w:vAlign w:val="center"/>
          </w:tcPr>
          <w:p w:rsidR="00B832B8" w:rsidRPr="00A169B2" w:rsidRDefault="00B832B8" w:rsidP="00586789">
            <w:pPr>
              <w:jc w:val="center"/>
              <w:rPr>
                <w:rFonts w:ascii="Times New Roman" w:hAnsi="Times New Roman" w:cs="Times New Roman"/>
                <w:sz w:val="24"/>
                <w:szCs w:val="24"/>
              </w:rPr>
            </w:pPr>
            <w:r w:rsidRPr="0058363B">
              <w:rPr>
                <w:rFonts w:ascii="Times New Roman" w:hAnsi="Times New Roman" w:cs="Times New Roman"/>
                <w:color w:val="000000"/>
                <w:sz w:val="24"/>
                <w:szCs w:val="24"/>
              </w:rPr>
              <w:t>Х</w:t>
            </w:r>
          </w:p>
        </w:tc>
        <w:tc>
          <w:tcPr>
            <w:tcW w:w="758" w:type="dxa"/>
            <w:gridSpan w:val="3"/>
            <w:vAlign w:val="center"/>
          </w:tcPr>
          <w:p w:rsidR="00B832B8" w:rsidRPr="00A169B2" w:rsidRDefault="00B832B8" w:rsidP="00586789">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851" w:type="dxa"/>
            <w:gridSpan w:val="2"/>
            <w:vAlign w:val="center"/>
          </w:tcPr>
          <w:p w:rsidR="00B832B8" w:rsidRPr="00A169B2" w:rsidRDefault="00B832B8" w:rsidP="00586789">
            <w:pPr>
              <w:jc w:val="center"/>
              <w:rPr>
                <w:rFonts w:ascii="Times New Roman" w:hAnsi="Times New Roman" w:cs="Times New Roman"/>
                <w:sz w:val="24"/>
                <w:szCs w:val="24"/>
              </w:rPr>
            </w:pPr>
            <w:r w:rsidRPr="0058363B">
              <w:rPr>
                <w:rFonts w:ascii="Times New Roman" w:hAnsi="Times New Roman" w:cs="Times New Roman"/>
                <w:color w:val="000000"/>
                <w:sz w:val="24"/>
                <w:szCs w:val="24"/>
              </w:rPr>
              <w:t>–</w:t>
            </w:r>
          </w:p>
        </w:tc>
        <w:tc>
          <w:tcPr>
            <w:tcW w:w="1981" w:type="dxa"/>
            <w:gridSpan w:val="4"/>
            <w:vAlign w:val="center"/>
          </w:tcPr>
          <w:p w:rsidR="00B832B8" w:rsidRPr="00A169B2" w:rsidRDefault="00B832B8" w:rsidP="00586789">
            <w:pPr>
              <w:jc w:val="center"/>
              <w:rPr>
                <w:rFonts w:ascii="Times New Roman" w:hAnsi="Times New Roman" w:cs="Times New Roman"/>
                <w:sz w:val="24"/>
                <w:szCs w:val="24"/>
              </w:rPr>
            </w:pPr>
            <w:r w:rsidRPr="0058363B">
              <w:rPr>
                <w:rFonts w:ascii="Times New Roman" w:hAnsi="Times New Roman" w:cs="Times New Roman"/>
                <w:sz w:val="24"/>
                <w:szCs w:val="24"/>
              </w:rPr>
              <w:t>низкий</w:t>
            </w:r>
          </w:p>
        </w:tc>
      </w:tr>
      <w:tr w:rsidR="00B832B8" w:rsidTr="00DC075C">
        <w:trPr>
          <w:gridAfter w:val="1"/>
          <w:wAfter w:w="30" w:type="dxa"/>
          <w:trHeight w:val="697"/>
        </w:trPr>
        <w:tc>
          <w:tcPr>
            <w:tcW w:w="803" w:type="dxa"/>
            <w:vMerge w:val="restart"/>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13555" w:type="dxa"/>
            <w:gridSpan w:val="31"/>
            <w:vAlign w:val="center"/>
          </w:tcPr>
          <w:p w:rsidR="00B832B8" w:rsidRPr="00A169B2" w:rsidRDefault="00B832B8" w:rsidP="005860EE">
            <w:pPr>
              <w:jc w:val="both"/>
              <w:rPr>
                <w:rFonts w:ascii="Times New Roman" w:hAnsi="Times New Roman" w:cs="Times New Roman"/>
                <w:sz w:val="24"/>
                <w:szCs w:val="24"/>
              </w:rPr>
            </w:pPr>
            <w:r w:rsidRPr="00331C10">
              <w:rPr>
                <w:rFonts w:ascii="Times New Roman" w:hAnsi="Times New Roman" w:cs="Times New Roman"/>
                <w:sz w:val="24"/>
                <w:szCs w:val="24"/>
              </w:rPr>
              <w:t xml:space="preserve">Составление </w:t>
            </w:r>
            <w:r>
              <w:rPr>
                <w:rFonts w:ascii="Times New Roman" w:hAnsi="Times New Roman" w:cs="Times New Roman"/>
                <w:sz w:val="24"/>
                <w:szCs w:val="24"/>
              </w:rPr>
              <w:t>промежуточной</w:t>
            </w:r>
            <w:r w:rsidRPr="00331C10">
              <w:rPr>
                <w:rFonts w:ascii="Times New Roman" w:hAnsi="Times New Roman" w:cs="Times New Roman"/>
                <w:sz w:val="24"/>
                <w:szCs w:val="24"/>
              </w:rPr>
              <w:t xml:space="preserve"> </w:t>
            </w:r>
            <w:r>
              <w:rPr>
                <w:rFonts w:ascii="Times New Roman" w:hAnsi="Times New Roman" w:cs="Times New Roman"/>
                <w:sz w:val="24"/>
                <w:szCs w:val="24"/>
              </w:rPr>
              <w:t xml:space="preserve">и годовой бюджетной отчетности </w:t>
            </w:r>
            <w:r w:rsidRPr="00331C10">
              <w:rPr>
                <w:rFonts w:ascii="Times New Roman" w:hAnsi="Times New Roman" w:cs="Times New Roman"/>
                <w:sz w:val="24"/>
                <w:szCs w:val="24"/>
              </w:rPr>
              <w:t>об исполнении бюджета</w:t>
            </w:r>
            <w:r w:rsidRPr="001C2F51">
              <w:rPr>
                <w:rFonts w:ascii="Times New Roman" w:hAnsi="Times New Roman" w:cs="Times New Roman"/>
                <w:sz w:val="24"/>
                <w:szCs w:val="24"/>
              </w:rPr>
              <w:t xml:space="preserve"> и иной отчетности, формируемой на основании данных бюджетного учета</w:t>
            </w:r>
            <w:r w:rsidRPr="0052279B">
              <w:rPr>
                <w:rFonts w:ascii="Times New Roman" w:hAnsi="Times New Roman" w:cs="Times New Roman"/>
                <w:sz w:val="24"/>
                <w:szCs w:val="24"/>
              </w:rPr>
              <w:t xml:space="preserve"> отдельных</w:t>
            </w:r>
            <w:r w:rsidRPr="00331C10">
              <w:rPr>
                <w:rFonts w:ascii="Times New Roman" w:hAnsi="Times New Roman" w:cs="Times New Roman"/>
                <w:sz w:val="24"/>
                <w:szCs w:val="24"/>
              </w:rPr>
              <w:t xml:space="preserve"> федеральных органов исполнительной власти (их территориальных органов)</w:t>
            </w:r>
            <w:r>
              <w:rPr>
                <w:rFonts w:ascii="Times New Roman" w:hAnsi="Times New Roman" w:cs="Times New Roman"/>
                <w:sz w:val="24"/>
                <w:szCs w:val="24"/>
              </w:rPr>
              <w:t>:</w:t>
            </w:r>
          </w:p>
        </w:tc>
      </w:tr>
      <w:tr w:rsidR="00B832B8" w:rsidTr="00DC075C">
        <w:trPr>
          <w:gridAfter w:val="1"/>
          <w:wAfter w:w="30" w:type="dxa"/>
          <w:trHeight w:val="977"/>
        </w:trPr>
        <w:tc>
          <w:tcPr>
            <w:tcW w:w="803" w:type="dxa"/>
            <w:vMerge/>
          </w:tcPr>
          <w:p w:rsidR="00B832B8" w:rsidRDefault="00B832B8" w:rsidP="00823342">
            <w:pPr>
              <w:jc w:val="center"/>
              <w:rPr>
                <w:rFonts w:ascii="Times New Roman" w:hAnsi="Times New Roman" w:cs="Times New Roman"/>
                <w:sz w:val="24"/>
                <w:szCs w:val="24"/>
              </w:rPr>
            </w:pPr>
          </w:p>
        </w:tc>
        <w:tc>
          <w:tcPr>
            <w:tcW w:w="798" w:type="dxa"/>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63" w:type="dxa"/>
            <w:gridSpan w:val="7"/>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17"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00" w:type="dxa"/>
            <w:gridSpan w:val="3"/>
            <w:vAlign w:val="center"/>
          </w:tcPr>
          <w:p w:rsidR="00B832B8" w:rsidRPr="00A169B2" w:rsidRDefault="00B832B8" w:rsidP="00823342">
            <w:pPr>
              <w:jc w:val="both"/>
              <w:rPr>
                <w:rFonts w:ascii="Times New Roman" w:hAnsi="Times New Roman" w:cs="Times New Roman"/>
                <w:sz w:val="24"/>
                <w:szCs w:val="24"/>
              </w:rPr>
            </w:pPr>
            <w:r>
              <w:rPr>
                <w:rFonts w:ascii="Times New Roman" w:hAnsi="Times New Roman" w:cs="Times New Roman"/>
                <w:sz w:val="24"/>
                <w:szCs w:val="24"/>
              </w:rPr>
              <w:t>не</w:t>
            </w:r>
            <w:r w:rsidRPr="00331C10">
              <w:rPr>
                <w:rFonts w:ascii="Times New Roman" w:hAnsi="Times New Roman" w:cs="Times New Roman"/>
                <w:sz w:val="24"/>
                <w:szCs w:val="24"/>
              </w:rPr>
              <w:t>своевременность представления</w:t>
            </w:r>
            <w:r>
              <w:rPr>
                <w:rFonts w:ascii="Times New Roman" w:hAnsi="Times New Roman" w:cs="Times New Roman"/>
                <w:sz w:val="24"/>
                <w:szCs w:val="24"/>
              </w:rPr>
              <w:t xml:space="preserve"> </w:t>
            </w:r>
            <w:r w:rsidRPr="00331C10">
              <w:rPr>
                <w:rFonts w:ascii="Times New Roman" w:hAnsi="Times New Roman" w:cs="Times New Roman"/>
                <w:sz w:val="24"/>
                <w:szCs w:val="24"/>
              </w:rPr>
              <w:t>и</w:t>
            </w:r>
            <w:r>
              <w:rPr>
                <w:rFonts w:ascii="Times New Roman" w:hAnsi="Times New Roman" w:cs="Times New Roman"/>
                <w:sz w:val="24"/>
                <w:szCs w:val="24"/>
              </w:rPr>
              <w:t xml:space="preserve"> (или)</w:t>
            </w:r>
            <w:r w:rsidRPr="00331C10">
              <w:rPr>
                <w:rFonts w:ascii="Times New Roman" w:hAnsi="Times New Roman" w:cs="Times New Roman"/>
                <w:sz w:val="24"/>
                <w:szCs w:val="24"/>
              </w:rPr>
              <w:t xml:space="preserve"> </w:t>
            </w:r>
            <w:r>
              <w:rPr>
                <w:rFonts w:ascii="Times New Roman" w:hAnsi="Times New Roman" w:cs="Times New Roman"/>
                <w:sz w:val="24"/>
                <w:szCs w:val="24"/>
              </w:rPr>
              <w:t>недостоверность бюджетной отчетности об исполнении федерального бюджета;</w:t>
            </w:r>
          </w:p>
        </w:tc>
        <w:tc>
          <w:tcPr>
            <w:tcW w:w="703" w:type="dxa"/>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90" w:type="dxa"/>
            <w:gridSpan w:val="4"/>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55" w:type="dxa"/>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39" w:type="dxa"/>
            <w:gridSpan w:val="2"/>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8" w:type="dxa"/>
            <w:gridSpan w:val="3"/>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51" w:type="dxa"/>
            <w:gridSpan w:val="2"/>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81" w:type="dxa"/>
            <w:gridSpan w:val="4"/>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B832B8" w:rsidTr="00DC075C">
        <w:trPr>
          <w:gridAfter w:val="1"/>
          <w:wAfter w:w="30" w:type="dxa"/>
          <w:trHeight w:val="1260"/>
        </w:trPr>
        <w:tc>
          <w:tcPr>
            <w:tcW w:w="803" w:type="dxa"/>
            <w:vMerge/>
          </w:tcPr>
          <w:p w:rsidR="00B832B8" w:rsidRDefault="00B832B8" w:rsidP="00823342">
            <w:pPr>
              <w:jc w:val="center"/>
              <w:rPr>
                <w:rFonts w:ascii="Times New Roman" w:hAnsi="Times New Roman" w:cs="Times New Roman"/>
                <w:sz w:val="24"/>
                <w:szCs w:val="24"/>
              </w:rPr>
            </w:pPr>
          </w:p>
        </w:tc>
        <w:tc>
          <w:tcPr>
            <w:tcW w:w="798" w:type="dxa"/>
            <w:vAlign w:val="center"/>
          </w:tcPr>
          <w:p w:rsidR="00B832B8" w:rsidRDefault="00B832B8" w:rsidP="00FC1CC9">
            <w:pPr>
              <w:jc w:val="center"/>
              <w:rPr>
                <w:rFonts w:ascii="Times New Roman" w:hAnsi="Times New Roman" w:cs="Times New Roman"/>
                <w:sz w:val="24"/>
                <w:szCs w:val="24"/>
              </w:rPr>
            </w:pPr>
            <w:r>
              <w:rPr>
                <w:rFonts w:ascii="Times New Roman" w:hAnsi="Times New Roman" w:cs="Times New Roman"/>
                <w:sz w:val="24"/>
                <w:szCs w:val="24"/>
              </w:rPr>
              <w:t>7</w:t>
            </w:r>
          </w:p>
        </w:tc>
        <w:tc>
          <w:tcPr>
            <w:tcW w:w="763" w:type="dxa"/>
            <w:gridSpan w:val="7"/>
            <w:vAlign w:val="center"/>
          </w:tcPr>
          <w:p w:rsidR="00B832B8" w:rsidRDefault="00B832B8" w:rsidP="00FC1CC9">
            <w:pPr>
              <w:jc w:val="center"/>
              <w:rPr>
                <w:rFonts w:ascii="Times New Roman" w:hAnsi="Times New Roman" w:cs="Times New Roman"/>
                <w:sz w:val="24"/>
                <w:szCs w:val="24"/>
              </w:rPr>
            </w:pPr>
            <w:r>
              <w:rPr>
                <w:rFonts w:ascii="Times New Roman" w:hAnsi="Times New Roman" w:cs="Times New Roman"/>
                <w:sz w:val="24"/>
                <w:szCs w:val="24"/>
              </w:rPr>
              <w:t>6</w:t>
            </w:r>
          </w:p>
        </w:tc>
        <w:tc>
          <w:tcPr>
            <w:tcW w:w="717" w:type="dxa"/>
            <w:gridSpan w:val="3"/>
            <w:vAlign w:val="center"/>
          </w:tcPr>
          <w:p w:rsidR="00B832B8" w:rsidRDefault="00B832B8" w:rsidP="00FC1CC9">
            <w:pPr>
              <w:jc w:val="center"/>
              <w:rPr>
                <w:rFonts w:ascii="Times New Roman" w:hAnsi="Times New Roman" w:cs="Times New Roman"/>
                <w:sz w:val="24"/>
                <w:szCs w:val="24"/>
              </w:rPr>
            </w:pPr>
            <w:r>
              <w:rPr>
                <w:rFonts w:ascii="Times New Roman" w:hAnsi="Times New Roman" w:cs="Times New Roman"/>
                <w:sz w:val="24"/>
                <w:szCs w:val="24"/>
              </w:rPr>
              <w:t>2</w:t>
            </w:r>
          </w:p>
        </w:tc>
        <w:tc>
          <w:tcPr>
            <w:tcW w:w="4600" w:type="dxa"/>
            <w:gridSpan w:val="3"/>
            <w:vAlign w:val="center"/>
          </w:tcPr>
          <w:p w:rsidR="00B832B8" w:rsidRDefault="00B832B8" w:rsidP="00FC1CC9">
            <w:pPr>
              <w:jc w:val="both"/>
              <w:rPr>
                <w:rFonts w:ascii="Times New Roman" w:hAnsi="Times New Roman" w:cs="Times New Roman"/>
                <w:sz w:val="24"/>
                <w:szCs w:val="24"/>
              </w:rPr>
            </w:pPr>
            <w:r>
              <w:rPr>
                <w:rFonts w:ascii="Times New Roman" w:hAnsi="Times New Roman" w:cs="Times New Roman"/>
                <w:sz w:val="24"/>
                <w:szCs w:val="24"/>
              </w:rPr>
              <w:t>не</w:t>
            </w:r>
            <w:r w:rsidRPr="00331C10">
              <w:rPr>
                <w:rFonts w:ascii="Times New Roman" w:hAnsi="Times New Roman" w:cs="Times New Roman"/>
                <w:sz w:val="24"/>
                <w:szCs w:val="24"/>
              </w:rPr>
              <w:t>своевременность представления</w:t>
            </w:r>
            <w:r>
              <w:rPr>
                <w:rFonts w:ascii="Times New Roman" w:hAnsi="Times New Roman" w:cs="Times New Roman"/>
                <w:sz w:val="24"/>
                <w:szCs w:val="24"/>
              </w:rPr>
              <w:t xml:space="preserve"> </w:t>
            </w:r>
            <w:r w:rsidRPr="00331C10">
              <w:rPr>
                <w:rFonts w:ascii="Times New Roman" w:hAnsi="Times New Roman" w:cs="Times New Roman"/>
                <w:sz w:val="24"/>
                <w:szCs w:val="24"/>
              </w:rPr>
              <w:t>и</w:t>
            </w:r>
            <w:r>
              <w:rPr>
                <w:rFonts w:ascii="Times New Roman" w:hAnsi="Times New Roman" w:cs="Times New Roman"/>
                <w:sz w:val="24"/>
                <w:szCs w:val="24"/>
              </w:rPr>
              <w:t xml:space="preserve"> (или)</w:t>
            </w:r>
            <w:r w:rsidRPr="00331C10">
              <w:rPr>
                <w:rFonts w:ascii="Times New Roman" w:hAnsi="Times New Roman" w:cs="Times New Roman"/>
                <w:sz w:val="24"/>
                <w:szCs w:val="24"/>
              </w:rPr>
              <w:t xml:space="preserve"> </w:t>
            </w:r>
            <w:r>
              <w:rPr>
                <w:rFonts w:ascii="Times New Roman" w:hAnsi="Times New Roman" w:cs="Times New Roman"/>
                <w:sz w:val="24"/>
                <w:szCs w:val="24"/>
              </w:rPr>
              <w:t>недостоверность бюджетной отчетности по доходам иных бюджетов бюджетной системы Российской Федерации;</w:t>
            </w:r>
          </w:p>
        </w:tc>
        <w:tc>
          <w:tcPr>
            <w:tcW w:w="703" w:type="dxa"/>
            <w:vAlign w:val="center"/>
          </w:tcPr>
          <w:p w:rsidR="00B832B8" w:rsidRDefault="00B832B8" w:rsidP="00FC1CC9">
            <w:pPr>
              <w:jc w:val="center"/>
              <w:rPr>
                <w:rFonts w:ascii="Times New Roman" w:hAnsi="Times New Roman" w:cs="Times New Roman"/>
                <w:sz w:val="24"/>
                <w:szCs w:val="24"/>
              </w:rPr>
            </w:pPr>
            <w:r>
              <w:rPr>
                <w:rFonts w:ascii="Times New Roman" w:hAnsi="Times New Roman" w:cs="Times New Roman"/>
                <w:sz w:val="24"/>
                <w:szCs w:val="24"/>
              </w:rPr>
              <w:t>–</w:t>
            </w:r>
          </w:p>
        </w:tc>
        <w:tc>
          <w:tcPr>
            <w:tcW w:w="790" w:type="dxa"/>
            <w:gridSpan w:val="4"/>
            <w:vAlign w:val="center"/>
          </w:tcPr>
          <w:p w:rsidR="00B832B8" w:rsidRDefault="00B832B8" w:rsidP="00FC1CC9">
            <w:pPr>
              <w:jc w:val="center"/>
              <w:rPr>
                <w:rFonts w:ascii="Times New Roman" w:hAnsi="Times New Roman" w:cs="Times New Roman"/>
                <w:sz w:val="24"/>
                <w:szCs w:val="24"/>
              </w:rPr>
            </w:pPr>
            <w:r>
              <w:rPr>
                <w:rFonts w:ascii="Times New Roman" w:hAnsi="Times New Roman" w:cs="Times New Roman"/>
                <w:sz w:val="24"/>
                <w:szCs w:val="24"/>
              </w:rPr>
              <w:t>–</w:t>
            </w:r>
          </w:p>
        </w:tc>
        <w:tc>
          <w:tcPr>
            <w:tcW w:w="855" w:type="dxa"/>
            <w:vAlign w:val="center"/>
          </w:tcPr>
          <w:p w:rsidR="00B832B8" w:rsidRDefault="00B832B8" w:rsidP="00FC1CC9">
            <w:pPr>
              <w:jc w:val="center"/>
              <w:rPr>
                <w:rFonts w:ascii="Times New Roman" w:hAnsi="Times New Roman" w:cs="Times New Roman"/>
                <w:sz w:val="24"/>
                <w:szCs w:val="24"/>
              </w:rPr>
            </w:pPr>
            <w:r>
              <w:rPr>
                <w:rFonts w:ascii="Times New Roman" w:hAnsi="Times New Roman" w:cs="Times New Roman"/>
                <w:sz w:val="24"/>
                <w:szCs w:val="24"/>
              </w:rPr>
              <w:t>Х</w:t>
            </w:r>
          </w:p>
        </w:tc>
        <w:tc>
          <w:tcPr>
            <w:tcW w:w="739" w:type="dxa"/>
            <w:gridSpan w:val="2"/>
            <w:vAlign w:val="center"/>
          </w:tcPr>
          <w:p w:rsidR="00B832B8" w:rsidRDefault="00B832B8" w:rsidP="00FC1CC9">
            <w:pPr>
              <w:jc w:val="center"/>
              <w:rPr>
                <w:rFonts w:ascii="Times New Roman" w:hAnsi="Times New Roman" w:cs="Times New Roman"/>
                <w:sz w:val="24"/>
                <w:szCs w:val="24"/>
              </w:rPr>
            </w:pPr>
            <w:r>
              <w:rPr>
                <w:rFonts w:ascii="Times New Roman" w:hAnsi="Times New Roman" w:cs="Times New Roman"/>
                <w:sz w:val="24"/>
                <w:szCs w:val="24"/>
              </w:rPr>
              <w:t>–</w:t>
            </w:r>
          </w:p>
        </w:tc>
        <w:tc>
          <w:tcPr>
            <w:tcW w:w="758" w:type="dxa"/>
            <w:gridSpan w:val="3"/>
            <w:vAlign w:val="center"/>
          </w:tcPr>
          <w:p w:rsidR="00B832B8" w:rsidRDefault="00B832B8" w:rsidP="00FC1CC9">
            <w:pPr>
              <w:jc w:val="center"/>
              <w:rPr>
                <w:rFonts w:ascii="Times New Roman" w:hAnsi="Times New Roman" w:cs="Times New Roman"/>
                <w:sz w:val="24"/>
                <w:szCs w:val="24"/>
              </w:rPr>
            </w:pPr>
            <w:r>
              <w:rPr>
                <w:rFonts w:ascii="Times New Roman" w:hAnsi="Times New Roman" w:cs="Times New Roman"/>
                <w:sz w:val="24"/>
                <w:szCs w:val="24"/>
              </w:rPr>
              <w:t>Х</w:t>
            </w:r>
          </w:p>
        </w:tc>
        <w:tc>
          <w:tcPr>
            <w:tcW w:w="851" w:type="dxa"/>
            <w:gridSpan w:val="2"/>
            <w:vAlign w:val="center"/>
          </w:tcPr>
          <w:p w:rsidR="00B832B8" w:rsidRDefault="00B832B8" w:rsidP="00FC1CC9">
            <w:pPr>
              <w:jc w:val="center"/>
              <w:rPr>
                <w:rFonts w:ascii="Times New Roman" w:hAnsi="Times New Roman" w:cs="Times New Roman"/>
                <w:sz w:val="24"/>
                <w:szCs w:val="24"/>
              </w:rPr>
            </w:pPr>
            <w:r>
              <w:rPr>
                <w:rFonts w:ascii="Times New Roman" w:hAnsi="Times New Roman" w:cs="Times New Roman"/>
                <w:sz w:val="24"/>
                <w:szCs w:val="24"/>
              </w:rPr>
              <w:t>–</w:t>
            </w:r>
          </w:p>
        </w:tc>
        <w:tc>
          <w:tcPr>
            <w:tcW w:w="1981" w:type="dxa"/>
            <w:gridSpan w:val="4"/>
            <w:vAlign w:val="center"/>
          </w:tcPr>
          <w:p w:rsidR="00B832B8" w:rsidRDefault="00B832B8" w:rsidP="00FC1CC9">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B832B8" w:rsidTr="00DC075C">
        <w:trPr>
          <w:gridAfter w:val="1"/>
          <w:wAfter w:w="30" w:type="dxa"/>
          <w:trHeight w:val="1845"/>
        </w:trPr>
        <w:tc>
          <w:tcPr>
            <w:tcW w:w="803" w:type="dxa"/>
            <w:vMerge/>
          </w:tcPr>
          <w:p w:rsidR="00B832B8" w:rsidRDefault="00B832B8" w:rsidP="00823342">
            <w:pPr>
              <w:jc w:val="center"/>
              <w:rPr>
                <w:rFonts w:ascii="Times New Roman" w:hAnsi="Times New Roman" w:cs="Times New Roman"/>
                <w:sz w:val="24"/>
                <w:szCs w:val="24"/>
              </w:rPr>
            </w:pPr>
          </w:p>
        </w:tc>
        <w:tc>
          <w:tcPr>
            <w:tcW w:w="798" w:type="dxa"/>
            <w:vAlign w:val="center"/>
          </w:tcPr>
          <w:p w:rsidR="00B832B8" w:rsidRDefault="00B832B8" w:rsidP="00FC1CC9">
            <w:pPr>
              <w:jc w:val="center"/>
              <w:rPr>
                <w:rFonts w:ascii="Times New Roman" w:hAnsi="Times New Roman" w:cs="Times New Roman"/>
                <w:sz w:val="24"/>
                <w:szCs w:val="24"/>
              </w:rPr>
            </w:pPr>
            <w:r>
              <w:rPr>
                <w:rFonts w:ascii="Times New Roman" w:hAnsi="Times New Roman" w:cs="Times New Roman"/>
                <w:sz w:val="24"/>
                <w:szCs w:val="24"/>
              </w:rPr>
              <w:t>7</w:t>
            </w:r>
          </w:p>
        </w:tc>
        <w:tc>
          <w:tcPr>
            <w:tcW w:w="763" w:type="dxa"/>
            <w:gridSpan w:val="7"/>
            <w:vAlign w:val="center"/>
          </w:tcPr>
          <w:p w:rsidR="00B832B8" w:rsidRDefault="00B832B8" w:rsidP="00FC1CC9">
            <w:pPr>
              <w:jc w:val="center"/>
              <w:rPr>
                <w:rFonts w:ascii="Times New Roman" w:hAnsi="Times New Roman" w:cs="Times New Roman"/>
                <w:sz w:val="24"/>
                <w:szCs w:val="24"/>
              </w:rPr>
            </w:pPr>
            <w:r>
              <w:rPr>
                <w:rFonts w:ascii="Times New Roman" w:hAnsi="Times New Roman" w:cs="Times New Roman"/>
                <w:sz w:val="24"/>
                <w:szCs w:val="24"/>
              </w:rPr>
              <w:t>6</w:t>
            </w:r>
          </w:p>
        </w:tc>
        <w:tc>
          <w:tcPr>
            <w:tcW w:w="717" w:type="dxa"/>
            <w:gridSpan w:val="3"/>
            <w:vAlign w:val="center"/>
          </w:tcPr>
          <w:p w:rsidR="00B832B8" w:rsidRDefault="00B832B8" w:rsidP="00FC1CC9">
            <w:pPr>
              <w:jc w:val="center"/>
              <w:rPr>
                <w:rFonts w:ascii="Times New Roman" w:hAnsi="Times New Roman" w:cs="Times New Roman"/>
                <w:sz w:val="24"/>
                <w:szCs w:val="24"/>
              </w:rPr>
            </w:pPr>
            <w:r>
              <w:rPr>
                <w:rFonts w:ascii="Times New Roman" w:hAnsi="Times New Roman" w:cs="Times New Roman"/>
                <w:sz w:val="24"/>
                <w:szCs w:val="24"/>
              </w:rPr>
              <w:t>3</w:t>
            </w:r>
          </w:p>
        </w:tc>
        <w:tc>
          <w:tcPr>
            <w:tcW w:w="4600" w:type="dxa"/>
            <w:gridSpan w:val="3"/>
            <w:vAlign w:val="center"/>
          </w:tcPr>
          <w:p w:rsidR="00B832B8" w:rsidRDefault="00B832B8" w:rsidP="00FC1CC9">
            <w:pPr>
              <w:jc w:val="both"/>
              <w:rPr>
                <w:rFonts w:ascii="Times New Roman" w:hAnsi="Times New Roman" w:cs="Times New Roman"/>
                <w:sz w:val="24"/>
                <w:szCs w:val="24"/>
              </w:rPr>
            </w:pPr>
            <w:r>
              <w:rPr>
                <w:rFonts w:ascii="Times New Roman" w:hAnsi="Times New Roman" w:cs="Times New Roman"/>
                <w:sz w:val="24"/>
                <w:szCs w:val="24"/>
              </w:rPr>
              <w:t>не</w:t>
            </w:r>
            <w:r w:rsidRPr="00331C10">
              <w:rPr>
                <w:rFonts w:ascii="Times New Roman" w:hAnsi="Times New Roman" w:cs="Times New Roman"/>
                <w:sz w:val="24"/>
                <w:szCs w:val="24"/>
              </w:rPr>
              <w:t>своевременность представления</w:t>
            </w:r>
            <w:r>
              <w:rPr>
                <w:rFonts w:ascii="Times New Roman" w:hAnsi="Times New Roman" w:cs="Times New Roman"/>
                <w:sz w:val="24"/>
                <w:szCs w:val="24"/>
              </w:rPr>
              <w:t xml:space="preserve"> </w:t>
            </w:r>
            <w:r w:rsidRPr="00331C10">
              <w:rPr>
                <w:rFonts w:ascii="Times New Roman" w:hAnsi="Times New Roman" w:cs="Times New Roman"/>
                <w:sz w:val="24"/>
                <w:szCs w:val="24"/>
              </w:rPr>
              <w:t>и</w:t>
            </w:r>
            <w:r>
              <w:rPr>
                <w:rFonts w:ascii="Times New Roman" w:hAnsi="Times New Roman" w:cs="Times New Roman"/>
                <w:sz w:val="24"/>
                <w:szCs w:val="24"/>
              </w:rPr>
              <w:t xml:space="preserve"> (или)</w:t>
            </w:r>
            <w:r w:rsidRPr="00331C10">
              <w:rPr>
                <w:rFonts w:ascii="Times New Roman" w:hAnsi="Times New Roman" w:cs="Times New Roman"/>
                <w:sz w:val="24"/>
                <w:szCs w:val="24"/>
              </w:rPr>
              <w:t xml:space="preserve"> </w:t>
            </w:r>
            <w:r>
              <w:rPr>
                <w:rFonts w:ascii="Times New Roman" w:hAnsi="Times New Roman" w:cs="Times New Roman"/>
                <w:sz w:val="24"/>
                <w:szCs w:val="24"/>
              </w:rPr>
              <w:t xml:space="preserve">недостоверность </w:t>
            </w:r>
            <w:r w:rsidRPr="006F19F5">
              <w:rPr>
                <w:rFonts w:ascii="Times New Roman" w:hAnsi="Times New Roman" w:cs="Times New Roman"/>
                <w:sz w:val="24"/>
                <w:szCs w:val="24"/>
              </w:rPr>
              <w:t>Отчета о расходах и численности работников федеральных государственных органов, государственных органов субъектов Российской Федерации</w:t>
            </w:r>
            <w:r>
              <w:rPr>
                <w:rFonts w:ascii="Times New Roman" w:hAnsi="Times New Roman" w:cs="Times New Roman"/>
                <w:sz w:val="24"/>
                <w:szCs w:val="24"/>
              </w:rPr>
              <w:t>;</w:t>
            </w:r>
          </w:p>
        </w:tc>
        <w:tc>
          <w:tcPr>
            <w:tcW w:w="703" w:type="dxa"/>
            <w:vAlign w:val="center"/>
          </w:tcPr>
          <w:p w:rsidR="00B832B8" w:rsidRDefault="00B832B8" w:rsidP="00FC1CC9">
            <w:pPr>
              <w:jc w:val="center"/>
              <w:rPr>
                <w:rFonts w:ascii="Times New Roman" w:hAnsi="Times New Roman" w:cs="Times New Roman"/>
                <w:sz w:val="24"/>
                <w:szCs w:val="24"/>
              </w:rPr>
            </w:pPr>
            <w:r>
              <w:rPr>
                <w:rFonts w:ascii="Times New Roman" w:hAnsi="Times New Roman" w:cs="Times New Roman"/>
                <w:sz w:val="24"/>
                <w:szCs w:val="24"/>
              </w:rPr>
              <w:t>–</w:t>
            </w:r>
          </w:p>
        </w:tc>
        <w:tc>
          <w:tcPr>
            <w:tcW w:w="790" w:type="dxa"/>
            <w:gridSpan w:val="4"/>
            <w:vAlign w:val="center"/>
          </w:tcPr>
          <w:p w:rsidR="00B832B8" w:rsidRDefault="00B832B8" w:rsidP="00FC1CC9">
            <w:pPr>
              <w:jc w:val="center"/>
              <w:rPr>
                <w:rFonts w:ascii="Times New Roman" w:hAnsi="Times New Roman" w:cs="Times New Roman"/>
                <w:sz w:val="24"/>
                <w:szCs w:val="24"/>
              </w:rPr>
            </w:pPr>
            <w:r>
              <w:rPr>
                <w:rFonts w:ascii="Times New Roman" w:hAnsi="Times New Roman" w:cs="Times New Roman"/>
                <w:sz w:val="24"/>
                <w:szCs w:val="24"/>
              </w:rPr>
              <w:t>–</w:t>
            </w:r>
          </w:p>
        </w:tc>
        <w:tc>
          <w:tcPr>
            <w:tcW w:w="855" w:type="dxa"/>
            <w:vAlign w:val="center"/>
          </w:tcPr>
          <w:p w:rsidR="00B832B8" w:rsidRDefault="00B832B8" w:rsidP="00FC1CC9">
            <w:pPr>
              <w:jc w:val="center"/>
              <w:rPr>
                <w:rFonts w:ascii="Times New Roman" w:hAnsi="Times New Roman" w:cs="Times New Roman"/>
                <w:sz w:val="24"/>
                <w:szCs w:val="24"/>
              </w:rPr>
            </w:pPr>
            <w:r>
              <w:rPr>
                <w:rFonts w:ascii="Times New Roman" w:hAnsi="Times New Roman" w:cs="Times New Roman"/>
                <w:sz w:val="24"/>
                <w:szCs w:val="24"/>
              </w:rPr>
              <w:t>Х</w:t>
            </w:r>
          </w:p>
        </w:tc>
        <w:tc>
          <w:tcPr>
            <w:tcW w:w="739" w:type="dxa"/>
            <w:gridSpan w:val="2"/>
            <w:vAlign w:val="center"/>
          </w:tcPr>
          <w:p w:rsidR="00B832B8" w:rsidRDefault="00B832B8" w:rsidP="00FC1CC9">
            <w:pPr>
              <w:jc w:val="center"/>
              <w:rPr>
                <w:rFonts w:ascii="Times New Roman" w:hAnsi="Times New Roman" w:cs="Times New Roman"/>
                <w:sz w:val="24"/>
                <w:szCs w:val="24"/>
              </w:rPr>
            </w:pPr>
            <w:r>
              <w:rPr>
                <w:rFonts w:ascii="Times New Roman" w:hAnsi="Times New Roman" w:cs="Times New Roman"/>
                <w:sz w:val="24"/>
                <w:szCs w:val="24"/>
              </w:rPr>
              <w:t>–</w:t>
            </w:r>
          </w:p>
        </w:tc>
        <w:tc>
          <w:tcPr>
            <w:tcW w:w="758" w:type="dxa"/>
            <w:gridSpan w:val="3"/>
            <w:vAlign w:val="center"/>
          </w:tcPr>
          <w:p w:rsidR="00B832B8" w:rsidRDefault="00B832B8" w:rsidP="00FC1CC9">
            <w:pPr>
              <w:jc w:val="center"/>
              <w:rPr>
                <w:rFonts w:ascii="Times New Roman" w:hAnsi="Times New Roman" w:cs="Times New Roman"/>
                <w:sz w:val="24"/>
                <w:szCs w:val="24"/>
              </w:rPr>
            </w:pPr>
            <w:r>
              <w:rPr>
                <w:rFonts w:ascii="Times New Roman" w:hAnsi="Times New Roman" w:cs="Times New Roman"/>
                <w:sz w:val="24"/>
                <w:szCs w:val="24"/>
              </w:rPr>
              <w:t>Х</w:t>
            </w:r>
          </w:p>
        </w:tc>
        <w:tc>
          <w:tcPr>
            <w:tcW w:w="851" w:type="dxa"/>
            <w:gridSpan w:val="2"/>
            <w:vAlign w:val="center"/>
          </w:tcPr>
          <w:p w:rsidR="00B832B8" w:rsidRDefault="00B832B8" w:rsidP="00FC1CC9">
            <w:pPr>
              <w:jc w:val="center"/>
              <w:rPr>
                <w:rFonts w:ascii="Times New Roman" w:hAnsi="Times New Roman" w:cs="Times New Roman"/>
                <w:sz w:val="24"/>
                <w:szCs w:val="24"/>
              </w:rPr>
            </w:pPr>
            <w:r>
              <w:rPr>
                <w:rFonts w:ascii="Times New Roman" w:hAnsi="Times New Roman" w:cs="Times New Roman"/>
                <w:sz w:val="24"/>
                <w:szCs w:val="24"/>
              </w:rPr>
              <w:t>–</w:t>
            </w:r>
          </w:p>
        </w:tc>
        <w:tc>
          <w:tcPr>
            <w:tcW w:w="1981" w:type="dxa"/>
            <w:gridSpan w:val="4"/>
            <w:vAlign w:val="center"/>
          </w:tcPr>
          <w:p w:rsidR="00B832B8" w:rsidRDefault="00B832B8" w:rsidP="00FC1CC9">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B832B8" w:rsidTr="007225D4">
        <w:trPr>
          <w:gridAfter w:val="1"/>
          <w:wAfter w:w="30" w:type="dxa"/>
          <w:trHeight w:val="620"/>
        </w:trPr>
        <w:tc>
          <w:tcPr>
            <w:tcW w:w="803" w:type="dxa"/>
            <w:vMerge/>
          </w:tcPr>
          <w:p w:rsidR="00B832B8" w:rsidRDefault="00B832B8" w:rsidP="00823342">
            <w:pPr>
              <w:jc w:val="center"/>
              <w:rPr>
                <w:rFonts w:ascii="Times New Roman" w:hAnsi="Times New Roman" w:cs="Times New Roman"/>
                <w:sz w:val="24"/>
                <w:szCs w:val="24"/>
              </w:rPr>
            </w:pPr>
          </w:p>
        </w:tc>
        <w:tc>
          <w:tcPr>
            <w:tcW w:w="798" w:type="dxa"/>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63" w:type="dxa"/>
            <w:gridSpan w:val="7"/>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17"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00" w:type="dxa"/>
            <w:gridSpan w:val="3"/>
            <w:vAlign w:val="center"/>
          </w:tcPr>
          <w:p w:rsidR="00B832B8" w:rsidRPr="00A169B2" w:rsidRDefault="00B832B8" w:rsidP="00823342">
            <w:pPr>
              <w:jc w:val="both"/>
              <w:rPr>
                <w:rFonts w:ascii="Times New Roman" w:hAnsi="Times New Roman" w:cs="Times New Roman"/>
                <w:sz w:val="24"/>
                <w:szCs w:val="24"/>
              </w:rPr>
            </w:pPr>
            <w:r>
              <w:rPr>
                <w:rFonts w:ascii="Times New Roman" w:hAnsi="Times New Roman" w:cs="Times New Roman"/>
                <w:sz w:val="24"/>
                <w:szCs w:val="24"/>
              </w:rPr>
              <w:t>не</w:t>
            </w:r>
            <w:r w:rsidRPr="00331C10">
              <w:rPr>
                <w:rFonts w:ascii="Times New Roman" w:hAnsi="Times New Roman" w:cs="Times New Roman"/>
                <w:sz w:val="24"/>
                <w:szCs w:val="24"/>
              </w:rPr>
              <w:t>правильность составления и</w:t>
            </w:r>
            <w:r>
              <w:rPr>
                <w:rFonts w:ascii="Times New Roman" w:hAnsi="Times New Roman" w:cs="Times New Roman"/>
                <w:sz w:val="24"/>
                <w:szCs w:val="24"/>
              </w:rPr>
              <w:t xml:space="preserve"> (или)</w:t>
            </w:r>
            <w:r w:rsidRPr="00331C10">
              <w:rPr>
                <w:rFonts w:ascii="Times New Roman" w:hAnsi="Times New Roman" w:cs="Times New Roman"/>
                <w:sz w:val="24"/>
                <w:szCs w:val="24"/>
              </w:rPr>
              <w:t xml:space="preserve"> </w:t>
            </w:r>
            <w:r>
              <w:rPr>
                <w:rFonts w:ascii="Times New Roman" w:hAnsi="Times New Roman" w:cs="Times New Roman"/>
                <w:sz w:val="24"/>
                <w:szCs w:val="24"/>
              </w:rPr>
              <w:t>не</w:t>
            </w:r>
            <w:r w:rsidRPr="00331C10">
              <w:rPr>
                <w:rFonts w:ascii="Times New Roman" w:hAnsi="Times New Roman" w:cs="Times New Roman"/>
                <w:sz w:val="24"/>
                <w:szCs w:val="24"/>
              </w:rPr>
              <w:t>своевременность представления отчетности в налоговые и другие органы</w:t>
            </w:r>
            <w:r>
              <w:rPr>
                <w:rFonts w:ascii="Times New Roman" w:hAnsi="Times New Roman" w:cs="Times New Roman"/>
                <w:sz w:val="24"/>
                <w:szCs w:val="24"/>
              </w:rPr>
              <w:t>;</w:t>
            </w:r>
          </w:p>
        </w:tc>
        <w:tc>
          <w:tcPr>
            <w:tcW w:w="703" w:type="dxa"/>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90" w:type="dxa"/>
            <w:gridSpan w:val="4"/>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55" w:type="dxa"/>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39" w:type="dxa"/>
            <w:gridSpan w:val="2"/>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8" w:type="dxa"/>
            <w:gridSpan w:val="3"/>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51" w:type="dxa"/>
            <w:gridSpan w:val="2"/>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81" w:type="dxa"/>
            <w:gridSpan w:val="4"/>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B832B8" w:rsidTr="00E50C0F">
        <w:trPr>
          <w:gridAfter w:val="1"/>
          <w:wAfter w:w="30" w:type="dxa"/>
          <w:trHeight w:val="109"/>
        </w:trPr>
        <w:tc>
          <w:tcPr>
            <w:tcW w:w="803" w:type="dxa"/>
            <w:vMerge/>
          </w:tcPr>
          <w:p w:rsidR="00B832B8" w:rsidRDefault="00B832B8" w:rsidP="00823342">
            <w:pPr>
              <w:jc w:val="center"/>
              <w:rPr>
                <w:rFonts w:ascii="Times New Roman" w:hAnsi="Times New Roman" w:cs="Times New Roman"/>
                <w:sz w:val="24"/>
                <w:szCs w:val="24"/>
              </w:rPr>
            </w:pPr>
          </w:p>
        </w:tc>
        <w:tc>
          <w:tcPr>
            <w:tcW w:w="798" w:type="dxa"/>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63" w:type="dxa"/>
            <w:gridSpan w:val="7"/>
            <w:vAlign w:val="center"/>
          </w:tcPr>
          <w:p w:rsidR="00B832B8" w:rsidDel="009C4C01" w:rsidRDefault="00B832B8"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17"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00" w:type="dxa"/>
            <w:gridSpan w:val="3"/>
            <w:vAlign w:val="center"/>
          </w:tcPr>
          <w:p w:rsidR="00B832B8" w:rsidRDefault="00B832B8" w:rsidP="00823342">
            <w:pPr>
              <w:jc w:val="both"/>
              <w:rPr>
                <w:rFonts w:ascii="Times New Roman" w:hAnsi="Times New Roman" w:cs="Times New Roman"/>
                <w:sz w:val="24"/>
                <w:szCs w:val="24"/>
              </w:rPr>
            </w:pPr>
            <w:r w:rsidRPr="00F44B54">
              <w:rPr>
                <w:rFonts w:ascii="Times New Roman" w:hAnsi="Times New Roman" w:cs="Times New Roman"/>
                <w:sz w:val="24"/>
                <w:szCs w:val="24"/>
              </w:rPr>
              <w:t>неправильность составления и (или) своевременность представления иной отчетности</w:t>
            </w:r>
            <w:r>
              <w:rPr>
                <w:rFonts w:ascii="Times New Roman" w:hAnsi="Times New Roman" w:cs="Times New Roman"/>
                <w:sz w:val="24"/>
                <w:szCs w:val="24"/>
              </w:rPr>
              <w:t>;</w:t>
            </w:r>
          </w:p>
        </w:tc>
        <w:tc>
          <w:tcPr>
            <w:tcW w:w="703" w:type="dxa"/>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90"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55" w:type="dxa"/>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39"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8"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51"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81"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B832B8" w:rsidTr="00924C99">
        <w:trPr>
          <w:gridAfter w:val="1"/>
          <w:wAfter w:w="30" w:type="dxa"/>
          <w:trHeight w:val="1244"/>
        </w:trPr>
        <w:tc>
          <w:tcPr>
            <w:tcW w:w="803" w:type="dxa"/>
            <w:vMerge/>
          </w:tcPr>
          <w:p w:rsidR="00B832B8" w:rsidRDefault="00B832B8" w:rsidP="00823342">
            <w:pPr>
              <w:jc w:val="center"/>
              <w:rPr>
                <w:rFonts w:ascii="Times New Roman" w:hAnsi="Times New Roman" w:cs="Times New Roman"/>
                <w:sz w:val="24"/>
                <w:szCs w:val="24"/>
              </w:rPr>
            </w:pPr>
          </w:p>
        </w:tc>
        <w:tc>
          <w:tcPr>
            <w:tcW w:w="798" w:type="dxa"/>
            <w:vAlign w:val="center"/>
          </w:tcPr>
          <w:p w:rsidR="00B832B8" w:rsidRDefault="00B832B8" w:rsidP="00FC1CC9">
            <w:pPr>
              <w:jc w:val="center"/>
              <w:rPr>
                <w:rFonts w:ascii="Times New Roman" w:hAnsi="Times New Roman" w:cs="Times New Roman"/>
                <w:sz w:val="24"/>
                <w:szCs w:val="24"/>
              </w:rPr>
            </w:pPr>
            <w:r>
              <w:rPr>
                <w:rFonts w:ascii="Times New Roman" w:hAnsi="Times New Roman" w:cs="Times New Roman"/>
                <w:sz w:val="24"/>
                <w:szCs w:val="24"/>
              </w:rPr>
              <w:t>7</w:t>
            </w:r>
          </w:p>
        </w:tc>
        <w:tc>
          <w:tcPr>
            <w:tcW w:w="763" w:type="dxa"/>
            <w:gridSpan w:val="7"/>
            <w:vAlign w:val="center"/>
          </w:tcPr>
          <w:p w:rsidR="00B832B8" w:rsidRDefault="00B832B8" w:rsidP="00FC1CC9">
            <w:pPr>
              <w:jc w:val="center"/>
              <w:rPr>
                <w:rFonts w:ascii="Times New Roman" w:hAnsi="Times New Roman" w:cs="Times New Roman"/>
                <w:sz w:val="24"/>
                <w:szCs w:val="24"/>
              </w:rPr>
            </w:pPr>
            <w:r>
              <w:rPr>
                <w:rFonts w:ascii="Times New Roman" w:hAnsi="Times New Roman" w:cs="Times New Roman"/>
                <w:sz w:val="24"/>
                <w:szCs w:val="24"/>
              </w:rPr>
              <w:t>6</w:t>
            </w:r>
          </w:p>
        </w:tc>
        <w:tc>
          <w:tcPr>
            <w:tcW w:w="717" w:type="dxa"/>
            <w:gridSpan w:val="3"/>
            <w:vAlign w:val="center"/>
          </w:tcPr>
          <w:p w:rsidR="00B832B8" w:rsidDel="007C5100" w:rsidRDefault="00B832B8" w:rsidP="00FC1CC9">
            <w:pPr>
              <w:jc w:val="center"/>
              <w:rPr>
                <w:rFonts w:ascii="Times New Roman" w:hAnsi="Times New Roman" w:cs="Times New Roman"/>
                <w:sz w:val="24"/>
                <w:szCs w:val="24"/>
              </w:rPr>
            </w:pPr>
            <w:r>
              <w:rPr>
                <w:rFonts w:ascii="Times New Roman" w:hAnsi="Times New Roman" w:cs="Times New Roman"/>
                <w:sz w:val="24"/>
                <w:szCs w:val="24"/>
              </w:rPr>
              <w:t>6</w:t>
            </w:r>
          </w:p>
        </w:tc>
        <w:tc>
          <w:tcPr>
            <w:tcW w:w="4600" w:type="dxa"/>
            <w:gridSpan w:val="3"/>
            <w:vAlign w:val="center"/>
          </w:tcPr>
          <w:p w:rsidR="00B832B8" w:rsidRPr="00141CD9" w:rsidRDefault="00B832B8" w:rsidP="00FC1CC9">
            <w:pPr>
              <w:jc w:val="both"/>
              <w:rPr>
                <w:rFonts w:ascii="Times New Roman" w:hAnsi="Times New Roman" w:cs="Times New Roman"/>
                <w:sz w:val="24"/>
                <w:szCs w:val="24"/>
              </w:rPr>
            </w:pPr>
            <w:r>
              <w:rPr>
                <w:rFonts w:ascii="Times New Roman" w:hAnsi="Times New Roman" w:cs="Times New Roman"/>
                <w:sz w:val="24"/>
                <w:szCs w:val="24"/>
              </w:rPr>
              <w:t>несоответствие показателей годовой бюджетной отчетности данным бюджетного и аналитического учета и (или) результатам  инвентаризации</w:t>
            </w:r>
          </w:p>
        </w:tc>
        <w:tc>
          <w:tcPr>
            <w:tcW w:w="703" w:type="dxa"/>
            <w:vAlign w:val="center"/>
          </w:tcPr>
          <w:p w:rsidR="00B832B8" w:rsidRDefault="00B832B8" w:rsidP="00FC1CC9">
            <w:pPr>
              <w:jc w:val="center"/>
              <w:rPr>
                <w:rFonts w:ascii="Times New Roman" w:hAnsi="Times New Roman" w:cs="Times New Roman"/>
                <w:sz w:val="24"/>
                <w:szCs w:val="24"/>
              </w:rPr>
            </w:pPr>
            <w:r>
              <w:rPr>
                <w:rFonts w:ascii="Times New Roman" w:hAnsi="Times New Roman" w:cs="Times New Roman"/>
                <w:sz w:val="24"/>
                <w:szCs w:val="24"/>
              </w:rPr>
              <w:t>–</w:t>
            </w:r>
          </w:p>
        </w:tc>
        <w:tc>
          <w:tcPr>
            <w:tcW w:w="790" w:type="dxa"/>
            <w:gridSpan w:val="4"/>
            <w:vAlign w:val="center"/>
          </w:tcPr>
          <w:p w:rsidR="00B832B8" w:rsidRDefault="00B832B8" w:rsidP="00FC1CC9">
            <w:pPr>
              <w:jc w:val="center"/>
              <w:rPr>
                <w:rFonts w:ascii="Times New Roman" w:hAnsi="Times New Roman" w:cs="Times New Roman"/>
                <w:sz w:val="24"/>
                <w:szCs w:val="24"/>
              </w:rPr>
            </w:pPr>
            <w:r>
              <w:rPr>
                <w:rFonts w:ascii="Times New Roman" w:hAnsi="Times New Roman" w:cs="Times New Roman"/>
                <w:sz w:val="24"/>
                <w:szCs w:val="24"/>
              </w:rPr>
              <w:t>–</w:t>
            </w:r>
          </w:p>
        </w:tc>
        <w:tc>
          <w:tcPr>
            <w:tcW w:w="855" w:type="dxa"/>
            <w:vAlign w:val="center"/>
          </w:tcPr>
          <w:p w:rsidR="00B832B8" w:rsidRDefault="00B832B8" w:rsidP="00FC1CC9">
            <w:pPr>
              <w:jc w:val="center"/>
              <w:rPr>
                <w:rFonts w:ascii="Times New Roman" w:hAnsi="Times New Roman" w:cs="Times New Roman"/>
                <w:sz w:val="24"/>
                <w:szCs w:val="24"/>
              </w:rPr>
            </w:pPr>
            <w:r>
              <w:rPr>
                <w:rFonts w:ascii="Times New Roman" w:hAnsi="Times New Roman" w:cs="Times New Roman"/>
                <w:sz w:val="24"/>
                <w:szCs w:val="24"/>
              </w:rPr>
              <w:t>Х</w:t>
            </w:r>
          </w:p>
        </w:tc>
        <w:tc>
          <w:tcPr>
            <w:tcW w:w="739" w:type="dxa"/>
            <w:gridSpan w:val="2"/>
            <w:vAlign w:val="center"/>
          </w:tcPr>
          <w:p w:rsidR="00B832B8" w:rsidRDefault="00B832B8" w:rsidP="00FC1CC9">
            <w:pPr>
              <w:jc w:val="center"/>
              <w:rPr>
                <w:rFonts w:ascii="Times New Roman" w:hAnsi="Times New Roman" w:cs="Times New Roman"/>
                <w:sz w:val="24"/>
                <w:szCs w:val="24"/>
              </w:rPr>
            </w:pPr>
            <w:r>
              <w:rPr>
                <w:rFonts w:ascii="Times New Roman" w:hAnsi="Times New Roman" w:cs="Times New Roman"/>
                <w:sz w:val="24"/>
                <w:szCs w:val="24"/>
              </w:rPr>
              <w:t>–</w:t>
            </w:r>
          </w:p>
        </w:tc>
        <w:tc>
          <w:tcPr>
            <w:tcW w:w="758" w:type="dxa"/>
            <w:gridSpan w:val="3"/>
            <w:vAlign w:val="center"/>
          </w:tcPr>
          <w:p w:rsidR="00B832B8" w:rsidRDefault="00B832B8" w:rsidP="00FC1CC9">
            <w:pPr>
              <w:jc w:val="center"/>
              <w:rPr>
                <w:rFonts w:ascii="Times New Roman" w:hAnsi="Times New Roman" w:cs="Times New Roman"/>
                <w:sz w:val="24"/>
                <w:szCs w:val="24"/>
              </w:rPr>
            </w:pPr>
            <w:r>
              <w:rPr>
                <w:rFonts w:ascii="Times New Roman" w:hAnsi="Times New Roman" w:cs="Times New Roman"/>
                <w:sz w:val="24"/>
                <w:szCs w:val="24"/>
              </w:rPr>
              <w:t>Х</w:t>
            </w:r>
          </w:p>
        </w:tc>
        <w:tc>
          <w:tcPr>
            <w:tcW w:w="851" w:type="dxa"/>
            <w:gridSpan w:val="2"/>
            <w:vAlign w:val="center"/>
          </w:tcPr>
          <w:p w:rsidR="00B832B8" w:rsidRDefault="00B832B8" w:rsidP="00FC1CC9">
            <w:pPr>
              <w:jc w:val="center"/>
              <w:rPr>
                <w:rFonts w:ascii="Times New Roman" w:hAnsi="Times New Roman" w:cs="Times New Roman"/>
                <w:sz w:val="24"/>
                <w:szCs w:val="24"/>
              </w:rPr>
            </w:pPr>
            <w:r>
              <w:rPr>
                <w:rFonts w:ascii="Times New Roman" w:hAnsi="Times New Roman" w:cs="Times New Roman"/>
                <w:sz w:val="24"/>
                <w:szCs w:val="24"/>
              </w:rPr>
              <w:t>–</w:t>
            </w:r>
          </w:p>
        </w:tc>
        <w:tc>
          <w:tcPr>
            <w:tcW w:w="1981" w:type="dxa"/>
            <w:gridSpan w:val="4"/>
            <w:vAlign w:val="center"/>
          </w:tcPr>
          <w:p w:rsidR="00B832B8" w:rsidRDefault="00B832B8" w:rsidP="00FC1CC9">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B832B8" w:rsidTr="007E32C5">
        <w:trPr>
          <w:gridAfter w:val="1"/>
          <w:wAfter w:w="30" w:type="dxa"/>
          <w:trHeight w:val="130"/>
        </w:trPr>
        <w:tc>
          <w:tcPr>
            <w:tcW w:w="803" w:type="dxa"/>
            <w:vMerge/>
          </w:tcPr>
          <w:p w:rsidR="00B832B8" w:rsidRDefault="00B832B8" w:rsidP="00823342">
            <w:pPr>
              <w:jc w:val="center"/>
              <w:rPr>
                <w:rFonts w:ascii="Times New Roman" w:hAnsi="Times New Roman" w:cs="Times New Roman"/>
                <w:sz w:val="24"/>
                <w:szCs w:val="24"/>
              </w:rPr>
            </w:pPr>
          </w:p>
        </w:tc>
        <w:tc>
          <w:tcPr>
            <w:tcW w:w="798" w:type="dxa"/>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63" w:type="dxa"/>
            <w:gridSpan w:val="7"/>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17"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4600" w:type="dxa"/>
            <w:gridSpan w:val="3"/>
            <w:vAlign w:val="center"/>
          </w:tcPr>
          <w:p w:rsidR="00B832B8" w:rsidRPr="00331C10" w:rsidRDefault="00B832B8" w:rsidP="009C4C01">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w:t>
            </w:r>
            <w:r>
              <w:rPr>
                <w:rFonts w:ascii="Times New Roman" w:hAnsi="Times New Roman" w:cs="Times New Roman"/>
                <w:sz w:val="24"/>
                <w:szCs w:val="24"/>
              </w:rPr>
              <w:t>6</w:t>
            </w:r>
            <w:r w:rsidRPr="00A169B2">
              <w:rPr>
                <w:rFonts w:ascii="Times New Roman" w:hAnsi="Times New Roman" w:cs="Times New Roman"/>
                <w:sz w:val="24"/>
                <w:szCs w:val="24"/>
              </w:rPr>
              <w:t xml:space="preserve"> направления деятельности </w:t>
            </w:r>
            <w:r w:rsidRPr="00A169B2">
              <w:rPr>
                <w:rFonts w:ascii="Times New Roman" w:hAnsi="Times New Roman" w:cs="Times New Roman"/>
                <w:sz w:val="24"/>
                <w:szCs w:val="24"/>
                <w:lang w:val="en-US"/>
              </w:rPr>
              <w:t>VII</w:t>
            </w:r>
            <w:r>
              <w:rPr>
                <w:rFonts w:ascii="Times New Roman" w:hAnsi="Times New Roman" w:cs="Times New Roman"/>
                <w:sz w:val="24"/>
                <w:szCs w:val="24"/>
              </w:rPr>
              <w:t xml:space="preserve"> Классификатора рисков.</w:t>
            </w:r>
          </w:p>
        </w:tc>
        <w:tc>
          <w:tcPr>
            <w:tcW w:w="703" w:type="dxa"/>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90" w:type="dxa"/>
            <w:gridSpan w:val="4"/>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55" w:type="dxa"/>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39"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8" w:type="dxa"/>
            <w:gridSpan w:val="3"/>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51"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81" w:type="dxa"/>
            <w:gridSpan w:val="4"/>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B832B8" w:rsidTr="007E32C5">
        <w:trPr>
          <w:gridAfter w:val="1"/>
          <w:wAfter w:w="30" w:type="dxa"/>
          <w:trHeight w:val="96"/>
        </w:trPr>
        <w:tc>
          <w:tcPr>
            <w:tcW w:w="803" w:type="dxa"/>
            <w:vMerge w:val="restart"/>
          </w:tcPr>
          <w:p w:rsidR="00B832B8" w:rsidRPr="006A238A" w:rsidRDefault="00B832B8" w:rsidP="00823342">
            <w:pPr>
              <w:jc w:val="center"/>
              <w:rPr>
                <w:rFonts w:ascii="Times New Roman" w:hAnsi="Times New Roman" w:cs="Times New Roman"/>
                <w:sz w:val="24"/>
                <w:szCs w:val="24"/>
              </w:rPr>
            </w:pPr>
            <w:r>
              <w:rPr>
                <w:rFonts w:ascii="Times New Roman" w:hAnsi="Times New Roman" w:cs="Times New Roman"/>
                <w:sz w:val="24"/>
                <w:szCs w:val="24"/>
              </w:rPr>
              <w:t>7</w:t>
            </w:r>
            <w:r w:rsidRPr="006A238A">
              <w:rPr>
                <w:rFonts w:ascii="Times New Roman" w:hAnsi="Times New Roman" w:cs="Times New Roman"/>
                <w:sz w:val="24"/>
                <w:szCs w:val="24"/>
                <w:lang w:val="en-US"/>
              </w:rPr>
              <w:t>.</w:t>
            </w:r>
          </w:p>
        </w:tc>
        <w:tc>
          <w:tcPr>
            <w:tcW w:w="13555" w:type="dxa"/>
            <w:gridSpan w:val="31"/>
            <w:vAlign w:val="center"/>
          </w:tcPr>
          <w:p w:rsidR="00B832B8" w:rsidRPr="006A238A" w:rsidRDefault="00B832B8" w:rsidP="00BF1DA0">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sidRPr="006A238A">
              <w:rPr>
                <w:rFonts w:ascii="Times New Roman" w:eastAsia="Times New Roman" w:hAnsi="Times New Roman" w:cs="Times New Roman"/>
                <w:bCs/>
                <w:sz w:val="24"/>
                <w:szCs w:val="24"/>
                <w:lang w:eastAsia="ru-RU"/>
              </w:rPr>
              <w:t xml:space="preserve">УФК по направлению деятельности </w:t>
            </w:r>
            <w:r w:rsidRPr="006A238A">
              <w:rPr>
                <w:rFonts w:ascii="Times New Roman" w:eastAsia="Times New Roman" w:hAnsi="Times New Roman" w:cs="Times New Roman"/>
                <w:bCs/>
                <w:sz w:val="24"/>
                <w:szCs w:val="24"/>
                <w:lang w:eastAsia="ru-RU"/>
              </w:rPr>
              <w:br/>
            </w:r>
            <w:r w:rsidRPr="00A169B2">
              <w:rPr>
                <w:rFonts w:ascii="Times New Roman" w:hAnsi="Times New Roman" w:cs="Times New Roman"/>
                <w:sz w:val="24"/>
                <w:szCs w:val="24"/>
                <w:lang w:val="en-US"/>
              </w:rPr>
              <w:t>VII</w:t>
            </w:r>
            <w:r>
              <w:rPr>
                <w:rFonts w:ascii="Times New Roman" w:hAnsi="Times New Roman" w:cs="Times New Roman"/>
                <w:sz w:val="24"/>
                <w:szCs w:val="24"/>
              </w:rPr>
              <w:t xml:space="preserve"> </w:t>
            </w:r>
            <w:r w:rsidRPr="006A238A">
              <w:rPr>
                <w:rFonts w:ascii="Times New Roman" w:eastAsia="Times New Roman" w:hAnsi="Times New Roman" w:cs="Times New Roman"/>
                <w:sz w:val="24"/>
                <w:szCs w:val="24"/>
                <w:lang w:eastAsia="ru-RU"/>
              </w:rPr>
              <w:t>Классификатора рисков:</w:t>
            </w:r>
          </w:p>
        </w:tc>
      </w:tr>
      <w:tr w:rsidR="00B832B8" w:rsidTr="007E32C5">
        <w:trPr>
          <w:gridAfter w:val="1"/>
          <w:wAfter w:w="30" w:type="dxa"/>
          <w:trHeight w:val="130"/>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686" w:type="dxa"/>
            <w:gridSpan w:val="3"/>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B832B8" w:rsidRPr="00A169B2" w:rsidRDefault="00B832B8" w:rsidP="00823342">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8" w:type="dxa"/>
            <w:gridSpan w:val="4"/>
            <w:vAlign w:val="center"/>
          </w:tcPr>
          <w:p w:rsidR="00B832B8" w:rsidRPr="00A169B2" w:rsidRDefault="00B832B8" w:rsidP="00823342">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документов) по направлению деятельности </w:t>
            </w:r>
            <w:r w:rsidRPr="00A169B2">
              <w:rPr>
                <w:rFonts w:ascii="Times New Roman" w:hAnsi="Times New Roman" w:cs="Times New Roman"/>
                <w:sz w:val="24"/>
                <w:szCs w:val="24"/>
                <w:lang w:val="en-US"/>
              </w:rPr>
              <w:t>VII</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 рисков.</w:t>
            </w:r>
          </w:p>
        </w:tc>
        <w:tc>
          <w:tcPr>
            <w:tcW w:w="714" w:type="dxa"/>
            <w:gridSpan w:val="2"/>
            <w:vAlign w:val="center"/>
          </w:tcPr>
          <w:p w:rsidR="00B832B8" w:rsidRPr="009F39B1" w:rsidRDefault="00B832B8" w:rsidP="0082334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0" w:type="dxa"/>
            <w:gridSpan w:val="2"/>
            <w:vAlign w:val="center"/>
          </w:tcPr>
          <w:p w:rsidR="00B832B8" w:rsidRPr="009F39B1" w:rsidRDefault="00B832B8"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74" w:type="dxa"/>
            <w:gridSpan w:val="2"/>
            <w:vAlign w:val="center"/>
          </w:tcPr>
          <w:p w:rsidR="00B832B8" w:rsidRPr="009F39B1" w:rsidRDefault="00B832B8"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rsidR="00B832B8" w:rsidRPr="009F39B1" w:rsidRDefault="00B832B8" w:rsidP="0082334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rsidR="00B832B8" w:rsidRPr="009F39B1" w:rsidRDefault="00B832B8"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rsidR="00B832B8" w:rsidRPr="009F39B1" w:rsidRDefault="00B832B8"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49" w:type="dxa"/>
            <w:gridSpan w:val="2"/>
            <w:vAlign w:val="center"/>
          </w:tcPr>
          <w:p w:rsidR="00B832B8" w:rsidRPr="00A169B2" w:rsidRDefault="00B832B8" w:rsidP="00823342">
            <w:pPr>
              <w:jc w:val="center"/>
              <w:rPr>
                <w:rFonts w:ascii="Times New Roman" w:hAnsi="Times New Roman" w:cs="Times New Roman"/>
                <w:sz w:val="24"/>
                <w:szCs w:val="24"/>
              </w:rPr>
            </w:pPr>
            <w:r w:rsidRPr="00FC060B">
              <w:rPr>
                <w:rFonts w:ascii="Times New Roman" w:hAnsi="Times New Roman" w:cs="Times New Roman"/>
                <w:sz w:val="24"/>
                <w:szCs w:val="24"/>
              </w:rPr>
              <w:t>низкий</w:t>
            </w:r>
          </w:p>
        </w:tc>
      </w:tr>
      <w:tr w:rsidR="00B832B8" w:rsidTr="001044B3">
        <w:trPr>
          <w:gridAfter w:val="1"/>
          <w:wAfter w:w="30" w:type="dxa"/>
          <w:trHeight w:val="458"/>
        </w:trPr>
        <w:tc>
          <w:tcPr>
            <w:tcW w:w="14358" w:type="dxa"/>
            <w:gridSpan w:val="32"/>
            <w:vAlign w:val="center"/>
          </w:tcPr>
          <w:p w:rsidR="00B832B8" w:rsidRPr="00A169B2" w:rsidRDefault="00B832B8" w:rsidP="00823342">
            <w:pPr>
              <w:spacing w:line="276" w:lineRule="auto"/>
            </w:pPr>
            <w:r w:rsidRPr="00A169B2">
              <w:rPr>
                <w:rFonts w:ascii="Times New Roman" w:eastAsia="Times New Roman" w:hAnsi="Times New Roman" w:cs="Times New Roman"/>
                <w:b/>
                <w:sz w:val="24"/>
                <w:szCs w:val="24"/>
                <w:u w:val="single"/>
                <w:lang w:eastAsia="ru-RU"/>
              </w:rPr>
              <w:t>Направление деятельности:</w:t>
            </w:r>
            <w:r w:rsidRPr="00A169B2">
              <w:rPr>
                <w:rFonts w:ascii="Times New Roman" w:eastAsia="Times New Roman" w:hAnsi="Times New Roman" w:cs="Times New Roman"/>
                <w:b/>
                <w:sz w:val="24"/>
                <w:szCs w:val="24"/>
                <w:lang w:eastAsia="ru-RU"/>
              </w:rPr>
              <w:t xml:space="preserve"> </w:t>
            </w:r>
            <w:r w:rsidRPr="00A169B2">
              <w:rPr>
                <w:rFonts w:ascii="Times New Roman" w:eastAsia="Times New Roman" w:hAnsi="Times New Roman" w:cs="Times New Roman"/>
                <w:b/>
                <w:bCs/>
                <w:sz w:val="24"/>
                <w:szCs w:val="24"/>
                <w:lang w:eastAsia="ru-RU"/>
              </w:rPr>
              <w:t>VIII. Правовое обеспечение деятельности</w:t>
            </w:r>
          </w:p>
        </w:tc>
      </w:tr>
      <w:tr w:rsidR="00B832B8" w:rsidTr="001044B3">
        <w:trPr>
          <w:gridAfter w:val="1"/>
          <w:wAfter w:w="30" w:type="dxa"/>
          <w:trHeight w:val="422"/>
        </w:trPr>
        <w:tc>
          <w:tcPr>
            <w:tcW w:w="803" w:type="dxa"/>
            <w:vMerge w:val="restart"/>
          </w:tcPr>
          <w:p w:rsidR="00B832B8" w:rsidRPr="00DD143E" w:rsidRDefault="00B832B8" w:rsidP="00823342">
            <w:pPr>
              <w:jc w:val="center"/>
              <w:rPr>
                <w:rFonts w:ascii="Times New Roman" w:hAnsi="Times New Roman" w:cs="Times New Roman"/>
                <w:sz w:val="24"/>
                <w:szCs w:val="24"/>
              </w:rPr>
            </w:pPr>
            <w:r>
              <w:rPr>
                <w:rFonts w:ascii="Times New Roman" w:hAnsi="Times New Roman" w:cs="Times New Roman"/>
                <w:sz w:val="24"/>
                <w:szCs w:val="24"/>
              </w:rPr>
              <w:t>1</w:t>
            </w:r>
            <w:r w:rsidRPr="00586789">
              <w:rPr>
                <w:rFonts w:ascii="Times New Roman" w:hAnsi="Times New Roman" w:cs="Times New Roman"/>
                <w:sz w:val="24"/>
                <w:szCs w:val="24"/>
              </w:rPr>
              <w:t>.</w:t>
            </w:r>
          </w:p>
        </w:tc>
        <w:tc>
          <w:tcPr>
            <w:tcW w:w="13555" w:type="dxa"/>
            <w:gridSpan w:val="31"/>
            <w:vAlign w:val="center"/>
          </w:tcPr>
          <w:p w:rsidR="00B832B8" w:rsidRPr="00230022" w:rsidRDefault="00B832B8" w:rsidP="00823342">
            <w:pPr>
              <w:shd w:val="clear" w:color="auto" w:fill="FFFFFF"/>
              <w:tabs>
                <w:tab w:val="left" w:pos="1440"/>
              </w:tabs>
              <w:jc w:val="both"/>
              <w:rPr>
                <w:rFonts w:ascii="Times New Roman" w:hAnsi="Times New Roman" w:cs="Times New Roman"/>
                <w:sz w:val="24"/>
                <w:szCs w:val="24"/>
              </w:rPr>
            </w:pPr>
            <w:r>
              <w:rPr>
                <w:rFonts w:ascii="Times New Roman" w:eastAsiaTheme="minorEastAsia" w:hAnsi="Times New Roman" w:cs="Times New Roman"/>
                <w:bCs/>
                <w:sz w:val="24"/>
                <w:szCs w:val="24"/>
                <w:lang w:eastAsia="ru-RU"/>
              </w:rPr>
              <w:t>Ф</w:t>
            </w:r>
            <w:r w:rsidRPr="00C32D86">
              <w:rPr>
                <w:rFonts w:ascii="Times New Roman" w:eastAsiaTheme="minorEastAsia" w:hAnsi="Times New Roman" w:cs="Times New Roman"/>
                <w:bCs/>
                <w:sz w:val="24"/>
                <w:szCs w:val="24"/>
                <w:lang w:eastAsia="ru-RU"/>
              </w:rPr>
              <w:t>ормировани</w:t>
            </w:r>
            <w:r>
              <w:rPr>
                <w:rFonts w:ascii="Times New Roman" w:eastAsiaTheme="minorEastAsia" w:hAnsi="Times New Roman" w:cs="Times New Roman"/>
                <w:bCs/>
                <w:sz w:val="24"/>
                <w:szCs w:val="24"/>
                <w:lang w:eastAsia="ru-RU"/>
              </w:rPr>
              <w:t>е</w:t>
            </w:r>
            <w:r w:rsidRPr="00C32D86">
              <w:rPr>
                <w:rFonts w:ascii="Times New Roman" w:eastAsiaTheme="minorEastAsia" w:hAnsi="Times New Roman" w:cs="Times New Roman"/>
                <w:bCs/>
                <w:sz w:val="24"/>
                <w:szCs w:val="24"/>
                <w:lang w:eastAsia="ru-RU"/>
              </w:rPr>
              <w:t xml:space="preserve"> и направлени</w:t>
            </w:r>
            <w:r>
              <w:rPr>
                <w:rFonts w:ascii="Times New Roman" w:eastAsiaTheme="minorEastAsia" w:hAnsi="Times New Roman" w:cs="Times New Roman"/>
                <w:bCs/>
                <w:sz w:val="24"/>
                <w:szCs w:val="24"/>
                <w:lang w:eastAsia="ru-RU"/>
              </w:rPr>
              <w:t>е</w:t>
            </w:r>
            <w:r w:rsidRPr="00C32D86">
              <w:rPr>
                <w:rFonts w:ascii="Times New Roman" w:eastAsiaTheme="minorEastAsia" w:hAnsi="Times New Roman" w:cs="Times New Roman"/>
                <w:bCs/>
                <w:sz w:val="24"/>
                <w:szCs w:val="24"/>
                <w:lang w:eastAsia="ru-RU"/>
              </w:rPr>
              <w:t xml:space="preserve"> в Федеральное казначейство отчетности о деятельности юридического отдела:</w:t>
            </w:r>
          </w:p>
        </w:tc>
      </w:tr>
      <w:tr w:rsidR="00B832B8" w:rsidTr="001044B3">
        <w:trPr>
          <w:gridAfter w:val="1"/>
          <w:wAfter w:w="30" w:type="dxa"/>
          <w:trHeight w:val="981"/>
        </w:trPr>
        <w:tc>
          <w:tcPr>
            <w:tcW w:w="803" w:type="dxa"/>
            <w:vMerge/>
          </w:tcPr>
          <w:p w:rsidR="00B832B8" w:rsidRPr="00440C93" w:rsidRDefault="00B832B8" w:rsidP="00823342">
            <w:pPr>
              <w:jc w:val="center"/>
              <w:rPr>
                <w:rFonts w:ascii="Times New Roman" w:hAnsi="Times New Roman" w:cs="Times New Roman"/>
                <w:sz w:val="24"/>
                <w:szCs w:val="24"/>
              </w:rPr>
            </w:pPr>
          </w:p>
        </w:tc>
        <w:tc>
          <w:tcPr>
            <w:tcW w:w="821" w:type="dxa"/>
            <w:gridSpan w:val="3"/>
            <w:vAlign w:val="center"/>
          </w:tcPr>
          <w:p w:rsidR="00B832B8" w:rsidRPr="00230022" w:rsidRDefault="00B832B8" w:rsidP="005A1674">
            <w:pPr>
              <w:jc w:val="center"/>
              <w:rPr>
                <w:rFonts w:ascii="Times New Roman" w:hAnsi="Times New Roman" w:cs="Times New Roman"/>
                <w:sz w:val="24"/>
                <w:szCs w:val="24"/>
              </w:rPr>
            </w:pPr>
            <w:r w:rsidRPr="00230022">
              <w:rPr>
                <w:rFonts w:ascii="Times New Roman" w:hAnsi="Times New Roman" w:cs="Times New Roman"/>
                <w:sz w:val="24"/>
                <w:szCs w:val="24"/>
              </w:rPr>
              <w:t>8</w:t>
            </w:r>
          </w:p>
        </w:tc>
        <w:tc>
          <w:tcPr>
            <w:tcW w:w="686" w:type="dxa"/>
            <w:gridSpan w:val="3"/>
            <w:vAlign w:val="center"/>
          </w:tcPr>
          <w:p w:rsidR="00B832B8" w:rsidRPr="00230022" w:rsidRDefault="00B832B8" w:rsidP="005A1674">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B832B8" w:rsidRPr="00230022" w:rsidRDefault="00B832B8" w:rsidP="005A1674">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B832B8" w:rsidRPr="00230022" w:rsidRDefault="00B832B8" w:rsidP="005A1674">
            <w:pPr>
              <w:shd w:val="clear" w:color="auto" w:fill="FFFFFF"/>
              <w:tabs>
                <w:tab w:val="left" w:pos="1440"/>
              </w:tabs>
              <w:jc w:val="both"/>
              <w:rPr>
                <w:rFonts w:ascii="Times New Roman" w:hAnsi="Times New Roman" w:cs="Times New Roman"/>
                <w:sz w:val="24"/>
                <w:szCs w:val="24"/>
              </w:rPr>
            </w:pPr>
            <w:r w:rsidRPr="00C32D86">
              <w:rPr>
                <w:rFonts w:ascii="Times New Roman" w:hAnsi="Times New Roman" w:cs="Times New Roman"/>
                <w:bCs/>
                <w:sz w:val="24"/>
                <w:szCs w:val="24"/>
              </w:rPr>
              <w:t>недостоверность отчета о результативности деятельности юридического отдела;</w:t>
            </w:r>
          </w:p>
        </w:tc>
        <w:tc>
          <w:tcPr>
            <w:tcW w:w="714" w:type="dxa"/>
            <w:gridSpan w:val="2"/>
            <w:vAlign w:val="center"/>
          </w:tcPr>
          <w:p w:rsidR="00B832B8" w:rsidRPr="00F527E6" w:rsidRDefault="00B832B8" w:rsidP="005A1674">
            <w:pPr>
              <w:jc w:val="center"/>
              <w:rPr>
                <w:rFonts w:ascii="Times New Roman" w:hAnsi="Times New Roman" w:cs="Times New Roman"/>
                <w:sz w:val="24"/>
                <w:szCs w:val="24"/>
              </w:rPr>
            </w:pPr>
            <w:r w:rsidRPr="00F527E6">
              <w:rPr>
                <w:rFonts w:ascii="Times New Roman" w:hAnsi="Times New Roman" w:cs="Times New Roman"/>
                <w:sz w:val="24"/>
                <w:szCs w:val="24"/>
              </w:rPr>
              <w:t>–</w:t>
            </w:r>
          </w:p>
        </w:tc>
        <w:tc>
          <w:tcPr>
            <w:tcW w:w="760" w:type="dxa"/>
            <w:gridSpan w:val="2"/>
            <w:vAlign w:val="center"/>
          </w:tcPr>
          <w:p w:rsidR="00B832B8" w:rsidRPr="00F527E6" w:rsidRDefault="00B832B8" w:rsidP="005A1674">
            <w:pPr>
              <w:jc w:val="center"/>
              <w:rPr>
                <w:rFonts w:ascii="Times New Roman" w:hAnsi="Times New Roman" w:cs="Times New Roman"/>
                <w:sz w:val="24"/>
                <w:szCs w:val="24"/>
              </w:rPr>
            </w:pPr>
            <w:r w:rsidRPr="00F527E6">
              <w:rPr>
                <w:rFonts w:ascii="Times New Roman" w:hAnsi="Times New Roman" w:cs="Times New Roman"/>
                <w:sz w:val="24"/>
                <w:szCs w:val="24"/>
              </w:rPr>
              <w:t>Х</w:t>
            </w:r>
          </w:p>
        </w:tc>
        <w:tc>
          <w:tcPr>
            <w:tcW w:w="874" w:type="dxa"/>
            <w:gridSpan w:val="2"/>
            <w:vAlign w:val="center"/>
          </w:tcPr>
          <w:p w:rsidR="00B832B8" w:rsidRPr="00F527E6" w:rsidRDefault="00B832B8" w:rsidP="005A1674">
            <w:pPr>
              <w:jc w:val="center"/>
              <w:rPr>
                <w:rFonts w:ascii="Times New Roman" w:hAnsi="Times New Roman" w:cs="Times New Roman"/>
                <w:sz w:val="24"/>
                <w:szCs w:val="24"/>
              </w:rPr>
            </w:pPr>
            <w:r w:rsidRPr="00F527E6">
              <w:rPr>
                <w:rFonts w:ascii="Times New Roman" w:hAnsi="Times New Roman" w:cs="Times New Roman"/>
                <w:sz w:val="24"/>
                <w:szCs w:val="24"/>
              </w:rPr>
              <w:t>–</w:t>
            </w:r>
          </w:p>
        </w:tc>
        <w:tc>
          <w:tcPr>
            <w:tcW w:w="745" w:type="dxa"/>
            <w:gridSpan w:val="3"/>
            <w:vAlign w:val="center"/>
          </w:tcPr>
          <w:p w:rsidR="00B832B8" w:rsidRPr="00F527E6" w:rsidRDefault="00B832B8" w:rsidP="005A1674">
            <w:pPr>
              <w:jc w:val="center"/>
              <w:rPr>
                <w:rFonts w:ascii="Times New Roman" w:hAnsi="Times New Roman" w:cs="Times New Roman"/>
                <w:sz w:val="24"/>
                <w:szCs w:val="24"/>
              </w:rPr>
            </w:pPr>
            <w:r w:rsidRPr="00F527E6">
              <w:rPr>
                <w:rFonts w:ascii="Times New Roman" w:hAnsi="Times New Roman" w:cs="Times New Roman"/>
                <w:sz w:val="24"/>
                <w:szCs w:val="24"/>
              </w:rPr>
              <w:t>Х</w:t>
            </w:r>
          </w:p>
        </w:tc>
        <w:tc>
          <w:tcPr>
            <w:tcW w:w="752" w:type="dxa"/>
            <w:gridSpan w:val="2"/>
            <w:vAlign w:val="center"/>
          </w:tcPr>
          <w:p w:rsidR="00B832B8" w:rsidRPr="00F527E6" w:rsidRDefault="00B832B8" w:rsidP="005A1674">
            <w:pPr>
              <w:jc w:val="center"/>
              <w:rPr>
                <w:rFonts w:ascii="Times New Roman" w:hAnsi="Times New Roman" w:cs="Times New Roman"/>
                <w:sz w:val="24"/>
                <w:szCs w:val="24"/>
              </w:rPr>
            </w:pPr>
            <w:r w:rsidRPr="00F527E6">
              <w:rPr>
                <w:rFonts w:ascii="Times New Roman" w:hAnsi="Times New Roman" w:cs="Times New Roman"/>
                <w:sz w:val="24"/>
                <w:szCs w:val="24"/>
              </w:rPr>
              <w:t>–</w:t>
            </w:r>
          </w:p>
        </w:tc>
        <w:tc>
          <w:tcPr>
            <w:tcW w:w="883" w:type="dxa"/>
            <w:gridSpan w:val="4"/>
            <w:vAlign w:val="center"/>
          </w:tcPr>
          <w:p w:rsidR="00B832B8" w:rsidRPr="00F527E6" w:rsidRDefault="00B832B8" w:rsidP="005A1674">
            <w:pPr>
              <w:jc w:val="center"/>
              <w:rPr>
                <w:rFonts w:ascii="Times New Roman" w:hAnsi="Times New Roman" w:cs="Times New Roman"/>
                <w:sz w:val="24"/>
                <w:szCs w:val="24"/>
              </w:rPr>
            </w:pPr>
            <w:r w:rsidRPr="00F527E6">
              <w:rPr>
                <w:rFonts w:ascii="Times New Roman" w:hAnsi="Times New Roman" w:cs="Times New Roman"/>
                <w:sz w:val="24"/>
                <w:szCs w:val="24"/>
              </w:rPr>
              <w:t>–</w:t>
            </w:r>
          </w:p>
        </w:tc>
        <w:tc>
          <w:tcPr>
            <w:tcW w:w="1949" w:type="dxa"/>
            <w:gridSpan w:val="2"/>
            <w:vAlign w:val="center"/>
          </w:tcPr>
          <w:p w:rsidR="00B832B8" w:rsidRPr="00F527E6" w:rsidRDefault="00B832B8" w:rsidP="005A1674">
            <w:pPr>
              <w:jc w:val="center"/>
              <w:rPr>
                <w:rFonts w:ascii="Times New Roman" w:hAnsi="Times New Roman" w:cs="Times New Roman"/>
                <w:sz w:val="24"/>
                <w:szCs w:val="24"/>
              </w:rPr>
            </w:pPr>
            <w:r w:rsidRPr="00F527E6">
              <w:rPr>
                <w:rFonts w:ascii="Times New Roman" w:hAnsi="Times New Roman" w:cs="Times New Roman"/>
                <w:sz w:val="24"/>
                <w:szCs w:val="24"/>
              </w:rPr>
              <w:t>средний</w:t>
            </w:r>
          </w:p>
        </w:tc>
      </w:tr>
      <w:tr w:rsidR="00B832B8" w:rsidTr="007E32C5">
        <w:trPr>
          <w:gridAfter w:val="1"/>
          <w:wAfter w:w="30" w:type="dxa"/>
          <w:trHeight w:val="96"/>
        </w:trPr>
        <w:tc>
          <w:tcPr>
            <w:tcW w:w="803" w:type="dxa"/>
            <w:vMerge/>
          </w:tcPr>
          <w:p w:rsidR="00B832B8" w:rsidRPr="00440C93" w:rsidRDefault="00B832B8" w:rsidP="00823342">
            <w:pPr>
              <w:jc w:val="center"/>
              <w:rPr>
                <w:rFonts w:ascii="Times New Roman" w:hAnsi="Times New Roman" w:cs="Times New Roman"/>
                <w:sz w:val="24"/>
                <w:szCs w:val="24"/>
              </w:rPr>
            </w:pPr>
          </w:p>
        </w:tc>
        <w:tc>
          <w:tcPr>
            <w:tcW w:w="821" w:type="dxa"/>
            <w:gridSpan w:val="3"/>
            <w:vAlign w:val="center"/>
          </w:tcPr>
          <w:p w:rsidR="00B832B8" w:rsidRPr="00230022" w:rsidRDefault="00B832B8" w:rsidP="005A1674">
            <w:pPr>
              <w:jc w:val="center"/>
              <w:rPr>
                <w:rFonts w:ascii="Times New Roman" w:hAnsi="Times New Roman" w:cs="Times New Roman"/>
                <w:sz w:val="24"/>
                <w:szCs w:val="24"/>
              </w:rPr>
            </w:pPr>
            <w:r w:rsidRPr="00230022">
              <w:rPr>
                <w:rFonts w:ascii="Times New Roman" w:hAnsi="Times New Roman" w:cs="Times New Roman"/>
                <w:sz w:val="24"/>
                <w:szCs w:val="24"/>
              </w:rPr>
              <w:t>8</w:t>
            </w:r>
          </w:p>
        </w:tc>
        <w:tc>
          <w:tcPr>
            <w:tcW w:w="686" w:type="dxa"/>
            <w:gridSpan w:val="3"/>
            <w:vAlign w:val="center"/>
          </w:tcPr>
          <w:p w:rsidR="00B832B8" w:rsidRPr="00230022" w:rsidRDefault="00B832B8" w:rsidP="005A1674">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B832B8" w:rsidRPr="00230022" w:rsidRDefault="00B832B8" w:rsidP="005A1674">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B832B8" w:rsidRPr="00230022" w:rsidRDefault="00B832B8" w:rsidP="00823342">
            <w:pPr>
              <w:shd w:val="clear" w:color="auto" w:fill="FFFFFF"/>
              <w:tabs>
                <w:tab w:val="left" w:pos="1440"/>
              </w:tabs>
              <w:jc w:val="both"/>
              <w:rPr>
                <w:rFonts w:ascii="Times New Roman" w:hAnsi="Times New Roman" w:cs="Times New Roman"/>
                <w:sz w:val="24"/>
                <w:szCs w:val="24"/>
              </w:rPr>
            </w:pPr>
            <w:r w:rsidRPr="00C32D86">
              <w:rPr>
                <w:rFonts w:ascii="Times New Roman" w:hAnsi="Times New Roman" w:cs="Times New Roman"/>
                <w:bCs/>
                <w:sz w:val="24"/>
                <w:szCs w:val="24"/>
              </w:rPr>
              <w:t>недостоверность отчета о правовой работе юридического отдела;</w:t>
            </w:r>
          </w:p>
        </w:tc>
        <w:tc>
          <w:tcPr>
            <w:tcW w:w="714" w:type="dxa"/>
            <w:gridSpan w:val="2"/>
            <w:vAlign w:val="center"/>
          </w:tcPr>
          <w:p w:rsidR="00B832B8" w:rsidRPr="00F527E6" w:rsidRDefault="00B832B8" w:rsidP="00823342">
            <w:pPr>
              <w:jc w:val="center"/>
              <w:rPr>
                <w:rFonts w:ascii="Times New Roman" w:hAnsi="Times New Roman" w:cs="Times New Roman"/>
                <w:sz w:val="24"/>
                <w:szCs w:val="24"/>
              </w:rPr>
            </w:pPr>
            <w:r w:rsidRPr="00F527E6">
              <w:rPr>
                <w:rFonts w:ascii="Times New Roman" w:hAnsi="Times New Roman" w:cs="Times New Roman"/>
                <w:sz w:val="24"/>
                <w:szCs w:val="24"/>
              </w:rPr>
              <w:t>–</w:t>
            </w:r>
          </w:p>
        </w:tc>
        <w:tc>
          <w:tcPr>
            <w:tcW w:w="760" w:type="dxa"/>
            <w:gridSpan w:val="2"/>
            <w:vAlign w:val="center"/>
          </w:tcPr>
          <w:p w:rsidR="00B832B8" w:rsidRPr="00F527E6" w:rsidRDefault="00B832B8" w:rsidP="00823342">
            <w:pPr>
              <w:jc w:val="center"/>
              <w:rPr>
                <w:rFonts w:ascii="Times New Roman" w:hAnsi="Times New Roman" w:cs="Times New Roman"/>
                <w:sz w:val="24"/>
                <w:szCs w:val="24"/>
              </w:rPr>
            </w:pPr>
            <w:r w:rsidRPr="00F527E6">
              <w:rPr>
                <w:rFonts w:ascii="Times New Roman" w:hAnsi="Times New Roman" w:cs="Times New Roman"/>
                <w:sz w:val="24"/>
                <w:szCs w:val="24"/>
              </w:rPr>
              <w:t>Х</w:t>
            </w:r>
          </w:p>
        </w:tc>
        <w:tc>
          <w:tcPr>
            <w:tcW w:w="874" w:type="dxa"/>
            <w:gridSpan w:val="2"/>
            <w:vAlign w:val="center"/>
          </w:tcPr>
          <w:p w:rsidR="00B832B8" w:rsidRPr="00F527E6" w:rsidRDefault="00B832B8" w:rsidP="00823342">
            <w:pPr>
              <w:jc w:val="center"/>
              <w:rPr>
                <w:rFonts w:ascii="Times New Roman" w:hAnsi="Times New Roman" w:cs="Times New Roman"/>
                <w:sz w:val="24"/>
                <w:szCs w:val="24"/>
              </w:rPr>
            </w:pPr>
            <w:r w:rsidRPr="00F527E6">
              <w:rPr>
                <w:rFonts w:ascii="Times New Roman" w:hAnsi="Times New Roman" w:cs="Times New Roman"/>
                <w:sz w:val="24"/>
                <w:szCs w:val="24"/>
              </w:rPr>
              <w:t>–</w:t>
            </w:r>
          </w:p>
        </w:tc>
        <w:tc>
          <w:tcPr>
            <w:tcW w:w="745" w:type="dxa"/>
            <w:gridSpan w:val="3"/>
            <w:vAlign w:val="center"/>
          </w:tcPr>
          <w:p w:rsidR="00B832B8" w:rsidRPr="00F527E6" w:rsidRDefault="00B832B8" w:rsidP="00823342">
            <w:pPr>
              <w:jc w:val="center"/>
              <w:rPr>
                <w:rFonts w:ascii="Times New Roman" w:hAnsi="Times New Roman" w:cs="Times New Roman"/>
                <w:sz w:val="24"/>
                <w:szCs w:val="24"/>
              </w:rPr>
            </w:pPr>
            <w:r w:rsidRPr="00F527E6">
              <w:rPr>
                <w:rFonts w:ascii="Times New Roman" w:hAnsi="Times New Roman" w:cs="Times New Roman"/>
                <w:sz w:val="24"/>
                <w:szCs w:val="24"/>
              </w:rPr>
              <w:t>Х</w:t>
            </w:r>
          </w:p>
        </w:tc>
        <w:tc>
          <w:tcPr>
            <w:tcW w:w="752" w:type="dxa"/>
            <w:gridSpan w:val="2"/>
            <w:vAlign w:val="center"/>
          </w:tcPr>
          <w:p w:rsidR="00B832B8" w:rsidRPr="00F527E6" w:rsidRDefault="00B832B8" w:rsidP="00823342">
            <w:pPr>
              <w:jc w:val="center"/>
              <w:rPr>
                <w:rFonts w:ascii="Times New Roman" w:hAnsi="Times New Roman" w:cs="Times New Roman"/>
                <w:sz w:val="24"/>
                <w:szCs w:val="24"/>
              </w:rPr>
            </w:pPr>
            <w:r w:rsidRPr="00F527E6">
              <w:rPr>
                <w:rFonts w:ascii="Times New Roman" w:hAnsi="Times New Roman" w:cs="Times New Roman"/>
                <w:sz w:val="24"/>
                <w:szCs w:val="24"/>
              </w:rPr>
              <w:t>–</w:t>
            </w:r>
          </w:p>
        </w:tc>
        <w:tc>
          <w:tcPr>
            <w:tcW w:w="883" w:type="dxa"/>
            <w:gridSpan w:val="4"/>
            <w:vAlign w:val="center"/>
          </w:tcPr>
          <w:p w:rsidR="00B832B8" w:rsidRPr="00F527E6" w:rsidRDefault="00B832B8" w:rsidP="00823342">
            <w:pPr>
              <w:jc w:val="center"/>
              <w:rPr>
                <w:rFonts w:ascii="Times New Roman" w:hAnsi="Times New Roman" w:cs="Times New Roman"/>
                <w:sz w:val="24"/>
                <w:szCs w:val="24"/>
              </w:rPr>
            </w:pPr>
            <w:r w:rsidRPr="00F527E6">
              <w:rPr>
                <w:rFonts w:ascii="Times New Roman" w:hAnsi="Times New Roman" w:cs="Times New Roman"/>
                <w:sz w:val="24"/>
                <w:szCs w:val="24"/>
              </w:rPr>
              <w:t>–</w:t>
            </w:r>
          </w:p>
        </w:tc>
        <w:tc>
          <w:tcPr>
            <w:tcW w:w="1949" w:type="dxa"/>
            <w:gridSpan w:val="2"/>
            <w:vAlign w:val="center"/>
          </w:tcPr>
          <w:p w:rsidR="00B832B8" w:rsidRPr="00F527E6" w:rsidRDefault="00B832B8" w:rsidP="00823342">
            <w:pPr>
              <w:jc w:val="center"/>
              <w:rPr>
                <w:rFonts w:ascii="Times New Roman" w:hAnsi="Times New Roman" w:cs="Times New Roman"/>
                <w:sz w:val="24"/>
                <w:szCs w:val="24"/>
              </w:rPr>
            </w:pPr>
            <w:r w:rsidRPr="00F527E6">
              <w:rPr>
                <w:rFonts w:ascii="Times New Roman" w:hAnsi="Times New Roman" w:cs="Times New Roman"/>
                <w:sz w:val="24"/>
                <w:szCs w:val="24"/>
              </w:rPr>
              <w:t>средний</w:t>
            </w:r>
          </w:p>
        </w:tc>
      </w:tr>
      <w:tr w:rsidR="00B832B8" w:rsidTr="007E32C5">
        <w:trPr>
          <w:gridAfter w:val="1"/>
          <w:wAfter w:w="30" w:type="dxa"/>
          <w:trHeight w:val="130"/>
        </w:trPr>
        <w:tc>
          <w:tcPr>
            <w:tcW w:w="803" w:type="dxa"/>
            <w:vMerge/>
          </w:tcPr>
          <w:p w:rsidR="00B832B8" w:rsidRPr="00440C93" w:rsidRDefault="00B832B8" w:rsidP="00823342">
            <w:pPr>
              <w:jc w:val="center"/>
              <w:rPr>
                <w:rFonts w:ascii="Times New Roman" w:hAnsi="Times New Roman" w:cs="Times New Roman"/>
                <w:sz w:val="24"/>
                <w:szCs w:val="24"/>
              </w:rPr>
            </w:pPr>
          </w:p>
        </w:tc>
        <w:tc>
          <w:tcPr>
            <w:tcW w:w="821" w:type="dxa"/>
            <w:gridSpan w:val="3"/>
            <w:vAlign w:val="center"/>
          </w:tcPr>
          <w:p w:rsidR="00B832B8" w:rsidRPr="00230022" w:rsidRDefault="00B832B8" w:rsidP="005A1674">
            <w:pPr>
              <w:jc w:val="center"/>
              <w:rPr>
                <w:rFonts w:ascii="Times New Roman" w:hAnsi="Times New Roman" w:cs="Times New Roman"/>
                <w:sz w:val="24"/>
                <w:szCs w:val="24"/>
              </w:rPr>
            </w:pPr>
            <w:r w:rsidRPr="00230022">
              <w:rPr>
                <w:rFonts w:ascii="Times New Roman" w:hAnsi="Times New Roman" w:cs="Times New Roman"/>
                <w:sz w:val="24"/>
                <w:szCs w:val="24"/>
              </w:rPr>
              <w:t>8</w:t>
            </w:r>
          </w:p>
        </w:tc>
        <w:tc>
          <w:tcPr>
            <w:tcW w:w="686" w:type="dxa"/>
            <w:gridSpan w:val="3"/>
            <w:vAlign w:val="center"/>
          </w:tcPr>
          <w:p w:rsidR="00B832B8" w:rsidRPr="00230022" w:rsidRDefault="00B832B8" w:rsidP="005A1674">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B832B8" w:rsidRPr="00230022" w:rsidRDefault="00B832B8" w:rsidP="005A1674">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B832B8" w:rsidRPr="00230022" w:rsidRDefault="00B832B8" w:rsidP="00823342">
            <w:pPr>
              <w:shd w:val="clear" w:color="auto" w:fill="FFFFFF"/>
              <w:tabs>
                <w:tab w:val="left" w:pos="1440"/>
              </w:tabs>
              <w:jc w:val="both"/>
              <w:rPr>
                <w:rFonts w:ascii="Times New Roman" w:hAnsi="Times New Roman" w:cs="Times New Roman"/>
                <w:sz w:val="24"/>
                <w:szCs w:val="24"/>
              </w:rPr>
            </w:pPr>
            <w:r w:rsidRPr="00C32D86">
              <w:rPr>
                <w:rFonts w:ascii="Times New Roman" w:hAnsi="Times New Roman" w:cs="Times New Roman"/>
                <w:bCs/>
                <w:sz w:val="24"/>
                <w:szCs w:val="24"/>
              </w:rPr>
              <w:t>недостоверность отчетов по судебным делам;</w:t>
            </w:r>
          </w:p>
        </w:tc>
        <w:tc>
          <w:tcPr>
            <w:tcW w:w="714" w:type="dxa"/>
            <w:gridSpan w:val="2"/>
            <w:vAlign w:val="center"/>
          </w:tcPr>
          <w:p w:rsidR="00B832B8" w:rsidRPr="00F527E6" w:rsidRDefault="00B832B8" w:rsidP="00823342">
            <w:pPr>
              <w:jc w:val="center"/>
              <w:rPr>
                <w:rFonts w:ascii="Times New Roman" w:hAnsi="Times New Roman" w:cs="Times New Roman"/>
                <w:sz w:val="24"/>
                <w:szCs w:val="24"/>
              </w:rPr>
            </w:pPr>
            <w:r w:rsidRPr="00F527E6">
              <w:rPr>
                <w:rFonts w:ascii="Times New Roman" w:hAnsi="Times New Roman" w:cs="Times New Roman"/>
                <w:sz w:val="24"/>
                <w:szCs w:val="24"/>
              </w:rPr>
              <w:t>–</w:t>
            </w:r>
          </w:p>
        </w:tc>
        <w:tc>
          <w:tcPr>
            <w:tcW w:w="760" w:type="dxa"/>
            <w:gridSpan w:val="2"/>
            <w:vAlign w:val="center"/>
          </w:tcPr>
          <w:p w:rsidR="00B832B8" w:rsidRPr="00F527E6" w:rsidRDefault="00B832B8" w:rsidP="00823342">
            <w:pPr>
              <w:jc w:val="center"/>
              <w:rPr>
                <w:rFonts w:ascii="Times New Roman" w:hAnsi="Times New Roman" w:cs="Times New Roman"/>
                <w:sz w:val="24"/>
                <w:szCs w:val="24"/>
              </w:rPr>
            </w:pPr>
            <w:r w:rsidRPr="00F527E6">
              <w:rPr>
                <w:rFonts w:ascii="Times New Roman" w:hAnsi="Times New Roman" w:cs="Times New Roman"/>
                <w:sz w:val="24"/>
                <w:szCs w:val="24"/>
              </w:rPr>
              <w:t>Х</w:t>
            </w:r>
          </w:p>
        </w:tc>
        <w:tc>
          <w:tcPr>
            <w:tcW w:w="874" w:type="dxa"/>
            <w:gridSpan w:val="2"/>
            <w:vAlign w:val="center"/>
          </w:tcPr>
          <w:p w:rsidR="00B832B8" w:rsidRPr="00F527E6" w:rsidRDefault="00B832B8" w:rsidP="00823342">
            <w:pPr>
              <w:jc w:val="center"/>
              <w:rPr>
                <w:rFonts w:ascii="Times New Roman" w:hAnsi="Times New Roman" w:cs="Times New Roman"/>
                <w:sz w:val="24"/>
                <w:szCs w:val="24"/>
              </w:rPr>
            </w:pPr>
            <w:r w:rsidRPr="00F527E6">
              <w:rPr>
                <w:rFonts w:ascii="Times New Roman" w:hAnsi="Times New Roman" w:cs="Times New Roman"/>
                <w:sz w:val="24"/>
                <w:szCs w:val="24"/>
              </w:rPr>
              <w:t>–</w:t>
            </w:r>
          </w:p>
        </w:tc>
        <w:tc>
          <w:tcPr>
            <w:tcW w:w="745" w:type="dxa"/>
            <w:gridSpan w:val="3"/>
            <w:vAlign w:val="center"/>
          </w:tcPr>
          <w:p w:rsidR="00B832B8" w:rsidRPr="00F527E6" w:rsidRDefault="00B832B8" w:rsidP="00823342">
            <w:pPr>
              <w:jc w:val="center"/>
              <w:rPr>
                <w:rFonts w:ascii="Times New Roman" w:hAnsi="Times New Roman" w:cs="Times New Roman"/>
                <w:sz w:val="24"/>
                <w:szCs w:val="24"/>
              </w:rPr>
            </w:pPr>
            <w:r w:rsidRPr="00F527E6">
              <w:rPr>
                <w:rFonts w:ascii="Times New Roman" w:hAnsi="Times New Roman" w:cs="Times New Roman"/>
                <w:sz w:val="24"/>
                <w:szCs w:val="24"/>
              </w:rPr>
              <w:t>Х</w:t>
            </w:r>
          </w:p>
        </w:tc>
        <w:tc>
          <w:tcPr>
            <w:tcW w:w="752" w:type="dxa"/>
            <w:gridSpan w:val="2"/>
            <w:vAlign w:val="center"/>
          </w:tcPr>
          <w:p w:rsidR="00B832B8" w:rsidRPr="00F527E6" w:rsidRDefault="00B832B8" w:rsidP="00823342">
            <w:pPr>
              <w:jc w:val="center"/>
              <w:rPr>
                <w:rFonts w:ascii="Times New Roman" w:hAnsi="Times New Roman" w:cs="Times New Roman"/>
                <w:sz w:val="24"/>
                <w:szCs w:val="24"/>
              </w:rPr>
            </w:pPr>
            <w:r w:rsidRPr="00F527E6">
              <w:rPr>
                <w:rFonts w:ascii="Times New Roman" w:hAnsi="Times New Roman" w:cs="Times New Roman"/>
                <w:sz w:val="24"/>
                <w:szCs w:val="24"/>
              </w:rPr>
              <w:t>–</w:t>
            </w:r>
          </w:p>
        </w:tc>
        <w:tc>
          <w:tcPr>
            <w:tcW w:w="883" w:type="dxa"/>
            <w:gridSpan w:val="4"/>
            <w:vAlign w:val="center"/>
          </w:tcPr>
          <w:p w:rsidR="00B832B8" w:rsidRPr="00F527E6" w:rsidRDefault="00B832B8" w:rsidP="00823342">
            <w:pPr>
              <w:jc w:val="center"/>
              <w:rPr>
                <w:rFonts w:ascii="Times New Roman" w:hAnsi="Times New Roman" w:cs="Times New Roman"/>
                <w:sz w:val="24"/>
                <w:szCs w:val="24"/>
              </w:rPr>
            </w:pPr>
            <w:r w:rsidRPr="00F527E6">
              <w:rPr>
                <w:rFonts w:ascii="Times New Roman" w:hAnsi="Times New Roman" w:cs="Times New Roman"/>
                <w:sz w:val="24"/>
                <w:szCs w:val="24"/>
              </w:rPr>
              <w:t>–</w:t>
            </w:r>
          </w:p>
        </w:tc>
        <w:tc>
          <w:tcPr>
            <w:tcW w:w="1949" w:type="dxa"/>
            <w:gridSpan w:val="2"/>
            <w:vAlign w:val="center"/>
          </w:tcPr>
          <w:p w:rsidR="00B832B8" w:rsidRPr="00F527E6" w:rsidRDefault="00B832B8" w:rsidP="00823342">
            <w:pPr>
              <w:jc w:val="center"/>
              <w:rPr>
                <w:rFonts w:ascii="Times New Roman" w:hAnsi="Times New Roman" w:cs="Times New Roman"/>
                <w:sz w:val="24"/>
                <w:szCs w:val="24"/>
              </w:rPr>
            </w:pPr>
            <w:r w:rsidRPr="00F527E6">
              <w:rPr>
                <w:rFonts w:ascii="Times New Roman" w:hAnsi="Times New Roman" w:cs="Times New Roman"/>
                <w:sz w:val="24"/>
                <w:szCs w:val="24"/>
              </w:rPr>
              <w:t>средний</w:t>
            </w:r>
          </w:p>
        </w:tc>
      </w:tr>
      <w:tr w:rsidR="00B832B8" w:rsidTr="007E32C5">
        <w:trPr>
          <w:gridAfter w:val="1"/>
          <w:wAfter w:w="30" w:type="dxa"/>
          <w:trHeight w:val="96"/>
        </w:trPr>
        <w:tc>
          <w:tcPr>
            <w:tcW w:w="803" w:type="dxa"/>
            <w:vMerge/>
          </w:tcPr>
          <w:p w:rsidR="00B832B8" w:rsidRPr="00440C93" w:rsidRDefault="00B832B8" w:rsidP="00823342">
            <w:pPr>
              <w:jc w:val="center"/>
              <w:rPr>
                <w:rFonts w:ascii="Times New Roman" w:hAnsi="Times New Roman" w:cs="Times New Roman"/>
                <w:sz w:val="24"/>
                <w:szCs w:val="24"/>
              </w:rPr>
            </w:pPr>
          </w:p>
        </w:tc>
        <w:tc>
          <w:tcPr>
            <w:tcW w:w="821" w:type="dxa"/>
            <w:gridSpan w:val="3"/>
            <w:vAlign w:val="center"/>
          </w:tcPr>
          <w:p w:rsidR="00B832B8" w:rsidRPr="00A169B2" w:rsidRDefault="00B832B8" w:rsidP="005A1674">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rsidR="00B832B8" w:rsidRPr="00A169B2" w:rsidRDefault="00B832B8" w:rsidP="005A1674">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B832B8" w:rsidRPr="00A169B2" w:rsidRDefault="00B832B8" w:rsidP="005A1674">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B832B8" w:rsidRPr="00C32D86" w:rsidRDefault="00B832B8" w:rsidP="00823342">
            <w:pPr>
              <w:shd w:val="clear" w:color="auto" w:fill="FFFFFF"/>
              <w:tabs>
                <w:tab w:val="left" w:pos="1440"/>
              </w:tabs>
              <w:jc w:val="both"/>
              <w:rPr>
                <w:rFonts w:ascii="Times New Roman" w:hAnsi="Times New Roman" w:cs="Times New Roman"/>
                <w:bCs/>
                <w:sz w:val="24"/>
                <w:szCs w:val="24"/>
              </w:rPr>
            </w:pPr>
            <w:r w:rsidRPr="00C32D86">
              <w:rPr>
                <w:rFonts w:ascii="Times New Roman" w:hAnsi="Times New Roman" w:cs="Times New Roman"/>
                <w:bCs/>
                <w:sz w:val="24"/>
                <w:szCs w:val="24"/>
              </w:rPr>
              <w:t>несоблюдение сроков представления отчетности</w:t>
            </w:r>
            <w:r>
              <w:rPr>
                <w:rFonts w:ascii="Times New Roman" w:hAnsi="Times New Roman" w:cs="Times New Roman"/>
                <w:bCs/>
                <w:sz w:val="24"/>
                <w:szCs w:val="24"/>
              </w:rPr>
              <w:t>;</w:t>
            </w:r>
          </w:p>
        </w:tc>
        <w:tc>
          <w:tcPr>
            <w:tcW w:w="714" w:type="dxa"/>
            <w:gridSpan w:val="2"/>
            <w:vAlign w:val="center"/>
          </w:tcPr>
          <w:p w:rsidR="00B832B8" w:rsidRPr="00F527E6" w:rsidRDefault="00B832B8" w:rsidP="00823342">
            <w:pPr>
              <w:jc w:val="center"/>
              <w:rPr>
                <w:rFonts w:ascii="Times New Roman" w:hAnsi="Times New Roman" w:cs="Times New Roman"/>
                <w:sz w:val="24"/>
                <w:szCs w:val="24"/>
              </w:rPr>
            </w:pPr>
            <w:r w:rsidRPr="00E15F4F">
              <w:rPr>
                <w:rFonts w:ascii="Times New Roman" w:hAnsi="Times New Roman" w:cs="Times New Roman"/>
                <w:sz w:val="24"/>
                <w:szCs w:val="24"/>
              </w:rPr>
              <w:t>–</w:t>
            </w:r>
          </w:p>
        </w:tc>
        <w:tc>
          <w:tcPr>
            <w:tcW w:w="760" w:type="dxa"/>
            <w:gridSpan w:val="2"/>
            <w:vAlign w:val="center"/>
          </w:tcPr>
          <w:p w:rsidR="00B832B8" w:rsidRPr="00F527E6" w:rsidRDefault="00B832B8" w:rsidP="00823342">
            <w:pPr>
              <w:jc w:val="center"/>
              <w:rPr>
                <w:rFonts w:ascii="Times New Roman" w:hAnsi="Times New Roman" w:cs="Times New Roman"/>
                <w:sz w:val="24"/>
                <w:szCs w:val="24"/>
              </w:rPr>
            </w:pPr>
            <w:r w:rsidRPr="00E15F4F">
              <w:rPr>
                <w:rFonts w:ascii="Times New Roman" w:hAnsi="Times New Roman" w:cs="Times New Roman"/>
                <w:sz w:val="24"/>
                <w:szCs w:val="24"/>
              </w:rPr>
              <w:t>Х</w:t>
            </w:r>
          </w:p>
        </w:tc>
        <w:tc>
          <w:tcPr>
            <w:tcW w:w="874" w:type="dxa"/>
            <w:gridSpan w:val="2"/>
            <w:vAlign w:val="center"/>
          </w:tcPr>
          <w:p w:rsidR="00B832B8" w:rsidRPr="00F527E6" w:rsidRDefault="00B832B8" w:rsidP="00823342">
            <w:pPr>
              <w:jc w:val="center"/>
              <w:rPr>
                <w:rFonts w:ascii="Times New Roman" w:hAnsi="Times New Roman" w:cs="Times New Roman"/>
                <w:sz w:val="24"/>
                <w:szCs w:val="24"/>
              </w:rPr>
            </w:pPr>
            <w:r w:rsidRPr="00E15F4F">
              <w:rPr>
                <w:rFonts w:ascii="Times New Roman" w:hAnsi="Times New Roman" w:cs="Times New Roman"/>
                <w:sz w:val="24"/>
                <w:szCs w:val="24"/>
              </w:rPr>
              <w:t>–</w:t>
            </w:r>
          </w:p>
        </w:tc>
        <w:tc>
          <w:tcPr>
            <w:tcW w:w="745" w:type="dxa"/>
            <w:gridSpan w:val="3"/>
            <w:vAlign w:val="center"/>
          </w:tcPr>
          <w:p w:rsidR="00B832B8" w:rsidRPr="00F527E6" w:rsidRDefault="00B832B8" w:rsidP="00823342">
            <w:pPr>
              <w:jc w:val="center"/>
              <w:rPr>
                <w:rFonts w:ascii="Times New Roman" w:hAnsi="Times New Roman" w:cs="Times New Roman"/>
                <w:sz w:val="24"/>
                <w:szCs w:val="24"/>
              </w:rPr>
            </w:pPr>
            <w:r w:rsidRPr="00E15F4F">
              <w:rPr>
                <w:rFonts w:ascii="Times New Roman" w:hAnsi="Times New Roman" w:cs="Times New Roman"/>
                <w:sz w:val="24"/>
                <w:szCs w:val="24"/>
              </w:rPr>
              <w:t>Х</w:t>
            </w:r>
          </w:p>
        </w:tc>
        <w:tc>
          <w:tcPr>
            <w:tcW w:w="752" w:type="dxa"/>
            <w:gridSpan w:val="2"/>
            <w:vAlign w:val="center"/>
          </w:tcPr>
          <w:p w:rsidR="00B832B8" w:rsidRPr="00F527E6" w:rsidRDefault="00B832B8" w:rsidP="00823342">
            <w:pPr>
              <w:jc w:val="center"/>
              <w:rPr>
                <w:rFonts w:ascii="Times New Roman" w:hAnsi="Times New Roman" w:cs="Times New Roman"/>
                <w:sz w:val="24"/>
                <w:szCs w:val="24"/>
              </w:rPr>
            </w:pPr>
            <w:r w:rsidRPr="00E15F4F">
              <w:rPr>
                <w:rFonts w:ascii="Times New Roman" w:hAnsi="Times New Roman" w:cs="Times New Roman"/>
                <w:sz w:val="24"/>
                <w:szCs w:val="24"/>
              </w:rPr>
              <w:t>–</w:t>
            </w:r>
          </w:p>
        </w:tc>
        <w:tc>
          <w:tcPr>
            <w:tcW w:w="883" w:type="dxa"/>
            <w:gridSpan w:val="4"/>
            <w:vAlign w:val="center"/>
          </w:tcPr>
          <w:p w:rsidR="00B832B8" w:rsidRPr="00F527E6" w:rsidRDefault="00B832B8" w:rsidP="00823342">
            <w:pPr>
              <w:jc w:val="center"/>
              <w:rPr>
                <w:rFonts w:ascii="Times New Roman" w:hAnsi="Times New Roman" w:cs="Times New Roman"/>
                <w:sz w:val="24"/>
                <w:szCs w:val="24"/>
              </w:rPr>
            </w:pPr>
            <w:r w:rsidRPr="00E15F4F">
              <w:rPr>
                <w:rFonts w:ascii="Times New Roman" w:hAnsi="Times New Roman" w:cs="Times New Roman"/>
                <w:sz w:val="24"/>
                <w:szCs w:val="24"/>
              </w:rPr>
              <w:t>–</w:t>
            </w:r>
          </w:p>
        </w:tc>
        <w:tc>
          <w:tcPr>
            <w:tcW w:w="1949" w:type="dxa"/>
            <w:gridSpan w:val="2"/>
            <w:vAlign w:val="center"/>
          </w:tcPr>
          <w:p w:rsidR="00B832B8" w:rsidRPr="00F527E6" w:rsidRDefault="00B832B8" w:rsidP="00823342">
            <w:pPr>
              <w:jc w:val="center"/>
              <w:rPr>
                <w:rFonts w:ascii="Times New Roman" w:hAnsi="Times New Roman" w:cs="Times New Roman"/>
                <w:sz w:val="24"/>
                <w:szCs w:val="24"/>
              </w:rPr>
            </w:pPr>
            <w:r w:rsidRPr="00E15F4F">
              <w:rPr>
                <w:rFonts w:ascii="Times New Roman" w:hAnsi="Times New Roman" w:cs="Times New Roman"/>
                <w:sz w:val="24"/>
                <w:szCs w:val="24"/>
              </w:rPr>
              <w:t>средний</w:t>
            </w:r>
          </w:p>
        </w:tc>
      </w:tr>
      <w:tr w:rsidR="00B832B8" w:rsidTr="007E32C5">
        <w:trPr>
          <w:gridAfter w:val="1"/>
          <w:wAfter w:w="30" w:type="dxa"/>
          <w:trHeight w:val="1340"/>
        </w:trPr>
        <w:tc>
          <w:tcPr>
            <w:tcW w:w="803" w:type="dxa"/>
            <w:vMerge/>
          </w:tcPr>
          <w:p w:rsidR="00B832B8" w:rsidRPr="00440C93" w:rsidRDefault="00B832B8" w:rsidP="00823342">
            <w:pPr>
              <w:jc w:val="center"/>
              <w:rPr>
                <w:rFonts w:ascii="Times New Roman" w:hAnsi="Times New Roman" w:cs="Times New Roman"/>
                <w:sz w:val="24"/>
                <w:szCs w:val="24"/>
              </w:rPr>
            </w:pPr>
          </w:p>
        </w:tc>
        <w:tc>
          <w:tcPr>
            <w:tcW w:w="821" w:type="dxa"/>
            <w:gridSpan w:val="3"/>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rsidR="00B832B8" w:rsidRPr="00A169B2" w:rsidRDefault="00B832B8" w:rsidP="00823342">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A169B2">
              <w:rPr>
                <w:rFonts w:ascii="Times New Roman" w:hAnsi="Times New Roman" w:cs="Times New Roman"/>
                <w:sz w:val="24"/>
                <w:szCs w:val="24"/>
              </w:rPr>
              <w:t xml:space="preserve"> направления деятельности </w:t>
            </w:r>
            <w:r w:rsidRPr="006A238A">
              <w:rPr>
                <w:rFonts w:ascii="Times New Roman" w:eastAsia="Times New Roman" w:hAnsi="Times New Roman" w:cs="Times New Roman"/>
                <w:bCs/>
                <w:sz w:val="24"/>
                <w:szCs w:val="24"/>
                <w:lang w:eastAsia="ru-RU"/>
              </w:rPr>
              <w:t>VIII «Правовое обеспечение деятельности»</w:t>
            </w:r>
            <w:r w:rsidRPr="006A238A">
              <w:rPr>
                <w:rFonts w:ascii="Times New Roman" w:hAnsi="Times New Roman" w:cs="Times New Roman"/>
                <w:sz w:val="24"/>
                <w:szCs w:val="24"/>
              </w:rPr>
              <w:t xml:space="preserve"> </w:t>
            </w:r>
            <w:r>
              <w:rPr>
                <w:rFonts w:ascii="Times New Roman" w:hAnsi="Times New Roman" w:cs="Times New Roman"/>
                <w:sz w:val="24"/>
                <w:szCs w:val="24"/>
              </w:rPr>
              <w:t>(далее</w:t>
            </w:r>
            <w:r>
              <w:t> </w:t>
            </w:r>
            <w:r>
              <w:rPr>
                <w:rFonts w:ascii="Times New Roman" w:hAnsi="Times New Roman" w:cs="Times New Roman"/>
                <w:sz w:val="24"/>
                <w:szCs w:val="24"/>
              </w:rPr>
              <w:t xml:space="preserve">– направление деятельности </w:t>
            </w:r>
            <w:r w:rsidRPr="006A238A">
              <w:rPr>
                <w:rFonts w:ascii="Times New Roman" w:eastAsia="Times New Roman" w:hAnsi="Times New Roman" w:cs="Times New Roman"/>
                <w:bCs/>
                <w:sz w:val="24"/>
                <w:szCs w:val="24"/>
                <w:lang w:eastAsia="ru-RU"/>
              </w:rPr>
              <w:t>VIII</w:t>
            </w:r>
            <w:r>
              <w:rPr>
                <w:rFonts w:ascii="Times New Roman" w:eastAsia="Times New Roman" w:hAnsi="Times New Roman" w:cs="Times New Roman"/>
                <w:bCs/>
                <w:sz w:val="24"/>
                <w:szCs w:val="24"/>
                <w:lang w:eastAsia="ru-RU"/>
              </w:rPr>
              <w:t>)</w:t>
            </w:r>
            <w:r>
              <w:rPr>
                <w:rFonts w:ascii="Times New Roman" w:hAnsi="Times New Roman" w:cs="Times New Roman"/>
                <w:sz w:val="24"/>
                <w:szCs w:val="24"/>
              </w:rPr>
              <w:t xml:space="preserve"> Классификатора рисков</w:t>
            </w:r>
            <w:r w:rsidRPr="00A169B2">
              <w:rPr>
                <w:rFonts w:ascii="Times New Roman" w:hAnsi="Times New Roman" w:cs="Times New Roman"/>
                <w:sz w:val="24"/>
                <w:szCs w:val="24"/>
              </w:rPr>
              <w:t>.</w:t>
            </w:r>
          </w:p>
        </w:tc>
        <w:tc>
          <w:tcPr>
            <w:tcW w:w="71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60"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B832B8" w:rsidTr="001044B3">
        <w:trPr>
          <w:gridAfter w:val="1"/>
          <w:wAfter w:w="30" w:type="dxa"/>
          <w:trHeight w:val="452"/>
        </w:trPr>
        <w:tc>
          <w:tcPr>
            <w:tcW w:w="803" w:type="dxa"/>
            <w:vMerge w:val="restart"/>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13555" w:type="dxa"/>
            <w:gridSpan w:val="31"/>
            <w:vAlign w:val="center"/>
          </w:tcPr>
          <w:p w:rsidR="00B832B8" w:rsidRPr="00397188" w:rsidRDefault="00B832B8" w:rsidP="00823342">
            <w:pPr>
              <w:rPr>
                <w:rFonts w:ascii="Times New Roman" w:hAnsi="Times New Roman" w:cs="Times New Roman"/>
                <w:sz w:val="24"/>
                <w:szCs w:val="24"/>
                <w:highlight w:val="yellow"/>
              </w:rPr>
            </w:pPr>
            <w:r w:rsidRPr="009E4928">
              <w:rPr>
                <w:rFonts w:ascii="Times New Roman" w:hAnsi="Times New Roman" w:cs="Times New Roman"/>
                <w:sz w:val="24"/>
                <w:szCs w:val="24"/>
              </w:rPr>
              <w:t>Осуществление правовой экспертизы проектов документов, подготовленных УФК:</w:t>
            </w:r>
          </w:p>
        </w:tc>
      </w:tr>
      <w:tr w:rsidR="00B832B8" w:rsidTr="00924C99">
        <w:trPr>
          <w:gridAfter w:val="1"/>
          <w:wAfter w:w="30" w:type="dxa"/>
          <w:trHeight w:val="109"/>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B832B8" w:rsidRDefault="00B832B8" w:rsidP="00823342">
            <w:pPr>
              <w:jc w:val="both"/>
              <w:rPr>
                <w:rFonts w:ascii="Times New Roman" w:hAnsi="Times New Roman" w:cs="Times New Roman"/>
                <w:sz w:val="24"/>
                <w:szCs w:val="24"/>
              </w:rPr>
            </w:pPr>
            <w:r>
              <w:rPr>
                <w:rFonts w:ascii="Times New Roman" w:hAnsi="Times New Roman" w:cs="Times New Roman"/>
                <w:sz w:val="24"/>
                <w:szCs w:val="24"/>
              </w:rPr>
              <w:t>несоответствие законодательству и/или нормативным правовым актам Российской Федерации завизированных юридическим отделом приказов УФК (за исключением установленных нарушений в части их оформления);</w:t>
            </w:r>
          </w:p>
        </w:tc>
        <w:tc>
          <w:tcPr>
            <w:tcW w:w="714" w:type="dxa"/>
            <w:gridSpan w:val="2"/>
            <w:vAlign w:val="center"/>
          </w:tcPr>
          <w:p w:rsidR="00B832B8" w:rsidRPr="009F39B1" w:rsidRDefault="00B832B8" w:rsidP="00823342">
            <w:pPr>
              <w:jc w:val="center"/>
              <w:rPr>
                <w:rFonts w:ascii="Times New Roman" w:hAnsi="Times New Roman" w:cs="Times New Roman"/>
                <w:sz w:val="24"/>
                <w:szCs w:val="24"/>
              </w:rPr>
            </w:pPr>
            <w:r w:rsidRPr="009F39B1">
              <w:rPr>
                <w:rFonts w:ascii="Times New Roman" w:hAnsi="Times New Roman" w:cs="Times New Roman"/>
                <w:sz w:val="24"/>
                <w:szCs w:val="24"/>
              </w:rPr>
              <w:t>–</w:t>
            </w:r>
          </w:p>
        </w:tc>
        <w:tc>
          <w:tcPr>
            <w:tcW w:w="760" w:type="dxa"/>
            <w:gridSpan w:val="2"/>
            <w:vAlign w:val="center"/>
          </w:tcPr>
          <w:p w:rsidR="00B832B8" w:rsidRPr="009F39B1" w:rsidRDefault="00B832B8" w:rsidP="00823342">
            <w:pPr>
              <w:jc w:val="center"/>
              <w:rPr>
                <w:rFonts w:ascii="Times New Roman" w:hAnsi="Times New Roman" w:cs="Times New Roman"/>
                <w:sz w:val="24"/>
                <w:szCs w:val="24"/>
              </w:rPr>
            </w:pPr>
            <w:r w:rsidRPr="009F39B1">
              <w:rPr>
                <w:rFonts w:ascii="Times New Roman" w:hAnsi="Times New Roman" w:cs="Times New Roman"/>
                <w:sz w:val="24"/>
                <w:szCs w:val="24"/>
              </w:rPr>
              <w:t>–</w:t>
            </w:r>
          </w:p>
        </w:tc>
        <w:tc>
          <w:tcPr>
            <w:tcW w:w="874"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832B8" w:rsidRPr="009F39B1"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9F39B1"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9F39B1"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823342">
            <w:pPr>
              <w:jc w:val="center"/>
            </w:pPr>
            <w:r w:rsidRPr="00C05472">
              <w:rPr>
                <w:rFonts w:ascii="Times New Roman" w:hAnsi="Times New Roman" w:cs="Times New Roman"/>
                <w:sz w:val="24"/>
                <w:szCs w:val="24"/>
              </w:rPr>
              <w:t>значимый</w:t>
            </w:r>
          </w:p>
        </w:tc>
      </w:tr>
      <w:tr w:rsidR="00B832B8" w:rsidTr="001044B3">
        <w:trPr>
          <w:gridAfter w:val="1"/>
          <w:wAfter w:w="30" w:type="dxa"/>
          <w:trHeight w:val="2722"/>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B832B8" w:rsidRDefault="00B832B8" w:rsidP="00823342">
            <w:pPr>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законодательству и/или нормативным правовым актам Российской Федерации писем, завизированных юридическим отделом, содержащих разъяснения по вопросам правового характера, входящим в компетенцию УФК, и направленных в органы государственной власти, органы местного самоуправления, юридическим или физическим лицам; </w:t>
            </w:r>
          </w:p>
        </w:tc>
        <w:tc>
          <w:tcPr>
            <w:tcW w:w="714" w:type="dxa"/>
            <w:gridSpan w:val="2"/>
            <w:vAlign w:val="center"/>
          </w:tcPr>
          <w:p w:rsidR="00B832B8" w:rsidRPr="009F39B1" w:rsidRDefault="00B832B8" w:rsidP="00823342">
            <w:pPr>
              <w:jc w:val="center"/>
              <w:rPr>
                <w:rFonts w:ascii="Times New Roman" w:hAnsi="Times New Roman" w:cs="Times New Roman"/>
                <w:sz w:val="24"/>
                <w:szCs w:val="24"/>
              </w:rPr>
            </w:pPr>
            <w:r w:rsidRPr="009F39B1">
              <w:rPr>
                <w:rFonts w:ascii="Times New Roman" w:hAnsi="Times New Roman" w:cs="Times New Roman"/>
                <w:sz w:val="24"/>
                <w:szCs w:val="24"/>
              </w:rPr>
              <w:t>–</w:t>
            </w:r>
          </w:p>
        </w:tc>
        <w:tc>
          <w:tcPr>
            <w:tcW w:w="760"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B832B8" w:rsidRDefault="00B832B8" w:rsidP="00823342">
            <w:pPr>
              <w:jc w:val="center"/>
              <w:rPr>
                <w:rFonts w:ascii="Times New Roman" w:hAnsi="Times New Roman" w:cs="Times New Roman"/>
                <w:sz w:val="24"/>
                <w:szCs w:val="24"/>
              </w:rPr>
            </w:pPr>
            <w:r w:rsidRPr="009F39B1">
              <w:rPr>
                <w:rFonts w:ascii="Times New Roman" w:hAnsi="Times New Roman" w:cs="Times New Roman"/>
                <w:sz w:val="24"/>
                <w:szCs w:val="24"/>
              </w:rPr>
              <w:t>–</w:t>
            </w:r>
          </w:p>
        </w:tc>
        <w:tc>
          <w:tcPr>
            <w:tcW w:w="745" w:type="dxa"/>
            <w:gridSpan w:val="3"/>
            <w:vAlign w:val="center"/>
          </w:tcPr>
          <w:p w:rsidR="00B832B8" w:rsidRPr="009F39B1"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9F39B1"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9F39B1"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823342">
            <w:pPr>
              <w:jc w:val="center"/>
            </w:pPr>
            <w:r>
              <w:rPr>
                <w:rFonts w:ascii="Times New Roman" w:hAnsi="Times New Roman" w:cs="Times New Roman"/>
                <w:sz w:val="24"/>
                <w:szCs w:val="24"/>
              </w:rPr>
              <w:t>средний</w:t>
            </w:r>
          </w:p>
        </w:tc>
      </w:tr>
      <w:tr w:rsidR="00B832B8" w:rsidTr="00E50C0F">
        <w:trPr>
          <w:gridAfter w:val="1"/>
          <w:wAfter w:w="30" w:type="dxa"/>
          <w:trHeight w:val="109"/>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B832B8" w:rsidRDefault="00B832B8" w:rsidP="00823342">
            <w:pPr>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законодательству и/или нормативным правовым актам Российской </w:t>
            </w:r>
            <w:r>
              <w:rPr>
                <w:rFonts w:ascii="Times New Roman" w:hAnsi="Times New Roman" w:cs="Times New Roman"/>
                <w:sz w:val="24"/>
                <w:szCs w:val="24"/>
              </w:rPr>
              <w:lastRenderedPageBreak/>
              <w:t>Федерации договоров, соглашений, заключенных УФК;</w:t>
            </w:r>
          </w:p>
        </w:tc>
        <w:tc>
          <w:tcPr>
            <w:tcW w:w="714" w:type="dxa"/>
            <w:gridSpan w:val="2"/>
            <w:vAlign w:val="center"/>
          </w:tcPr>
          <w:p w:rsidR="00B832B8" w:rsidRPr="009F39B1" w:rsidRDefault="00B832B8" w:rsidP="00823342">
            <w:pPr>
              <w:jc w:val="center"/>
              <w:rPr>
                <w:rFonts w:ascii="Times New Roman" w:hAnsi="Times New Roman" w:cs="Times New Roman"/>
                <w:sz w:val="24"/>
                <w:szCs w:val="24"/>
              </w:rPr>
            </w:pPr>
            <w:r w:rsidRPr="009F39B1">
              <w:rPr>
                <w:rFonts w:ascii="Times New Roman" w:hAnsi="Times New Roman" w:cs="Times New Roman"/>
                <w:sz w:val="24"/>
                <w:szCs w:val="24"/>
              </w:rPr>
              <w:lastRenderedPageBreak/>
              <w:t>–</w:t>
            </w:r>
          </w:p>
        </w:tc>
        <w:tc>
          <w:tcPr>
            <w:tcW w:w="760" w:type="dxa"/>
            <w:gridSpan w:val="2"/>
            <w:vAlign w:val="center"/>
          </w:tcPr>
          <w:p w:rsidR="00B832B8" w:rsidRDefault="00B832B8" w:rsidP="00823342">
            <w:pPr>
              <w:jc w:val="center"/>
              <w:rPr>
                <w:rFonts w:ascii="Times New Roman" w:hAnsi="Times New Roman" w:cs="Times New Roman"/>
                <w:sz w:val="24"/>
                <w:szCs w:val="24"/>
              </w:rPr>
            </w:pPr>
            <w:r w:rsidRPr="009F39B1">
              <w:rPr>
                <w:rFonts w:ascii="Times New Roman" w:hAnsi="Times New Roman" w:cs="Times New Roman"/>
                <w:sz w:val="24"/>
                <w:szCs w:val="24"/>
              </w:rPr>
              <w:t>–</w:t>
            </w:r>
          </w:p>
        </w:tc>
        <w:tc>
          <w:tcPr>
            <w:tcW w:w="874" w:type="dxa"/>
            <w:gridSpan w:val="2"/>
            <w:vAlign w:val="center"/>
          </w:tcPr>
          <w:p w:rsidR="00B832B8" w:rsidRPr="009F39B1"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832B8" w:rsidRPr="009F39B1"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9F39B1"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9F39B1"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823342">
            <w:pPr>
              <w:jc w:val="center"/>
            </w:pPr>
            <w:r w:rsidRPr="00C05472">
              <w:rPr>
                <w:rFonts w:ascii="Times New Roman" w:hAnsi="Times New Roman" w:cs="Times New Roman"/>
                <w:sz w:val="24"/>
                <w:szCs w:val="24"/>
              </w:rPr>
              <w:t>значимый</w:t>
            </w:r>
          </w:p>
        </w:tc>
      </w:tr>
      <w:tr w:rsidR="00B832B8" w:rsidTr="001044B3">
        <w:trPr>
          <w:gridAfter w:val="1"/>
          <w:wAfter w:w="30" w:type="dxa"/>
          <w:trHeight w:val="2093"/>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B832B8" w:rsidRPr="00537267" w:rsidRDefault="00B832B8" w:rsidP="00823342">
            <w:pPr>
              <w:tabs>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w:t>
            </w:r>
            <w:r w:rsidRPr="00741077">
              <w:rPr>
                <w:rFonts w:ascii="Times New Roman" w:eastAsia="Calibri" w:hAnsi="Times New Roman" w:cs="Times New Roman"/>
                <w:sz w:val="24"/>
                <w:szCs w:val="24"/>
              </w:rPr>
              <w:t>есоответствие законодательству и/или нормативным правовым актам Российской Федерации представлений, предписаний, предупреждений, уведомлений о применении бюджетных мер принуждения, направленных УФК по результатам контрольных мероприятий</w:t>
            </w:r>
            <w:r>
              <w:rPr>
                <w:rFonts w:ascii="Times New Roman" w:eastAsia="Calibri" w:hAnsi="Times New Roman" w:cs="Times New Roman"/>
                <w:sz w:val="24"/>
                <w:szCs w:val="24"/>
              </w:rPr>
              <w:t>;</w:t>
            </w:r>
          </w:p>
        </w:tc>
        <w:tc>
          <w:tcPr>
            <w:tcW w:w="714" w:type="dxa"/>
            <w:gridSpan w:val="2"/>
            <w:vAlign w:val="center"/>
          </w:tcPr>
          <w:p w:rsidR="00B832B8" w:rsidRPr="00741077" w:rsidRDefault="00B832B8" w:rsidP="00823342">
            <w:pPr>
              <w:jc w:val="center"/>
              <w:rPr>
                <w:rFonts w:ascii="Times New Roman" w:hAnsi="Times New Roman" w:cs="Times New Roman"/>
                <w:sz w:val="24"/>
                <w:szCs w:val="24"/>
              </w:rPr>
            </w:pPr>
            <w:r w:rsidRPr="00741077">
              <w:rPr>
                <w:rFonts w:ascii="Times New Roman" w:hAnsi="Times New Roman" w:cs="Times New Roman"/>
                <w:sz w:val="24"/>
                <w:szCs w:val="24"/>
              </w:rPr>
              <w:t>–</w:t>
            </w:r>
          </w:p>
        </w:tc>
        <w:tc>
          <w:tcPr>
            <w:tcW w:w="760" w:type="dxa"/>
            <w:gridSpan w:val="2"/>
            <w:vAlign w:val="center"/>
          </w:tcPr>
          <w:p w:rsidR="00B832B8" w:rsidRPr="00741077" w:rsidRDefault="00B832B8" w:rsidP="00823342">
            <w:pPr>
              <w:jc w:val="center"/>
              <w:rPr>
                <w:rFonts w:ascii="Times New Roman" w:hAnsi="Times New Roman" w:cs="Times New Roman"/>
                <w:sz w:val="24"/>
                <w:szCs w:val="24"/>
              </w:rPr>
            </w:pPr>
            <w:r w:rsidRPr="00741077">
              <w:rPr>
                <w:rFonts w:ascii="Times New Roman" w:hAnsi="Times New Roman" w:cs="Times New Roman"/>
                <w:sz w:val="24"/>
                <w:szCs w:val="24"/>
              </w:rPr>
              <w:t>–</w:t>
            </w:r>
          </w:p>
        </w:tc>
        <w:tc>
          <w:tcPr>
            <w:tcW w:w="874" w:type="dxa"/>
            <w:gridSpan w:val="2"/>
            <w:vAlign w:val="center"/>
          </w:tcPr>
          <w:p w:rsidR="00B832B8" w:rsidRPr="00537267" w:rsidRDefault="00B832B8" w:rsidP="00823342">
            <w:pPr>
              <w:jc w:val="center"/>
              <w:rPr>
                <w:rFonts w:ascii="Times New Roman" w:hAnsi="Times New Roman" w:cs="Times New Roman"/>
                <w:sz w:val="24"/>
                <w:szCs w:val="24"/>
              </w:rPr>
            </w:pPr>
            <w:r w:rsidRPr="00537267">
              <w:rPr>
                <w:rFonts w:ascii="Times New Roman" w:hAnsi="Times New Roman" w:cs="Times New Roman"/>
                <w:sz w:val="24"/>
                <w:szCs w:val="24"/>
              </w:rPr>
              <w:t>Х</w:t>
            </w:r>
          </w:p>
        </w:tc>
        <w:tc>
          <w:tcPr>
            <w:tcW w:w="745" w:type="dxa"/>
            <w:gridSpan w:val="3"/>
            <w:vAlign w:val="center"/>
          </w:tcPr>
          <w:p w:rsidR="00B832B8" w:rsidRPr="00E92280"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E92280"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E92280"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823342">
            <w:pPr>
              <w:jc w:val="center"/>
            </w:pPr>
            <w:r w:rsidRPr="00C05472">
              <w:rPr>
                <w:rFonts w:ascii="Times New Roman" w:hAnsi="Times New Roman" w:cs="Times New Roman"/>
                <w:sz w:val="24"/>
                <w:szCs w:val="24"/>
              </w:rPr>
              <w:t>значимый</w:t>
            </w:r>
          </w:p>
        </w:tc>
      </w:tr>
      <w:tr w:rsidR="00B832B8" w:rsidTr="001044B3">
        <w:trPr>
          <w:gridAfter w:val="1"/>
          <w:wAfter w:w="30" w:type="dxa"/>
          <w:trHeight w:val="1003"/>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rsidR="00B832B8" w:rsidRPr="00A169B2" w:rsidRDefault="00B832B8" w:rsidP="00823342">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w:t>
            </w:r>
            <w:r>
              <w:rPr>
                <w:rFonts w:ascii="Times New Roman" w:hAnsi="Times New Roman" w:cs="Times New Roman"/>
                <w:sz w:val="24"/>
                <w:szCs w:val="24"/>
              </w:rPr>
              <w:t>2</w:t>
            </w:r>
            <w:r w:rsidRPr="00A169B2">
              <w:rPr>
                <w:rFonts w:ascii="Times New Roman" w:hAnsi="Times New Roman" w:cs="Times New Roman"/>
                <w:sz w:val="24"/>
                <w:szCs w:val="24"/>
              </w:rPr>
              <w:t xml:space="preserve"> направления деятельности </w:t>
            </w:r>
            <w:r w:rsidRPr="006A238A">
              <w:rPr>
                <w:rFonts w:ascii="Times New Roman" w:eastAsia="Times New Roman" w:hAnsi="Times New Roman" w:cs="Times New Roman"/>
                <w:bCs/>
                <w:sz w:val="24"/>
                <w:szCs w:val="24"/>
                <w:lang w:eastAsia="ru-RU"/>
              </w:rPr>
              <w:t xml:space="preserve">VIII </w:t>
            </w:r>
            <w:r>
              <w:rPr>
                <w:rFonts w:ascii="Times New Roman" w:hAnsi="Times New Roman" w:cs="Times New Roman"/>
                <w:sz w:val="24"/>
                <w:szCs w:val="24"/>
              </w:rPr>
              <w:t>Классификатора рисков</w:t>
            </w:r>
            <w:r w:rsidRPr="00A169B2">
              <w:rPr>
                <w:rFonts w:ascii="Times New Roman" w:hAnsi="Times New Roman" w:cs="Times New Roman"/>
                <w:sz w:val="24"/>
                <w:szCs w:val="24"/>
              </w:rPr>
              <w:t>.</w:t>
            </w:r>
          </w:p>
        </w:tc>
        <w:tc>
          <w:tcPr>
            <w:tcW w:w="71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60"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B832B8" w:rsidTr="001044B3">
        <w:trPr>
          <w:gridAfter w:val="1"/>
          <w:wAfter w:w="30" w:type="dxa"/>
          <w:trHeight w:val="159"/>
        </w:trPr>
        <w:tc>
          <w:tcPr>
            <w:tcW w:w="803" w:type="dxa"/>
            <w:vMerge w:val="restart"/>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13555" w:type="dxa"/>
            <w:gridSpan w:val="31"/>
            <w:vAlign w:val="center"/>
          </w:tcPr>
          <w:p w:rsidR="00B832B8" w:rsidRDefault="00B832B8" w:rsidP="00823342">
            <w:pPr>
              <w:rPr>
                <w:rFonts w:ascii="Times New Roman" w:hAnsi="Times New Roman" w:cs="Times New Roman"/>
                <w:sz w:val="24"/>
                <w:szCs w:val="24"/>
              </w:rPr>
            </w:pPr>
            <w:r>
              <w:rPr>
                <w:rFonts w:ascii="Times New Roman" w:hAnsi="Times New Roman" w:cs="Times New Roman"/>
                <w:sz w:val="24"/>
                <w:szCs w:val="24"/>
              </w:rPr>
              <w:t>Организация работы по исполнению исполнительных документов и решений налоговых органов:</w:t>
            </w:r>
          </w:p>
        </w:tc>
      </w:tr>
      <w:tr w:rsidR="00B832B8" w:rsidTr="001044B3">
        <w:trPr>
          <w:gridAfter w:val="1"/>
          <w:wAfter w:w="30" w:type="dxa"/>
          <w:trHeight w:val="744"/>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B832B8" w:rsidRDefault="00B832B8" w:rsidP="00823342">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 xml:space="preserve">несоблюдение нормативных правовых актов Российской Федерации, регулирующих вопросы организации исполнения исполнительных документов, решений налоговых органов о взыскании налога, сбора, страхового взноса, пеней и штрафов, предусматривающих обращение взыскания на средства </w:t>
            </w:r>
            <w:r w:rsidRPr="00A169B2">
              <w:rPr>
                <w:rFonts w:ascii="Times New Roman" w:eastAsia="Times New Roman" w:hAnsi="Times New Roman" w:cs="Times New Roman"/>
                <w:sz w:val="24"/>
                <w:szCs w:val="24"/>
                <w:lang w:eastAsia="ru-RU"/>
              </w:rPr>
              <w:t>бюджетов бюджетной системы Российской Федерации</w:t>
            </w:r>
            <w:r>
              <w:rPr>
                <w:rFonts w:ascii="Times New Roman" w:hAnsi="Times New Roman" w:cs="Times New Roman"/>
                <w:sz w:val="24"/>
                <w:szCs w:val="24"/>
              </w:rPr>
              <w:t>, на средства, бюджетных (автономных) учреждений, поступающих в УФК;</w:t>
            </w:r>
          </w:p>
        </w:tc>
        <w:tc>
          <w:tcPr>
            <w:tcW w:w="714" w:type="dxa"/>
            <w:gridSpan w:val="2"/>
            <w:vAlign w:val="center"/>
          </w:tcPr>
          <w:p w:rsidR="00B832B8" w:rsidRPr="00E92280" w:rsidRDefault="00B832B8"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60" w:type="dxa"/>
            <w:gridSpan w:val="2"/>
            <w:vAlign w:val="center"/>
          </w:tcPr>
          <w:p w:rsidR="00B832B8" w:rsidRPr="00E92280" w:rsidRDefault="00B832B8"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874"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832B8" w:rsidRPr="00E92280"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E92280"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E92280"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823342">
            <w:pPr>
              <w:jc w:val="center"/>
            </w:pPr>
            <w:r w:rsidRPr="00C05472">
              <w:rPr>
                <w:rFonts w:ascii="Times New Roman" w:hAnsi="Times New Roman" w:cs="Times New Roman"/>
                <w:sz w:val="24"/>
                <w:szCs w:val="24"/>
              </w:rPr>
              <w:t>значимый</w:t>
            </w:r>
          </w:p>
        </w:tc>
      </w:tr>
      <w:tr w:rsidR="00B832B8" w:rsidTr="001044B3">
        <w:trPr>
          <w:gridAfter w:val="1"/>
          <w:wAfter w:w="30" w:type="dxa"/>
          <w:trHeight w:val="653"/>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B832B8" w:rsidRPr="00A169B2" w:rsidRDefault="00B832B8" w:rsidP="00823342">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w:t>
            </w:r>
            <w:r>
              <w:rPr>
                <w:rFonts w:ascii="Times New Roman" w:hAnsi="Times New Roman" w:cs="Times New Roman"/>
                <w:sz w:val="24"/>
                <w:szCs w:val="24"/>
              </w:rPr>
              <w:t>3</w:t>
            </w:r>
            <w:r w:rsidRPr="00A169B2">
              <w:rPr>
                <w:rFonts w:ascii="Times New Roman" w:hAnsi="Times New Roman" w:cs="Times New Roman"/>
                <w:sz w:val="24"/>
                <w:szCs w:val="24"/>
              </w:rPr>
              <w:t xml:space="preserve"> направления деятельности </w:t>
            </w:r>
            <w:r w:rsidRPr="006A238A">
              <w:rPr>
                <w:rFonts w:ascii="Times New Roman" w:eastAsia="Times New Roman" w:hAnsi="Times New Roman" w:cs="Times New Roman"/>
                <w:bCs/>
                <w:sz w:val="24"/>
                <w:szCs w:val="24"/>
                <w:lang w:eastAsia="ru-RU"/>
              </w:rPr>
              <w:t>VIII</w:t>
            </w:r>
            <w:r>
              <w:rPr>
                <w:rFonts w:ascii="Times New Roman" w:hAnsi="Times New Roman" w:cs="Times New Roman"/>
                <w:sz w:val="24"/>
                <w:szCs w:val="24"/>
              </w:rPr>
              <w:t xml:space="preserve"> Классификатора рисков</w:t>
            </w:r>
            <w:r w:rsidRPr="00A169B2">
              <w:rPr>
                <w:rFonts w:ascii="Times New Roman" w:hAnsi="Times New Roman" w:cs="Times New Roman"/>
                <w:sz w:val="24"/>
                <w:szCs w:val="24"/>
              </w:rPr>
              <w:t>.</w:t>
            </w:r>
          </w:p>
        </w:tc>
        <w:tc>
          <w:tcPr>
            <w:tcW w:w="71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60"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B832B8" w:rsidTr="001044B3">
        <w:trPr>
          <w:gridAfter w:val="1"/>
          <w:wAfter w:w="30" w:type="dxa"/>
          <w:trHeight w:val="653"/>
        </w:trPr>
        <w:tc>
          <w:tcPr>
            <w:tcW w:w="803" w:type="dxa"/>
            <w:vMerge w:val="restart"/>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13555" w:type="dxa"/>
            <w:gridSpan w:val="31"/>
            <w:vAlign w:val="center"/>
          </w:tcPr>
          <w:p w:rsidR="00B832B8" w:rsidRDefault="00B832B8" w:rsidP="00FD440F">
            <w:pPr>
              <w:jc w:val="both"/>
            </w:pPr>
            <w:r>
              <w:rPr>
                <w:rFonts w:ascii="Times New Roman" w:eastAsia="Calibri" w:hAnsi="Times New Roman" w:cs="Times New Roman"/>
                <w:sz w:val="24"/>
                <w:szCs w:val="24"/>
              </w:rPr>
              <w:t>Представление интересов Минфина России и Правительства Российской Федерации в случаях, когда их представление поручено Минфину России, Федеральному казначейству и УФК в судах:</w:t>
            </w:r>
          </w:p>
        </w:tc>
      </w:tr>
      <w:tr w:rsidR="00B832B8" w:rsidTr="007E32C5">
        <w:trPr>
          <w:gridAfter w:val="1"/>
          <w:wAfter w:w="30" w:type="dxa"/>
          <w:trHeight w:val="1290"/>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B832B8" w:rsidRPr="006B3DCF" w:rsidRDefault="00B832B8" w:rsidP="00823342">
            <w:pPr>
              <w:autoSpaceDE w:val="0"/>
              <w:autoSpaceDN w:val="0"/>
              <w:adjustRightInd w:val="0"/>
              <w:jc w:val="both"/>
              <w:rPr>
                <w:rFonts w:ascii="Times New Roman" w:hAnsi="Times New Roman" w:cs="Times New Roman"/>
                <w:sz w:val="24"/>
                <w:szCs w:val="24"/>
              </w:rPr>
            </w:pPr>
            <w:r w:rsidRPr="00564DCF">
              <w:rPr>
                <w:rFonts w:ascii="Times New Roman" w:eastAsia="Times New Roman" w:hAnsi="Times New Roman" w:cs="Times New Roman"/>
                <w:sz w:val="24"/>
                <w:szCs w:val="24"/>
              </w:rPr>
              <w:t xml:space="preserve">несоблюдение порядка закрепления лиц, ответственных за ведение работы по представлению интересов </w:t>
            </w:r>
            <w:r>
              <w:rPr>
                <w:rFonts w:ascii="Times New Roman" w:eastAsia="Times New Roman" w:hAnsi="Times New Roman" w:cs="Times New Roman"/>
                <w:sz w:val="24"/>
                <w:szCs w:val="24"/>
              </w:rPr>
              <w:t xml:space="preserve">Федерального казначейства и УФК, </w:t>
            </w:r>
            <w:r w:rsidRPr="00564DCF">
              <w:rPr>
                <w:rFonts w:ascii="Times New Roman" w:eastAsia="Times New Roman" w:hAnsi="Times New Roman" w:cs="Times New Roman"/>
                <w:sz w:val="24"/>
                <w:szCs w:val="24"/>
              </w:rPr>
              <w:t>и оформление на них доверенностей;</w:t>
            </w:r>
          </w:p>
        </w:tc>
        <w:tc>
          <w:tcPr>
            <w:tcW w:w="714" w:type="dxa"/>
            <w:gridSpan w:val="2"/>
            <w:vAlign w:val="center"/>
          </w:tcPr>
          <w:p w:rsidR="00B832B8" w:rsidRDefault="00B832B8"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60" w:type="dxa"/>
            <w:gridSpan w:val="2"/>
            <w:vAlign w:val="center"/>
          </w:tcPr>
          <w:p w:rsidR="00B832B8" w:rsidRPr="00E92280" w:rsidRDefault="00B832B8"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874" w:type="dxa"/>
            <w:gridSpan w:val="2"/>
            <w:vAlign w:val="center"/>
          </w:tcPr>
          <w:p w:rsidR="00B832B8" w:rsidRPr="00E92280"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832B8" w:rsidRPr="00E92280"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E92280"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E92280"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823342">
            <w:pPr>
              <w:jc w:val="center"/>
            </w:pPr>
            <w:r w:rsidRPr="00C05472">
              <w:rPr>
                <w:rFonts w:ascii="Times New Roman" w:hAnsi="Times New Roman" w:cs="Times New Roman"/>
                <w:sz w:val="24"/>
                <w:szCs w:val="24"/>
              </w:rPr>
              <w:t>значимый</w:t>
            </w:r>
          </w:p>
        </w:tc>
      </w:tr>
      <w:tr w:rsidR="00B832B8" w:rsidTr="001044B3">
        <w:trPr>
          <w:gridAfter w:val="1"/>
          <w:wAfter w:w="30" w:type="dxa"/>
          <w:trHeight w:val="109"/>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B832B8" w:rsidRPr="006B3DCF" w:rsidRDefault="00B832B8" w:rsidP="00823342">
            <w:pPr>
              <w:autoSpaceDE w:val="0"/>
              <w:autoSpaceDN w:val="0"/>
              <w:adjustRightInd w:val="0"/>
              <w:jc w:val="both"/>
              <w:rPr>
                <w:rFonts w:ascii="Times New Roman" w:hAnsi="Times New Roman" w:cs="Times New Roman"/>
                <w:sz w:val="24"/>
                <w:szCs w:val="24"/>
              </w:rPr>
            </w:pPr>
            <w:r w:rsidRPr="00564DCF">
              <w:rPr>
                <w:rFonts w:ascii="Times New Roman" w:hAnsi="Times New Roman" w:cs="Times New Roman"/>
                <w:sz w:val="24"/>
                <w:szCs w:val="24"/>
              </w:rPr>
              <w:t xml:space="preserve">несоблюдение </w:t>
            </w:r>
            <w:r>
              <w:rPr>
                <w:rFonts w:ascii="Times New Roman" w:hAnsi="Times New Roman" w:cs="Times New Roman"/>
                <w:sz w:val="24"/>
                <w:szCs w:val="24"/>
              </w:rPr>
              <w:t xml:space="preserve">порядка и </w:t>
            </w:r>
            <w:r w:rsidRPr="00564DCF">
              <w:rPr>
                <w:rFonts w:ascii="Times New Roman" w:hAnsi="Times New Roman" w:cs="Times New Roman"/>
                <w:sz w:val="24"/>
                <w:szCs w:val="24"/>
              </w:rPr>
              <w:t xml:space="preserve">сроков представления отчетности </w:t>
            </w:r>
            <w:r w:rsidRPr="008D18A7">
              <w:rPr>
                <w:rFonts w:ascii="Times New Roman" w:hAnsi="Times New Roman" w:cs="Times New Roman"/>
                <w:sz w:val="24"/>
                <w:szCs w:val="24"/>
              </w:rPr>
              <w:t>в Юридическое управление Федерального казначейства и Правовой департамент</w:t>
            </w:r>
            <w:r w:rsidRPr="00564DCF">
              <w:rPr>
                <w:rFonts w:ascii="Times New Roman" w:hAnsi="Times New Roman" w:cs="Times New Roman"/>
                <w:sz w:val="24"/>
                <w:szCs w:val="24"/>
              </w:rPr>
              <w:t xml:space="preserve"> Минфин</w:t>
            </w:r>
            <w:r>
              <w:rPr>
                <w:rFonts w:ascii="Times New Roman" w:hAnsi="Times New Roman" w:cs="Times New Roman"/>
                <w:sz w:val="24"/>
                <w:szCs w:val="24"/>
              </w:rPr>
              <w:t>а</w:t>
            </w:r>
            <w:r w:rsidRPr="00564DCF">
              <w:rPr>
                <w:rFonts w:ascii="Times New Roman" w:hAnsi="Times New Roman" w:cs="Times New Roman"/>
                <w:sz w:val="24"/>
                <w:szCs w:val="24"/>
              </w:rPr>
              <w:t xml:space="preserve"> России</w:t>
            </w:r>
            <w:r w:rsidRPr="006B3DCF">
              <w:rPr>
                <w:rFonts w:ascii="Times New Roman" w:hAnsi="Times New Roman" w:cs="Times New Roman"/>
                <w:sz w:val="24"/>
                <w:szCs w:val="24"/>
              </w:rPr>
              <w:t>;</w:t>
            </w:r>
          </w:p>
        </w:tc>
        <w:tc>
          <w:tcPr>
            <w:tcW w:w="714" w:type="dxa"/>
            <w:gridSpan w:val="2"/>
            <w:vAlign w:val="center"/>
          </w:tcPr>
          <w:p w:rsidR="00B832B8" w:rsidRPr="00E92280" w:rsidRDefault="00B832B8"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60" w:type="dxa"/>
            <w:gridSpan w:val="2"/>
            <w:vAlign w:val="center"/>
          </w:tcPr>
          <w:p w:rsidR="00B832B8" w:rsidRPr="00E92280" w:rsidRDefault="00B832B8"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874"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832B8" w:rsidRPr="00E92280"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E92280"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E92280"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823342">
            <w:pPr>
              <w:jc w:val="center"/>
            </w:pPr>
            <w:r w:rsidRPr="00C05472">
              <w:rPr>
                <w:rFonts w:ascii="Times New Roman" w:hAnsi="Times New Roman" w:cs="Times New Roman"/>
                <w:sz w:val="24"/>
                <w:szCs w:val="24"/>
              </w:rPr>
              <w:t>значимый</w:t>
            </w:r>
          </w:p>
        </w:tc>
      </w:tr>
      <w:tr w:rsidR="00B832B8" w:rsidTr="001044B3">
        <w:trPr>
          <w:gridAfter w:val="1"/>
          <w:wAfter w:w="30" w:type="dxa"/>
          <w:trHeight w:val="109"/>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B832B8" w:rsidRPr="006B3DCF" w:rsidRDefault="00B832B8" w:rsidP="00823342">
            <w:pPr>
              <w:autoSpaceDE w:val="0"/>
              <w:autoSpaceDN w:val="0"/>
              <w:adjustRightInd w:val="0"/>
              <w:jc w:val="both"/>
              <w:rPr>
                <w:rFonts w:ascii="Times New Roman" w:hAnsi="Times New Roman" w:cs="Times New Roman"/>
                <w:sz w:val="24"/>
                <w:szCs w:val="24"/>
              </w:rPr>
            </w:pPr>
            <w:r w:rsidRPr="008D18A7">
              <w:rPr>
                <w:rFonts w:ascii="Times New Roman" w:hAnsi="Times New Roman" w:cs="Times New Roman"/>
                <w:sz w:val="24"/>
                <w:szCs w:val="24"/>
              </w:rPr>
              <w:t>несоблюдение требований ведения электронной базы учета правовой работы и судебных дел (</w:t>
            </w:r>
            <w:r w:rsidRPr="00564DCF">
              <w:rPr>
                <w:rFonts w:ascii="Times New Roman" w:hAnsi="Times New Roman" w:cs="Times New Roman"/>
                <w:sz w:val="24"/>
                <w:szCs w:val="24"/>
              </w:rPr>
              <w:t>внесение информации по поступившим и отправленным процессуальным документам, по состоявшимся судебным заседаниям)</w:t>
            </w:r>
            <w:r w:rsidRPr="006B3DCF">
              <w:rPr>
                <w:rFonts w:ascii="Times New Roman" w:hAnsi="Times New Roman" w:cs="Times New Roman"/>
                <w:sz w:val="24"/>
                <w:szCs w:val="24"/>
              </w:rPr>
              <w:t>;</w:t>
            </w:r>
          </w:p>
        </w:tc>
        <w:tc>
          <w:tcPr>
            <w:tcW w:w="714" w:type="dxa"/>
            <w:gridSpan w:val="2"/>
            <w:vAlign w:val="center"/>
          </w:tcPr>
          <w:p w:rsidR="00B832B8" w:rsidRPr="00E92280" w:rsidRDefault="00B832B8"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60" w:type="dxa"/>
            <w:gridSpan w:val="2"/>
            <w:vAlign w:val="center"/>
          </w:tcPr>
          <w:p w:rsidR="00B832B8" w:rsidRPr="00E92280" w:rsidRDefault="00B832B8"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874"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832B8" w:rsidRPr="00E92280"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E92280"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E92280"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823342">
            <w:pPr>
              <w:jc w:val="center"/>
            </w:pPr>
            <w:r w:rsidRPr="00C05472">
              <w:rPr>
                <w:rFonts w:ascii="Times New Roman" w:hAnsi="Times New Roman" w:cs="Times New Roman"/>
                <w:sz w:val="24"/>
                <w:szCs w:val="24"/>
              </w:rPr>
              <w:t>значимый</w:t>
            </w:r>
          </w:p>
        </w:tc>
      </w:tr>
      <w:tr w:rsidR="00B832B8" w:rsidTr="001044B3">
        <w:trPr>
          <w:gridAfter w:val="1"/>
          <w:wAfter w:w="30" w:type="dxa"/>
          <w:trHeight w:val="1592"/>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B832B8" w:rsidRPr="0006259B" w:rsidRDefault="00B832B8" w:rsidP="000D4032">
            <w:pPr>
              <w:jc w:val="both"/>
              <w:rPr>
                <w:rFonts w:ascii="Times New Roman" w:hAnsi="Times New Roman" w:cs="Times New Roman"/>
                <w:sz w:val="24"/>
                <w:szCs w:val="24"/>
              </w:rPr>
            </w:pPr>
            <w:r w:rsidRPr="0006259B">
              <w:rPr>
                <w:rFonts w:ascii="Times New Roman" w:hAnsi="Times New Roman" w:cs="Times New Roman"/>
                <w:sz w:val="24"/>
                <w:szCs w:val="24"/>
              </w:rPr>
              <w:t>несвоевременное представление информации по судебным делам</w:t>
            </w:r>
            <w:r>
              <w:rPr>
                <w:rFonts w:ascii="Times New Roman" w:hAnsi="Times New Roman" w:cs="Times New Roman"/>
                <w:sz w:val="24"/>
                <w:szCs w:val="24"/>
              </w:rPr>
              <w:t>,</w:t>
            </w:r>
            <w:r w:rsidRPr="0006259B">
              <w:rPr>
                <w:rFonts w:ascii="Times New Roman" w:hAnsi="Times New Roman" w:cs="Times New Roman"/>
                <w:sz w:val="24"/>
                <w:szCs w:val="24"/>
              </w:rPr>
              <w:t xml:space="preserve"> </w:t>
            </w:r>
            <w:r>
              <w:rPr>
                <w:rFonts w:ascii="Times New Roman" w:hAnsi="Times New Roman" w:cs="Times New Roman"/>
                <w:sz w:val="24"/>
                <w:szCs w:val="24"/>
              </w:rPr>
              <w:t xml:space="preserve">затрагивающим вопросы о правах и обязанностях </w:t>
            </w:r>
            <w:r w:rsidRPr="0006259B">
              <w:rPr>
                <w:rFonts w:ascii="Times New Roman" w:hAnsi="Times New Roman" w:cs="Times New Roman"/>
                <w:sz w:val="24"/>
                <w:szCs w:val="24"/>
              </w:rPr>
              <w:t>Федерального казначейства</w:t>
            </w:r>
            <w:r>
              <w:rPr>
                <w:rFonts w:ascii="Times New Roman" w:hAnsi="Times New Roman" w:cs="Times New Roman"/>
                <w:sz w:val="24"/>
                <w:szCs w:val="24"/>
              </w:rPr>
              <w:t>, и (или)</w:t>
            </w:r>
            <w:r w:rsidRPr="000D4032">
              <w:rPr>
                <w:rFonts w:ascii="Times New Roman" w:hAnsi="Times New Roman" w:cs="Times New Roman"/>
                <w:sz w:val="24"/>
                <w:szCs w:val="24"/>
              </w:rPr>
              <w:t xml:space="preserve"> УФК и</w:t>
            </w:r>
            <w:r>
              <w:rPr>
                <w:rFonts w:ascii="Times New Roman" w:hAnsi="Times New Roman" w:cs="Times New Roman"/>
                <w:sz w:val="24"/>
                <w:szCs w:val="24"/>
              </w:rPr>
              <w:t xml:space="preserve"> по судебным делам по представлению интересов</w:t>
            </w:r>
            <w:r w:rsidRPr="0006259B">
              <w:rPr>
                <w:rFonts w:ascii="Times New Roman" w:hAnsi="Times New Roman" w:cs="Times New Roman"/>
                <w:sz w:val="24"/>
                <w:szCs w:val="24"/>
              </w:rPr>
              <w:t xml:space="preserve"> Минфина России;</w:t>
            </w:r>
          </w:p>
        </w:tc>
        <w:tc>
          <w:tcPr>
            <w:tcW w:w="714" w:type="dxa"/>
            <w:gridSpan w:val="2"/>
            <w:vAlign w:val="center"/>
          </w:tcPr>
          <w:p w:rsidR="00B832B8" w:rsidRDefault="00B832B8"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60" w:type="dxa"/>
            <w:gridSpan w:val="2"/>
            <w:vAlign w:val="center"/>
          </w:tcPr>
          <w:p w:rsidR="00B832B8" w:rsidRPr="00E92280" w:rsidRDefault="00B832B8"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874" w:type="dxa"/>
            <w:gridSpan w:val="2"/>
            <w:vAlign w:val="center"/>
          </w:tcPr>
          <w:p w:rsidR="00B832B8" w:rsidRPr="00E92280"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832B8" w:rsidRPr="00E92280"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E92280"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E92280"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823342">
            <w:pPr>
              <w:jc w:val="center"/>
            </w:pPr>
            <w:r w:rsidRPr="00C05472">
              <w:rPr>
                <w:rFonts w:ascii="Times New Roman" w:hAnsi="Times New Roman" w:cs="Times New Roman"/>
                <w:sz w:val="24"/>
                <w:szCs w:val="24"/>
              </w:rPr>
              <w:t>значимый</w:t>
            </w:r>
          </w:p>
        </w:tc>
      </w:tr>
      <w:tr w:rsidR="00B832B8" w:rsidTr="007E32C5">
        <w:trPr>
          <w:gridAfter w:val="1"/>
          <w:wAfter w:w="30" w:type="dxa"/>
          <w:trHeight w:val="96"/>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rsidR="00B832B8" w:rsidRPr="0006259B" w:rsidRDefault="00B832B8" w:rsidP="00823342">
            <w:pPr>
              <w:jc w:val="both"/>
              <w:rPr>
                <w:rFonts w:ascii="Times New Roman" w:hAnsi="Times New Roman" w:cs="Times New Roman"/>
                <w:sz w:val="24"/>
                <w:szCs w:val="24"/>
              </w:rPr>
            </w:pPr>
            <w:r w:rsidRPr="0006259B">
              <w:rPr>
                <w:rFonts w:ascii="Times New Roman" w:hAnsi="Times New Roman" w:cs="Times New Roman"/>
                <w:sz w:val="24"/>
                <w:szCs w:val="24"/>
              </w:rPr>
              <w:t>несоответствие занятой УФК в суде позиции доведенной Федеральным казначейством, Минфином России;</w:t>
            </w:r>
          </w:p>
        </w:tc>
        <w:tc>
          <w:tcPr>
            <w:tcW w:w="714" w:type="dxa"/>
            <w:gridSpan w:val="2"/>
            <w:vAlign w:val="center"/>
          </w:tcPr>
          <w:p w:rsidR="00B832B8" w:rsidRPr="00E92280" w:rsidRDefault="00B832B8"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60" w:type="dxa"/>
            <w:gridSpan w:val="2"/>
            <w:vAlign w:val="center"/>
          </w:tcPr>
          <w:p w:rsidR="00B832B8" w:rsidRPr="00E92280" w:rsidRDefault="00B832B8"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874"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832B8" w:rsidRPr="00E92280"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E92280"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E92280"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823342">
            <w:pPr>
              <w:jc w:val="center"/>
            </w:pPr>
            <w:r w:rsidRPr="00C05472">
              <w:rPr>
                <w:rFonts w:ascii="Times New Roman" w:hAnsi="Times New Roman" w:cs="Times New Roman"/>
                <w:sz w:val="24"/>
                <w:szCs w:val="24"/>
              </w:rPr>
              <w:t>значимый</w:t>
            </w:r>
          </w:p>
        </w:tc>
      </w:tr>
      <w:tr w:rsidR="00B832B8" w:rsidTr="007E32C5">
        <w:trPr>
          <w:gridAfter w:val="1"/>
          <w:wAfter w:w="30" w:type="dxa"/>
          <w:trHeight w:val="683"/>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4618" w:type="dxa"/>
            <w:gridSpan w:val="4"/>
            <w:vAlign w:val="center"/>
          </w:tcPr>
          <w:p w:rsidR="00B832B8" w:rsidRPr="006B3DCF" w:rsidRDefault="00B832B8" w:rsidP="00823342">
            <w:pPr>
              <w:jc w:val="both"/>
              <w:rPr>
                <w:rFonts w:ascii="Times New Roman" w:hAnsi="Times New Roman" w:cs="Times New Roman"/>
                <w:sz w:val="24"/>
                <w:szCs w:val="24"/>
              </w:rPr>
            </w:pPr>
            <w:r w:rsidRPr="00564DCF">
              <w:rPr>
                <w:rFonts w:ascii="Times New Roman" w:hAnsi="Times New Roman" w:cs="Times New Roman"/>
                <w:sz w:val="24"/>
                <w:szCs w:val="24"/>
              </w:rPr>
              <w:t>ненаправление в суд правовой позиции по существу спора;</w:t>
            </w:r>
          </w:p>
        </w:tc>
        <w:tc>
          <w:tcPr>
            <w:tcW w:w="714" w:type="dxa"/>
            <w:gridSpan w:val="2"/>
            <w:vAlign w:val="center"/>
          </w:tcPr>
          <w:p w:rsidR="00B832B8" w:rsidRDefault="00B832B8"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60" w:type="dxa"/>
            <w:gridSpan w:val="2"/>
            <w:vAlign w:val="center"/>
          </w:tcPr>
          <w:p w:rsidR="00B832B8" w:rsidRPr="00E92280" w:rsidRDefault="00B832B8"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874" w:type="dxa"/>
            <w:gridSpan w:val="2"/>
            <w:vAlign w:val="center"/>
          </w:tcPr>
          <w:p w:rsidR="00B832B8" w:rsidRPr="00E92280"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832B8" w:rsidRPr="00E92280"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E92280"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E92280"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823342">
            <w:pPr>
              <w:jc w:val="center"/>
            </w:pPr>
            <w:r w:rsidRPr="00C05472">
              <w:rPr>
                <w:rFonts w:ascii="Times New Roman" w:hAnsi="Times New Roman" w:cs="Times New Roman"/>
                <w:sz w:val="24"/>
                <w:szCs w:val="24"/>
              </w:rPr>
              <w:t>значимый</w:t>
            </w:r>
          </w:p>
        </w:tc>
      </w:tr>
      <w:tr w:rsidR="00B832B8" w:rsidTr="00924C99">
        <w:trPr>
          <w:gridAfter w:val="1"/>
          <w:wAfter w:w="30" w:type="dxa"/>
          <w:trHeight w:val="692"/>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4618" w:type="dxa"/>
            <w:gridSpan w:val="4"/>
            <w:vAlign w:val="center"/>
          </w:tcPr>
          <w:p w:rsidR="00B832B8" w:rsidRPr="00564DCF" w:rsidRDefault="00B832B8" w:rsidP="00823342">
            <w:pPr>
              <w:jc w:val="both"/>
              <w:rPr>
                <w:rFonts w:ascii="Times New Roman" w:hAnsi="Times New Roman" w:cs="Times New Roman"/>
                <w:sz w:val="24"/>
                <w:szCs w:val="24"/>
              </w:rPr>
            </w:pPr>
            <w:r w:rsidRPr="00564DCF">
              <w:rPr>
                <w:rFonts w:ascii="Times New Roman" w:eastAsia="Times New Roman" w:hAnsi="Times New Roman" w:cs="Times New Roman"/>
                <w:sz w:val="24"/>
                <w:szCs w:val="24"/>
              </w:rPr>
              <w:t>непринятие мер к своевременному получению копий судебных актов</w:t>
            </w:r>
            <w:r>
              <w:rPr>
                <w:rFonts w:ascii="Times New Roman" w:eastAsia="Times New Roman" w:hAnsi="Times New Roman" w:cs="Times New Roman"/>
                <w:sz w:val="24"/>
                <w:szCs w:val="24"/>
              </w:rPr>
              <w:t>;</w:t>
            </w:r>
          </w:p>
        </w:tc>
        <w:tc>
          <w:tcPr>
            <w:tcW w:w="714" w:type="dxa"/>
            <w:gridSpan w:val="2"/>
            <w:vAlign w:val="center"/>
          </w:tcPr>
          <w:p w:rsidR="00B832B8" w:rsidRDefault="00B832B8"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60" w:type="dxa"/>
            <w:gridSpan w:val="2"/>
            <w:vAlign w:val="center"/>
          </w:tcPr>
          <w:p w:rsidR="00B832B8" w:rsidRPr="00E92280" w:rsidRDefault="00B832B8"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874" w:type="dxa"/>
            <w:gridSpan w:val="2"/>
            <w:vAlign w:val="center"/>
          </w:tcPr>
          <w:p w:rsidR="00B832B8" w:rsidRPr="00E92280"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832B8" w:rsidRPr="00643310"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E90656"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E90656"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Pr="00643310" w:rsidRDefault="00B832B8"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B832B8" w:rsidTr="007E32C5">
        <w:trPr>
          <w:gridAfter w:val="1"/>
          <w:wAfter w:w="30" w:type="dxa"/>
          <w:trHeight w:val="96"/>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4618" w:type="dxa"/>
            <w:gridSpan w:val="4"/>
            <w:vAlign w:val="center"/>
          </w:tcPr>
          <w:p w:rsidR="00B832B8" w:rsidRPr="00564DCF" w:rsidRDefault="00B832B8" w:rsidP="00823342">
            <w:pPr>
              <w:jc w:val="both"/>
              <w:rPr>
                <w:rFonts w:ascii="Times New Roman" w:hAnsi="Times New Roman" w:cs="Times New Roman"/>
                <w:sz w:val="24"/>
                <w:szCs w:val="24"/>
              </w:rPr>
            </w:pPr>
            <w:r w:rsidRPr="00564DCF">
              <w:rPr>
                <w:rFonts w:ascii="Times New Roman" w:hAnsi="Times New Roman" w:cs="Times New Roman"/>
                <w:sz w:val="24"/>
                <w:szCs w:val="24"/>
              </w:rPr>
              <w:t>не</w:t>
            </w:r>
            <w:r w:rsidRPr="00564DCF">
              <w:rPr>
                <w:rFonts w:ascii="Times New Roman" w:eastAsia="Times New Roman" w:hAnsi="Times New Roman" w:cs="Times New Roman"/>
                <w:sz w:val="24"/>
                <w:szCs w:val="24"/>
              </w:rPr>
              <w:t>принятие исчерпывающих мер по обжалованию судебных актов при наличии к тому оснований</w:t>
            </w:r>
            <w:r>
              <w:rPr>
                <w:rFonts w:ascii="Times New Roman" w:eastAsia="Times New Roman" w:hAnsi="Times New Roman" w:cs="Times New Roman"/>
                <w:sz w:val="24"/>
                <w:szCs w:val="24"/>
              </w:rPr>
              <w:t>;</w:t>
            </w:r>
          </w:p>
        </w:tc>
        <w:tc>
          <w:tcPr>
            <w:tcW w:w="714" w:type="dxa"/>
            <w:gridSpan w:val="2"/>
            <w:vAlign w:val="center"/>
          </w:tcPr>
          <w:p w:rsidR="00B832B8" w:rsidRDefault="00B832B8"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60" w:type="dxa"/>
            <w:gridSpan w:val="2"/>
            <w:vAlign w:val="center"/>
          </w:tcPr>
          <w:p w:rsidR="00B832B8" w:rsidRPr="00E92280" w:rsidRDefault="00B832B8"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874" w:type="dxa"/>
            <w:gridSpan w:val="2"/>
            <w:vAlign w:val="center"/>
          </w:tcPr>
          <w:p w:rsidR="00B832B8" w:rsidRPr="00E92280"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832B8" w:rsidRPr="00643310"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E90656"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E90656"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Pr="00643310" w:rsidRDefault="00B832B8"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B832B8" w:rsidTr="007E32C5">
        <w:trPr>
          <w:gridAfter w:val="1"/>
          <w:wAfter w:w="30" w:type="dxa"/>
          <w:trHeight w:val="96"/>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4618" w:type="dxa"/>
            <w:gridSpan w:val="4"/>
            <w:vAlign w:val="center"/>
          </w:tcPr>
          <w:p w:rsidR="00B832B8" w:rsidRPr="00A169B2" w:rsidRDefault="00B832B8" w:rsidP="00823342">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w:t>
            </w:r>
            <w:r w:rsidRPr="009E0742">
              <w:rPr>
                <w:rFonts w:ascii="Times New Roman" w:hAnsi="Times New Roman" w:cs="Times New Roman"/>
                <w:sz w:val="24"/>
                <w:szCs w:val="24"/>
              </w:rPr>
              <w:t>4</w:t>
            </w:r>
            <w:r w:rsidRPr="00A169B2">
              <w:rPr>
                <w:rFonts w:ascii="Times New Roman" w:hAnsi="Times New Roman" w:cs="Times New Roman"/>
                <w:sz w:val="24"/>
                <w:szCs w:val="24"/>
              </w:rPr>
              <w:t xml:space="preserve"> направления деятельности </w:t>
            </w:r>
            <w:r w:rsidRPr="006A238A">
              <w:rPr>
                <w:rFonts w:ascii="Times New Roman" w:eastAsia="Times New Roman" w:hAnsi="Times New Roman" w:cs="Times New Roman"/>
                <w:bCs/>
                <w:sz w:val="24"/>
                <w:szCs w:val="24"/>
                <w:lang w:eastAsia="ru-RU"/>
              </w:rPr>
              <w:t>VIII</w:t>
            </w:r>
            <w:r>
              <w:rPr>
                <w:rFonts w:ascii="Times New Roman" w:hAnsi="Times New Roman" w:cs="Times New Roman"/>
                <w:sz w:val="24"/>
                <w:szCs w:val="24"/>
              </w:rPr>
              <w:t xml:space="preserve"> Классификатора рисков</w:t>
            </w:r>
            <w:r w:rsidRPr="00A169B2">
              <w:rPr>
                <w:rFonts w:ascii="Times New Roman" w:hAnsi="Times New Roman" w:cs="Times New Roman"/>
                <w:sz w:val="24"/>
                <w:szCs w:val="24"/>
              </w:rPr>
              <w:t>.</w:t>
            </w:r>
          </w:p>
        </w:tc>
        <w:tc>
          <w:tcPr>
            <w:tcW w:w="71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60"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B832B8" w:rsidTr="007E32C5">
        <w:trPr>
          <w:gridAfter w:val="1"/>
          <w:wAfter w:w="30" w:type="dxa"/>
          <w:trHeight w:val="96"/>
        </w:trPr>
        <w:tc>
          <w:tcPr>
            <w:tcW w:w="803" w:type="dxa"/>
            <w:vMerge w:val="restart"/>
          </w:tcPr>
          <w:p w:rsidR="00B832B8" w:rsidRPr="0028500C"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13555" w:type="dxa"/>
            <w:gridSpan w:val="31"/>
            <w:vAlign w:val="center"/>
          </w:tcPr>
          <w:p w:rsidR="00B832B8" w:rsidRDefault="00B832B8" w:rsidP="00823342">
            <w:pPr>
              <w:tabs>
                <w:tab w:val="left" w:pos="1440"/>
                <w:tab w:val="left" w:pos="1620"/>
              </w:tabs>
              <w:jc w:val="both"/>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производства по делам </w:t>
            </w:r>
            <w:r w:rsidRPr="00F73809">
              <w:rPr>
                <w:rFonts w:ascii="Times New Roman" w:eastAsia="Times New Roman" w:hAnsi="Times New Roman" w:cs="Times New Roman"/>
                <w:sz w:val="24"/>
                <w:szCs w:val="24"/>
                <w:lang w:eastAsia="ru-RU"/>
              </w:rPr>
              <w:t>об административных правонарушениях</w:t>
            </w:r>
            <w:r>
              <w:rPr>
                <w:rFonts w:ascii="Times New Roman" w:eastAsia="Times New Roman" w:hAnsi="Times New Roman" w:cs="Times New Roman"/>
                <w:sz w:val="24"/>
                <w:szCs w:val="24"/>
                <w:lang w:eastAsia="ru-RU"/>
              </w:rPr>
              <w:t xml:space="preserve"> </w:t>
            </w:r>
            <w:r w:rsidRPr="00DE6EB3">
              <w:rPr>
                <w:rFonts w:ascii="Times New Roman" w:hAnsi="Times New Roman" w:cs="Times New Roman"/>
                <w:sz w:val="24"/>
                <w:szCs w:val="24"/>
              </w:rPr>
              <w:t>и учета дел об административных правонарушениях</w:t>
            </w:r>
            <w:r>
              <w:rPr>
                <w:rStyle w:val="a6"/>
                <w:rFonts w:ascii="Times New Roman" w:hAnsi="Times New Roman" w:cs="Times New Roman"/>
                <w:sz w:val="24"/>
                <w:szCs w:val="24"/>
              </w:rPr>
              <w:footnoteReference w:id="7"/>
            </w:r>
            <w:r w:rsidRPr="00DE6EB3">
              <w:rPr>
                <w:rFonts w:ascii="Times New Roman" w:hAnsi="Times New Roman" w:cs="Times New Roman"/>
                <w:sz w:val="24"/>
                <w:szCs w:val="24"/>
              </w:rPr>
              <w:t>:</w:t>
            </w:r>
          </w:p>
        </w:tc>
      </w:tr>
      <w:tr w:rsidR="00B832B8" w:rsidTr="00DD1319">
        <w:trPr>
          <w:gridAfter w:val="1"/>
          <w:wAfter w:w="30" w:type="dxa"/>
          <w:trHeight w:val="130"/>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B832B8" w:rsidRDefault="00B832B8" w:rsidP="00823342">
            <w:pPr>
              <w:jc w:val="both"/>
              <w:rPr>
                <w:rFonts w:ascii="Times New Roman" w:hAnsi="Times New Roman" w:cs="Times New Roman"/>
                <w:sz w:val="24"/>
                <w:szCs w:val="24"/>
              </w:rPr>
            </w:pPr>
            <w:r w:rsidRPr="00564DCF">
              <w:rPr>
                <w:rFonts w:ascii="Times New Roman" w:hAnsi="Times New Roman" w:cs="Times New Roman"/>
                <w:sz w:val="24"/>
                <w:szCs w:val="24"/>
              </w:rPr>
              <w:t>несоблюдение порядка извещения лиц, в отношении которых ведется производство по делу об административном правонарушении;</w:t>
            </w:r>
          </w:p>
        </w:tc>
        <w:tc>
          <w:tcPr>
            <w:tcW w:w="714" w:type="dxa"/>
            <w:gridSpan w:val="2"/>
            <w:vAlign w:val="center"/>
          </w:tcPr>
          <w:p w:rsidR="00B832B8" w:rsidRPr="00E92280" w:rsidRDefault="00B832B8"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60" w:type="dxa"/>
            <w:gridSpan w:val="2"/>
            <w:vAlign w:val="center"/>
          </w:tcPr>
          <w:p w:rsidR="00B832B8" w:rsidRPr="00E92280" w:rsidRDefault="00B832B8"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874"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823342">
            <w:pPr>
              <w:jc w:val="center"/>
            </w:pPr>
            <w:r w:rsidRPr="00C05472">
              <w:rPr>
                <w:rFonts w:ascii="Times New Roman" w:hAnsi="Times New Roman" w:cs="Times New Roman"/>
                <w:sz w:val="24"/>
                <w:szCs w:val="24"/>
              </w:rPr>
              <w:t>значимый</w:t>
            </w:r>
          </w:p>
        </w:tc>
      </w:tr>
      <w:tr w:rsidR="00B832B8" w:rsidTr="007E32C5">
        <w:trPr>
          <w:gridAfter w:val="1"/>
          <w:wAfter w:w="30" w:type="dxa"/>
          <w:trHeight w:val="109"/>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sidRPr="0028500C">
              <w:rPr>
                <w:rFonts w:ascii="Times New Roman" w:hAnsi="Times New Roman" w:cs="Times New Roman"/>
                <w:sz w:val="24"/>
                <w:szCs w:val="24"/>
              </w:rPr>
              <w:t>8</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B832B8" w:rsidRDefault="00B832B8" w:rsidP="00823342">
            <w:pPr>
              <w:tabs>
                <w:tab w:val="left" w:pos="1440"/>
                <w:tab w:val="left" w:pos="1620"/>
              </w:tabs>
              <w:jc w:val="both"/>
              <w:rPr>
                <w:rFonts w:ascii="Times New Roman" w:hAnsi="Times New Roman" w:cs="Times New Roman"/>
                <w:sz w:val="24"/>
                <w:szCs w:val="24"/>
              </w:rPr>
            </w:pPr>
            <w:r>
              <w:rPr>
                <w:rFonts w:ascii="Times New Roman" w:eastAsia="Calibri" w:hAnsi="Times New Roman" w:cs="Times New Roman"/>
                <w:sz w:val="24"/>
                <w:szCs w:val="24"/>
              </w:rPr>
              <w:t>не</w:t>
            </w:r>
            <w:r w:rsidRPr="00577EDE">
              <w:rPr>
                <w:rFonts w:ascii="Times New Roman" w:eastAsia="Calibri" w:hAnsi="Times New Roman" w:cs="Times New Roman"/>
                <w:sz w:val="24"/>
                <w:szCs w:val="24"/>
              </w:rPr>
              <w:t>соблюдение процессуальных сроков</w:t>
            </w:r>
            <w:r w:rsidRPr="00577EDE">
              <w:rPr>
                <w:rFonts w:ascii="Calibri" w:eastAsia="Calibri" w:hAnsi="Calibri" w:cs="Times New Roman"/>
                <w:sz w:val="24"/>
                <w:szCs w:val="24"/>
              </w:rPr>
              <w:t xml:space="preserve"> </w:t>
            </w:r>
            <w:r w:rsidRPr="00577EDE">
              <w:rPr>
                <w:rFonts w:ascii="Times New Roman" w:eastAsia="Calibri" w:hAnsi="Times New Roman" w:cs="Times New Roman"/>
                <w:sz w:val="24"/>
                <w:szCs w:val="24"/>
              </w:rPr>
              <w:t>производства по делам об административных правонарушениях;</w:t>
            </w:r>
          </w:p>
        </w:tc>
        <w:tc>
          <w:tcPr>
            <w:tcW w:w="714" w:type="dxa"/>
            <w:gridSpan w:val="2"/>
            <w:vAlign w:val="center"/>
          </w:tcPr>
          <w:p w:rsidR="00B832B8" w:rsidRPr="00E92280" w:rsidRDefault="00B832B8"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60" w:type="dxa"/>
            <w:gridSpan w:val="2"/>
            <w:vAlign w:val="center"/>
          </w:tcPr>
          <w:p w:rsidR="00B832B8" w:rsidRPr="00E92280" w:rsidRDefault="00B832B8"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874"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823342">
            <w:pPr>
              <w:jc w:val="center"/>
            </w:pPr>
            <w:r w:rsidRPr="00C05472">
              <w:rPr>
                <w:rFonts w:ascii="Times New Roman" w:hAnsi="Times New Roman" w:cs="Times New Roman"/>
                <w:sz w:val="24"/>
                <w:szCs w:val="24"/>
              </w:rPr>
              <w:t>значимый</w:t>
            </w:r>
          </w:p>
        </w:tc>
      </w:tr>
      <w:tr w:rsidR="00B832B8" w:rsidTr="007E32C5">
        <w:trPr>
          <w:gridAfter w:val="1"/>
          <w:wAfter w:w="30" w:type="dxa"/>
          <w:trHeight w:val="85"/>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sidRPr="0028500C">
              <w:rPr>
                <w:rFonts w:ascii="Times New Roman" w:hAnsi="Times New Roman" w:cs="Times New Roman"/>
                <w:sz w:val="24"/>
                <w:szCs w:val="24"/>
              </w:rPr>
              <w:t>8</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B832B8" w:rsidRPr="002C4681" w:rsidRDefault="00B832B8" w:rsidP="0082334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w:t>
            </w:r>
            <w:r w:rsidRPr="00577EDE">
              <w:rPr>
                <w:rFonts w:ascii="Times New Roman" w:eastAsia="Times New Roman" w:hAnsi="Times New Roman" w:cs="Times New Roman"/>
                <w:sz w:val="24"/>
                <w:szCs w:val="24"/>
                <w:lang w:eastAsia="ru-RU"/>
              </w:rPr>
              <w:t>соблюдение требований к содержанию</w:t>
            </w:r>
            <w:r>
              <w:rPr>
                <w:rFonts w:ascii="Times New Roman" w:eastAsia="Times New Roman" w:hAnsi="Times New Roman" w:cs="Times New Roman"/>
                <w:sz w:val="24"/>
                <w:szCs w:val="24"/>
                <w:lang w:eastAsia="ru-RU"/>
              </w:rPr>
              <w:t xml:space="preserve"> протоколов,</w:t>
            </w:r>
            <w:r w:rsidRPr="00577EDE">
              <w:rPr>
                <w:rFonts w:ascii="Times New Roman" w:eastAsia="Times New Roman" w:hAnsi="Times New Roman" w:cs="Times New Roman"/>
                <w:sz w:val="24"/>
                <w:szCs w:val="24"/>
                <w:lang w:eastAsia="ru-RU"/>
              </w:rPr>
              <w:t xml:space="preserve"> постановлений и </w:t>
            </w:r>
            <w:r w:rsidRPr="00577EDE">
              <w:rPr>
                <w:rFonts w:ascii="Times New Roman" w:eastAsia="Times New Roman" w:hAnsi="Times New Roman" w:cs="Times New Roman"/>
                <w:sz w:val="24"/>
                <w:szCs w:val="24"/>
                <w:lang w:eastAsia="ru-RU"/>
              </w:rPr>
              <w:lastRenderedPageBreak/>
              <w:t>определений по делам об административных правонарушениях, а также представлений об устранении причин и условий, способствовавших совершению административных правонарушений;</w:t>
            </w:r>
          </w:p>
        </w:tc>
        <w:tc>
          <w:tcPr>
            <w:tcW w:w="714" w:type="dxa"/>
            <w:gridSpan w:val="2"/>
            <w:vAlign w:val="center"/>
          </w:tcPr>
          <w:p w:rsidR="00B832B8" w:rsidRPr="00E92280" w:rsidRDefault="00B832B8" w:rsidP="00823342">
            <w:pPr>
              <w:jc w:val="center"/>
              <w:rPr>
                <w:rFonts w:ascii="Times New Roman" w:hAnsi="Times New Roman" w:cs="Times New Roman"/>
                <w:sz w:val="24"/>
                <w:szCs w:val="24"/>
              </w:rPr>
            </w:pPr>
            <w:r w:rsidRPr="00E92280">
              <w:rPr>
                <w:rFonts w:ascii="Times New Roman" w:hAnsi="Times New Roman" w:cs="Times New Roman"/>
                <w:sz w:val="24"/>
                <w:szCs w:val="24"/>
              </w:rPr>
              <w:lastRenderedPageBreak/>
              <w:t>–</w:t>
            </w:r>
          </w:p>
        </w:tc>
        <w:tc>
          <w:tcPr>
            <w:tcW w:w="760" w:type="dxa"/>
            <w:gridSpan w:val="2"/>
            <w:vAlign w:val="center"/>
          </w:tcPr>
          <w:p w:rsidR="00B832B8" w:rsidRPr="00E92280" w:rsidRDefault="00B832B8"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874"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823342">
            <w:pPr>
              <w:jc w:val="center"/>
            </w:pPr>
            <w:r w:rsidRPr="00C05472">
              <w:rPr>
                <w:rFonts w:ascii="Times New Roman" w:hAnsi="Times New Roman" w:cs="Times New Roman"/>
                <w:sz w:val="24"/>
                <w:szCs w:val="24"/>
              </w:rPr>
              <w:t>значимый</w:t>
            </w:r>
          </w:p>
        </w:tc>
      </w:tr>
      <w:tr w:rsidR="00B832B8" w:rsidTr="00924C99">
        <w:trPr>
          <w:gridAfter w:val="1"/>
          <w:wAfter w:w="30" w:type="dxa"/>
          <w:trHeight w:val="109"/>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Pr="0028500C" w:rsidRDefault="00B832B8" w:rsidP="00823342">
            <w:pPr>
              <w:jc w:val="center"/>
              <w:rPr>
                <w:rFonts w:ascii="Times New Roman" w:hAnsi="Times New Roman" w:cs="Times New Roman"/>
                <w:sz w:val="24"/>
                <w:szCs w:val="24"/>
              </w:rPr>
            </w:pPr>
            <w:r w:rsidRPr="0028500C">
              <w:rPr>
                <w:rFonts w:ascii="Times New Roman" w:hAnsi="Times New Roman" w:cs="Times New Roman"/>
                <w:sz w:val="24"/>
                <w:szCs w:val="24"/>
              </w:rPr>
              <w:t>8</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B832B8" w:rsidRDefault="00B832B8" w:rsidP="00823342">
            <w:pPr>
              <w:tabs>
                <w:tab w:val="left" w:pos="1440"/>
                <w:tab w:val="left" w:pos="1620"/>
              </w:tab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неосуществление</w:t>
            </w:r>
            <w:r w:rsidRPr="00F73809">
              <w:rPr>
                <w:rFonts w:ascii="Times New Roman" w:eastAsia="Times New Roman" w:hAnsi="Times New Roman" w:cs="Times New Roman"/>
                <w:sz w:val="24"/>
                <w:szCs w:val="24"/>
                <w:lang w:eastAsia="ru-RU"/>
              </w:rPr>
              <w:t xml:space="preserve"> контроля за </w:t>
            </w:r>
            <w:r>
              <w:rPr>
                <w:rFonts w:ascii="Times New Roman" w:eastAsia="Times New Roman" w:hAnsi="Times New Roman" w:cs="Times New Roman"/>
                <w:sz w:val="24"/>
                <w:szCs w:val="24"/>
                <w:lang w:eastAsia="ru-RU"/>
              </w:rPr>
              <w:t>ис</w:t>
            </w:r>
            <w:r w:rsidRPr="00F73809">
              <w:rPr>
                <w:rFonts w:ascii="Times New Roman" w:eastAsia="Times New Roman" w:hAnsi="Times New Roman" w:cs="Times New Roman"/>
                <w:sz w:val="24"/>
                <w:szCs w:val="24"/>
                <w:lang w:eastAsia="ru-RU"/>
              </w:rPr>
              <w:t>полнением</w:t>
            </w:r>
            <w:r>
              <w:rPr>
                <w:rFonts w:ascii="Times New Roman" w:eastAsia="Times New Roman" w:hAnsi="Times New Roman" w:cs="Times New Roman"/>
                <w:sz w:val="24"/>
                <w:szCs w:val="24"/>
                <w:lang w:eastAsia="ru-RU"/>
              </w:rPr>
              <w:t xml:space="preserve"> вступивших в законную силу</w:t>
            </w:r>
            <w:r w:rsidRPr="00F73809">
              <w:rPr>
                <w:rFonts w:ascii="Times New Roman" w:eastAsia="Times New Roman" w:hAnsi="Times New Roman" w:cs="Times New Roman"/>
                <w:sz w:val="24"/>
                <w:szCs w:val="24"/>
                <w:lang w:eastAsia="ru-RU"/>
              </w:rPr>
              <w:t xml:space="preserve"> постановлений о назначении административных наказаний</w:t>
            </w:r>
            <w:r>
              <w:rPr>
                <w:rFonts w:ascii="Times New Roman" w:eastAsia="Times New Roman" w:hAnsi="Times New Roman" w:cs="Times New Roman"/>
                <w:sz w:val="24"/>
                <w:szCs w:val="24"/>
                <w:lang w:eastAsia="ru-RU"/>
              </w:rPr>
              <w:t>, вынесенных уполномоченными должностными лицами УФК, в том числе несоставление протоколов об административных правонарушениях</w:t>
            </w:r>
            <w:r w:rsidRPr="00577EDE">
              <w:rPr>
                <w:rFonts w:ascii="Times New Roman" w:eastAsia="Times New Roman" w:hAnsi="Times New Roman" w:cs="Times New Roman"/>
                <w:sz w:val="24"/>
                <w:szCs w:val="24"/>
                <w:lang w:eastAsia="ru-RU"/>
              </w:rPr>
              <w:t xml:space="preserve"> по части 1 статьи 20.25 Кодекса Российской Федерации об административных правонарушениях</w:t>
            </w:r>
            <w:r>
              <w:rPr>
                <w:rFonts w:ascii="Times New Roman" w:eastAsia="Times New Roman" w:hAnsi="Times New Roman" w:cs="Times New Roman"/>
                <w:sz w:val="24"/>
                <w:szCs w:val="24"/>
                <w:lang w:eastAsia="ru-RU"/>
              </w:rPr>
              <w:t>;</w:t>
            </w:r>
          </w:p>
        </w:tc>
        <w:tc>
          <w:tcPr>
            <w:tcW w:w="714" w:type="dxa"/>
            <w:gridSpan w:val="2"/>
            <w:vAlign w:val="center"/>
          </w:tcPr>
          <w:p w:rsidR="00B832B8" w:rsidRPr="00E92280" w:rsidRDefault="00B832B8"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60" w:type="dxa"/>
            <w:gridSpan w:val="2"/>
            <w:vAlign w:val="center"/>
          </w:tcPr>
          <w:p w:rsidR="00B832B8" w:rsidRPr="00E92280" w:rsidRDefault="00B832B8"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874"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Pr="00C05472" w:rsidRDefault="00B832B8"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B832B8" w:rsidTr="001044B3">
        <w:trPr>
          <w:gridAfter w:val="1"/>
          <w:wAfter w:w="30" w:type="dxa"/>
          <w:trHeight w:val="599"/>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Pr="0028500C" w:rsidRDefault="00B832B8" w:rsidP="00823342">
            <w:pPr>
              <w:jc w:val="center"/>
              <w:rPr>
                <w:rFonts w:ascii="Times New Roman" w:hAnsi="Times New Roman" w:cs="Times New Roman"/>
                <w:sz w:val="24"/>
                <w:szCs w:val="24"/>
              </w:rPr>
            </w:pPr>
            <w:r w:rsidRPr="0028500C">
              <w:rPr>
                <w:rFonts w:ascii="Times New Roman" w:hAnsi="Times New Roman" w:cs="Times New Roman"/>
                <w:sz w:val="24"/>
                <w:szCs w:val="24"/>
              </w:rPr>
              <w:t>8</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rsidR="00B832B8" w:rsidRPr="007F4561" w:rsidRDefault="00B832B8" w:rsidP="00823342">
            <w:pPr>
              <w:tabs>
                <w:tab w:val="left" w:pos="1440"/>
                <w:tab w:val="left" w:pos="1620"/>
              </w:tab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E61240">
              <w:rPr>
                <w:rFonts w:ascii="Times New Roman" w:eastAsia="Times New Roman" w:hAnsi="Times New Roman" w:cs="Times New Roman"/>
                <w:sz w:val="24"/>
                <w:szCs w:val="24"/>
                <w:lang w:eastAsia="ru-RU"/>
              </w:rPr>
              <w:t>облюдение порядка</w:t>
            </w:r>
            <w:r w:rsidRPr="00E61240">
              <w:rPr>
                <w:rFonts w:ascii="Calibri" w:eastAsia="Calibri" w:hAnsi="Calibri" w:cs="Times New Roman"/>
                <w:sz w:val="24"/>
                <w:szCs w:val="24"/>
              </w:rPr>
              <w:t xml:space="preserve"> </w:t>
            </w:r>
            <w:r w:rsidRPr="00E61240">
              <w:rPr>
                <w:rFonts w:ascii="Times New Roman" w:eastAsia="Times New Roman" w:hAnsi="Times New Roman" w:cs="Times New Roman"/>
                <w:sz w:val="24"/>
                <w:szCs w:val="24"/>
                <w:lang w:eastAsia="ru-RU"/>
              </w:rPr>
              <w:t>учета дел об административных правонарушениях</w:t>
            </w:r>
            <w:r>
              <w:rPr>
                <w:rFonts w:ascii="Times New Roman" w:eastAsia="Times New Roman" w:hAnsi="Times New Roman" w:cs="Times New Roman"/>
                <w:sz w:val="24"/>
                <w:szCs w:val="24"/>
                <w:lang w:eastAsia="ru-RU"/>
              </w:rPr>
              <w:t>;</w:t>
            </w:r>
          </w:p>
        </w:tc>
        <w:tc>
          <w:tcPr>
            <w:tcW w:w="714" w:type="dxa"/>
            <w:gridSpan w:val="2"/>
            <w:vAlign w:val="center"/>
          </w:tcPr>
          <w:p w:rsidR="00B832B8" w:rsidRPr="00E92280" w:rsidRDefault="00B832B8"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60" w:type="dxa"/>
            <w:gridSpan w:val="2"/>
            <w:vAlign w:val="center"/>
          </w:tcPr>
          <w:p w:rsidR="00B832B8" w:rsidRPr="00E92280" w:rsidRDefault="00B832B8" w:rsidP="00823342">
            <w:pPr>
              <w:jc w:val="center"/>
              <w:rPr>
                <w:rFonts w:ascii="Times New Roman" w:hAnsi="Times New Roman" w:cs="Times New Roman"/>
                <w:sz w:val="24"/>
                <w:szCs w:val="24"/>
              </w:rPr>
            </w:pPr>
            <w:r w:rsidRPr="00E92280">
              <w:rPr>
                <w:rFonts w:ascii="Times New Roman" w:hAnsi="Times New Roman" w:cs="Times New Roman"/>
                <w:sz w:val="24"/>
                <w:szCs w:val="24"/>
              </w:rPr>
              <w:t>Х</w:t>
            </w:r>
          </w:p>
        </w:tc>
        <w:tc>
          <w:tcPr>
            <w:tcW w:w="874" w:type="dxa"/>
            <w:gridSpan w:val="2"/>
            <w:vAlign w:val="center"/>
          </w:tcPr>
          <w:p w:rsidR="00B832B8" w:rsidRDefault="00B832B8"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45"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Pr="00C05472" w:rsidRDefault="00B832B8" w:rsidP="0082334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B832B8" w:rsidTr="007E32C5">
        <w:trPr>
          <w:gridAfter w:val="1"/>
          <w:wAfter w:w="30" w:type="dxa"/>
          <w:trHeight w:val="177"/>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4618" w:type="dxa"/>
            <w:gridSpan w:val="4"/>
            <w:vAlign w:val="center"/>
          </w:tcPr>
          <w:p w:rsidR="00B832B8" w:rsidRPr="00A169B2" w:rsidRDefault="00B832B8" w:rsidP="00823342">
            <w:pPr>
              <w:tabs>
                <w:tab w:val="left" w:pos="1440"/>
                <w:tab w:val="left" w:pos="1620"/>
              </w:tabs>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w:t>
            </w:r>
            <w:r w:rsidRPr="00BF1DF9">
              <w:rPr>
                <w:rFonts w:ascii="Times New Roman" w:eastAsia="Times New Roman" w:hAnsi="Times New Roman" w:cs="Times New Roman"/>
                <w:sz w:val="24"/>
                <w:szCs w:val="24"/>
                <w:lang w:eastAsia="ru-RU"/>
              </w:rPr>
              <w:t xml:space="preserve">еосуществление направления </w:t>
            </w:r>
            <w:r w:rsidRPr="00EB7F80">
              <w:rPr>
                <w:rFonts w:ascii="Times New Roman" w:eastAsia="Times New Roman" w:hAnsi="Times New Roman" w:cs="Times New Roman"/>
                <w:sz w:val="24"/>
                <w:szCs w:val="24"/>
                <w:lang w:eastAsia="ru-RU"/>
              </w:rPr>
              <w:t>копий постановлений о назначении административных наказаний, вынесенных мировыми судьями, в орган исполнительной власти субъекта Российской Федерации, осуществляющий финансовое (организационное) обеспечение деятельности мировых судей</w:t>
            </w:r>
            <w:r>
              <w:rPr>
                <w:rFonts w:ascii="Times New Roman" w:eastAsia="Times New Roman" w:hAnsi="Times New Roman" w:cs="Times New Roman"/>
                <w:sz w:val="24"/>
                <w:szCs w:val="24"/>
                <w:lang w:eastAsia="ru-RU"/>
              </w:rPr>
              <w:t>;</w:t>
            </w:r>
          </w:p>
        </w:tc>
        <w:tc>
          <w:tcPr>
            <w:tcW w:w="714" w:type="dxa"/>
            <w:gridSpan w:val="2"/>
            <w:vAlign w:val="center"/>
          </w:tcPr>
          <w:p w:rsidR="00B832B8" w:rsidRPr="00A169B2" w:rsidRDefault="00B832B8"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60" w:type="dxa"/>
            <w:gridSpan w:val="2"/>
            <w:vAlign w:val="center"/>
          </w:tcPr>
          <w:p w:rsidR="00B832B8" w:rsidRPr="00A169B2" w:rsidRDefault="00B832B8" w:rsidP="00823342">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874" w:type="dxa"/>
            <w:gridSpan w:val="2"/>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Pr="00A169B2" w:rsidRDefault="00B832B8"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B832B8" w:rsidTr="007E32C5">
        <w:trPr>
          <w:gridAfter w:val="1"/>
          <w:wAfter w:w="30" w:type="dxa"/>
          <w:trHeight w:val="460"/>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A755E6">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rsidR="00B832B8" w:rsidRDefault="00B832B8" w:rsidP="00A755E6">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B832B8" w:rsidRDefault="00B832B8" w:rsidP="00A755E6">
            <w:pPr>
              <w:jc w:val="center"/>
              <w:rPr>
                <w:rFonts w:ascii="Times New Roman" w:hAnsi="Times New Roman" w:cs="Times New Roman"/>
                <w:sz w:val="24"/>
                <w:szCs w:val="24"/>
              </w:rPr>
            </w:pPr>
            <w:r>
              <w:rPr>
                <w:rFonts w:ascii="Times New Roman" w:hAnsi="Times New Roman" w:cs="Times New Roman"/>
                <w:sz w:val="24"/>
                <w:szCs w:val="24"/>
              </w:rPr>
              <w:t>7</w:t>
            </w:r>
          </w:p>
        </w:tc>
        <w:tc>
          <w:tcPr>
            <w:tcW w:w="4618" w:type="dxa"/>
            <w:gridSpan w:val="4"/>
            <w:vAlign w:val="center"/>
          </w:tcPr>
          <w:p w:rsidR="00B832B8" w:rsidRDefault="00B832B8" w:rsidP="00A755E6">
            <w:pPr>
              <w:tabs>
                <w:tab w:val="left" w:pos="1440"/>
                <w:tab w:val="left" w:pos="1620"/>
              </w:tab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неосуществление </w:t>
            </w:r>
            <w:r w:rsidRPr="00EB7F80">
              <w:rPr>
                <w:rFonts w:ascii="Times New Roman" w:eastAsia="Times New Roman" w:hAnsi="Times New Roman" w:cs="Times New Roman"/>
                <w:sz w:val="24"/>
                <w:szCs w:val="24"/>
                <w:lang w:eastAsia="ru-RU"/>
              </w:rPr>
              <w:t>контроля за исполнением вступивших в законную силу постановлений о назначении административных наказаний в виде штрафа, вынесенных судьями федеральных судов по результатам рассмотрения протоколов об административных правонарушениях, перенаправленных уполномоченными должностными лицами для рассмотрения в порядке, предусмотренном пунктом 1 части 2 статьи 29.9 Кодекса Российской Федерации об административных правонарушениях;</w:t>
            </w:r>
          </w:p>
        </w:tc>
        <w:tc>
          <w:tcPr>
            <w:tcW w:w="714" w:type="dxa"/>
            <w:gridSpan w:val="2"/>
            <w:vAlign w:val="center"/>
          </w:tcPr>
          <w:p w:rsidR="00B832B8" w:rsidRPr="00E92280" w:rsidRDefault="00B832B8" w:rsidP="00A755E6">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760" w:type="dxa"/>
            <w:gridSpan w:val="2"/>
            <w:vAlign w:val="center"/>
          </w:tcPr>
          <w:p w:rsidR="00B832B8" w:rsidRPr="00E92280" w:rsidRDefault="00B832B8" w:rsidP="00A755E6">
            <w:pPr>
              <w:jc w:val="center"/>
              <w:rPr>
                <w:rFonts w:ascii="Times New Roman" w:hAnsi="Times New Roman" w:cs="Times New Roman"/>
                <w:sz w:val="24"/>
                <w:szCs w:val="24"/>
              </w:rPr>
            </w:pPr>
            <w:r w:rsidRPr="00E92280">
              <w:rPr>
                <w:rFonts w:ascii="Times New Roman" w:hAnsi="Times New Roman" w:cs="Times New Roman"/>
                <w:sz w:val="24"/>
                <w:szCs w:val="24"/>
              </w:rPr>
              <w:t>–</w:t>
            </w:r>
          </w:p>
        </w:tc>
        <w:tc>
          <w:tcPr>
            <w:tcW w:w="874" w:type="dxa"/>
            <w:gridSpan w:val="2"/>
            <w:vAlign w:val="center"/>
          </w:tcPr>
          <w:p w:rsidR="00B832B8" w:rsidRDefault="00B832B8" w:rsidP="00A755E6">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832B8" w:rsidRDefault="00B832B8" w:rsidP="00A755E6">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Default="00B832B8" w:rsidP="00A755E6">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Default="00B832B8" w:rsidP="00A755E6">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Pr="00C05472" w:rsidRDefault="00B832B8" w:rsidP="00A755E6">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B832B8" w:rsidTr="00E50C0F">
        <w:trPr>
          <w:gridAfter w:val="1"/>
          <w:wAfter w:w="30" w:type="dxa"/>
          <w:trHeight w:val="2684"/>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A755E6">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rsidR="00B832B8" w:rsidRDefault="00B832B8" w:rsidP="00A755E6">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B832B8" w:rsidRDefault="00B832B8" w:rsidP="00A755E6">
            <w:pPr>
              <w:jc w:val="center"/>
              <w:rPr>
                <w:rFonts w:ascii="Times New Roman" w:hAnsi="Times New Roman" w:cs="Times New Roman"/>
                <w:sz w:val="24"/>
                <w:szCs w:val="24"/>
              </w:rPr>
            </w:pPr>
            <w:r>
              <w:rPr>
                <w:rFonts w:ascii="Times New Roman" w:hAnsi="Times New Roman" w:cs="Times New Roman"/>
                <w:sz w:val="24"/>
                <w:szCs w:val="24"/>
              </w:rPr>
              <w:t>8</w:t>
            </w:r>
          </w:p>
        </w:tc>
        <w:tc>
          <w:tcPr>
            <w:tcW w:w="4618" w:type="dxa"/>
            <w:gridSpan w:val="4"/>
            <w:vAlign w:val="center"/>
          </w:tcPr>
          <w:p w:rsidR="00B832B8" w:rsidRDefault="00B832B8" w:rsidP="00A755E6">
            <w:pPr>
              <w:tabs>
                <w:tab w:val="left" w:pos="1440"/>
                <w:tab w:val="left" w:pos="1620"/>
              </w:tabs>
              <w:jc w:val="both"/>
              <w:rPr>
                <w:rFonts w:ascii="Times New Roman" w:eastAsia="Times New Roman" w:hAnsi="Times New Roman" w:cs="Times New Roman"/>
                <w:sz w:val="24"/>
                <w:szCs w:val="24"/>
                <w:lang w:eastAsia="ru-RU"/>
              </w:rPr>
            </w:pPr>
            <w:r w:rsidRPr="00A94C40">
              <w:rPr>
                <w:rFonts w:ascii="Times New Roman" w:eastAsia="Times New Roman" w:hAnsi="Times New Roman" w:cs="Times New Roman"/>
                <w:sz w:val="24"/>
                <w:szCs w:val="24"/>
                <w:lang w:eastAsia="ru-RU"/>
              </w:rPr>
              <w:t>неразмещение, несвоевременное, неполное размещение сведений об осуществлении производства по делам об административных правонарушениях в прикладное программное обеспечение Федерального казначейства, автоматизирующее контрольную деятельность в финансово-бюджетной сфере;</w:t>
            </w:r>
          </w:p>
        </w:tc>
        <w:tc>
          <w:tcPr>
            <w:tcW w:w="714" w:type="dxa"/>
            <w:gridSpan w:val="2"/>
            <w:vAlign w:val="center"/>
          </w:tcPr>
          <w:p w:rsidR="00B832B8" w:rsidRPr="00E92280" w:rsidRDefault="00B832B8" w:rsidP="00A755E6">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B832B8" w:rsidRPr="00E92280" w:rsidRDefault="00B832B8" w:rsidP="00A755E6">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Default="00B832B8" w:rsidP="00A755E6">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832B8" w:rsidRDefault="00B832B8" w:rsidP="00A755E6">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B832B8" w:rsidRDefault="00B832B8" w:rsidP="00A755E6">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Default="00B832B8" w:rsidP="00A755E6">
            <w:pPr>
              <w:jc w:val="center"/>
              <w:rPr>
                <w:rFonts w:ascii="Times New Roman" w:hAnsi="Times New Roman" w:cs="Times New Roman"/>
                <w:sz w:val="24"/>
                <w:szCs w:val="24"/>
              </w:rPr>
            </w:pPr>
            <w:r>
              <w:rPr>
                <w:rFonts w:ascii="Times New Roman" w:hAnsi="Times New Roman" w:cs="Times New Roman"/>
                <w:sz w:val="24"/>
                <w:szCs w:val="24"/>
              </w:rPr>
              <w:t>Х</w:t>
            </w:r>
          </w:p>
        </w:tc>
        <w:tc>
          <w:tcPr>
            <w:tcW w:w="1949" w:type="dxa"/>
            <w:gridSpan w:val="2"/>
            <w:vAlign w:val="center"/>
          </w:tcPr>
          <w:p w:rsidR="00B832B8" w:rsidRPr="00C05472" w:rsidRDefault="00B832B8" w:rsidP="00A755E6">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B832B8" w:rsidTr="00E50C0F">
        <w:trPr>
          <w:gridAfter w:val="1"/>
          <w:wAfter w:w="30" w:type="dxa"/>
          <w:trHeight w:val="965"/>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B832B8" w:rsidRPr="00A169B2" w:rsidRDefault="00B832B8"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4618" w:type="dxa"/>
            <w:gridSpan w:val="4"/>
            <w:vAlign w:val="center"/>
          </w:tcPr>
          <w:p w:rsidR="00B832B8" w:rsidRPr="00A169B2" w:rsidRDefault="00B832B8" w:rsidP="00823342">
            <w:pPr>
              <w:jc w:val="both"/>
              <w:rPr>
                <w:rFonts w:ascii="Times New Roman" w:hAnsi="Times New Roman" w:cs="Times New Roman"/>
                <w:sz w:val="24"/>
                <w:szCs w:val="24"/>
              </w:rPr>
            </w:pPr>
            <w:r w:rsidRPr="00A169B2">
              <w:rPr>
                <w:rFonts w:ascii="Times New Roman" w:hAnsi="Times New Roman" w:cs="Times New Roman"/>
                <w:sz w:val="24"/>
                <w:szCs w:val="24"/>
              </w:rPr>
              <w:t xml:space="preserve">иные риски по пункту </w:t>
            </w:r>
            <w:r w:rsidRPr="00CA1A04">
              <w:rPr>
                <w:rFonts w:ascii="Times New Roman" w:hAnsi="Times New Roman" w:cs="Times New Roman"/>
                <w:sz w:val="24"/>
                <w:szCs w:val="24"/>
              </w:rPr>
              <w:t>5</w:t>
            </w:r>
            <w:r w:rsidRPr="00A169B2">
              <w:rPr>
                <w:rFonts w:ascii="Times New Roman" w:hAnsi="Times New Roman" w:cs="Times New Roman"/>
                <w:sz w:val="24"/>
                <w:szCs w:val="24"/>
              </w:rPr>
              <w:t xml:space="preserve"> направления деятельности </w:t>
            </w:r>
            <w:r w:rsidRPr="006A238A">
              <w:rPr>
                <w:rFonts w:ascii="Times New Roman" w:eastAsia="Times New Roman" w:hAnsi="Times New Roman" w:cs="Times New Roman"/>
                <w:bCs/>
                <w:sz w:val="24"/>
                <w:szCs w:val="24"/>
                <w:lang w:eastAsia="ru-RU"/>
              </w:rPr>
              <w:t>VIII</w:t>
            </w:r>
            <w:r>
              <w:rPr>
                <w:rFonts w:ascii="Times New Roman" w:hAnsi="Times New Roman" w:cs="Times New Roman"/>
                <w:sz w:val="24"/>
                <w:szCs w:val="24"/>
              </w:rPr>
              <w:t xml:space="preserve"> Классификатора рисков</w:t>
            </w:r>
            <w:r w:rsidRPr="00A169B2">
              <w:rPr>
                <w:rFonts w:ascii="Times New Roman" w:hAnsi="Times New Roman" w:cs="Times New Roman"/>
                <w:sz w:val="24"/>
                <w:szCs w:val="24"/>
              </w:rPr>
              <w:t>.</w:t>
            </w:r>
          </w:p>
        </w:tc>
        <w:tc>
          <w:tcPr>
            <w:tcW w:w="71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60"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45" w:type="dxa"/>
            <w:gridSpan w:val="3"/>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B832B8" w:rsidRPr="00A169B2" w:rsidRDefault="00B832B8" w:rsidP="00823342">
            <w:pPr>
              <w:jc w:val="center"/>
              <w:rPr>
                <w:rFonts w:ascii="Times New Roman" w:hAnsi="Times New Roman" w:cs="Times New Roman"/>
                <w:sz w:val="24"/>
                <w:szCs w:val="24"/>
              </w:rPr>
            </w:pPr>
            <w:r w:rsidRPr="00A169B2">
              <w:rPr>
                <w:rFonts w:ascii="Times New Roman" w:hAnsi="Times New Roman" w:cs="Times New Roman"/>
                <w:sz w:val="24"/>
                <w:szCs w:val="24"/>
              </w:rPr>
              <w:t>низкий</w:t>
            </w:r>
          </w:p>
        </w:tc>
      </w:tr>
      <w:tr w:rsidR="00B832B8" w:rsidTr="007E32C5">
        <w:trPr>
          <w:gridAfter w:val="1"/>
          <w:wAfter w:w="30" w:type="dxa"/>
          <w:trHeight w:val="507"/>
        </w:trPr>
        <w:tc>
          <w:tcPr>
            <w:tcW w:w="803" w:type="dxa"/>
            <w:vMerge w:val="restart"/>
          </w:tcPr>
          <w:p w:rsidR="00B832B8" w:rsidRPr="006A238A" w:rsidRDefault="00B832B8" w:rsidP="00823342">
            <w:pPr>
              <w:jc w:val="center"/>
              <w:rPr>
                <w:rFonts w:ascii="Times New Roman" w:hAnsi="Times New Roman" w:cs="Times New Roman"/>
                <w:sz w:val="24"/>
                <w:szCs w:val="24"/>
              </w:rPr>
            </w:pPr>
            <w:r>
              <w:rPr>
                <w:rFonts w:ascii="Times New Roman" w:hAnsi="Times New Roman" w:cs="Times New Roman"/>
                <w:sz w:val="24"/>
                <w:szCs w:val="24"/>
              </w:rPr>
              <w:lastRenderedPageBreak/>
              <w:t>6</w:t>
            </w:r>
            <w:r w:rsidRPr="006A238A">
              <w:rPr>
                <w:rFonts w:ascii="Times New Roman" w:hAnsi="Times New Roman" w:cs="Times New Roman"/>
                <w:sz w:val="24"/>
                <w:szCs w:val="24"/>
                <w:lang w:val="en-US"/>
              </w:rPr>
              <w:t>.</w:t>
            </w:r>
          </w:p>
        </w:tc>
        <w:tc>
          <w:tcPr>
            <w:tcW w:w="13555" w:type="dxa"/>
            <w:gridSpan w:val="31"/>
            <w:vAlign w:val="center"/>
          </w:tcPr>
          <w:p w:rsidR="00B832B8" w:rsidRPr="006A238A" w:rsidRDefault="00B832B8" w:rsidP="00823342">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sidRPr="006A238A">
              <w:rPr>
                <w:rFonts w:ascii="Times New Roman" w:eastAsia="Times New Roman" w:hAnsi="Times New Roman" w:cs="Times New Roman"/>
                <w:bCs/>
                <w:sz w:val="24"/>
                <w:szCs w:val="24"/>
                <w:lang w:eastAsia="ru-RU"/>
              </w:rPr>
              <w:t xml:space="preserve">УФК по направлению деятельности </w:t>
            </w:r>
            <w:r w:rsidRPr="006A238A">
              <w:rPr>
                <w:rFonts w:ascii="Times New Roman" w:eastAsia="Times New Roman" w:hAnsi="Times New Roman" w:cs="Times New Roman"/>
                <w:bCs/>
                <w:sz w:val="24"/>
                <w:szCs w:val="24"/>
                <w:lang w:eastAsia="ru-RU"/>
              </w:rPr>
              <w:br/>
              <w:t>VIII</w:t>
            </w:r>
            <w:r>
              <w:rPr>
                <w:rFonts w:ascii="Times New Roman" w:hAnsi="Times New Roman" w:cs="Times New Roman"/>
                <w:sz w:val="24"/>
                <w:szCs w:val="24"/>
              </w:rPr>
              <w:t xml:space="preserve"> </w:t>
            </w:r>
            <w:r w:rsidRPr="006A238A">
              <w:rPr>
                <w:rFonts w:ascii="Times New Roman" w:eastAsia="Times New Roman" w:hAnsi="Times New Roman" w:cs="Times New Roman"/>
                <w:sz w:val="24"/>
                <w:szCs w:val="24"/>
                <w:lang w:eastAsia="ru-RU"/>
              </w:rPr>
              <w:t>Классификатора рисков:</w:t>
            </w:r>
          </w:p>
        </w:tc>
      </w:tr>
      <w:tr w:rsidR="00B832B8" w:rsidTr="007E32C5">
        <w:trPr>
          <w:gridAfter w:val="1"/>
          <w:wAfter w:w="30" w:type="dxa"/>
          <w:trHeight w:val="680"/>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686" w:type="dxa"/>
            <w:gridSpan w:val="3"/>
            <w:vAlign w:val="center"/>
          </w:tcPr>
          <w:p w:rsidR="00B832B8" w:rsidRPr="004A6388" w:rsidRDefault="00B832B8"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B832B8" w:rsidRPr="004A6388" w:rsidRDefault="00B832B8" w:rsidP="00823342">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8" w:type="dxa"/>
            <w:gridSpan w:val="4"/>
            <w:vAlign w:val="center"/>
          </w:tcPr>
          <w:p w:rsidR="00B832B8" w:rsidRPr="0097592F" w:rsidRDefault="00B832B8" w:rsidP="00823342">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документов) по направлению деятельности </w:t>
            </w:r>
            <w:r w:rsidRPr="00A169B2">
              <w:rPr>
                <w:rFonts w:ascii="Times New Roman" w:hAnsi="Times New Roman" w:cs="Times New Roman"/>
                <w:sz w:val="24"/>
                <w:szCs w:val="24"/>
                <w:lang w:val="en-US"/>
              </w:rPr>
              <w:t>VII</w:t>
            </w:r>
            <w:r>
              <w:rPr>
                <w:rFonts w:ascii="Times New Roman" w:hAnsi="Times New Roman" w:cs="Times New Roman"/>
                <w:sz w:val="24"/>
                <w:szCs w:val="24"/>
                <w:lang w:val="en-US"/>
              </w:rPr>
              <w:t>I</w:t>
            </w:r>
            <w:r>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 рисков.</w:t>
            </w:r>
          </w:p>
        </w:tc>
        <w:tc>
          <w:tcPr>
            <w:tcW w:w="714" w:type="dxa"/>
            <w:gridSpan w:val="2"/>
            <w:vAlign w:val="center"/>
          </w:tcPr>
          <w:p w:rsidR="00B832B8" w:rsidRPr="00E92280" w:rsidRDefault="00B832B8" w:rsidP="0082334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0" w:type="dxa"/>
            <w:gridSpan w:val="2"/>
            <w:vAlign w:val="center"/>
          </w:tcPr>
          <w:p w:rsidR="00B832B8" w:rsidRPr="00E92280" w:rsidRDefault="00B832B8"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74" w:type="dxa"/>
            <w:gridSpan w:val="2"/>
            <w:vAlign w:val="center"/>
          </w:tcPr>
          <w:p w:rsidR="00B832B8" w:rsidRPr="00E92280" w:rsidRDefault="00B832B8"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rsidR="00B832B8" w:rsidRPr="00E92280" w:rsidRDefault="00B832B8" w:rsidP="0082334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rsidR="00B832B8" w:rsidRPr="00E92280" w:rsidRDefault="00B832B8"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rsidR="00B832B8" w:rsidRPr="00E92280" w:rsidRDefault="00B832B8"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49" w:type="dxa"/>
            <w:gridSpan w:val="2"/>
            <w:vAlign w:val="center"/>
          </w:tcPr>
          <w:p w:rsidR="00B832B8" w:rsidRDefault="00B832B8" w:rsidP="00823342">
            <w:pPr>
              <w:jc w:val="center"/>
            </w:pPr>
            <w:r w:rsidRPr="00FC060B">
              <w:rPr>
                <w:rFonts w:ascii="Times New Roman" w:hAnsi="Times New Roman" w:cs="Times New Roman"/>
                <w:sz w:val="24"/>
                <w:szCs w:val="24"/>
              </w:rPr>
              <w:t>низкий</w:t>
            </w:r>
          </w:p>
        </w:tc>
      </w:tr>
      <w:tr w:rsidR="00B832B8" w:rsidTr="00E50C0F">
        <w:trPr>
          <w:gridAfter w:val="1"/>
          <w:wAfter w:w="30" w:type="dxa"/>
          <w:trHeight w:val="350"/>
        </w:trPr>
        <w:tc>
          <w:tcPr>
            <w:tcW w:w="14358" w:type="dxa"/>
            <w:gridSpan w:val="32"/>
            <w:vAlign w:val="center"/>
          </w:tcPr>
          <w:p w:rsidR="00B832B8" w:rsidRPr="005A52BA" w:rsidRDefault="00B832B8" w:rsidP="00823342">
            <w:pPr>
              <w:rPr>
                <w:rFonts w:ascii="Times New Roman" w:hAnsi="Times New Roman" w:cs="Times New Roman"/>
                <w:sz w:val="24"/>
                <w:szCs w:val="24"/>
              </w:rPr>
            </w:pPr>
            <w:r>
              <w:rPr>
                <w:rFonts w:ascii="Times New Roman" w:eastAsia="Times New Roman" w:hAnsi="Times New Roman" w:cs="Times New Roman"/>
                <w:b/>
                <w:sz w:val="24"/>
                <w:szCs w:val="24"/>
                <w:u w:val="single"/>
                <w:lang w:eastAsia="ru-RU"/>
              </w:rPr>
              <w:t>Направление деятельности:</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bCs/>
                <w:sz w:val="24"/>
                <w:szCs w:val="24"/>
                <w:lang w:eastAsia="ru-RU"/>
              </w:rPr>
              <w:t>IX. Организация и осуществление внутреннего контроля и внутреннего аудита</w:t>
            </w:r>
          </w:p>
        </w:tc>
      </w:tr>
      <w:tr w:rsidR="00B832B8" w:rsidTr="00E50C0F">
        <w:trPr>
          <w:gridAfter w:val="1"/>
          <w:wAfter w:w="30" w:type="dxa"/>
          <w:trHeight w:val="623"/>
        </w:trPr>
        <w:tc>
          <w:tcPr>
            <w:tcW w:w="803" w:type="dxa"/>
            <w:vMerge w:val="restart"/>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13555" w:type="dxa"/>
            <w:gridSpan w:val="31"/>
            <w:vAlign w:val="center"/>
          </w:tcPr>
          <w:p w:rsidR="00B832B8" w:rsidRPr="00C40C67" w:rsidRDefault="00B832B8" w:rsidP="00823342">
            <w:pPr>
              <w:jc w:val="both"/>
              <w:rPr>
                <w:rFonts w:ascii="Times New Roman" w:hAnsi="Times New Roman" w:cs="Times New Roman"/>
                <w:snapToGrid w:val="0"/>
                <w:sz w:val="24"/>
                <w:szCs w:val="24"/>
              </w:rPr>
            </w:pPr>
            <w:r w:rsidRPr="00C40C67">
              <w:rPr>
                <w:rFonts w:ascii="Times New Roman" w:hAnsi="Times New Roman" w:cs="Times New Roman"/>
                <w:sz w:val="24"/>
                <w:szCs w:val="24"/>
              </w:rPr>
              <w:t>Осуществление</w:t>
            </w:r>
            <w:r w:rsidRPr="00C40C67">
              <w:rPr>
                <w:rFonts w:ascii="Times New Roman" w:eastAsia="Calibri" w:hAnsi="Times New Roman" w:cs="Times New Roman"/>
                <w:sz w:val="24"/>
                <w:szCs w:val="24"/>
              </w:rPr>
              <w:t xml:space="preserve"> в рамках управления внутренними (операционными) казначейскими рисками ведомственного контроля </w:t>
            </w:r>
            <w:r>
              <w:rPr>
                <w:rFonts w:ascii="Times New Roman" w:eastAsia="Calibri" w:hAnsi="Times New Roman" w:cs="Times New Roman"/>
                <w:sz w:val="24"/>
                <w:szCs w:val="24"/>
              </w:rPr>
              <w:br/>
            </w:r>
            <w:r w:rsidRPr="00C40C67">
              <w:rPr>
                <w:rFonts w:ascii="Times New Roman" w:eastAsia="Calibri" w:hAnsi="Times New Roman" w:cs="Times New Roman"/>
                <w:sz w:val="24"/>
                <w:szCs w:val="24"/>
              </w:rPr>
              <w:t>и внутреннего аудита:</w:t>
            </w:r>
          </w:p>
        </w:tc>
      </w:tr>
      <w:tr w:rsidR="00B832B8" w:rsidTr="007949EA">
        <w:trPr>
          <w:gridAfter w:val="1"/>
          <w:wAfter w:w="30" w:type="dxa"/>
          <w:trHeight w:val="96"/>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B832B8" w:rsidRPr="001004C1" w:rsidRDefault="00B832B8" w:rsidP="00823342">
            <w:pPr>
              <w:widowControl w:val="0"/>
              <w:autoSpaceDE w:val="0"/>
              <w:autoSpaceDN w:val="0"/>
              <w:jc w:val="both"/>
              <w:rPr>
                <w:rFonts w:ascii="Times New Roman" w:hAnsi="Times New Roman" w:cs="Times New Roman"/>
                <w:color w:val="000000"/>
                <w:sz w:val="24"/>
                <w:szCs w:val="24"/>
              </w:rPr>
            </w:pPr>
            <w:r w:rsidRPr="001004C1">
              <w:rPr>
                <w:rFonts w:ascii="Times New Roman" w:hAnsi="Times New Roman" w:cs="Times New Roman"/>
                <w:snapToGrid w:val="0"/>
                <w:sz w:val="24"/>
                <w:szCs w:val="24"/>
              </w:rPr>
              <w:t>н</w:t>
            </w:r>
            <w:r w:rsidRPr="001004C1">
              <w:rPr>
                <w:rFonts w:ascii="Times New Roman" w:hAnsi="Times New Roman" w:cs="Times New Roman"/>
                <w:sz w:val="24"/>
                <w:szCs w:val="24"/>
              </w:rPr>
              <w:t>есоблюдение</w:t>
            </w:r>
            <w:r w:rsidRPr="001004C1">
              <w:rPr>
                <w:rFonts w:ascii="Times New Roman" w:hAnsi="Times New Roman" w:cs="Times New Roman"/>
                <w:snapToGrid w:val="0"/>
                <w:sz w:val="24"/>
                <w:szCs w:val="24"/>
              </w:rPr>
              <w:t xml:space="preserve"> порядка планирования </w:t>
            </w:r>
            <w:r w:rsidRPr="006C392A">
              <w:rPr>
                <w:rFonts w:ascii="Times New Roman" w:eastAsia="Calibri" w:hAnsi="Times New Roman" w:cs="Times New Roman"/>
                <w:sz w:val="24"/>
                <w:szCs w:val="24"/>
              </w:rPr>
              <w:t>контрольных и аудиторских мероприятий в отношении деятельности структурных подразделений УФК</w:t>
            </w:r>
            <w:r w:rsidRPr="001004C1">
              <w:rPr>
                <w:rFonts w:ascii="Times New Roman" w:eastAsia="Times New Roman" w:hAnsi="Times New Roman" w:cs="Times New Roman"/>
                <w:sz w:val="24"/>
                <w:szCs w:val="24"/>
                <w:lang w:eastAsia="ru-RU"/>
              </w:rPr>
              <w:t>;</w:t>
            </w:r>
          </w:p>
        </w:tc>
        <w:tc>
          <w:tcPr>
            <w:tcW w:w="714" w:type="dxa"/>
            <w:gridSpan w:val="2"/>
            <w:vAlign w:val="center"/>
          </w:tcPr>
          <w:p w:rsidR="00B832B8" w:rsidRDefault="00B832B8"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0" w:type="dxa"/>
            <w:gridSpan w:val="2"/>
            <w:vAlign w:val="center"/>
          </w:tcPr>
          <w:p w:rsidR="00B832B8" w:rsidRDefault="00B832B8"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874" w:type="dxa"/>
            <w:gridSpan w:val="2"/>
            <w:vAlign w:val="center"/>
          </w:tcPr>
          <w:p w:rsidR="00B832B8" w:rsidRDefault="00B832B8"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45"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B832B8" w:rsidTr="007225D4">
        <w:trPr>
          <w:gridAfter w:val="1"/>
          <w:wAfter w:w="30" w:type="dxa"/>
          <w:trHeight w:val="130"/>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B832B8" w:rsidRDefault="00B832B8" w:rsidP="009C4C01">
            <w:pPr>
              <w:jc w:val="both"/>
              <w:rPr>
                <w:rFonts w:ascii="Times New Roman" w:hAnsi="Times New Roman" w:cs="Times New Roman"/>
                <w:color w:val="000000"/>
                <w:sz w:val="24"/>
                <w:szCs w:val="24"/>
              </w:rPr>
            </w:pPr>
            <w:r>
              <w:rPr>
                <w:rFonts w:ascii="Times New Roman" w:hAnsi="Times New Roman" w:cs="Times New Roman"/>
                <w:snapToGrid w:val="0"/>
                <w:sz w:val="24"/>
                <w:szCs w:val="24"/>
              </w:rPr>
              <w:t>н</w:t>
            </w:r>
            <w:r>
              <w:rPr>
                <w:rFonts w:ascii="Times New Roman" w:hAnsi="Times New Roman" w:cs="Times New Roman"/>
                <w:sz w:val="24"/>
                <w:szCs w:val="24"/>
              </w:rPr>
              <w:t>есоблюдение</w:t>
            </w:r>
            <w:r>
              <w:rPr>
                <w:rFonts w:ascii="Times New Roman" w:hAnsi="Times New Roman" w:cs="Times New Roman"/>
                <w:snapToGrid w:val="0"/>
                <w:sz w:val="24"/>
                <w:szCs w:val="24"/>
              </w:rPr>
              <w:t xml:space="preserve"> требований, установленных правовыми актами Федерального казначейства, при осуществлении организации и проведении контрольных и аудиторских мероприятий деятельности структурных подразделений УФК;</w:t>
            </w:r>
          </w:p>
        </w:tc>
        <w:tc>
          <w:tcPr>
            <w:tcW w:w="714" w:type="dxa"/>
            <w:gridSpan w:val="2"/>
            <w:vAlign w:val="center"/>
          </w:tcPr>
          <w:p w:rsidR="00B832B8" w:rsidRDefault="00B832B8"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0" w:type="dxa"/>
            <w:gridSpan w:val="2"/>
            <w:vAlign w:val="center"/>
          </w:tcPr>
          <w:p w:rsidR="00B832B8" w:rsidRDefault="00B832B8"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874" w:type="dxa"/>
            <w:gridSpan w:val="2"/>
            <w:vAlign w:val="center"/>
          </w:tcPr>
          <w:p w:rsidR="00B832B8" w:rsidRDefault="00B832B8"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45"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B832B8" w:rsidTr="00E50C0F">
        <w:trPr>
          <w:gridAfter w:val="1"/>
          <w:wAfter w:w="30" w:type="dxa"/>
          <w:trHeight w:val="109"/>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B832B8" w:rsidRPr="001004C1" w:rsidRDefault="00B832B8" w:rsidP="00823342">
            <w:pPr>
              <w:widowControl w:val="0"/>
              <w:autoSpaceDE w:val="0"/>
              <w:autoSpaceDN w:val="0"/>
              <w:jc w:val="both"/>
              <w:rPr>
                <w:rFonts w:ascii="Times New Roman" w:hAnsi="Times New Roman" w:cs="Times New Roman"/>
                <w:snapToGrid w:val="0"/>
                <w:sz w:val="24"/>
                <w:szCs w:val="24"/>
              </w:rPr>
            </w:pPr>
            <w:r>
              <w:rPr>
                <w:rFonts w:ascii="Times New Roman" w:hAnsi="Times New Roman" w:cs="Times New Roman"/>
                <w:snapToGrid w:val="0"/>
                <w:sz w:val="24"/>
                <w:szCs w:val="24"/>
              </w:rPr>
              <w:t>н</w:t>
            </w:r>
            <w:r>
              <w:rPr>
                <w:rFonts w:ascii="Times New Roman" w:hAnsi="Times New Roman" w:cs="Times New Roman"/>
                <w:sz w:val="24"/>
                <w:szCs w:val="24"/>
              </w:rPr>
              <w:t>есоблюдение</w:t>
            </w:r>
            <w:r>
              <w:rPr>
                <w:rFonts w:ascii="Times New Roman" w:hAnsi="Times New Roman" w:cs="Times New Roman"/>
                <w:snapToGrid w:val="0"/>
                <w:sz w:val="24"/>
                <w:szCs w:val="24"/>
              </w:rPr>
              <w:t xml:space="preserve"> требований, установленных правовыми актами Федерального казначейства, при осуществлении </w:t>
            </w:r>
            <w:r w:rsidRPr="006C392A">
              <w:rPr>
                <w:rFonts w:ascii="Times New Roman" w:eastAsia="Times New Roman" w:hAnsi="Times New Roman" w:cs="Times New Roman"/>
                <w:snapToGrid w:val="0"/>
                <w:sz w:val="24"/>
                <w:szCs w:val="24"/>
                <w:lang w:eastAsia="ru-RU"/>
              </w:rPr>
              <w:t>подготовк</w:t>
            </w:r>
            <w:r>
              <w:rPr>
                <w:rFonts w:ascii="Times New Roman" w:eastAsia="Times New Roman" w:hAnsi="Times New Roman" w:cs="Times New Roman"/>
                <w:snapToGrid w:val="0"/>
                <w:sz w:val="24"/>
                <w:szCs w:val="24"/>
                <w:lang w:eastAsia="ru-RU"/>
              </w:rPr>
              <w:t>и</w:t>
            </w:r>
            <w:r w:rsidRPr="006C392A">
              <w:rPr>
                <w:rFonts w:ascii="Times New Roman" w:eastAsia="Times New Roman" w:hAnsi="Times New Roman" w:cs="Times New Roman"/>
                <w:snapToGrid w:val="0"/>
                <w:sz w:val="24"/>
                <w:szCs w:val="24"/>
                <w:lang w:eastAsia="ru-RU"/>
              </w:rPr>
              <w:t xml:space="preserve"> </w:t>
            </w:r>
            <w:r w:rsidRPr="006C392A">
              <w:rPr>
                <w:rFonts w:ascii="Times New Roman" w:eastAsia="Calibri" w:hAnsi="Times New Roman" w:cs="Times New Roman"/>
                <w:sz w:val="24"/>
                <w:szCs w:val="24"/>
              </w:rPr>
              <w:t>и внесени</w:t>
            </w:r>
            <w:r>
              <w:rPr>
                <w:rFonts w:ascii="Times New Roman" w:eastAsia="Calibri" w:hAnsi="Times New Roman" w:cs="Times New Roman"/>
                <w:sz w:val="24"/>
                <w:szCs w:val="24"/>
              </w:rPr>
              <w:t>и</w:t>
            </w:r>
            <w:r w:rsidRPr="006C392A">
              <w:rPr>
                <w:rFonts w:ascii="Times New Roman" w:eastAsia="Calibri" w:hAnsi="Times New Roman" w:cs="Times New Roman"/>
                <w:sz w:val="24"/>
                <w:szCs w:val="24"/>
              </w:rPr>
              <w:t xml:space="preserve"> на рассмотрение руководству УФК отчетов о результатах </w:t>
            </w:r>
            <w:r w:rsidRPr="006C392A">
              <w:rPr>
                <w:rFonts w:ascii="Times New Roman" w:eastAsia="Calibri" w:hAnsi="Times New Roman" w:cs="Times New Roman"/>
                <w:sz w:val="24"/>
                <w:szCs w:val="24"/>
              </w:rPr>
              <w:lastRenderedPageBreak/>
              <w:t>проверок деятельности структурных подразделений УФК;</w:t>
            </w:r>
          </w:p>
        </w:tc>
        <w:tc>
          <w:tcPr>
            <w:tcW w:w="714" w:type="dxa"/>
            <w:gridSpan w:val="2"/>
            <w:vAlign w:val="center"/>
          </w:tcPr>
          <w:p w:rsidR="00B832B8" w:rsidRDefault="00B832B8"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lastRenderedPageBreak/>
              <w:t>–</w:t>
            </w:r>
          </w:p>
        </w:tc>
        <w:tc>
          <w:tcPr>
            <w:tcW w:w="760" w:type="dxa"/>
            <w:gridSpan w:val="2"/>
            <w:vAlign w:val="center"/>
          </w:tcPr>
          <w:p w:rsidR="00B832B8" w:rsidRDefault="00B832B8"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874" w:type="dxa"/>
            <w:gridSpan w:val="2"/>
            <w:vAlign w:val="center"/>
          </w:tcPr>
          <w:p w:rsidR="00B832B8" w:rsidRDefault="00B832B8"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45"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B832B8" w:rsidTr="007E32C5">
        <w:trPr>
          <w:gridAfter w:val="1"/>
          <w:wAfter w:w="30" w:type="dxa"/>
          <w:trHeight w:val="96"/>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B832B8" w:rsidRPr="001004C1" w:rsidRDefault="00B832B8" w:rsidP="00823342">
            <w:pPr>
              <w:jc w:val="both"/>
              <w:rPr>
                <w:rFonts w:ascii="Times New Roman" w:hAnsi="Times New Roman" w:cs="Times New Roman"/>
                <w:color w:val="000000"/>
                <w:sz w:val="24"/>
                <w:szCs w:val="24"/>
              </w:rPr>
            </w:pPr>
            <w:r w:rsidRPr="001004C1">
              <w:rPr>
                <w:rFonts w:ascii="Times New Roman" w:hAnsi="Times New Roman" w:cs="Times New Roman"/>
                <w:snapToGrid w:val="0"/>
                <w:sz w:val="24"/>
                <w:szCs w:val="24"/>
              </w:rPr>
              <w:t>н</w:t>
            </w:r>
            <w:r w:rsidRPr="001004C1">
              <w:rPr>
                <w:rFonts w:ascii="Times New Roman" w:hAnsi="Times New Roman" w:cs="Times New Roman"/>
                <w:sz w:val="24"/>
                <w:szCs w:val="24"/>
              </w:rPr>
              <w:t>есоблюдение</w:t>
            </w:r>
            <w:r w:rsidRPr="001004C1">
              <w:rPr>
                <w:rFonts w:ascii="Times New Roman" w:hAnsi="Times New Roman" w:cs="Times New Roman"/>
                <w:snapToGrid w:val="0"/>
                <w:sz w:val="24"/>
                <w:szCs w:val="24"/>
              </w:rPr>
              <w:t xml:space="preserve"> требований, установленных правовыми актами Федерального казначейства, при осуществлении </w:t>
            </w:r>
            <w:r w:rsidRPr="001004C1">
              <w:rPr>
                <w:rFonts w:ascii="Times New Roman" w:eastAsia="Times New Roman" w:hAnsi="Times New Roman" w:cs="Times New Roman"/>
                <w:snapToGrid w:val="0"/>
                <w:sz w:val="24"/>
                <w:szCs w:val="24"/>
                <w:lang w:eastAsia="ru-RU"/>
              </w:rPr>
              <w:t>подготовки</w:t>
            </w:r>
            <w:r w:rsidRPr="001004C1">
              <w:rPr>
                <w:rFonts w:ascii="Times New Roman" w:eastAsia="Times New Roman" w:hAnsi="Times New Roman" w:cs="Times New Roman"/>
                <w:sz w:val="24"/>
                <w:szCs w:val="24"/>
                <w:lang w:eastAsia="ru-RU"/>
              </w:rPr>
              <w:t xml:space="preserve"> предложений </w:t>
            </w:r>
            <w:r w:rsidRPr="006C392A">
              <w:rPr>
                <w:rFonts w:ascii="Times New Roman" w:eastAsia="Calibri" w:hAnsi="Times New Roman" w:cs="Times New Roman"/>
                <w:sz w:val="24"/>
                <w:szCs w:val="24"/>
              </w:rPr>
              <w:t xml:space="preserve">и рекомендаций по устранению выявленных нарушений </w:t>
            </w:r>
            <w:r>
              <w:rPr>
                <w:rFonts w:ascii="Times New Roman" w:eastAsia="Calibri" w:hAnsi="Times New Roman" w:cs="Times New Roman"/>
                <w:sz w:val="24"/>
                <w:szCs w:val="24"/>
              </w:rPr>
              <w:br/>
            </w:r>
            <w:r w:rsidRPr="006C392A">
              <w:rPr>
                <w:rFonts w:ascii="Times New Roman" w:eastAsia="Calibri" w:hAnsi="Times New Roman" w:cs="Times New Roman"/>
                <w:sz w:val="24"/>
                <w:szCs w:val="24"/>
              </w:rPr>
              <w:t xml:space="preserve">и недостатков, принятию мер по минимизации </w:t>
            </w:r>
            <w:r>
              <w:rPr>
                <w:rFonts w:ascii="Times New Roman" w:eastAsia="Calibri" w:hAnsi="Times New Roman" w:cs="Times New Roman"/>
                <w:sz w:val="24"/>
                <w:szCs w:val="24"/>
              </w:rPr>
              <w:t xml:space="preserve">казначейских </w:t>
            </w:r>
            <w:r w:rsidRPr="006C392A">
              <w:rPr>
                <w:rFonts w:ascii="Times New Roman" w:eastAsia="Calibri" w:hAnsi="Times New Roman" w:cs="Times New Roman"/>
                <w:sz w:val="24"/>
                <w:szCs w:val="24"/>
              </w:rPr>
              <w:t>рисков</w:t>
            </w:r>
            <w:r>
              <w:rPr>
                <w:rFonts w:ascii="Times New Roman" w:eastAsia="Calibri" w:hAnsi="Times New Roman" w:cs="Times New Roman"/>
                <w:sz w:val="24"/>
                <w:szCs w:val="24"/>
              </w:rPr>
              <w:t xml:space="preserve"> </w:t>
            </w:r>
            <w:r>
              <w:rPr>
                <w:rFonts w:ascii="Times New Roman" w:eastAsia="Calibri" w:hAnsi="Times New Roman" w:cs="Times New Roman"/>
                <w:sz w:val="24"/>
                <w:szCs w:val="24"/>
              </w:rPr>
              <w:br/>
              <w:t>(в том числе бюджетных)</w:t>
            </w:r>
            <w:r w:rsidRPr="006C392A">
              <w:rPr>
                <w:rFonts w:ascii="Times New Roman" w:eastAsia="Calibri" w:hAnsi="Times New Roman" w:cs="Times New Roman"/>
                <w:sz w:val="24"/>
                <w:szCs w:val="24"/>
              </w:rPr>
              <w:t xml:space="preserve">, внесению изменений в карты внутреннего контроля, а также предложения по повышению экономности и результативности использования бюджетных средств, </w:t>
            </w:r>
            <w:r>
              <w:rPr>
                <w:rFonts w:ascii="Times New Roman" w:eastAsia="Calibri" w:hAnsi="Times New Roman" w:cs="Times New Roman"/>
                <w:sz w:val="24"/>
                <w:szCs w:val="24"/>
              </w:rPr>
              <w:br/>
            </w:r>
            <w:r w:rsidRPr="006C392A">
              <w:rPr>
                <w:rFonts w:ascii="Times New Roman" w:eastAsia="Calibri" w:hAnsi="Times New Roman" w:cs="Times New Roman"/>
                <w:sz w:val="24"/>
                <w:szCs w:val="24"/>
              </w:rPr>
              <w:t>по совершенствованию систем внутреннего контроля и внутреннего аудита, по повышению эффективности внутреннего контроля, осуществляемого методами «самоконтроль», «контроль по уровню подчиненности», «смежный контроль» в УФК;</w:t>
            </w:r>
          </w:p>
        </w:tc>
        <w:tc>
          <w:tcPr>
            <w:tcW w:w="714" w:type="dxa"/>
            <w:gridSpan w:val="2"/>
            <w:vAlign w:val="center"/>
          </w:tcPr>
          <w:p w:rsidR="00B832B8" w:rsidRDefault="00B832B8"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0" w:type="dxa"/>
            <w:gridSpan w:val="2"/>
            <w:vAlign w:val="center"/>
          </w:tcPr>
          <w:p w:rsidR="00B832B8" w:rsidRDefault="00B832B8"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874" w:type="dxa"/>
            <w:gridSpan w:val="2"/>
            <w:vAlign w:val="center"/>
          </w:tcPr>
          <w:p w:rsidR="00B832B8" w:rsidRDefault="00B832B8"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45"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B832B8" w:rsidTr="007E32C5">
        <w:trPr>
          <w:gridAfter w:val="1"/>
          <w:wAfter w:w="30" w:type="dxa"/>
          <w:trHeight w:val="109"/>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rsidR="00B832B8" w:rsidRPr="00780C9A" w:rsidRDefault="00B832B8" w:rsidP="00823342">
            <w:pPr>
              <w:jc w:val="both"/>
              <w:rPr>
                <w:color w:val="000000"/>
                <w:sz w:val="24"/>
                <w:szCs w:val="24"/>
              </w:rPr>
            </w:pPr>
            <w:r w:rsidRPr="00780C9A">
              <w:rPr>
                <w:rFonts w:ascii="Times New Roman" w:hAnsi="Times New Roman" w:cs="Times New Roman"/>
                <w:snapToGrid w:val="0"/>
                <w:sz w:val="24"/>
                <w:szCs w:val="24"/>
              </w:rPr>
              <w:t>н</w:t>
            </w:r>
            <w:r w:rsidRPr="00780C9A">
              <w:rPr>
                <w:rFonts w:ascii="Times New Roman" w:hAnsi="Times New Roman" w:cs="Times New Roman"/>
                <w:sz w:val="24"/>
                <w:szCs w:val="24"/>
              </w:rPr>
              <w:t>есоблюдение</w:t>
            </w:r>
            <w:r w:rsidRPr="00780C9A">
              <w:rPr>
                <w:rFonts w:ascii="Times New Roman" w:hAnsi="Times New Roman" w:cs="Times New Roman"/>
                <w:snapToGrid w:val="0"/>
                <w:sz w:val="24"/>
                <w:szCs w:val="24"/>
              </w:rPr>
              <w:t xml:space="preserve"> требований, установленных правовыми актами Федерального казначейства, при осуществлении </w:t>
            </w:r>
            <w:r w:rsidRPr="009765A7">
              <w:rPr>
                <w:rFonts w:ascii="Times New Roman" w:eastAsia="Times New Roman" w:hAnsi="Times New Roman" w:cs="Times New Roman"/>
                <w:sz w:val="24"/>
                <w:szCs w:val="24"/>
                <w:lang w:eastAsia="ru-RU"/>
              </w:rPr>
              <w:t>формирования и направления руководству УФК отчетности о контрольной и аудиторской деятельности;</w:t>
            </w:r>
          </w:p>
        </w:tc>
        <w:tc>
          <w:tcPr>
            <w:tcW w:w="714" w:type="dxa"/>
            <w:gridSpan w:val="2"/>
            <w:vAlign w:val="center"/>
          </w:tcPr>
          <w:p w:rsidR="00B832B8" w:rsidRDefault="00B832B8"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0" w:type="dxa"/>
            <w:gridSpan w:val="2"/>
            <w:vAlign w:val="center"/>
          </w:tcPr>
          <w:p w:rsidR="00B832B8" w:rsidRDefault="00B832B8"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874" w:type="dxa"/>
            <w:gridSpan w:val="2"/>
            <w:vAlign w:val="center"/>
          </w:tcPr>
          <w:p w:rsidR="00B832B8" w:rsidRDefault="00B832B8"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45" w:type="dxa"/>
            <w:gridSpan w:val="3"/>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49" w:type="dxa"/>
            <w:gridSpan w:val="2"/>
            <w:vAlign w:val="center"/>
          </w:tcPr>
          <w:p w:rsidR="00B832B8" w:rsidRDefault="00B832B8" w:rsidP="00823342">
            <w:pPr>
              <w:jc w:val="center"/>
            </w:pPr>
            <w:r>
              <w:rPr>
                <w:rFonts w:ascii="Times New Roman" w:hAnsi="Times New Roman" w:cs="Times New Roman"/>
                <w:sz w:val="24"/>
                <w:szCs w:val="24"/>
              </w:rPr>
              <w:t>средний</w:t>
            </w:r>
          </w:p>
        </w:tc>
      </w:tr>
      <w:tr w:rsidR="00B832B8" w:rsidTr="00E50C0F">
        <w:trPr>
          <w:gridAfter w:val="1"/>
          <w:wAfter w:w="30" w:type="dxa"/>
          <w:trHeight w:val="1311"/>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4618" w:type="dxa"/>
            <w:gridSpan w:val="4"/>
            <w:vAlign w:val="center"/>
          </w:tcPr>
          <w:p w:rsidR="00B832B8" w:rsidRPr="00780C9A" w:rsidRDefault="00B832B8" w:rsidP="009C4C01">
            <w:pPr>
              <w:jc w:val="both"/>
              <w:rPr>
                <w:rFonts w:ascii="Times New Roman" w:hAnsi="Times New Roman" w:cs="Times New Roman"/>
                <w:color w:val="000000"/>
                <w:sz w:val="24"/>
                <w:szCs w:val="24"/>
              </w:rPr>
            </w:pPr>
            <w:r>
              <w:rPr>
                <w:rFonts w:ascii="Times New Roman" w:hAnsi="Times New Roman" w:cs="Times New Roman"/>
                <w:snapToGrid w:val="0"/>
                <w:sz w:val="24"/>
                <w:szCs w:val="24"/>
              </w:rPr>
              <w:t>не</w:t>
            </w:r>
            <w:r w:rsidRPr="00780C9A">
              <w:rPr>
                <w:rFonts w:ascii="Times New Roman" w:hAnsi="Times New Roman" w:cs="Times New Roman"/>
                <w:snapToGrid w:val="0"/>
                <w:sz w:val="24"/>
                <w:szCs w:val="24"/>
              </w:rPr>
              <w:t>осуществлени</w:t>
            </w:r>
            <w:r>
              <w:rPr>
                <w:rFonts w:ascii="Times New Roman" w:hAnsi="Times New Roman" w:cs="Times New Roman"/>
                <w:snapToGrid w:val="0"/>
                <w:sz w:val="24"/>
                <w:szCs w:val="24"/>
              </w:rPr>
              <w:t>е</w:t>
            </w:r>
            <w:r w:rsidRPr="00780C9A">
              <w:rPr>
                <w:rFonts w:ascii="Times New Roman" w:hAnsi="Times New Roman" w:cs="Times New Roman"/>
                <w:snapToGrid w:val="0"/>
                <w:sz w:val="24"/>
                <w:szCs w:val="24"/>
              </w:rPr>
              <w:t xml:space="preserve"> </w:t>
            </w:r>
            <w:r w:rsidRPr="009765A7">
              <w:rPr>
                <w:rFonts w:ascii="Times New Roman" w:eastAsia="Times New Roman" w:hAnsi="Times New Roman" w:cs="Times New Roman"/>
                <w:sz w:val="24"/>
                <w:szCs w:val="24"/>
                <w:lang w:eastAsia="ru-RU"/>
              </w:rPr>
              <w:t>контроля за своевременностью и полнотой устранения выявленных нарушений в деятельности структурных подразделений УФК</w:t>
            </w:r>
            <w:r>
              <w:rPr>
                <w:rFonts w:ascii="Times New Roman" w:eastAsia="Times New Roman" w:hAnsi="Times New Roman" w:cs="Times New Roman"/>
                <w:sz w:val="24"/>
                <w:szCs w:val="24"/>
                <w:lang w:eastAsia="ru-RU"/>
              </w:rPr>
              <w:t>;</w:t>
            </w:r>
          </w:p>
        </w:tc>
        <w:tc>
          <w:tcPr>
            <w:tcW w:w="714" w:type="dxa"/>
            <w:gridSpan w:val="2"/>
            <w:vAlign w:val="center"/>
          </w:tcPr>
          <w:p w:rsidR="00B832B8" w:rsidRDefault="00B832B8"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0" w:type="dxa"/>
            <w:gridSpan w:val="2"/>
            <w:vAlign w:val="center"/>
          </w:tcPr>
          <w:p w:rsidR="00B832B8" w:rsidRDefault="00B832B8"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874" w:type="dxa"/>
            <w:gridSpan w:val="2"/>
            <w:vAlign w:val="center"/>
          </w:tcPr>
          <w:p w:rsidR="00B832B8" w:rsidRDefault="00B832B8"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45"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B832B8" w:rsidTr="00E50C0F">
        <w:trPr>
          <w:gridAfter w:val="1"/>
          <w:wAfter w:w="30" w:type="dxa"/>
          <w:trHeight w:val="1528"/>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4618" w:type="dxa"/>
            <w:gridSpan w:val="4"/>
            <w:vAlign w:val="center"/>
          </w:tcPr>
          <w:p w:rsidR="00B832B8" w:rsidRDefault="00B832B8" w:rsidP="00823342">
            <w:pPr>
              <w:jc w:val="both"/>
              <w:rPr>
                <w:rFonts w:ascii="Times New Roman" w:hAnsi="Times New Roman" w:cs="Times New Roman"/>
                <w:color w:val="000000"/>
                <w:sz w:val="24"/>
                <w:szCs w:val="24"/>
              </w:rPr>
            </w:pPr>
            <w:r>
              <w:rPr>
                <w:rFonts w:ascii="Times New Roman" w:hAnsi="Times New Roman" w:cs="Times New Roman"/>
                <w:sz w:val="24"/>
                <w:szCs w:val="24"/>
              </w:rPr>
              <w:t>иные риски по пункту 1</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 xml:space="preserve">IX «Организация и осуществление внутреннего контроля и внутреннего аудита» </w:t>
            </w:r>
            <w:r>
              <w:rPr>
                <w:rFonts w:ascii="Times New Roman" w:hAnsi="Times New Roman" w:cs="Times New Roman"/>
                <w:sz w:val="24"/>
                <w:szCs w:val="24"/>
              </w:rPr>
              <w:t xml:space="preserve">(далее – направление деятельности </w:t>
            </w:r>
            <w:r>
              <w:rPr>
                <w:rFonts w:ascii="Times New Roman" w:hAnsi="Times New Roman" w:cs="Times New Roman"/>
                <w:bCs/>
                <w:sz w:val="24"/>
                <w:szCs w:val="24"/>
              </w:rPr>
              <w:t>IX) Классификатора рисков.</w:t>
            </w:r>
          </w:p>
        </w:tc>
        <w:tc>
          <w:tcPr>
            <w:tcW w:w="714" w:type="dxa"/>
            <w:gridSpan w:val="2"/>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0" w:type="dxa"/>
            <w:gridSpan w:val="2"/>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74" w:type="dxa"/>
            <w:gridSpan w:val="2"/>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45" w:type="dxa"/>
            <w:gridSpan w:val="3"/>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49" w:type="dxa"/>
            <w:gridSpan w:val="2"/>
            <w:vAlign w:val="center"/>
          </w:tcPr>
          <w:p w:rsidR="00B832B8" w:rsidRPr="00531D14" w:rsidRDefault="00B832B8" w:rsidP="00823342">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B832B8" w:rsidTr="00E50C0F">
        <w:trPr>
          <w:gridAfter w:val="1"/>
          <w:wAfter w:w="30" w:type="dxa"/>
          <w:trHeight w:val="700"/>
        </w:trPr>
        <w:tc>
          <w:tcPr>
            <w:tcW w:w="803" w:type="dxa"/>
            <w:vMerge w:val="restart"/>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13555" w:type="dxa"/>
            <w:gridSpan w:val="31"/>
            <w:vAlign w:val="center"/>
          </w:tcPr>
          <w:p w:rsidR="00B832B8" w:rsidRPr="0036776D" w:rsidRDefault="00B832B8" w:rsidP="00823342">
            <w:pPr>
              <w:jc w:val="both"/>
              <w:rPr>
                <w:rFonts w:ascii="Times New Roman" w:hAnsi="Times New Roman" w:cs="Times New Roman"/>
                <w:color w:val="000000"/>
                <w:sz w:val="24"/>
                <w:szCs w:val="24"/>
              </w:rPr>
            </w:pPr>
            <w:r>
              <w:rPr>
                <w:rFonts w:ascii="Times New Roman" w:hAnsi="Times New Roman" w:cs="Times New Roman"/>
                <w:sz w:val="24"/>
                <w:szCs w:val="24"/>
              </w:rPr>
              <w:t xml:space="preserve">Организация </w:t>
            </w:r>
            <w:r w:rsidRPr="006C392A">
              <w:rPr>
                <w:rFonts w:ascii="Times New Roman" w:eastAsia="Calibri" w:hAnsi="Times New Roman" w:cs="Times New Roman"/>
                <w:sz w:val="24"/>
                <w:szCs w:val="24"/>
              </w:rPr>
              <w:t>деятельности структурных подразделений УФК по управлению внутренними (операционными) казначейскими рисками</w:t>
            </w:r>
            <w:r w:rsidRPr="0036776D">
              <w:rPr>
                <w:rFonts w:ascii="Times New Roman" w:eastAsia="Times New Roman" w:hAnsi="Times New Roman" w:cs="Times New Roman"/>
                <w:sz w:val="24"/>
                <w:szCs w:val="24"/>
              </w:rPr>
              <w:t>:</w:t>
            </w:r>
          </w:p>
        </w:tc>
      </w:tr>
      <w:tr w:rsidR="00B832B8" w:rsidTr="00E50C0F">
        <w:trPr>
          <w:gridAfter w:val="1"/>
          <w:wAfter w:w="30" w:type="dxa"/>
          <w:trHeight w:val="1276"/>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Pr="00780C9A" w:rsidRDefault="00B832B8" w:rsidP="00823342">
            <w:pPr>
              <w:jc w:val="center"/>
              <w:rPr>
                <w:rFonts w:ascii="Times New Roman" w:hAnsi="Times New Roman" w:cs="Times New Roman"/>
                <w:sz w:val="24"/>
                <w:szCs w:val="24"/>
              </w:rPr>
            </w:pPr>
            <w:r w:rsidRPr="00780C9A">
              <w:rPr>
                <w:rFonts w:ascii="Times New Roman" w:hAnsi="Times New Roman" w:cs="Times New Roman"/>
                <w:sz w:val="24"/>
                <w:szCs w:val="24"/>
              </w:rPr>
              <w:t>9</w:t>
            </w:r>
          </w:p>
        </w:tc>
        <w:tc>
          <w:tcPr>
            <w:tcW w:w="686" w:type="dxa"/>
            <w:gridSpan w:val="3"/>
            <w:vAlign w:val="center"/>
          </w:tcPr>
          <w:p w:rsidR="00B832B8" w:rsidRPr="00780C9A"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B832B8" w:rsidRPr="00780C9A" w:rsidRDefault="00B832B8" w:rsidP="00823342">
            <w:pPr>
              <w:jc w:val="center"/>
              <w:rPr>
                <w:rFonts w:ascii="Times New Roman" w:hAnsi="Times New Roman" w:cs="Times New Roman"/>
                <w:sz w:val="24"/>
                <w:szCs w:val="24"/>
              </w:rPr>
            </w:pPr>
            <w:r w:rsidRPr="00780C9A">
              <w:rPr>
                <w:rFonts w:ascii="Times New Roman" w:hAnsi="Times New Roman" w:cs="Times New Roman"/>
                <w:sz w:val="24"/>
                <w:szCs w:val="24"/>
              </w:rPr>
              <w:t>1</w:t>
            </w:r>
          </w:p>
        </w:tc>
        <w:tc>
          <w:tcPr>
            <w:tcW w:w="4618" w:type="dxa"/>
            <w:gridSpan w:val="4"/>
            <w:vAlign w:val="center"/>
          </w:tcPr>
          <w:p w:rsidR="00B832B8" w:rsidRPr="0036776D" w:rsidRDefault="00B832B8" w:rsidP="00823342">
            <w:pPr>
              <w:jc w:val="both"/>
              <w:rPr>
                <w:rFonts w:ascii="Times New Roman" w:eastAsia="Times New Roman" w:hAnsi="Times New Roman" w:cs="Times New Roman"/>
                <w:snapToGrid w:val="0"/>
                <w:sz w:val="24"/>
                <w:szCs w:val="24"/>
                <w:lang w:eastAsia="ru-RU"/>
              </w:rPr>
            </w:pPr>
            <w:r w:rsidRPr="0036776D">
              <w:rPr>
                <w:rFonts w:ascii="Times New Roman" w:eastAsia="Times New Roman" w:hAnsi="Times New Roman" w:cs="Times New Roman"/>
                <w:sz w:val="24"/>
                <w:szCs w:val="24"/>
                <w:lang w:eastAsia="ru-RU"/>
              </w:rPr>
              <w:t xml:space="preserve">несоблюдение порядка </w:t>
            </w:r>
            <w:r w:rsidRPr="006C392A">
              <w:rPr>
                <w:rFonts w:ascii="Times New Roman" w:eastAsia="Calibri" w:hAnsi="Times New Roman" w:cs="Times New Roman"/>
                <w:sz w:val="24"/>
                <w:szCs w:val="24"/>
              </w:rPr>
              <w:t>свода и анализа отчетности о результатах управления внутренними рисками, представленной структурными подразделениями УФК;</w:t>
            </w:r>
          </w:p>
        </w:tc>
        <w:tc>
          <w:tcPr>
            <w:tcW w:w="714" w:type="dxa"/>
            <w:gridSpan w:val="2"/>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60" w:type="dxa"/>
            <w:gridSpan w:val="2"/>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snapToGrid w:val="0"/>
                <w:sz w:val="24"/>
                <w:szCs w:val="24"/>
              </w:rPr>
              <w:t>Х</w:t>
            </w:r>
          </w:p>
        </w:tc>
        <w:tc>
          <w:tcPr>
            <w:tcW w:w="874" w:type="dxa"/>
            <w:gridSpan w:val="2"/>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45" w:type="dxa"/>
            <w:gridSpan w:val="3"/>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49" w:type="dxa"/>
            <w:gridSpan w:val="2"/>
            <w:vAlign w:val="center"/>
          </w:tcPr>
          <w:p w:rsidR="00B832B8" w:rsidRDefault="00B832B8" w:rsidP="00823342">
            <w:pPr>
              <w:jc w:val="center"/>
            </w:pPr>
            <w:r>
              <w:rPr>
                <w:rFonts w:ascii="Times New Roman" w:hAnsi="Times New Roman" w:cs="Times New Roman"/>
                <w:sz w:val="24"/>
                <w:szCs w:val="24"/>
              </w:rPr>
              <w:t>средний</w:t>
            </w:r>
          </w:p>
        </w:tc>
      </w:tr>
      <w:tr w:rsidR="00B832B8" w:rsidTr="00E50C0F">
        <w:trPr>
          <w:gridAfter w:val="1"/>
          <w:wAfter w:w="30" w:type="dxa"/>
          <w:trHeight w:val="2117"/>
        </w:trPr>
        <w:tc>
          <w:tcPr>
            <w:tcW w:w="803" w:type="dxa"/>
            <w:vMerge/>
          </w:tcPr>
          <w:p w:rsidR="00B832B8" w:rsidRDefault="00B832B8" w:rsidP="004C7295">
            <w:pPr>
              <w:widowControl w:val="0"/>
              <w:jc w:val="center"/>
              <w:rPr>
                <w:rFonts w:ascii="Times New Roman" w:hAnsi="Times New Roman" w:cs="Times New Roman"/>
                <w:sz w:val="24"/>
                <w:szCs w:val="24"/>
              </w:rPr>
            </w:pPr>
          </w:p>
        </w:tc>
        <w:tc>
          <w:tcPr>
            <w:tcW w:w="821" w:type="dxa"/>
            <w:gridSpan w:val="3"/>
            <w:vAlign w:val="center"/>
          </w:tcPr>
          <w:p w:rsidR="00B832B8" w:rsidRPr="00780C9A" w:rsidRDefault="00B832B8" w:rsidP="004C7295">
            <w:pPr>
              <w:widowControl w:val="0"/>
              <w:jc w:val="center"/>
              <w:rPr>
                <w:rFonts w:ascii="Times New Roman" w:hAnsi="Times New Roman" w:cs="Times New Roman"/>
                <w:sz w:val="24"/>
                <w:szCs w:val="24"/>
              </w:rPr>
            </w:pPr>
            <w:r w:rsidRPr="00780C9A">
              <w:rPr>
                <w:rFonts w:ascii="Times New Roman" w:hAnsi="Times New Roman" w:cs="Times New Roman"/>
                <w:sz w:val="24"/>
                <w:szCs w:val="24"/>
              </w:rPr>
              <w:t>9</w:t>
            </w:r>
          </w:p>
        </w:tc>
        <w:tc>
          <w:tcPr>
            <w:tcW w:w="686" w:type="dxa"/>
            <w:gridSpan w:val="3"/>
            <w:vAlign w:val="center"/>
          </w:tcPr>
          <w:p w:rsidR="00B832B8" w:rsidRPr="00780C9A" w:rsidRDefault="00B832B8" w:rsidP="004C7295">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B832B8" w:rsidRPr="00780C9A" w:rsidRDefault="00B832B8" w:rsidP="004C7295">
            <w:pPr>
              <w:widowControl w:val="0"/>
              <w:jc w:val="center"/>
              <w:rPr>
                <w:rFonts w:ascii="Times New Roman" w:hAnsi="Times New Roman" w:cs="Times New Roman"/>
                <w:sz w:val="24"/>
                <w:szCs w:val="24"/>
              </w:rPr>
            </w:pPr>
            <w:r w:rsidRPr="00780C9A">
              <w:rPr>
                <w:rFonts w:ascii="Times New Roman" w:hAnsi="Times New Roman" w:cs="Times New Roman"/>
                <w:sz w:val="24"/>
                <w:szCs w:val="24"/>
              </w:rPr>
              <w:t>2</w:t>
            </w:r>
          </w:p>
        </w:tc>
        <w:tc>
          <w:tcPr>
            <w:tcW w:w="4618" w:type="dxa"/>
            <w:gridSpan w:val="4"/>
            <w:vAlign w:val="center"/>
          </w:tcPr>
          <w:p w:rsidR="00B832B8" w:rsidRPr="0036776D" w:rsidRDefault="00B832B8" w:rsidP="004C7295">
            <w:pPr>
              <w:widowControl w:val="0"/>
              <w:autoSpaceDE w:val="0"/>
              <w:autoSpaceDN w:val="0"/>
              <w:jc w:val="both"/>
              <w:rPr>
                <w:rFonts w:ascii="Times New Roman" w:eastAsia="Times New Roman" w:hAnsi="Times New Roman" w:cs="Times New Roman"/>
                <w:snapToGrid w:val="0"/>
                <w:sz w:val="24"/>
                <w:szCs w:val="24"/>
                <w:lang w:eastAsia="ru-RU"/>
              </w:rPr>
            </w:pPr>
            <w:r w:rsidRPr="0036776D">
              <w:rPr>
                <w:rFonts w:ascii="Times New Roman" w:eastAsia="Times New Roman" w:hAnsi="Times New Roman" w:cs="Times New Roman"/>
                <w:sz w:val="24"/>
                <w:szCs w:val="24"/>
                <w:lang w:eastAsia="ru-RU"/>
              </w:rPr>
              <w:t xml:space="preserve">несоблюдение порядка </w:t>
            </w:r>
            <w:r w:rsidRPr="006C392A">
              <w:rPr>
                <w:rFonts w:ascii="Times New Roman" w:eastAsia="Calibri" w:hAnsi="Times New Roman" w:cs="Times New Roman"/>
                <w:sz w:val="24"/>
                <w:szCs w:val="24"/>
              </w:rPr>
              <w:t xml:space="preserve">направления </w:t>
            </w:r>
            <w:r>
              <w:rPr>
                <w:rFonts w:ascii="Times New Roman" w:eastAsia="Calibri" w:hAnsi="Times New Roman" w:cs="Times New Roman"/>
                <w:sz w:val="24"/>
                <w:szCs w:val="24"/>
              </w:rPr>
              <w:br/>
            </w:r>
            <w:r w:rsidRPr="006C392A">
              <w:rPr>
                <w:rFonts w:ascii="Times New Roman" w:eastAsia="Calibri" w:hAnsi="Times New Roman" w:cs="Times New Roman"/>
                <w:sz w:val="24"/>
                <w:szCs w:val="24"/>
              </w:rPr>
              <w:t xml:space="preserve">в Федеральное казначейство отчетности </w:t>
            </w:r>
            <w:r>
              <w:rPr>
                <w:rFonts w:ascii="Times New Roman" w:eastAsia="Calibri" w:hAnsi="Times New Roman" w:cs="Times New Roman"/>
                <w:sz w:val="24"/>
                <w:szCs w:val="24"/>
              </w:rPr>
              <w:br/>
            </w:r>
            <w:r w:rsidRPr="006C392A">
              <w:rPr>
                <w:rFonts w:ascii="Times New Roman" w:eastAsia="Calibri" w:hAnsi="Times New Roman" w:cs="Times New Roman"/>
                <w:sz w:val="24"/>
                <w:szCs w:val="24"/>
              </w:rPr>
              <w:t>о результатах управления внутренними (операционными) казначейскими рисками, а также предложений по актуализации классификаторов внутренних (операционных) казначейских рисков</w:t>
            </w:r>
            <w:r>
              <w:rPr>
                <w:rFonts w:ascii="Times New Roman" w:eastAsia="Calibri" w:hAnsi="Times New Roman" w:cs="Times New Roman"/>
                <w:sz w:val="24"/>
                <w:szCs w:val="24"/>
              </w:rPr>
              <w:t>;</w:t>
            </w:r>
          </w:p>
        </w:tc>
        <w:tc>
          <w:tcPr>
            <w:tcW w:w="714" w:type="dxa"/>
            <w:gridSpan w:val="2"/>
            <w:vAlign w:val="center"/>
          </w:tcPr>
          <w:p w:rsidR="00B832B8" w:rsidRDefault="00B832B8" w:rsidP="004C7295">
            <w:pPr>
              <w:widowControl w:val="0"/>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60" w:type="dxa"/>
            <w:gridSpan w:val="2"/>
            <w:vAlign w:val="center"/>
          </w:tcPr>
          <w:p w:rsidR="00B832B8" w:rsidRDefault="00B832B8" w:rsidP="004C7295">
            <w:pPr>
              <w:widowControl w:val="0"/>
              <w:jc w:val="center"/>
              <w:rPr>
                <w:rFonts w:ascii="Times New Roman" w:hAnsi="Times New Roman" w:cs="Times New Roman"/>
                <w:color w:val="000000"/>
                <w:sz w:val="24"/>
                <w:szCs w:val="24"/>
              </w:rPr>
            </w:pPr>
            <w:r>
              <w:rPr>
                <w:rFonts w:ascii="Times New Roman" w:hAnsi="Times New Roman" w:cs="Times New Roman"/>
                <w:snapToGrid w:val="0"/>
                <w:sz w:val="24"/>
                <w:szCs w:val="24"/>
              </w:rPr>
              <w:t>Х</w:t>
            </w:r>
          </w:p>
        </w:tc>
        <w:tc>
          <w:tcPr>
            <w:tcW w:w="874" w:type="dxa"/>
            <w:gridSpan w:val="2"/>
            <w:vAlign w:val="center"/>
          </w:tcPr>
          <w:p w:rsidR="00B832B8" w:rsidRDefault="00B832B8" w:rsidP="004C7295">
            <w:pPr>
              <w:widowControl w:val="0"/>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45" w:type="dxa"/>
            <w:gridSpan w:val="3"/>
            <w:vAlign w:val="center"/>
          </w:tcPr>
          <w:p w:rsidR="00B832B8" w:rsidRDefault="00B832B8" w:rsidP="004C7295">
            <w:pPr>
              <w:widowControl w:val="0"/>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49" w:type="dxa"/>
            <w:gridSpan w:val="2"/>
            <w:vAlign w:val="center"/>
          </w:tcPr>
          <w:p w:rsidR="00B832B8" w:rsidRDefault="00B832B8" w:rsidP="00823342">
            <w:pPr>
              <w:jc w:val="center"/>
            </w:pPr>
            <w:r>
              <w:rPr>
                <w:rFonts w:ascii="Times New Roman" w:hAnsi="Times New Roman" w:cs="Times New Roman"/>
                <w:sz w:val="24"/>
                <w:szCs w:val="24"/>
              </w:rPr>
              <w:t>средний</w:t>
            </w:r>
          </w:p>
        </w:tc>
      </w:tr>
      <w:tr w:rsidR="00B832B8" w:rsidTr="001044B3">
        <w:trPr>
          <w:gridAfter w:val="1"/>
          <w:wAfter w:w="30" w:type="dxa"/>
          <w:trHeight w:val="615"/>
        </w:trPr>
        <w:tc>
          <w:tcPr>
            <w:tcW w:w="803" w:type="dxa"/>
            <w:vMerge/>
          </w:tcPr>
          <w:p w:rsidR="00B832B8" w:rsidRDefault="00B832B8" w:rsidP="004C7295">
            <w:pPr>
              <w:widowControl w:val="0"/>
              <w:jc w:val="center"/>
              <w:rPr>
                <w:rFonts w:ascii="Times New Roman" w:hAnsi="Times New Roman" w:cs="Times New Roman"/>
                <w:sz w:val="24"/>
                <w:szCs w:val="24"/>
              </w:rPr>
            </w:pPr>
          </w:p>
        </w:tc>
        <w:tc>
          <w:tcPr>
            <w:tcW w:w="821" w:type="dxa"/>
            <w:gridSpan w:val="3"/>
            <w:vAlign w:val="center"/>
          </w:tcPr>
          <w:p w:rsidR="00B832B8" w:rsidRDefault="00B832B8" w:rsidP="004C7295">
            <w:pPr>
              <w:widowControl w:val="0"/>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B832B8" w:rsidRDefault="00B832B8" w:rsidP="004C7295">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B832B8" w:rsidRDefault="00B832B8" w:rsidP="004C7295">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B832B8" w:rsidRDefault="00B832B8" w:rsidP="004C7295">
            <w:pPr>
              <w:widowControl w:val="0"/>
              <w:jc w:val="both"/>
              <w:rPr>
                <w:rFonts w:ascii="Times New Roman" w:hAnsi="Times New Roman" w:cs="Times New Roman"/>
                <w:color w:val="000000"/>
                <w:sz w:val="24"/>
                <w:szCs w:val="24"/>
              </w:rPr>
            </w:pPr>
            <w:r>
              <w:rPr>
                <w:rFonts w:ascii="Times New Roman" w:hAnsi="Times New Roman" w:cs="Times New Roman"/>
                <w:sz w:val="24"/>
                <w:szCs w:val="24"/>
              </w:rPr>
              <w:t>иные риски по пункту 2</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IX Классификатора рисков.</w:t>
            </w:r>
          </w:p>
        </w:tc>
        <w:tc>
          <w:tcPr>
            <w:tcW w:w="714" w:type="dxa"/>
            <w:gridSpan w:val="2"/>
            <w:vAlign w:val="center"/>
          </w:tcPr>
          <w:p w:rsidR="00B832B8" w:rsidRDefault="00B832B8" w:rsidP="004C7295">
            <w:pPr>
              <w:widowControl w:val="0"/>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0" w:type="dxa"/>
            <w:gridSpan w:val="2"/>
            <w:vAlign w:val="center"/>
          </w:tcPr>
          <w:p w:rsidR="00B832B8" w:rsidRDefault="00B832B8" w:rsidP="004C7295">
            <w:pPr>
              <w:widowControl w:val="0"/>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74" w:type="dxa"/>
            <w:gridSpan w:val="2"/>
            <w:vAlign w:val="center"/>
          </w:tcPr>
          <w:p w:rsidR="00B832B8" w:rsidRDefault="00B832B8" w:rsidP="004C7295">
            <w:pPr>
              <w:widowControl w:val="0"/>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45" w:type="dxa"/>
            <w:gridSpan w:val="3"/>
            <w:vAlign w:val="center"/>
          </w:tcPr>
          <w:p w:rsidR="00B832B8" w:rsidRDefault="00B832B8" w:rsidP="004C7295">
            <w:pPr>
              <w:widowControl w:val="0"/>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49" w:type="dxa"/>
            <w:gridSpan w:val="2"/>
            <w:vAlign w:val="center"/>
          </w:tcPr>
          <w:p w:rsidR="00B832B8" w:rsidRPr="00531D14" w:rsidRDefault="00B832B8" w:rsidP="00823342">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B832B8" w:rsidTr="001044B3">
        <w:trPr>
          <w:gridAfter w:val="1"/>
          <w:wAfter w:w="30" w:type="dxa"/>
          <w:trHeight w:val="354"/>
        </w:trPr>
        <w:tc>
          <w:tcPr>
            <w:tcW w:w="803" w:type="dxa"/>
            <w:vMerge w:val="restart"/>
          </w:tcPr>
          <w:p w:rsidR="00B832B8" w:rsidRDefault="00B832B8" w:rsidP="009E4455">
            <w:pPr>
              <w:widowControl w:val="0"/>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13555" w:type="dxa"/>
            <w:gridSpan w:val="31"/>
            <w:vAlign w:val="center"/>
          </w:tcPr>
          <w:p w:rsidR="00B832B8" w:rsidRPr="00531D14" w:rsidRDefault="00B832B8" w:rsidP="009E4455">
            <w:pPr>
              <w:rPr>
                <w:rFonts w:ascii="Times New Roman" w:hAnsi="Times New Roman" w:cs="Times New Roman"/>
                <w:sz w:val="24"/>
                <w:szCs w:val="24"/>
              </w:rPr>
            </w:pPr>
            <w:r w:rsidRPr="00207A0C">
              <w:rPr>
                <w:rFonts w:ascii="Times New Roman" w:hAnsi="Times New Roman" w:cs="Times New Roman"/>
                <w:sz w:val="24"/>
                <w:szCs w:val="24"/>
              </w:rPr>
              <w:t xml:space="preserve">Организация и осуществление внутреннего финансового аудита (далее – ВФА) в </w:t>
            </w:r>
            <w:r>
              <w:rPr>
                <w:rFonts w:ascii="Times New Roman" w:hAnsi="Times New Roman" w:cs="Times New Roman"/>
                <w:sz w:val="24"/>
                <w:szCs w:val="24"/>
              </w:rPr>
              <w:t>У</w:t>
            </w:r>
            <w:r w:rsidRPr="00207A0C">
              <w:rPr>
                <w:rFonts w:ascii="Times New Roman" w:hAnsi="Times New Roman" w:cs="Times New Roman"/>
                <w:sz w:val="24"/>
                <w:szCs w:val="24"/>
              </w:rPr>
              <w:t>ФК:</w:t>
            </w:r>
          </w:p>
        </w:tc>
      </w:tr>
      <w:tr w:rsidR="00B832B8" w:rsidTr="007E32C5">
        <w:trPr>
          <w:gridAfter w:val="1"/>
          <w:wAfter w:w="30" w:type="dxa"/>
          <w:trHeight w:val="96"/>
        </w:trPr>
        <w:tc>
          <w:tcPr>
            <w:tcW w:w="803" w:type="dxa"/>
            <w:vMerge/>
          </w:tcPr>
          <w:p w:rsidR="00B832B8" w:rsidRDefault="00B832B8" w:rsidP="004C7295">
            <w:pPr>
              <w:widowControl w:val="0"/>
              <w:jc w:val="center"/>
              <w:rPr>
                <w:rFonts w:ascii="Times New Roman" w:hAnsi="Times New Roman" w:cs="Times New Roman"/>
                <w:sz w:val="24"/>
                <w:szCs w:val="24"/>
              </w:rPr>
            </w:pPr>
          </w:p>
        </w:tc>
        <w:tc>
          <w:tcPr>
            <w:tcW w:w="821" w:type="dxa"/>
            <w:gridSpan w:val="3"/>
            <w:vAlign w:val="center"/>
          </w:tcPr>
          <w:p w:rsidR="00B832B8" w:rsidRDefault="00B832B8" w:rsidP="004C7295">
            <w:pPr>
              <w:widowControl w:val="0"/>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B832B8" w:rsidRDefault="00B832B8" w:rsidP="004C7295">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B832B8" w:rsidRDefault="00B832B8" w:rsidP="004C7295">
            <w:pPr>
              <w:widowControl w:val="0"/>
              <w:jc w:val="center"/>
              <w:rPr>
                <w:rFonts w:ascii="Times New Roman" w:hAnsi="Times New Roman" w:cs="Times New Roman"/>
                <w:sz w:val="24"/>
                <w:szCs w:val="24"/>
              </w:rPr>
            </w:pPr>
            <w:r w:rsidRPr="00207A0C">
              <w:rPr>
                <w:rFonts w:ascii="Times New Roman" w:hAnsi="Times New Roman" w:cs="Times New Roman"/>
                <w:sz w:val="24"/>
                <w:szCs w:val="24"/>
              </w:rPr>
              <w:t>1</w:t>
            </w:r>
          </w:p>
        </w:tc>
        <w:tc>
          <w:tcPr>
            <w:tcW w:w="4618" w:type="dxa"/>
            <w:gridSpan w:val="4"/>
            <w:vAlign w:val="center"/>
          </w:tcPr>
          <w:p w:rsidR="00B832B8" w:rsidRDefault="00B832B8" w:rsidP="009E4455">
            <w:pPr>
              <w:widowControl w:val="0"/>
              <w:jc w:val="both"/>
              <w:rPr>
                <w:rFonts w:ascii="Times New Roman" w:hAnsi="Times New Roman" w:cs="Times New Roman"/>
                <w:sz w:val="24"/>
                <w:szCs w:val="24"/>
              </w:rPr>
            </w:pPr>
            <w:r w:rsidRPr="00207A0C">
              <w:rPr>
                <w:rFonts w:ascii="Times New Roman" w:hAnsi="Times New Roman" w:cs="Times New Roman"/>
                <w:sz w:val="24"/>
                <w:szCs w:val="24"/>
              </w:rPr>
              <w:t>отсутствие ведомственного правового акта, регламентирующего осуществление вн</w:t>
            </w:r>
            <w:r>
              <w:rPr>
                <w:rFonts w:ascii="Times New Roman" w:hAnsi="Times New Roman" w:cs="Times New Roman"/>
                <w:sz w:val="24"/>
                <w:szCs w:val="24"/>
              </w:rPr>
              <w:t xml:space="preserve">утреннего финансового аудита в </w:t>
            </w:r>
            <w:r w:rsidRPr="00207A0C">
              <w:rPr>
                <w:rFonts w:ascii="Times New Roman" w:hAnsi="Times New Roman" w:cs="Times New Roman"/>
                <w:sz w:val="24"/>
                <w:szCs w:val="24"/>
              </w:rPr>
              <w:t>УФК;</w:t>
            </w:r>
          </w:p>
        </w:tc>
        <w:tc>
          <w:tcPr>
            <w:tcW w:w="714" w:type="dxa"/>
            <w:gridSpan w:val="2"/>
            <w:vAlign w:val="center"/>
          </w:tcPr>
          <w:p w:rsidR="00B832B8" w:rsidRDefault="00B832B8"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760" w:type="dxa"/>
            <w:gridSpan w:val="2"/>
            <w:vAlign w:val="center"/>
          </w:tcPr>
          <w:p w:rsidR="00B832B8" w:rsidRDefault="00B832B8"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874" w:type="dxa"/>
            <w:gridSpan w:val="2"/>
            <w:vAlign w:val="center"/>
          </w:tcPr>
          <w:p w:rsidR="00B832B8" w:rsidRDefault="00B832B8"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Х</w:t>
            </w:r>
          </w:p>
        </w:tc>
        <w:tc>
          <w:tcPr>
            <w:tcW w:w="745" w:type="dxa"/>
            <w:gridSpan w:val="3"/>
            <w:vAlign w:val="center"/>
          </w:tcPr>
          <w:p w:rsidR="00B832B8" w:rsidRDefault="00B832B8"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Х</w:t>
            </w:r>
          </w:p>
        </w:tc>
        <w:tc>
          <w:tcPr>
            <w:tcW w:w="752" w:type="dxa"/>
            <w:gridSpan w:val="2"/>
            <w:vAlign w:val="center"/>
          </w:tcPr>
          <w:p w:rsidR="00B832B8" w:rsidRDefault="00B832B8" w:rsidP="00823342">
            <w:pPr>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883" w:type="dxa"/>
            <w:gridSpan w:val="4"/>
            <w:vAlign w:val="center"/>
          </w:tcPr>
          <w:p w:rsidR="00B832B8" w:rsidRDefault="00B832B8" w:rsidP="00823342">
            <w:pPr>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1949" w:type="dxa"/>
            <w:gridSpan w:val="2"/>
            <w:vAlign w:val="center"/>
          </w:tcPr>
          <w:p w:rsidR="00B832B8" w:rsidRPr="00531D14" w:rsidRDefault="00B832B8" w:rsidP="00823342">
            <w:pPr>
              <w:jc w:val="center"/>
              <w:rPr>
                <w:rFonts w:ascii="Times New Roman" w:hAnsi="Times New Roman" w:cs="Times New Roman"/>
                <w:sz w:val="24"/>
                <w:szCs w:val="24"/>
              </w:rPr>
            </w:pPr>
            <w:r w:rsidRPr="00207A0C">
              <w:rPr>
                <w:rFonts w:ascii="Times New Roman" w:hAnsi="Times New Roman" w:cs="Times New Roman"/>
                <w:sz w:val="24"/>
                <w:szCs w:val="24"/>
              </w:rPr>
              <w:t>значимый</w:t>
            </w:r>
          </w:p>
        </w:tc>
      </w:tr>
      <w:tr w:rsidR="00B832B8" w:rsidTr="007E32C5">
        <w:trPr>
          <w:gridAfter w:val="1"/>
          <w:wAfter w:w="30" w:type="dxa"/>
          <w:trHeight w:val="96"/>
        </w:trPr>
        <w:tc>
          <w:tcPr>
            <w:tcW w:w="803" w:type="dxa"/>
            <w:vMerge/>
          </w:tcPr>
          <w:p w:rsidR="00B832B8" w:rsidRDefault="00B832B8" w:rsidP="004C7295">
            <w:pPr>
              <w:widowControl w:val="0"/>
              <w:jc w:val="center"/>
              <w:rPr>
                <w:rFonts w:ascii="Times New Roman" w:hAnsi="Times New Roman" w:cs="Times New Roman"/>
                <w:sz w:val="24"/>
                <w:szCs w:val="24"/>
              </w:rPr>
            </w:pPr>
          </w:p>
        </w:tc>
        <w:tc>
          <w:tcPr>
            <w:tcW w:w="821" w:type="dxa"/>
            <w:gridSpan w:val="3"/>
            <w:vAlign w:val="center"/>
          </w:tcPr>
          <w:p w:rsidR="00B832B8" w:rsidRDefault="00B832B8" w:rsidP="004C7295">
            <w:pPr>
              <w:widowControl w:val="0"/>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B832B8" w:rsidRDefault="00B832B8" w:rsidP="004C7295">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B832B8" w:rsidRDefault="00B832B8" w:rsidP="004C7295">
            <w:pPr>
              <w:widowControl w:val="0"/>
              <w:jc w:val="center"/>
              <w:rPr>
                <w:rFonts w:ascii="Times New Roman" w:hAnsi="Times New Roman" w:cs="Times New Roman"/>
                <w:sz w:val="24"/>
                <w:szCs w:val="24"/>
              </w:rPr>
            </w:pPr>
            <w:r w:rsidRPr="00207A0C">
              <w:rPr>
                <w:rFonts w:ascii="Times New Roman" w:hAnsi="Times New Roman" w:cs="Times New Roman"/>
                <w:sz w:val="24"/>
                <w:szCs w:val="24"/>
              </w:rPr>
              <w:t>2</w:t>
            </w:r>
          </w:p>
        </w:tc>
        <w:tc>
          <w:tcPr>
            <w:tcW w:w="4618" w:type="dxa"/>
            <w:gridSpan w:val="4"/>
            <w:vAlign w:val="center"/>
          </w:tcPr>
          <w:p w:rsidR="00B832B8" w:rsidRDefault="00B832B8" w:rsidP="009E4455">
            <w:pPr>
              <w:widowControl w:val="0"/>
              <w:jc w:val="both"/>
              <w:rPr>
                <w:rFonts w:ascii="Times New Roman" w:hAnsi="Times New Roman" w:cs="Times New Roman"/>
                <w:sz w:val="24"/>
                <w:szCs w:val="24"/>
              </w:rPr>
            </w:pPr>
            <w:r w:rsidRPr="00207A0C">
              <w:rPr>
                <w:rFonts w:ascii="Times New Roman" w:hAnsi="Times New Roman" w:cs="Times New Roman"/>
                <w:sz w:val="24"/>
                <w:szCs w:val="24"/>
              </w:rPr>
              <w:t>несоответствие положений ведомственного правового акта, регламентирующего осуществление вн</w:t>
            </w:r>
            <w:r>
              <w:rPr>
                <w:rFonts w:ascii="Times New Roman" w:hAnsi="Times New Roman" w:cs="Times New Roman"/>
                <w:sz w:val="24"/>
                <w:szCs w:val="24"/>
              </w:rPr>
              <w:t xml:space="preserve">утреннего финансового аудита в </w:t>
            </w:r>
            <w:r w:rsidRPr="00207A0C">
              <w:rPr>
                <w:rFonts w:ascii="Times New Roman" w:hAnsi="Times New Roman" w:cs="Times New Roman"/>
                <w:sz w:val="24"/>
                <w:szCs w:val="24"/>
              </w:rPr>
              <w:t>УФК, требованиям нормативных правовых актов Минфина России;</w:t>
            </w:r>
          </w:p>
        </w:tc>
        <w:tc>
          <w:tcPr>
            <w:tcW w:w="714" w:type="dxa"/>
            <w:gridSpan w:val="2"/>
            <w:vAlign w:val="center"/>
          </w:tcPr>
          <w:p w:rsidR="00B832B8" w:rsidRDefault="00B832B8"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760" w:type="dxa"/>
            <w:gridSpan w:val="2"/>
            <w:vAlign w:val="center"/>
          </w:tcPr>
          <w:p w:rsidR="00B832B8" w:rsidRDefault="00B832B8"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874" w:type="dxa"/>
            <w:gridSpan w:val="2"/>
            <w:vAlign w:val="center"/>
          </w:tcPr>
          <w:p w:rsidR="00B832B8" w:rsidRDefault="00B832B8"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Х</w:t>
            </w:r>
          </w:p>
        </w:tc>
        <w:tc>
          <w:tcPr>
            <w:tcW w:w="745" w:type="dxa"/>
            <w:gridSpan w:val="3"/>
            <w:vAlign w:val="center"/>
          </w:tcPr>
          <w:p w:rsidR="00B832B8" w:rsidRDefault="00B832B8"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752" w:type="dxa"/>
            <w:gridSpan w:val="2"/>
            <w:vAlign w:val="center"/>
          </w:tcPr>
          <w:p w:rsidR="00B832B8" w:rsidRDefault="00B832B8" w:rsidP="00823342">
            <w:pPr>
              <w:jc w:val="center"/>
              <w:rPr>
                <w:rFonts w:ascii="Times New Roman" w:hAnsi="Times New Roman" w:cs="Times New Roman"/>
                <w:color w:val="000000"/>
                <w:sz w:val="24"/>
                <w:szCs w:val="24"/>
              </w:rPr>
            </w:pPr>
            <w:r w:rsidRPr="00207A0C">
              <w:rPr>
                <w:rFonts w:ascii="Times New Roman" w:hAnsi="Times New Roman" w:cs="Times New Roman"/>
                <w:sz w:val="24"/>
                <w:szCs w:val="24"/>
              </w:rPr>
              <w:t>Х</w:t>
            </w:r>
          </w:p>
        </w:tc>
        <w:tc>
          <w:tcPr>
            <w:tcW w:w="883" w:type="dxa"/>
            <w:gridSpan w:val="4"/>
            <w:vAlign w:val="center"/>
          </w:tcPr>
          <w:p w:rsidR="00B832B8" w:rsidRDefault="00B832B8" w:rsidP="00823342">
            <w:pPr>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1949" w:type="dxa"/>
            <w:gridSpan w:val="2"/>
            <w:vAlign w:val="center"/>
          </w:tcPr>
          <w:p w:rsidR="00B832B8" w:rsidRPr="00531D14" w:rsidRDefault="00B832B8" w:rsidP="00823342">
            <w:pPr>
              <w:jc w:val="center"/>
              <w:rPr>
                <w:rFonts w:ascii="Times New Roman" w:hAnsi="Times New Roman" w:cs="Times New Roman"/>
                <w:sz w:val="24"/>
                <w:szCs w:val="24"/>
              </w:rPr>
            </w:pPr>
            <w:r w:rsidRPr="00207A0C">
              <w:rPr>
                <w:rFonts w:ascii="Times New Roman" w:hAnsi="Times New Roman" w:cs="Times New Roman"/>
                <w:sz w:val="24"/>
                <w:szCs w:val="24"/>
              </w:rPr>
              <w:t>значимый</w:t>
            </w:r>
          </w:p>
        </w:tc>
      </w:tr>
      <w:tr w:rsidR="00B832B8" w:rsidTr="00E50C0F">
        <w:trPr>
          <w:gridAfter w:val="1"/>
          <w:wAfter w:w="30" w:type="dxa"/>
          <w:trHeight w:val="109"/>
        </w:trPr>
        <w:tc>
          <w:tcPr>
            <w:tcW w:w="803" w:type="dxa"/>
            <w:vMerge/>
          </w:tcPr>
          <w:p w:rsidR="00B832B8" w:rsidRDefault="00B832B8" w:rsidP="004C7295">
            <w:pPr>
              <w:widowControl w:val="0"/>
              <w:jc w:val="center"/>
              <w:rPr>
                <w:rFonts w:ascii="Times New Roman" w:hAnsi="Times New Roman" w:cs="Times New Roman"/>
                <w:sz w:val="24"/>
                <w:szCs w:val="24"/>
              </w:rPr>
            </w:pPr>
          </w:p>
        </w:tc>
        <w:tc>
          <w:tcPr>
            <w:tcW w:w="821" w:type="dxa"/>
            <w:gridSpan w:val="3"/>
            <w:vAlign w:val="center"/>
          </w:tcPr>
          <w:p w:rsidR="00B832B8" w:rsidRDefault="00B832B8" w:rsidP="004C7295">
            <w:pPr>
              <w:widowControl w:val="0"/>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B832B8" w:rsidRDefault="00B832B8" w:rsidP="004C7295">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B832B8" w:rsidRDefault="00B832B8" w:rsidP="004C7295">
            <w:pPr>
              <w:widowControl w:val="0"/>
              <w:jc w:val="center"/>
              <w:rPr>
                <w:rFonts w:ascii="Times New Roman" w:hAnsi="Times New Roman" w:cs="Times New Roman"/>
                <w:sz w:val="24"/>
                <w:szCs w:val="24"/>
              </w:rPr>
            </w:pPr>
            <w:r w:rsidRPr="00207A0C">
              <w:rPr>
                <w:rFonts w:ascii="Times New Roman" w:hAnsi="Times New Roman" w:cs="Times New Roman"/>
                <w:sz w:val="24"/>
                <w:szCs w:val="24"/>
              </w:rPr>
              <w:t>3</w:t>
            </w:r>
          </w:p>
        </w:tc>
        <w:tc>
          <w:tcPr>
            <w:tcW w:w="4618" w:type="dxa"/>
            <w:gridSpan w:val="4"/>
            <w:vAlign w:val="center"/>
          </w:tcPr>
          <w:p w:rsidR="00B832B8" w:rsidRDefault="00B832B8" w:rsidP="009C4C01">
            <w:pPr>
              <w:widowControl w:val="0"/>
              <w:jc w:val="both"/>
              <w:rPr>
                <w:rFonts w:ascii="Times New Roman" w:hAnsi="Times New Roman" w:cs="Times New Roman"/>
                <w:sz w:val="24"/>
                <w:szCs w:val="24"/>
              </w:rPr>
            </w:pPr>
            <w:r w:rsidRPr="00207A0C">
              <w:rPr>
                <w:rFonts w:ascii="Times New Roman" w:hAnsi="Times New Roman" w:cs="Times New Roman"/>
                <w:sz w:val="24"/>
                <w:szCs w:val="24"/>
              </w:rPr>
              <w:t xml:space="preserve">несвоевременное составление </w:t>
            </w:r>
            <w:r>
              <w:rPr>
                <w:rFonts w:ascii="Times New Roman" w:hAnsi="Times New Roman" w:cs="Times New Roman"/>
                <w:sz w:val="24"/>
                <w:szCs w:val="24"/>
              </w:rPr>
              <w:t>П</w:t>
            </w:r>
            <w:r w:rsidRPr="00207A0C">
              <w:rPr>
                <w:rFonts w:ascii="Times New Roman" w:hAnsi="Times New Roman" w:cs="Times New Roman"/>
                <w:sz w:val="24"/>
                <w:szCs w:val="24"/>
              </w:rPr>
              <w:t>лана пров</w:t>
            </w:r>
            <w:r>
              <w:rPr>
                <w:rFonts w:ascii="Times New Roman" w:hAnsi="Times New Roman" w:cs="Times New Roman"/>
                <w:sz w:val="24"/>
                <w:szCs w:val="24"/>
              </w:rPr>
              <w:t>едения аудиторских мероприятий У</w:t>
            </w:r>
            <w:r w:rsidRPr="00207A0C">
              <w:rPr>
                <w:rFonts w:ascii="Times New Roman" w:hAnsi="Times New Roman" w:cs="Times New Roman"/>
                <w:sz w:val="24"/>
                <w:szCs w:val="24"/>
              </w:rPr>
              <w:t>ФК</w:t>
            </w:r>
            <w:r>
              <w:rPr>
                <w:rFonts w:ascii="Times New Roman" w:hAnsi="Times New Roman" w:cs="Times New Roman"/>
                <w:sz w:val="24"/>
                <w:szCs w:val="24"/>
              </w:rPr>
              <w:t xml:space="preserve"> </w:t>
            </w:r>
            <w:r w:rsidRPr="00207A0C">
              <w:rPr>
                <w:rFonts w:ascii="Times New Roman" w:hAnsi="Times New Roman" w:cs="Times New Roman"/>
                <w:sz w:val="24"/>
                <w:szCs w:val="24"/>
              </w:rPr>
              <w:t>на очередной календарный год;</w:t>
            </w:r>
          </w:p>
        </w:tc>
        <w:tc>
          <w:tcPr>
            <w:tcW w:w="714" w:type="dxa"/>
            <w:gridSpan w:val="2"/>
            <w:vAlign w:val="center"/>
          </w:tcPr>
          <w:p w:rsidR="00B832B8" w:rsidRDefault="00B832B8"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760" w:type="dxa"/>
            <w:gridSpan w:val="2"/>
            <w:vAlign w:val="center"/>
          </w:tcPr>
          <w:p w:rsidR="00B832B8" w:rsidRDefault="00B832B8"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874" w:type="dxa"/>
            <w:gridSpan w:val="2"/>
            <w:vAlign w:val="center"/>
          </w:tcPr>
          <w:p w:rsidR="00B832B8" w:rsidRDefault="00B832B8"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Х</w:t>
            </w:r>
          </w:p>
        </w:tc>
        <w:tc>
          <w:tcPr>
            <w:tcW w:w="745" w:type="dxa"/>
            <w:gridSpan w:val="3"/>
            <w:vAlign w:val="center"/>
          </w:tcPr>
          <w:p w:rsidR="00B832B8" w:rsidRDefault="00B832B8"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Х</w:t>
            </w:r>
          </w:p>
        </w:tc>
        <w:tc>
          <w:tcPr>
            <w:tcW w:w="752" w:type="dxa"/>
            <w:gridSpan w:val="2"/>
            <w:vAlign w:val="center"/>
          </w:tcPr>
          <w:p w:rsidR="00B832B8" w:rsidRDefault="00B832B8" w:rsidP="00823342">
            <w:pPr>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883" w:type="dxa"/>
            <w:gridSpan w:val="4"/>
            <w:vAlign w:val="center"/>
          </w:tcPr>
          <w:p w:rsidR="00B832B8" w:rsidRDefault="00B832B8" w:rsidP="00823342">
            <w:pPr>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1949" w:type="dxa"/>
            <w:gridSpan w:val="2"/>
            <w:vAlign w:val="center"/>
          </w:tcPr>
          <w:p w:rsidR="00B832B8" w:rsidRPr="00531D14" w:rsidRDefault="00B832B8" w:rsidP="00823342">
            <w:pPr>
              <w:jc w:val="center"/>
              <w:rPr>
                <w:rFonts w:ascii="Times New Roman" w:hAnsi="Times New Roman" w:cs="Times New Roman"/>
                <w:sz w:val="24"/>
                <w:szCs w:val="24"/>
              </w:rPr>
            </w:pPr>
            <w:r w:rsidRPr="00207A0C">
              <w:rPr>
                <w:rFonts w:ascii="Times New Roman" w:hAnsi="Times New Roman" w:cs="Times New Roman"/>
                <w:sz w:val="24"/>
                <w:szCs w:val="24"/>
              </w:rPr>
              <w:t>значимый</w:t>
            </w:r>
          </w:p>
        </w:tc>
      </w:tr>
      <w:tr w:rsidR="00B832B8" w:rsidTr="00E50C0F">
        <w:trPr>
          <w:gridAfter w:val="1"/>
          <w:wAfter w:w="30" w:type="dxa"/>
          <w:trHeight w:val="109"/>
        </w:trPr>
        <w:tc>
          <w:tcPr>
            <w:tcW w:w="803" w:type="dxa"/>
            <w:vMerge/>
          </w:tcPr>
          <w:p w:rsidR="00B832B8" w:rsidRDefault="00B832B8" w:rsidP="004C7295">
            <w:pPr>
              <w:widowControl w:val="0"/>
              <w:jc w:val="center"/>
              <w:rPr>
                <w:rFonts w:ascii="Times New Roman" w:hAnsi="Times New Roman" w:cs="Times New Roman"/>
                <w:sz w:val="24"/>
                <w:szCs w:val="24"/>
              </w:rPr>
            </w:pPr>
          </w:p>
        </w:tc>
        <w:tc>
          <w:tcPr>
            <w:tcW w:w="821" w:type="dxa"/>
            <w:gridSpan w:val="3"/>
            <w:vAlign w:val="center"/>
          </w:tcPr>
          <w:p w:rsidR="00B832B8" w:rsidRDefault="00B832B8" w:rsidP="004C7295">
            <w:pPr>
              <w:widowControl w:val="0"/>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B832B8" w:rsidRDefault="00B832B8" w:rsidP="004C7295">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B832B8" w:rsidRDefault="00B832B8" w:rsidP="004C7295">
            <w:pPr>
              <w:widowControl w:val="0"/>
              <w:jc w:val="center"/>
              <w:rPr>
                <w:rFonts w:ascii="Times New Roman" w:hAnsi="Times New Roman" w:cs="Times New Roman"/>
                <w:sz w:val="24"/>
                <w:szCs w:val="24"/>
              </w:rPr>
            </w:pPr>
            <w:r w:rsidRPr="00207A0C">
              <w:rPr>
                <w:rFonts w:ascii="Times New Roman" w:hAnsi="Times New Roman" w:cs="Times New Roman"/>
                <w:sz w:val="24"/>
                <w:szCs w:val="24"/>
              </w:rPr>
              <w:t>4</w:t>
            </w:r>
          </w:p>
        </w:tc>
        <w:tc>
          <w:tcPr>
            <w:tcW w:w="4618" w:type="dxa"/>
            <w:gridSpan w:val="4"/>
            <w:vAlign w:val="center"/>
          </w:tcPr>
          <w:p w:rsidR="00B832B8" w:rsidRDefault="00B832B8" w:rsidP="009C4C01">
            <w:pPr>
              <w:widowControl w:val="0"/>
              <w:jc w:val="both"/>
              <w:rPr>
                <w:rFonts w:ascii="Times New Roman" w:hAnsi="Times New Roman" w:cs="Times New Roman"/>
                <w:sz w:val="24"/>
                <w:szCs w:val="24"/>
              </w:rPr>
            </w:pPr>
            <w:r w:rsidRPr="00207A0C">
              <w:rPr>
                <w:rFonts w:ascii="Times New Roman" w:hAnsi="Times New Roman" w:cs="Times New Roman"/>
                <w:sz w:val="24"/>
                <w:szCs w:val="24"/>
              </w:rPr>
              <w:t xml:space="preserve">некачественное составление </w:t>
            </w:r>
            <w:r>
              <w:rPr>
                <w:rFonts w:ascii="Times New Roman" w:hAnsi="Times New Roman" w:cs="Times New Roman"/>
                <w:sz w:val="24"/>
                <w:szCs w:val="24"/>
              </w:rPr>
              <w:t>П</w:t>
            </w:r>
            <w:r w:rsidRPr="00207A0C">
              <w:rPr>
                <w:rFonts w:ascii="Times New Roman" w:hAnsi="Times New Roman" w:cs="Times New Roman"/>
                <w:sz w:val="24"/>
                <w:szCs w:val="24"/>
              </w:rPr>
              <w:t>лана проведения аудиторских мероприятий УФК на очередной календарный год;</w:t>
            </w:r>
          </w:p>
        </w:tc>
        <w:tc>
          <w:tcPr>
            <w:tcW w:w="714" w:type="dxa"/>
            <w:gridSpan w:val="2"/>
            <w:vAlign w:val="center"/>
          </w:tcPr>
          <w:p w:rsidR="00B832B8" w:rsidRDefault="00B832B8"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760" w:type="dxa"/>
            <w:gridSpan w:val="2"/>
            <w:vAlign w:val="center"/>
          </w:tcPr>
          <w:p w:rsidR="00B832B8" w:rsidRDefault="00B832B8"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874" w:type="dxa"/>
            <w:gridSpan w:val="2"/>
            <w:vAlign w:val="center"/>
          </w:tcPr>
          <w:p w:rsidR="00B832B8" w:rsidRDefault="00B832B8"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Х</w:t>
            </w:r>
          </w:p>
        </w:tc>
        <w:tc>
          <w:tcPr>
            <w:tcW w:w="745" w:type="dxa"/>
            <w:gridSpan w:val="3"/>
            <w:vAlign w:val="center"/>
          </w:tcPr>
          <w:p w:rsidR="00B832B8" w:rsidRDefault="00B832B8"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752" w:type="dxa"/>
            <w:gridSpan w:val="2"/>
            <w:vAlign w:val="center"/>
          </w:tcPr>
          <w:p w:rsidR="00B832B8" w:rsidRDefault="00B832B8" w:rsidP="00823342">
            <w:pPr>
              <w:jc w:val="center"/>
              <w:rPr>
                <w:rFonts w:ascii="Times New Roman" w:hAnsi="Times New Roman" w:cs="Times New Roman"/>
                <w:color w:val="000000"/>
                <w:sz w:val="24"/>
                <w:szCs w:val="24"/>
              </w:rPr>
            </w:pPr>
            <w:r w:rsidRPr="00207A0C">
              <w:rPr>
                <w:rFonts w:ascii="Times New Roman" w:hAnsi="Times New Roman" w:cs="Times New Roman"/>
                <w:sz w:val="24"/>
                <w:szCs w:val="24"/>
              </w:rPr>
              <w:t>Х</w:t>
            </w:r>
          </w:p>
        </w:tc>
        <w:tc>
          <w:tcPr>
            <w:tcW w:w="883" w:type="dxa"/>
            <w:gridSpan w:val="4"/>
            <w:vAlign w:val="center"/>
          </w:tcPr>
          <w:p w:rsidR="00B832B8" w:rsidRDefault="00B832B8" w:rsidP="00823342">
            <w:pPr>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1949" w:type="dxa"/>
            <w:gridSpan w:val="2"/>
            <w:vAlign w:val="center"/>
          </w:tcPr>
          <w:p w:rsidR="00B832B8" w:rsidRPr="00531D14" w:rsidRDefault="00B832B8" w:rsidP="00823342">
            <w:pPr>
              <w:jc w:val="center"/>
              <w:rPr>
                <w:rFonts w:ascii="Times New Roman" w:hAnsi="Times New Roman" w:cs="Times New Roman"/>
                <w:sz w:val="24"/>
                <w:szCs w:val="24"/>
              </w:rPr>
            </w:pPr>
            <w:r w:rsidRPr="00207A0C">
              <w:rPr>
                <w:rFonts w:ascii="Times New Roman" w:hAnsi="Times New Roman" w:cs="Times New Roman"/>
                <w:sz w:val="24"/>
                <w:szCs w:val="24"/>
              </w:rPr>
              <w:t>значимый</w:t>
            </w:r>
          </w:p>
        </w:tc>
      </w:tr>
      <w:tr w:rsidR="00B832B8" w:rsidTr="001044B3">
        <w:trPr>
          <w:gridAfter w:val="1"/>
          <w:wAfter w:w="30" w:type="dxa"/>
          <w:trHeight w:val="109"/>
        </w:trPr>
        <w:tc>
          <w:tcPr>
            <w:tcW w:w="803" w:type="dxa"/>
            <w:vMerge/>
          </w:tcPr>
          <w:p w:rsidR="00B832B8" w:rsidRDefault="00B832B8" w:rsidP="004C7295">
            <w:pPr>
              <w:widowControl w:val="0"/>
              <w:jc w:val="center"/>
              <w:rPr>
                <w:rFonts w:ascii="Times New Roman" w:hAnsi="Times New Roman" w:cs="Times New Roman"/>
                <w:sz w:val="24"/>
                <w:szCs w:val="24"/>
              </w:rPr>
            </w:pPr>
          </w:p>
        </w:tc>
        <w:tc>
          <w:tcPr>
            <w:tcW w:w="821" w:type="dxa"/>
            <w:gridSpan w:val="3"/>
            <w:vAlign w:val="center"/>
          </w:tcPr>
          <w:p w:rsidR="00B832B8" w:rsidRDefault="00B832B8" w:rsidP="004C7295">
            <w:pPr>
              <w:widowControl w:val="0"/>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B832B8" w:rsidRDefault="00B832B8" w:rsidP="004C7295">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B832B8" w:rsidRDefault="00B832B8" w:rsidP="004C7295">
            <w:pPr>
              <w:widowControl w:val="0"/>
              <w:jc w:val="center"/>
              <w:rPr>
                <w:rFonts w:ascii="Times New Roman" w:hAnsi="Times New Roman" w:cs="Times New Roman"/>
                <w:sz w:val="24"/>
                <w:szCs w:val="24"/>
              </w:rPr>
            </w:pPr>
            <w:r w:rsidRPr="00207A0C">
              <w:rPr>
                <w:rFonts w:ascii="Times New Roman" w:hAnsi="Times New Roman" w:cs="Times New Roman"/>
                <w:sz w:val="24"/>
                <w:szCs w:val="24"/>
              </w:rPr>
              <w:t>5</w:t>
            </w:r>
          </w:p>
        </w:tc>
        <w:tc>
          <w:tcPr>
            <w:tcW w:w="4618" w:type="dxa"/>
            <w:gridSpan w:val="4"/>
            <w:vAlign w:val="center"/>
          </w:tcPr>
          <w:p w:rsidR="00B832B8" w:rsidRDefault="00B832B8" w:rsidP="004C7295">
            <w:pPr>
              <w:widowControl w:val="0"/>
              <w:jc w:val="both"/>
              <w:rPr>
                <w:rFonts w:ascii="Times New Roman" w:hAnsi="Times New Roman" w:cs="Times New Roman"/>
                <w:sz w:val="24"/>
                <w:szCs w:val="24"/>
              </w:rPr>
            </w:pPr>
            <w:r w:rsidRPr="00207A0C">
              <w:rPr>
                <w:rFonts w:ascii="Times New Roman" w:hAnsi="Times New Roman"/>
                <w:sz w:val="24"/>
                <w:szCs w:val="24"/>
              </w:rPr>
              <w:t xml:space="preserve">отсутствие утвержденного </w:t>
            </w:r>
            <w:r>
              <w:rPr>
                <w:rFonts w:ascii="Times New Roman" w:hAnsi="Times New Roman"/>
                <w:sz w:val="24"/>
                <w:szCs w:val="24"/>
              </w:rPr>
              <w:t>р</w:t>
            </w:r>
            <w:r w:rsidRPr="00207A0C">
              <w:rPr>
                <w:rFonts w:ascii="Times New Roman" w:hAnsi="Times New Roman"/>
                <w:sz w:val="24"/>
                <w:szCs w:val="24"/>
              </w:rPr>
              <w:t>еестра бюджетных рисков на очередной календарный год;</w:t>
            </w:r>
          </w:p>
        </w:tc>
        <w:tc>
          <w:tcPr>
            <w:tcW w:w="714" w:type="dxa"/>
            <w:gridSpan w:val="2"/>
            <w:vAlign w:val="center"/>
          </w:tcPr>
          <w:p w:rsidR="00B832B8" w:rsidRDefault="00B832B8"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760" w:type="dxa"/>
            <w:gridSpan w:val="2"/>
            <w:vAlign w:val="center"/>
          </w:tcPr>
          <w:p w:rsidR="00B832B8" w:rsidRDefault="00B832B8"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874" w:type="dxa"/>
            <w:gridSpan w:val="2"/>
            <w:vAlign w:val="center"/>
          </w:tcPr>
          <w:p w:rsidR="00B832B8" w:rsidRDefault="00B832B8"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Х</w:t>
            </w:r>
          </w:p>
        </w:tc>
        <w:tc>
          <w:tcPr>
            <w:tcW w:w="745" w:type="dxa"/>
            <w:gridSpan w:val="3"/>
            <w:vAlign w:val="center"/>
          </w:tcPr>
          <w:p w:rsidR="00B832B8" w:rsidRDefault="00B832B8"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Х</w:t>
            </w:r>
          </w:p>
        </w:tc>
        <w:tc>
          <w:tcPr>
            <w:tcW w:w="752" w:type="dxa"/>
            <w:gridSpan w:val="2"/>
            <w:vAlign w:val="center"/>
          </w:tcPr>
          <w:p w:rsidR="00B832B8" w:rsidRDefault="00B832B8" w:rsidP="00823342">
            <w:pPr>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883" w:type="dxa"/>
            <w:gridSpan w:val="4"/>
            <w:vAlign w:val="center"/>
          </w:tcPr>
          <w:p w:rsidR="00B832B8" w:rsidRDefault="00B832B8" w:rsidP="00823342">
            <w:pPr>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1949" w:type="dxa"/>
            <w:gridSpan w:val="2"/>
            <w:vAlign w:val="center"/>
          </w:tcPr>
          <w:p w:rsidR="00B832B8" w:rsidRPr="00531D14" w:rsidRDefault="00B832B8" w:rsidP="00823342">
            <w:pPr>
              <w:jc w:val="center"/>
              <w:rPr>
                <w:rFonts w:ascii="Times New Roman" w:hAnsi="Times New Roman" w:cs="Times New Roman"/>
                <w:sz w:val="24"/>
                <w:szCs w:val="24"/>
              </w:rPr>
            </w:pPr>
            <w:r w:rsidRPr="00207A0C">
              <w:rPr>
                <w:rFonts w:ascii="Times New Roman" w:hAnsi="Times New Roman" w:cs="Times New Roman"/>
                <w:sz w:val="24"/>
                <w:szCs w:val="24"/>
              </w:rPr>
              <w:t>значимый</w:t>
            </w:r>
          </w:p>
        </w:tc>
      </w:tr>
      <w:tr w:rsidR="00B832B8" w:rsidTr="007949EA">
        <w:trPr>
          <w:gridAfter w:val="1"/>
          <w:wAfter w:w="30" w:type="dxa"/>
          <w:trHeight w:val="291"/>
        </w:trPr>
        <w:tc>
          <w:tcPr>
            <w:tcW w:w="803" w:type="dxa"/>
            <w:vMerge/>
          </w:tcPr>
          <w:p w:rsidR="00B832B8" w:rsidRDefault="00B832B8" w:rsidP="004C7295">
            <w:pPr>
              <w:widowControl w:val="0"/>
              <w:jc w:val="center"/>
              <w:rPr>
                <w:rFonts w:ascii="Times New Roman" w:hAnsi="Times New Roman" w:cs="Times New Roman"/>
                <w:sz w:val="24"/>
                <w:szCs w:val="24"/>
              </w:rPr>
            </w:pPr>
          </w:p>
        </w:tc>
        <w:tc>
          <w:tcPr>
            <w:tcW w:w="821" w:type="dxa"/>
            <w:gridSpan w:val="3"/>
            <w:vAlign w:val="center"/>
          </w:tcPr>
          <w:p w:rsidR="00B832B8" w:rsidRDefault="00B832B8" w:rsidP="004C7295">
            <w:pPr>
              <w:widowControl w:val="0"/>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B832B8" w:rsidRDefault="00B832B8" w:rsidP="004C7295">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B832B8" w:rsidRDefault="00B832B8" w:rsidP="004C7295">
            <w:pPr>
              <w:widowControl w:val="0"/>
              <w:jc w:val="center"/>
              <w:rPr>
                <w:rFonts w:ascii="Times New Roman" w:hAnsi="Times New Roman" w:cs="Times New Roman"/>
                <w:sz w:val="24"/>
                <w:szCs w:val="24"/>
              </w:rPr>
            </w:pPr>
            <w:r w:rsidRPr="00207A0C">
              <w:rPr>
                <w:rFonts w:ascii="Times New Roman" w:hAnsi="Times New Roman" w:cs="Times New Roman"/>
                <w:sz w:val="24"/>
                <w:szCs w:val="24"/>
              </w:rPr>
              <w:t>6</w:t>
            </w:r>
          </w:p>
        </w:tc>
        <w:tc>
          <w:tcPr>
            <w:tcW w:w="4618" w:type="dxa"/>
            <w:gridSpan w:val="4"/>
            <w:vAlign w:val="center"/>
          </w:tcPr>
          <w:p w:rsidR="00B832B8" w:rsidRDefault="00B832B8" w:rsidP="004C7295">
            <w:pPr>
              <w:widowControl w:val="0"/>
              <w:jc w:val="both"/>
              <w:rPr>
                <w:rFonts w:ascii="Times New Roman" w:hAnsi="Times New Roman" w:cs="Times New Roman"/>
                <w:sz w:val="24"/>
                <w:szCs w:val="24"/>
              </w:rPr>
            </w:pPr>
            <w:r w:rsidRPr="00207A0C">
              <w:rPr>
                <w:rFonts w:ascii="Times New Roman" w:hAnsi="Times New Roman"/>
                <w:sz w:val="24"/>
                <w:szCs w:val="24"/>
              </w:rPr>
              <w:t xml:space="preserve">несвоевременное утверждение </w:t>
            </w:r>
            <w:r>
              <w:rPr>
                <w:rFonts w:ascii="Times New Roman" w:hAnsi="Times New Roman"/>
                <w:sz w:val="24"/>
                <w:szCs w:val="24"/>
              </w:rPr>
              <w:t>р</w:t>
            </w:r>
            <w:r w:rsidRPr="00207A0C">
              <w:rPr>
                <w:rFonts w:ascii="Times New Roman" w:hAnsi="Times New Roman"/>
                <w:sz w:val="24"/>
                <w:szCs w:val="24"/>
              </w:rPr>
              <w:t>еестра бюджетных рисков на очередной календарный год;</w:t>
            </w:r>
          </w:p>
        </w:tc>
        <w:tc>
          <w:tcPr>
            <w:tcW w:w="714" w:type="dxa"/>
            <w:gridSpan w:val="2"/>
            <w:vAlign w:val="center"/>
          </w:tcPr>
          <w:p w:rsidR="00B832B8" w:rsidRDefault="00B832B8"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760" w:type="dxa"/>
            <w:gridSpan w:val="2"/>
            <w:vAlign w:val="center"/>
          </w:tcPr>
          <w:p w:rsidR="00B832B8" w:rsidRDefault="00B832B8"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874" w:type="dxa"/>
            <w:gridSpan w:val="2"/>
            <w:vAlign w:val="center"/>
          </w:tcPr>
          <w:p w:rsidR="00B832B8" w:rsidRDefault="00B832B8"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Х</w:t>
            </w:r>
          </w:p>
        </w:tc>
        <w:tc>
          <w:tcPr>
            <w:tcW w:w="745" w:type="dxa"/>
            <w:gridSpan w:val="3"/>
            <w:vAlign w:val="center"/>
          </w:tcPr>
          <w:p w:rsidR="00B832B8" w:rsidRDefault="00B832B8"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752" w:type="dxa"/>
            <w:gridSpan w:val="2"/>
            <w:vAlign w:val="center"/>
          </w:tcPr>
          <w:p w:rsidR="00B832B8" w:rsidRDefault="00B832B8" w:rsidP="00823342">
            <w:pPr>
              <w:jc w:val="center"/>
              <w:rPr>
                <w:rFonts w:ascii="Times New Roman" w:hAnsi="Times New Roman" w:cs="Times New Roman"/>
                <w:color w:val="000000"/>
                <w:sz w:val="24"/>
                <w:szCs w:val="24"/>
              </w:rPr>
            </w:pPr>
            <w:r w:rsidRPr="00207A0C">
              <w:rPr>
                <w:rFonts w:ascii="Times New Roman" w:hAnsi="Times New Roman" w:cs="Times New Roman"/>
                <w:sz w:val="24"/>
                <w:szCs w:val="24"/>
              </w:rPr>
              <w:t>Х</w:t>
            </w:r>
          </w:p>
        </w:tc>
        <w:tc>
          <w:tcPr>
            <w:tcW w:w="883" w:type="dxa"/>
            <w:gridSpan w:val="4"/>
            <w:vAlign w:val="center"/>
          </w:tcPr>
          <w:p w:rsidR="00B832B8" w:rsidRDefault="00B832B8" w:rsidP="00823342">
            <w:pPr>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1949" w:type="dxa"/>
            <w:gridSpan w:val="2"/>
            <w:vAlign w:val="center"/>
          </w:tcPr>
          <w:p w:rsidR="00B832B8" w:rsidRPr="00531D14" w:rsidRDefault="00B832B8" w:rsidP="00823342">
            <w:pPr>
              <w:jc w:val="center"/>
              <w:rPr>
                <w:rFonts w:ascii="Times New Roman" w:hAnsi="Times New Roman" w:cs="Times New Roman"/>
                <w:sz w:val="24"/>
                <w:szCs w:val="24"/>
              </w:rPr>
            </w:pPr>
            <w:r w:rsidRPr="00207A0C">
              <w:rPr>
                <w:rFonts w:ascii="Times New Roman" w:hAnsi="Times New Roman" w:cs="Times New Roman"/>
                <w:sz w:val="24"/>
                <w:szCs w:val="24"/>
              </w:rPr>
              <w:t>значимый</w:t>
            </w:r>
          </w:p>
        </w:tc>
      </w:tr>
      <w:tr w:rsidR="00B832B8" w:rsidTr="007E32C5">
        <w:trPr>
          <w:gridAfter w:val="1"/>
          <w:wAfter w:w="30" w:type="dxa"/>
          <w:trHeight w:val="744"/>
        </w:trPr>
        <w:tc>
          <w:tcPr>
            <w:tcW w:w="803" w:type="dxa"/>
            <w:vMerge/>
          </w:tcPr>
          <w:p w:rsidR="00B832B8" w:rsidRDefault="00B832B8" w:rsidP="004C7295">
            <w:pPr>
              <w:widowControl w:val="0"/>
              <w:jc w:val="center"/>
              <w:rPr>
                <w:rFonts w:ascii="Times New Roman" w:hAnsi="Times New Roman" w:cs="Times New Roman"/>
                <w:sz w:val="24"/>
                <w:szCs w:val="24"/>
              </w:rPr>
            </w:pPr>
          </w:p>
        </w:tc>
        <w:tc>
          <w:tcPr>
            <w:tcW w:w="821" w:type="dxa"/>
            <w:gridSpan w:val="3"/>
            <w:vAlign w:val="center"/>
          </w:tcPr>
          <w:p w:rsidR="00B832B8" w:rsidRDefault="00B832B8" w:rsidP="004C7295">
            <w:pPr>
              <w:widowControl w:val="0"/>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B832B8" w:rsidRDefault="00B832B8" w:rsidP="004C7295">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B832B8" w:rsidRDefault="00B832B8" w:rsidP="004C7295">
            <w:pPr>
              <w:widowControl w:val="0"/>
              <w:jc w:val="center"/>
              <w:rPr>
                <w:rFonts w:ascii="Times New Roman" w:hAnsi="Times New Roman" w:cs="Times New Roman"/>
                <w:sz w:val="24"/>
                <w:szCs w:val="24"/>
              </w:rPr>
            </w:pPr>
            <w:r w:rsidRPr="00056A5B">
              <w:rPr>
                <w:rFonts w:ascii="Times New Roman" w:hAnsi="Times New Roman" w:cs="Times New Roman"/>
                <w:sz w:val="24"/>
                <w:szCs w:val="24"/>
                <w:lang w:val="en-US"/>
              </w:rPr>
              <w:t>7</w:t>
            </w:r>
          </w:p>
        </w:tc>
        <w:tc>
          <w:tcPr>
            <w:tcW w:w="4618" w:type="dxa"/>
            <w:gridSpan w:val="4"/>
            <w:vAlign w:val="center"/>
          </w:tcPr>
          <w:p w:rsidR="00B832B8" w:rsidRDefault="00B832B8" w:rsidP="004C7295">
            <w:pPr>
              <w:widowControl w:val="0"/>
              <w:jc w:val="both"/>
              <w:rPr>
                <w:rFonts w:ascii="Times New Roman" w:hAnsi="Times New Roman" w:cs="Times New Roman"/>
                <w:sz w:val="24"/>
                <w:szCs w:val="24"/>
              </w:rPr>
            </w:pPr>
            <w:r w:rsidRPr="00207A0C">
              <w:rPr>
                <w:rFonts w:ascii="Times New Roman" w:hAnsi="Times New Roman" w:cs="Times New Roman"/>
                <w:sz w:val="24"/>
                <w:szCs w:val="24"/>
              </w:rPr>
              <w:t>некачественное формирование программы аудиторского мероприятия;</w:t>
            </w:r>
          </w:p>
        </w:tc>
        <w:tc>
          <w:tcPr>
            <w:tcW w:w="714" w:type="dxa"/>
            <w:gridSpan w:val="2"/>
            <w:vAlign w:val="center"/>
          </w:tcPr>
          <w:p w:rsidR="00B832B8" w:rsidRDefault="00B832B8"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760" w:type="dxa"/>
            <w:gridSpan w:val="2"/>
            <w:vAlign w:val="center"/>
          </w:tcPr>
          <w:p w:rsidR="00B832B8" w:rsidRDefault="00B832B8"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874" w:type="dxa"/>
            <w:gridSpan w:val="2"/>
            <w:vAlign w:val="center"/>
          </w:tcPr>
          <w:p w:rsidR="00B832B8" w:rsidRDefault="00B832B8"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Х</w:t>
            </w:r>
          </w:p>
        </w:tc>
        <w:tc>
          <w:tcPr>
            <w:tcW w:w="745" w:type="dxa"/>
            <w:gridSpan w:val="3"/>
            <w:vAlign w:val="center"/>
          </w:tcPr>
          <w:p w:rsidR="00B832B8" w:rsidRDefault="00B832B8"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752" w:type="dxa"/>
            <w:gridSpan w:val="2"/>
            <w:vAlign w:val="center"/>
          </w:tcPr>
          <w:p w:rsidR="00B832B8" w:rsidRDefault="00B832B8" w:rsidP="00823342">
            <w:pPr>
              <w:jc w:val="center"/>
              <w:rPr>
                <w:rFonts w:ascii="Times New Roman" w:hAnsi="Times New Roman" w:cs="Times New Roman"/>
                <w:color w:val="000000"/>
                <w:sz w:val="24"/>
                <w:szCs w:val="24"/>
              </w:rPr>
            </w:pPr>
            <w:r w:rsidRPr="00207A0C">
              <w:rPr>
                <w:rFonts w:ascii="Times New Roman" w:hAnsi="Times New Roman" w:cs="Times New Roman"/>
                <w:sz w:val="24"/>
                <w:szCs w:val="24"/>
              </w:rPr>
              <w:t>Х</w:t>
            </w:r>
          </w:p>
        </w:tc>
        <w:tc>
          <w:tcPr>
            <w:tcW w:w="883" w:type="dxa"/>
            <w:gridSpan w:val="4"/>
            <w:vAlign w:val="center"/>
          </w:tcPr>
          <w:p w:rsidR="00B832B8" w:rsidRDefault="00B832B8" w:rsidP="00823342">
            <w:pPr>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1949" w:type="dxa"/>
            <w:gridSpan w:val="2"/>
            <w:vAlign w:val="center"/>
          </w:tcPr>
          <w:p w:rsidR="00B832B8" w:rsidRPr="00531D14" w:rsidRDefault="00B832B8" w:rsidP="00823342">
            <w:pPr>
              <w:jc w:val="center"/>
              <w:rPr>
                <w:rFonts w:ascii="Times New Roman" w:hAnsi="Times New Roman" w:cs="Times New Roman"/>
                <w:sz w:val="24"/>
                <w:szCs w:val="24"/>
              </w:rPr>
            </w:pPr>
            <w:r w:rsidRPr="00207A0C">
              <w:rPr>
                <w:rFonts w:ascii="Times New Roman" w:hAnsi="Times New Roman" w:cs="Times New Roman"/>
                <w:sz w:val="24"/>
                <w:szCs w:val="24"/>
              </w:rPr>
              <w:t>значимый</w:t>
            </w:r>
          </w:p>
        </w:tc>
      </w:tr>
      <w:tr w:rsidR="00B832B8" w:rsidTr="007949EA">
        <w:trPr>
          <w:gridAfter w:val="1"/>
          <w:wAfter w:w="30" w:type="dxa"/>
          <w:trHeight w:val="270"/>
        </w:trPr>
        <w:tc>
          <w:tcPr>
            <w:tcW w:w="803" w:type="dxa"/>
            <w:vMerge/>
          </w:tcPr>
          <w:p w:rsidR="00B832B8" w:rsidRDefault="00B832B8" w:rsidP="004C7295">
            <w:pPr>
              <w:widowControl w:val="0"/>
              <w:jc w:val="center"/>
              <w:rPr>
                <w:rFonts w:ascii="Times New Roman" w:hAnsi="Times New Roman" w:cs="Times New Roman"/>
                <w:sz w:val="24"/>
                <w:szCs w:val="24"/>
              </w:rPr>
            </w:pPr>
          </w:p>
        </w:tc>
        <w:tc>
          <w:tcPr>
            <w:tcW w:w="821" w:type="dxa"/>
            <w:gridSpan w:val="3"/>
            <w:vAlign w:val="center"/>
          </w:tcPr>
          <w:p w:rsidR="00B832B8" w:rsidRDefault="00B832B8" w:rsidP="004C7295">
            <w:pPr>
              <w:widowControl w:val="0"/>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B832B8" w:rsidRDefault="00B832B8" w:rsidP="004C7295">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B832B8" w:rsidRDefault="00B832B8" w:rsidP="004C7295">
            <w:pPr>
              <w:widowControl w:val="0"/>
              <w:jc w:val="center"/>
              <w:rPr>
                <w:rFonts w:ascii="Times New Roman" w:hAnsi="Times New Roman" w:cs="Times New Roman"/>
                <w:sz w:val="24"/>
                <w:szCs w:val="24"/>
              </w:rPr>
            </w:pPr>
            <w:r w:rsidRPr="00056A5B">
              <w:rPr>
                <w:rFonts w:ascii="Times New Roman" w:hAnsi="Times New Roman" w:cs="Times New Roman"/>
                <w:sz w:val="24"/>
                <w:szCs w:val="24"/>
                <w:lang w:val="en-US"/>
              </w:rPr>
              <w:t>8</w:t>
            </w:r>
          </w:p>
        </w:tc>
        <w:tc>
          <w:tcPr>
            <w:tcW w:w="4618" w:type="dxa"/>
            <w:gridSpan w:val="4"/>
            <w:vAlign w:val="center"/>
          </w:tcPr>
          <w:p w:rsidR="00B832B8" w:rsidRDefault="00B832B8" w:rsidP="004C7295">
            <w:pPr>
              <w:widowControl w:val="0"/>
              <w:jc w:val="both"/>
              <w:rPr>
                <w:rFonts w:ascii="Times New Roman" w:hAnsi="Times New Roman" w:cs="Times New Roman"/>
                <w:sz w:val="24"/>
                <w:szCs w:val="24"/>
              </w:rPr>
            </w:pPr>
            <w:r w:rsidRPr="00207A0C">
              <w:rPr>
                <w:rFonts w:ascii="Times New Roman" w:hAnsi="Times New Roman" w:cs="Times New Roman"/>
                <w:sz w:val="24"/>
                <w:szCs w:val="24"/>
              </w:rPr>
              <w:t xml:space="preserve">несвоевременное </w:t>
            </w:r>
            <w:r w:rsidRPr="00207A0C">
              <w:rPr>
                <w:rFonts w:ascii="Times New Roman" w:hAnsi="Times New Roman"/>
                <w:sz w:val="24"/>
                <w:szCs w:val="24"/>
              </w:rPr>
              <w:t>утверждение</w:t>
            </w:r>
            <w:r w:rsidRPr="00207A0C">
              <w:rPr>
                <w:rFonts w:ascii="Times New Roman" w:hAnsi="Times New Roman" w:cs="Times New Roman"/>
                <w:sz w:val="24"/>
                <w:szCs w:val="24"/>
              </w:rPr>
              <w:t xml:space="preserve"> программы аудиторского мероприятия;</w:t>
            </w:r>
          </w:p>
        </w:tc>
        <w:tc>
          <w:tcPr>
            <w:tcW w:w="714" w:type="dxa"/>
            <w:gridSpan w:val="2"/>
            <w:vAlign w:val="center"/>
          </w:tcPr>
          <w:p w:rsidR="00B832B8" w:rsidRDefault="00B832B8"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760" w:type="dxa"/>
            <w:gridSpan w:val="2"/>
            <w:vAlign w:val="center"/>
          </w:tcPr>
          <w:p w:rsidR="00B832B8" w:rsidRDefault="00B832B8"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874" w:type="dxa"/>
            <w:gridSpan w:val="2"/>
            <w:vAlign w:val="center"/>
          </w:tcPr>
          <w:p w:rsidR="00B832B8" w:rsidRDefault="00B832B8"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Х</w:t>
            </w:r>
          </w:p>
        </w:tc>
        <w:tc>
          <w:tcPr>
            <w:tcW w:w="745" w:type="dxa"/>
            <w:gridSpan w:val="3"/>
            <w:vAlign w:val="center"/>
          </w:tcPr>
          <w:p w:rsidR="00B832B8" w:rsidRDefault="00B832B8"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Х</w:t>
            </w:r>
          </w:p>
        </w:tc>
        <w:tc>
          <w:tcPr>
            <w:tcW w:w="752" w:type="dxa"/>
            <w:gridSpan w:val="2"/>
            <w:vAlign w:val="center"/>
          </w:tcPr>
          <w:p w:rsidR="00B832B8" w:rsidRDefault="00B832B8" w:rsidP="00823342">
            <w:pPr>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883" w:type="dxa"/>
            <w:gridSpan w:val="4"/>
            <w:vAlign w:val="center"/>
          </w:tcPr>
          <w:p w:rsidR="00B832B8" w:rsidRDefault="00B832B8" w:rsidP="00823342">
            <w:pPr>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1949" w:type="dxa"/>
            <w:gridSpan w:val="2"/>
            <w:vAlign w:val="center"/>
          </w:tcPr>
          <w:p w:rsidR="00B832B8" w:rsidRPr="00531D14" w:rsidRDefault="00B832B8" w:rsidP="00823342">
            <w:pPr>
              <w:jc w:val="center"/>
              <w:rPr>
                <w:rFonts w:ascii="Times New Roman" w:hAnsi="Times New Roman" w:cs="Times New Roman"/>
                <w:sz w:val="24"/>
                <w:szCs w:val="24"/>
              </w:rPr>
            </w:pPr>
            <w:r w:rsidRPr="00207A0C">
              <w:rPr>
                <w:rFonts w:ascii="Times New Roman" w:hAnsi="Times New Roman" w:cs="Times New Roman"/>
                <w:sz w:val="24"/>
                <w:szCs w:val="24"/>
              </w:rPr>
              <w:t>значимый</w:t>
            </w:r>
          </w:p>
        </w:tc>
      </w:tr>
      <w:tr w:rsidR="00B832B8" w:rsidTr="007E32C5">
        <w:trPr>
          <w:gridAfter w:val="1"/>
          <w:wAfter w:w="30" w:type="dxa"/>
          <w:trHeight w:val="744"/>
        </w:trPr>
        <w:tc>
          <w:tcPr>
            <w:tcW w:w="803" w:type="dxa"/>
            <w:vMerge/>
          </w:tcPr>
          <w:p w:rsidR="00B832B8" w:rsidRDefault="00B832B8" w:rsidP="004C7295">
            <w:pPr>
              <w:widowControl w:val="0"/>
              <w:jc w:val="center"/>
              <w:rPr>
                <w:rFonts w:ascii="Times New Roman" w:hAnsi="Times New Roman" w:cs="Times New Roman"/>
                <w:sz w:val="24"/>
                <w:szCs w:val="24"/>
              </w:rPr>
            </w:pPr>
          </w:p>
        </w:tc>
        <w:tc>
          <w:tcPr>
            <w:tcW w:w="821" w:type="dxa"/>
            <w:gridSpan w:val="3"/>
            <w:vAlign w:val="center"/>
          </w:tcPr>
          <w:p w:rsidR="00B832B8" w:rsidRDefault="00B832B8" w:rsidP="004C7295">
            <w:pPr>
              <w:widowControl w:val="0"/>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B832B8" w:rsidRDefault="00B832B8" w:rsidP="004C7295">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B832B8" w:rsidRDefault="00B832B8" w:rsidP="004C7295">
            <w:pPr>
              <w:widowControl w:val="0"/>
              <w:jc w:val="center"/>
              <w:rPr>
                <w:rFonts w:ascii="Times New Roman" w:hAnsi="Times New Roman" w:cs="Times New Roman"/>
                <w:sz w:val="24"/>
                <w:szCs w:val="24"/>
              </w:rPr>
            </w:pPr>
            <w:r w:rsidRPr="00056A5B">
              <w:rPr>
                <w:rFonts w:ascii="Times New Roman" w:hAnsi="Times New Roman" w:cs="Times New Roman"/>
                <w:sz w:val="24"/>
                <w:szCs w:val="24"/>
                <w:lang w:val="en-US"/>
              </w:rPr>
              <w:t>9</w:t>
            </w:r>
          </w:p>
        </w:tc>
        <w:tc>
          <w:tcPr>
            <w:tcW w:w="4618" w:type="dxa"/>
            <w:gridSpan w:val="4"/>
            <w:vAlign w:val="center"/>
          </w:tcPr>
          <w:p w:rsidR="00B832B8" w:rsidRDefault="00B832B8" w:rsidP="009E4455">
            <w:pPr>
              <w:widowControl w:val="0"/>
              <w:jc w:val="both"/>
              <w:rPr>
                <w:rFonts w:ascii="Times New Roman" w:hAnsi="Times New Roman" w:cs="Times New Roman"/>
                <w:sz w:val="24"/>
                <w:szCs w:val="24"/>
              </w:rPr>
            </w:pPr>
            <w:r w:rsidRPr="00207A0C">
              <w:rPr>
                <w:rFonts w:ascii="Times New Roman" w:hAnsi="Times New Roman" w:cs="Times New Roman"/>
                <w:sz w:val="24"/>
                <w:szCs w:val="24"/>
              </w:rPr>
              <w:t xml:space="preserve">иные риски по пункту </w:t>
            </w:r>
            <w:r>
              <w:rPr>
                <w:rFonts w:ascii="Times New Roman" w:hAnsi="Times New Roman" w:cs="Times New Roman"/>
                <w:sz w:val="24"/>
                <w:szCs w:val="24"/>
              </w:rPr>
              <w:t xml:space="preserve">3 </w:t>
            </w:r>
            <w:r w:rsidRPr="00207A0C">
              <w:rPr>
                <w:rFonts w:ascii="Times New Roman" w:hAnsi="Times New Roman" w:cs="Times New Roman"/>
                <w:sz w:val="24"/>
                <w:szCs w:val="24"/>
              </w:rPr>
              <w:t>направления деятельности</w:t>
            </w:r>
            <w:r w:rsidRPr="00207A0C">
              <w:rPr>
                <w:rFonts w:ascii="Times New Roman" w:eastAsia="Times New Roman" w:hAnsi="Times New Roman" w:cs="Times New Roman"/>
                <w:bCs/>
                <w:sz w:val="24"/>
                <w:szCs w:val="24"/>
                <w:lang w:eastAsia="ru-RU"/>
              </w:rPr>
              <w:t xml:space="preserve"> </w:t>
            </w:r>
            <w:r w:rsidRPr="00207A0C">
              <w:rPr>
                <w:rFonts w:ascii="Times New Roman" w:eastAsia="Times New Roman" w:hAnsi="Times New Roman" w:cs="Times New Roman"/>
                <w:bCs/>
                <w:sz w:val="24"/>
                <w:szCs w:val="24"/>
                <w:lang w:val="en-US" w:eastAsia="ru-RU"/>
              </w:rPr>
              <w:t>I</w:t>
            </w:r>
            <w:r>
              <w:rPr>
                <w:rFonts w:ascii="Times New Roman" w:eastAsia="Times New Roman" w:hAnsi="Times New Roman" w:cs="Times New Roman"/>
                <w:bCs/>
                <w:sz w:val="24"/>
                <w:szCs w:val="24"/>
                <w:lang w:val="en-US" w:eastAsia="ru-RU"/>
              </w:rPr>
              <w:t>X</w:t>
            </w:r>
            <w:r w:rsidRPr="00207A0C">
              <w:rPr>
                <w:rFonts w:ascii="Times New Roman" w:hAnsi="Times New Roman" w:cs="Times New Roman"/>
                <w:sz w:val="24"/>
                <w:szCs w:val="24"/>
              </w:rPr>
              <w:t xml:space="preserve"> Классификатора рисков.</w:t>
            </w:r>
          </w:p>
        </w:tc>
        <w:tc>
          <w:tcPr>
            <w:tcW w:w="714" w:type="dxa"/>
            <w:gridSpan w:val="2"/>
            <w:vAlign w:val="center"/>
          </w:tcPr>
          <w:p w:rsidR="00B832B8" w:rsidRDefault="00B832B8"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Х</w:t>
            </w:r>
          </w:p>
        </w:tc>
        <w:tc>
          <w:tcPr>
            <w:tcW w:w="760" w:type="dxa"/>
            <w:gridSpan w:val="2"/>
            <w:vAlign w:val="center"/>
          </w:tcPr>
          <w:p w:rsidR="00B832B8" w:rsidRDefault="00B832B8"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874" w:type="dxa"/>
            <w:gridSpan w:val="2"/>
            <w:vAlign w:val="center"/>
          </w:tcPr>
          <w:p w:rsidR="00B832B8" w:rsidRDefault="00B832B8"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745" w:type="dxa"/>
            <w:gridSpan w:val="3"/>
            <w:vAlign w:val="center"/>
          </w:tcPr>
          <w:p w:rsidR="00B832B8" w:rsidRDefault="00B832B8" w:rsidP="004C7295">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Х</w:t>
            </w:r>
          </w:p>
        </w:tc>
        <w:tc>
          <w:tcPr>
            <w:tcW w:w="752" w:type="dxa"/>
            <w:gridSpan w:val="2"/>
            <w:vAlign w:val="center"/>
          </w:tcPr>
          <w:p w:rsidR="00B832B8" w:rsidRDefault="00B832B8" w:rsidP="00823342">
            <w:pPr>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883" w:type="dxa"/>
            <w:gridSpan w:val="4"/>
            <w:vAlign w:val="center"/>
          </w:tcPr>
          <w:p w:rsidR="00B832B8" w:rsidRDefault="00B832B8" w:rsidP="00823342">
            <w:pPr>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1949" w:type="dxa"/>
            <w:gridSpan w:val="2"/>
            <w:vAlign w:val="center"/>
          </w:tcPr>
          <w:p w:rsidR="00B832B8" w:rsidRPr="00531D14" w:rsidRDefault="00B832B8" w:rsidP="00823342">
            <w:pPr>
              <w:jc w:val="center"/>
              <w:rPr>
                <w:rFonts w:ascii="Times New Roman" w:hAnsi="Times New Roman" w:cs="Times New Roman"/>
                <w:sz w:val="24"/>
                <w:szCs w:val="24"/>
              </w:rPr>
            </w:pPr>
            <w:r w:rsidRPr="00207A0C">
              <w:rPr>
                <w:rFonts w:ascii="Times New Roman" w:hAnsi="Times New Roman" w:cs="Times New Roman"/>
                <w:sz w:val="24"/>
                <w:szCs w:val="24"/>
              </w:rPr>
              <w:t>низкий</w:t>
            </w:r>
          </w:p>
        </w:tc>
      </w:tr>
      <w:tr w:rsidR="00B832B8" w:rsidTr="007949EA">
        <w:trPr>
          <w:gridAfter w:val="1"/>
          <w:wAfter w:w="30" w:type="dxa"/>
          <w:trHeight w:val="110"/>
        </w:trPr>
        <w:tc>
          <w:tcPr>
            <w:tcW w:w="803" w:type="dxa"/>
            <w:vMerge w:val="restart"/>
          </w:tcPr>
          <w:p w:rsidR="00B832B8" w:rsidRDefault="00B832B8" w:rsidP="00A414F4">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13555" w:type="dxa"/>
            <w:gridSpan w:val="31"/>
            <w:vAlign w:val="center"/>
          </w:tcPr>
          <w:p w:rsidR="00B832B8" w:rsidRPr="00531D14" w:rsidRDefault="00B832B8" w:rsidP="00A414F4">
            <w:pPr>
              <w:widowControl w:val="0"/>
              <w:rPr>
                <w:rFonts w:ascii="Times New Roman" w:hAnsi="Times New Roman" w:cs="Times New Roman"/>
                <w:sz w:val="24"/>
                <w:szCs w:val="24"/>
              </w:rPr>
            </w:pPr>
            <w:r w:rsidRPr="00207A0C">
              <w:rPr>
                <w:rFonts w:ascii="Times New Roman" w:hAnsi="Times New Roman" w:cs="Times New Roman"/>
                <w:sz w:val="24"/>
                <w:szCs w:val="24"/>
              </w:rPr>
              <w:t>Оформление результатов ВФА:</w:t>
            </w:r>
          </w:p>
        </w:tc>
      </w:tr>
      <w:tr w:rsidR="00B832B8" w:rsidTr="007949EA">
        <w:trPr>
          <w:gridAfter w:val="1"/>
          <w:wAfter w:w="30" w:type="dxa"/>
          <w:trHeight w:val="400"/>
        </w:trPr>
        <w:tc>
          <w:tcPr>
            <w:tcW w:w="803" w:type="dxa"/>
            <w:vMerge/>
          </w:tcPr>
          <w:p w:rsidR="00B832B8" w:rsidRDefault="00B832B8" w:rsidP="00A414F4">
            <w:pPr>
              <w:widowControl w:val="0"/>
              <w:jc w:val="center"/>
              <w:rPr>
                <w:rFonts w:ascii="Times New Roman" w:hAnsi="Times New Roman" w:cs="Times New Roman"/>
                <w:sz w:val="24"/>
                <w:szCs w:val="24"/>
              </w:rPr>
            </w:pPr>
          </w:p>
        </w:tc>
        <w:tc>
          <w:tcPr>
            <w:tcW w:w="821" w:type="dxa"/>
            <w:gridSpan w:val="3"/>
            <w:vAlign w:val="center"/>
          </w:tcPr>
          <w:p w:rsidR="00B832B8" w:rsidRDefault="00B832B8" w:rsidP="00A414F4">
            <w:pPr>
              <w:widowControl w:val="0"/>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B832B8" w:rsidRDefault="00B832B8" w:rsidP="00A414F4">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B832B8" w:rsidRDefault="00B832B8" w:rsidP="00A414F4">
            <w:pPr>
              <w:widowControl w:val="0"/>
              <w:jc w:val="center"/>
              <w:rPr>
                <w:rFonts w:ascii="Times New Roman" w:hAnsi="Times New Roman" w:cs="Times New Roman"/>
                <w:sz w:val="24"/>
                <w:szCs w:val="24"/>
              </w:rPr>
            </w:pPr>
            <w:r w:rsidRPr="00207A0C">
              <w:rPr>
                <w:rFonts w:ascii="Times New Roman" w:hAnsi="Times New Roman" w:cs="Times New Roman"/>
                <w:sz w:val="24"/>
                <w:szCs w:val="24"/>
              </w:rPr>
              <w:t>1</w:t>
            </w:r>
          </w:p>
        </w:tc>
        <w:tc>
          <w:tcPr>
            <w:tcW w:w="4618" w:type="dxa"/>
            <w:gridSpan w:val="4"/>
            <w:vAlign w:val="center"/>
          </w:tcPr>
          <w:p w:rsidR="00B832B8" w:rsidRDefault="00B832B8" w:rsidP="00A414F4">
            <w:pPr>
              <w:widowControl w:val="0"/>
              <w:jc w:val="both"/>
              <w:rPr>
                <w:rFonts w:ascii="Times New Roman" w:hAnsi="Times New Roman" w:cs="Times New Roman"/>
                <w:sz w:val="24"/>
                <w:szCs w:val="24"/>
              </w:rPr>
            </w:pPr>
            <w:r w:rsidRPr="00207A0C">
              <w:rPr>
                <w:rFonts w:ascii="Times New Roman" w:hAnsi="Times New Roman" w:cs="Times New Roman"/>
                <w:sz w:val="24"/>
                <w:szCs w:val="24"/>
              </w:rPr>
              <w:t>некачественное составление заключения о результатах аудиторского мероприятия;</w:t>
            </w:r>
          </w:p>
        </w:tc>
        <w:tc>
          <w:tcPr>
            <w:tcW w:w="714" w:type="dxa"/>
            <w:gridSpan w:val="2"/>
            <w:vAlign w:val="center"/>
          </w:tcPr>
          <w:p w:rsidR="00B832B8" w:rsidRDefault="00B832B8"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760" w:type="dxa"/>
            <w:gridSpan w:val="2"/>
            <w:vAlign w:val="center"/>
          </w:tcPr>
          <w:p w:rsidR="00B832B8" w:rsidRDefault="00B832B8"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874" w:type="dxa"/>
            <w:gridSpan w:val="2"/>
            <w:vAlign w:val="center"/>
          </w:tcPr>
          <w:p w:rsidR="00B832B8" w:rsidRDefault="00B832B8"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Х</w:t>
            </w:r>
          </w:p>
        </w:tc>
        <w:tc>
          <w:tcPr>
            <w:tcW w:w="745" w:type="dxa"/>
            <w:gridSpan w:val="3"/>
            <w:vAlign w:val="center"/>
          </w:tcPr>
          <w:p w:rsidR="00B832B8" w:rsidRDefault="00B832B8"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752" w:type="dxa"/>
            <w:gridSpan w:val="2"/>
            <w:vAlign w:val="center"/>
          </w:tcPr>
          <w:p w:rsidR="00B832B8" w:rsidRDefault="00B832B8"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Х</w:t>
            </w:r>
          </w:p>
        </w:tc>
        <w:tc>
          <w:tcPr>
            <w:tcW w:w="883" w:type="dxa"/>
            <w:gridSpan w:val="4"/>
            <w:vAlign w:val="center"/>
          </w:tcPr>
          <w:p w:rsidR="00B832B8" w:rsidRDefault="00B832B8"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1949" w:type="dxa"/>
            <w:gridSpan w:val="2"/>
            <w:vAlign w:val="center"/>
          </w:tcPr>
          <w:p w:rsidR="00B832B8" w:rsidRPr="00531D14" w:rsidRDefault="00B832B8" w:rsidP="00A414F4">
            <w:pPr>
              <w:widowControl w:val="0"/>
              <w:jc w:val="center"/>
              <w:rPr>
                <w:rFonts w:ascii="Times New Roman" w:hAnsi="Times New Roman" w:cs="Times New Roman"/>
                <w:sz w:val="24"/>
                <w:szCs w:val="24"/>
              </w:rPr>
            </w:pPr>
            <w:r w:rsidRPr="00207A0C">
              <w:rPr>
                <w:rFonts w:ascii="Times New Roman" w:hAnsi="Times New Roman" w:cs="Times New Roman"/>
                <w:sz w:val="24"/>
                <w:szCs w:val="24"/>
              </w:rPr>
              <w:t>значимый</w:t>
            </w:r>
          </w:p>
        </w:tc>
      </w:tr>
      <w:tr w:rsidR="00B832B8" w:rsidTr="007949EA">
        <w:trPr>
          <w:gridAfter w:val="1"/>
          <w:wAfter w:w="30" w:type="dxa"/>
          <w:trHeight w:val="724"/>
        </w:trPr>
        <w:tc>
          <w:tcPr>
            <w:tcW w:w="803" w:type="dxa"/>
            <w:vMerge/>
          </w:tcPr>
          <w:p w:rsidR="00B832B8" w:rsidRDefault="00B832B8" w:rsidP="00A414F4">
            <w:pPr>
              <w:widowControl w:val="0"/>
              <w:jc w:val="center"/>
              <w:rPr>
                <w:rFonts w:ascii="Times New Roman" w:hAnsi="Times New Roman" w:cs="Times New Roman"/>
                <w:sz w:val="24"/>
                <w:szCs w:val="24"/>
              </w:rPr>
            </w:pPr>
          </w:p>
        </w:tc>
        <w:tc>
          <w:tcPr>
            <w:tcW w:w="821" w:type="dxa"/>
            <w:gridSpan w:val="3"/>
            <w:vAlign w:val="center"/>
          </w:tcPr>
          <w:p w:rsidR="00B832B8" w:rsidRDefault="00B832B8" w:rsidP="00A414F4">
            <w:pPr>
              <w:widowControl w:val="0"/>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B832B8" w:rsidRDefault="00B832B8" w:rsidP="00A414F4">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B832B8" w:rsidRDefault="00B832B8" w:rsidP="00A414F4">
            <w:pPr>
              <w:widowControl w:val="0"/>
              <w:jc w:val="center"/>
              <w:rPr>
                <w:rFonts w:ascii="Times New Roman" w:hAnsi="Times New Roman" w:cs="Times New Roman"/>
                <w:sz w:val="24"/>
                <w:szCs w:val="24"/>
              </w:rPr>
            </w:pPr>
            <w:r w:rsidRPr="00207A0C">
              <w:rPr>
                <w:rFonts w:ascii="Times New Roman" w:hAnsi="Times New Roman" w:cs="Times New Roman"/>
                <w:sz w:val="24"/>
                <w:szCs w:val="24"/>
              </w:rPr>
              <w:t>2</w:t>
            </w:r>
          </w:p>
        </w:tc>
        <w:tc>
          <w:tcPr>
            <w:tcW w:w="4618" w:type="dxa"/>
            <w:gridSpan w:val="4"/>
            <w:vAlign w:val="center"/>
          </w:tcPr>
          <w:p w:rsidR="00B832B8" w:rsidRDefault="00B832B8" w:rsidP="00A414F4">
            <w:pPr>
              <w:widowControl w:val="0"/>
              <w:jc w:val="both"/>
              <w:rPr>
                <w:rFonts w:ascii="Times New Roman" w:hAnsi="Times New Roman" w:cs="Times New Roman"/>
                <w:sz w:val="24"/>
                <w:szCs w:val="24"/>
              </w:rPr>
            </w:pPr>
            <w:r w:rsidRPr="00207A0C">
              <w:rPr>
                <w:rFonts w:ascii="Times New Roman" w:hAnsi="Times New Roman" w:cs="Times New Roman"/>
                <w:sz w:val="24"/>
                <w:szCs w:val="24"/>
              </w:rPr>
              <w:t>несоблюдение срока подписания заключения о резуль</w:t>
            </w:r>
            <w:r>
              <w:rPr>
                <w:rFonts w:ascii="Times New Roman" w:hAnsi="Times New Roman" w:cs="Times New Roman"/>
                <w:sz w:val="24"/>
                <w:szCs w:val="24"/>
              </w:rPr>
              <w:t>татах аудиторского мероприятия;</w:t>
            </w:r>
          </w:p>
        </w:tc>
        <w:tc>
          <w:tcPr>
            <w:tcW w:w="714" w:type="dxa"/>
            <w:gridSpan w:val="2"/>
            <w:vAlign w:val="center"/>
          </w:tcPr>
          <w:p w:rsidR="00B832B8" w:rsidRDefault="00B832B8"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760" w:type="dxa"/>
            <w:gridSpan w:val="2"/>
            <w:vAlign w:val="center"/>
          </w:tcPr>
          <w:p w:rsidR="00B832B8" w:rsidRDefault="00B832B8"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874" w:type="dxa"/>
            <w:gridSpan w:val="2"/>
            <w:vAlign w:val="center"/>
          </w:tcPr>
          <w:p w:rsidR="00B832B8" w:rsidRDefault="00B832B8"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Х</w:t>
            </w:r>
          </w:p>
        </w:tc>
        <w:tc>
          <w:tcPr>
            <w:tcW w:w="745" w:type="dxa"/>
            <w:gridSpan w:val="3"/>
            <w:vAlign w:val="center"/>
          </w:tcPr>
          <w:p w:rsidR="00B832B8" w:rsidRDefault="00B832B8"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Х</w:t>
            </w:r>
          </w:p>
        </w:tc>
        <w:tc>
          <w:tcPr>
            <w:tcW w:w="752" w:type="dxa"/>
            <w:gridSpan w:val="2"/>
            <w:vAlign w:val="center"/>
          </w:tcPr>
          <w:p w:rsidR="00B832B8" w:rsidRDefault="00B832B8"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883" w:type="dxa"/>
            <w:gridSpan w:val="4"/>
            <w:vAlign w:val="center"/>
          </w:tcPr>
          <w:p w:rsidR="00B832B8" w:rsidRDefault="00B832B8"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1949" w:type="dxa"/>
            <w:gridSpan w:val="2"/>
            <w:vAlign w:val="center"/>
          </w:tcPr>
          <w:p w:rsidR="00B832B8" w:rsidRPr="00531D14" w:rsidRDefault="00B832B8" w:rsidP="00A414F4">
            <w:pPr>
              <w:widowControl w:val="0"/>
              <w:jc w:val="center"/>
              <w:rPr>
                <w:rFonts w:ascii="Times New Roman" w:hAnsi="Times New Roman" w:cs="Times New Roman"/>
                <w:sz w:val="24"/>
                <w:szCs w:val="24"/>
              </w:rPr>
            </w:pPr>
            <w:r w:rsidRPr="00207A0C">
              <w:rPr>
                <w:rFonts w:ascii="Times New Roman" w:hAnsi="Times New Roman" w:cs="Times New Roman"/>
                <w:sz w:val="24"/>
                <w:szCs w:val="24"/>
              </w:rPr>
              <w:t>значимый</w:t>
            </w:r>
          </w:p>
        </w:tc>
      </w:tr>
      <w:tr w:rsidR="00B832B8" w:rsidTr="007949EA">
        <w:trPr>
          <w:gridAfter w:val="1"/>
          <w:wAfter w:w="30" w:type="dxa"/>
          <w:trHeight w:val="96"/>
        </w:trPr>
        <w:tc>
          <w:tcPr>
            <w:tcW w:w="803" w:type="dxa"/>
            <w:vMerge/>
          </w:tcPr>
          <w:p w:rsidR="00B832B8" w:rsidRDefault="00B832B8" w:rsidP="00A414F4">
            <w:pPr>
              <w:widowControl w:val="0"/>
              <w:jc w:val="center"/>
              <w:rPr>
                <w:rFonts w:ascii="Times New Roman" w:hAnsi="Times New Roman" w:cs="Times New Roman"/>
                <w:sz w:val="24"/>
                <w:szCs w:val="24"/>
              </w:rPr>
            </w:pPr>
          </w:p>
        </w:tc>
        <w:tc>
          <w:tcPr>
            <w:tcW w:w="821" w:type="dxa"/>
            <w:gridSpan w:val="3"/>
            <w:vAlign w:val="center"/>
          </w:tcPr>
          <w:p w:rsidR="00B832B8" w:rsidRDefault="00B832B8" w:rsidP="00A414F4">
            <w:pPr>
              <w:widowControl w:val="0"/>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B832B8" w:rsidRDefault="00B832B8" w:rsidP="00A414F4">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B832B8" w:rsidRDefault="00B832B8" w:rsidP="00A414F4">
            <w:pPr>
              <w:widowControl w:val="0"/>
              <w:jc w:val="center"/>
              <w:rPr>
                <w:rFonts w:ascii="Times New Roman" w:hAnsi="Times New Roman" w:cs="Times New Roman"/>
                <w:sz w:val="24"/>
                <w:szCs w:val="24"/>
              </w:rPr>
            </w:pPr>
            <w:r w:rsidRPr="00207A0C">
              <w:rPr>
                <w:rFonts w:ascii="Times New Roman" w:hAnsi="Times New Roman" w:cs="Times New Roman"/>
                <w:sz w:val="24"/>
                <w:szCs w:val="24"/>
              </w:rPr>
              <w:t>3</w:t>
            </w:r>
          </w:p>
        </w:tc>
        <w:tc>
          <w:tcPr>
            <w:tcW w:w="4618" w:type="dxa"/>
            <w:gridSpan w:val="4"/>
            <w:vAlign w:val="center"/>
          </w:tcPr>
          <w:p w:rsidR="00B832B8" w:rsidRDefault="00B832B8" w:rsidP="00A414F4">
            <w:pPr>
              <w:widowControl w:val="0"/>
              <w:jc w:val="both"/>
              <w:rPr>
                <w:rFonts w:ascii="Times New Roman" w:hAnsi="Times New Roman" w:cs="Times New Roman"/>
                <w:sz w:val="24"/>
                <w:szCs w:val="24"/>
              </w:rPr>
            </w:pPr>
            <w:r w:rsidRPr="00207A0C">
              <w:rPr>
                <w:rFonts w:ascii="Times New Roman" w:hAnsi="Times New Roman" w:cs="Times New Roman"/>
                <w:sz w:val="24"/>
                <w:szCs w:val="24"/>
              </w:rPr>
              <w:t>несоблюдение срока направления заключения о результатах аудиторского мероприятия субъекту бюджетных процедур;</w:t>
            </w:r>
          </w:p>
        </w:tc>
        <w:tc>
          <w:tcPr>
            <w:tcW w:w="714" w:type="dxa"/>
            <w:gridSpan w:val="2"/>
            <w:vAlign w:val="center"/>
          </w:tcPr>
          <w:p w:rsidR="00B832B8" w:rsidRDefault="00B832B8"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760" w:type="dxa"/>
            <w:gridSpan w:val="2"/>
            <w:vAlign w:val="center"/>
          </w:tcPr>
          <w:p w:rsidR="00B832B8" w:rsidRDefault="00B832B8"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874" w:type="dxa"/>
            <w:gridSpan w:val="2"/>
            <w:vAlign w:val="center"/>
          </w:tcPr>
          <w:p w:rsidR="00B832B8" w:rsidRDefault="00B832B8"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Х</w:t>
            </w:r>
          </w:p>
        </w:tc>
        <w:tc>
          <w:tcPr>
            <w:tcW w:w="745" w:type="dxa"/>
            <w:gridSpan w:val="3"/>
            <w:vAlign w:val="center"/>
          </w:tcPr>
          <w:p w:rsidR="00B832B8" w:rsidRDefault="00B832B8"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Х</w:t>
            </w:r>
          </w:p>
        </w:tc>
        <w:tc>
          <w:tcPr>
            <w:tcW w:w="752" w:type="dxa"/>
            <w:gridSpan w:val="2"/>
            <w:vAlign w:val="center"/>
          </w:tcPr>
          <w:p w:rsidR="00B832B8" w:rsidRDefault="00B832B8"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883" w:type="dxa"/>
            <w:gridSpan w:val="4"/>
            <w:vAlign w:val="center"/>
          </w:tcPr>
          <w:p w:rsidR="00B832B8" w:rsidRDefault="00B832B8"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1949" w:type="dxa"/>
            <w:gridSpan w:val="2"/>
            <w:vAlign w:val="center"/>
          </w:tcPr>
          <w:p w:rsidR="00B832B8" w:rsidRPr="00531D14" w:rsidRDefault="00B832B8" w:rsidP="00A414F4">
            <w:pPr>
              <w:widowControl w:val="0"/>
              <w:jc w:val="center"/>
              <w:rPr>
                <w:rFonts w:ascii="Times New Roman" w:hAnsi="Times New Roman" w:cs="Times New Roman"/>
                <w:sz w:val="24"/>
                <w:szCs w:val="24"/>
              </w:rPr>
            </w:pPr>
            <w:r w:rsidRPr="00207A0C">
              <w:rPr>
                <w:rFonts w:ascii="Times New Roman" w:hAnsi="Times New Roman" w:cs="Times New Roman"/>
                <w:sz w:val="24"/>
                <w:szCs w:val="24"/>
              </w:rPr>
              <w:t>значимый</w:t>
            </w:r>
          </w:p>
        </w:tc>
      </w:tr>
      <w:tr w:rsidR="00B832B8" w:rsidTr="007949EA">
        <w:trPr>
          <w:gridAfter w:val="1"/>
          <w:wAfter w:w="30" w:type="dxa"/>
          <w:trHeight w:val="460"/>
        </w:trPr>
        <w:tc>
          <w:tcPr>
            <w:tcW w:w="803" w:type="dxa"/>
            <w:vMerge/>
          </w:tcPr>
          <w:p w:rsidR="00B832B8" w:rsidRDefault="00B832B8" w:rsidP="00A414F4">
            <w:pPr>
              <w:widowControl w:val="0"/>
              <w:jc w:val="center"/>
              <w:rPr>
                <w:rFonts w:ascii="Times New Roman" w:hAnsi="Times New Roman" w:cs="Times New Roman"/>
                <w:sz w:val="24"/>
                <w:szCs w:val="24"/>
              </w:rPr>
            </w:pPr>
          </w:p>
        </w:tc>
        <w:tc>
          <w:tcPr>
            <w:tcW w:w="821" w:type="dxa"/>
            <w:gridSpan w:val="3"/>
            <w:vAlign w:val="center"/>
          </w:tcPr>
          <w:p w:rsidR="00B832B8" w:rsidRDefault="00B832B8" w:rsidP="00A414F4">
            <w:pPr>
              <w:widowControl w:val="0"/>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B832B8" w:rsidRDefault="00B832B8" w:rsidP="00A414F4">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B832B8" w:rsidRDefault="00B832B8" w:rsidP="00A414F4">
            <w:pPr>
              <w:widowControl w:val="0"/>
              <w:jc w:val="center"/>
              <w:rPr>
                <w:rFonts w:ascii="Times New Roman" w:hAnsi="Times New Roman" w:cs="Times New Roman"/>
                <w:sz w:val="24"/>
                <w:szCs w:val="24"/>
              </w:rPr>
            </w:pPr>
            <w:r w:rsidRPr="00207A0C">
              <w:rPr>
                <w:rFonts w:ascii="Times New Roman" w:hAnsi="Times New Roman" w:cs="Times New Roman"/>
                <w:sz w:val="24"/>
                <w:szCs w:val="24"/>
              </w:rPr>
              <w:t>4</w:t>
            </w:r>
          </w:p>
        </w:tc>
        <w:tc>
          <w:tcPr>
            <w:tcW w:w="4618" w:type="dxa"/>
            <w:gridSpan w:val="4"/>
            <w:vAlign w:val="center"/>
          </w:tcPr>
          <w:p w:rsidR="00B832B8" w:rsidRDefault="00B832B8" w:rsidP="00A414F4">
            <w:pPr>
              <w:widowControl w:val="0"/>
              <w:jc w:val="both"/>
              <w:rPr>
                <w:rFonts w:ascii="Times New Roman" w:hAnsi="Times New Roman" w:cs="Times New Roman"/>
                <w:sz w:val="24"/>
                <w:szCs w:val="24"/>
              </w:rPr>
            </w:pPr>
            <w:r w:rsidRPr="00207A0C">
              <w:rPr>
                <w:rFonts w:ascii="Times New Roman" w:hAnsi="Times New Roman" w:cs="Times New Roman"/>
                <w:sz w:val="24"/>
                <w:szCs w:val="24"/>
              </w:rPr>
              <w:t>неосуществление мониторинга реализации мер по минимизации (устранению) бюджетных рисков;</w:t>
            </w:r>
          </w:p>
        </w:tc>
        <w:tc>
          <w:tcPr>
            <w:tcW w:w="714" w:type="dxa"/>
            <w:gridSpan w:val="2"/>
            <w:vAlign w:val="center"/>
          </w:tcPr>
          <w:p w:rsidR="00B832B8" w:rsidRDefault="00B832B8"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760" w:type="dxa"/>
            <w:gridSpan w:val="2"/>
            <w:vAlign w:val="center"/>
          </w:tcPr>
          <w:p w:rsidR="00B832B8" w:rsidRDefault="00B832B8"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874" w:type="dxa"/>
            <w:gridSpan w:val="2"/>
            <w:vAlign w:val="center"/>
          </w:tcPr>
          <w:p w:rsidR="00B832B8" w:rsidRDefault="00B832B8"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Х</w:t>
            </w:r>
          </w:p>
        </w:tc>
        <w:tc>
          <w:tcPr>
            <w:tcW w:w="745" w:type="dxa"/>
            <w:gridSpan w:val="3"/>
            <w:vAlign w:val="center"/>
          </w:tcPr>
          <w:p w:rsidR="00B832B8" w:rsidRDefault="00B832B8"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752" w:type="dxa"/>
            <w:gridSpan w:val="2"/>
            <w:vAlign w:val="center"/>
          </w:tcPr>
          <w:p w:rsidR="00B832B8" w:rsidRDefault="00B832B8"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Х</w:t>
            </w:r>
          </w:p>
        </w:tc>
        <w:tc>
          <w:tcPr>
            <w:tcW w:w="883" w:type="dxa"/>
            <w:gridSpan w:val="4"/>
            <w:vAlign w:val="center"/>
          </w:tcPr>
          <w:p w:rsidR="00B832B8" w:rsidRDefault="00B832B8"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1949" w:type="dxa"/>
            <w:gridSpan w:val="2"/>
            <w:vAlign w:val="center"/>
          </w:tcPr>
          <w:p w:rsidR="00B832B8" w:rsidRPr="00531D14" w:rsidRDefault="00B832B8" w:rsidP="00A414F4">
            <w:pPr>
              <w:widowControl w:val="0"/>
              <w:jc w:val="center"/>
              <w:rPr>
                <w:rFonts w:ascii="Times New Roman" w:hAnsi="Times New Roman" w:cs="Times New Roman"/>
                <w:sz w:val="24"/>
                <w:szCs w:val="24"/>
              </w:rPr>
            </w:pPr>
            <w:r w:rsidRPr="00207A0C">
              <w:rPr>
                <w:rFonts w:ascii="Times New Roman" w:hAnsi="Times New Roman" w:cs="Times New Roman"/>
                <w:sz w:val="24"/>
                <w:szCs w:val="24"/>
              </w:rPr>
              <w:t>значимый</w:t>
            </w:r>
          </w:p>
        </w:tc>
      </w:tr>
      <w:tr w:rsidR="00B832B8" w:rsidTr="007E32C5">
        <w:trPr>
          <w:gridAfter w:val="1"/>
          <w:wAfter w:w="30" w:type="dxa"/>
          <w:trHeight w:val="109"/>
        </w:trPr>
        <w:tc>
          <w:tcPr>
            <w:tcW w:w="803" w:type="dxa"/>
            <w:vMerge/>
          </w:tcPr>
          <w:p w:rsidR="00B832B8" w:rsidRDefault="00B832B8" w:rsidP="00A414F4">
            <w:pPr>
              <w:widowControl w:val="0"/>
              <w:jc w:val="center"/>
              <w:rPr>
                <w:rFonts w:ascii="Times New Roman" w:hAnsi="Times New Roman" w:cs="Times New Roman"/>
                <w:sz w:val="24"/>
                <w:szCs w:val="24"/>
              </w:rPr>
            </w:pPr>
          </w:p>
        </w:tc>
        <w:tc>
          <w:tcPr>
            <w:tcW w:w="821" w:type="dxa"/>
            <w:gridSpan w:val="3"/>
            <w:vAlign w:val="center"/>
          </w:tcPr>
          <w:p w:rsidR="00B832B8" w:rsidRDefault="00B832B8" w:rsidP="00A414F4">
            <w:pPr>
              <w:widowControl w:val="0"/>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B832B8" w:rsidRDefault="00B832B8" w:rsidP="00A414F4">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B832B8" w:rsidRDefault="00B832B8" w:rsidP="00A414F4">
            <w:pPr>
              <w:widowControl w:val="0"/>
              <w:jc w:val="center"/>
              <w:rPr>
                <w:rFonts w:ascii="Times New Roman" w:hAnsi="Times New Roman" w:cs="Times New Roman"/>
                <w:sz w:val="24"/>
                <w:szCs w:val="24"/>
              </w:rPr>
            </w:pPr>
            <w:r w:rsidRPr="00207A0C">
              <w:rPr>
                <w:rFonts w:ascii="Times New Roman" w:hAnsi="Times New Roman" w:cs="Times New Roman"/>
                <w:sz w:val="24"/>
                <w:szCs w:val="24"/>
              </w:rPr>
              <w:t>5</w:t>
            </w:r>
          </w:p>
        </w:tc>
        <w:tc>
          <w:tcPr>
            <w:tcW w:w="4618" w:type="dxa"/>
            <w:gridSpan w:val="4"/>
            <w:vAlign w:val="center"/>
          </w:tcPr>
          <w:p w:rsidR="00B832B8" w:rsidRDefault="00B832B8" w:rsidP="00A414F4">
            <w:pPr>
              <w:widowControl w:val="0"/>
              <w:jc w:val="both"/>
              <w:rPr>
                <w:rFonts w:ascii="Times New Roman" w:hAnsi="Times New Roman" w:cs="Times New Roman"/>
                <w:sz w:val="24"/>
                <w:szCs w:val="24"/>
              </w:rPr>
            </w:pPr>
            <w:r w:rsidRPr="00207A0C">
              <w:rPr>
                <w:rFonts w:ascii="Times New Roman" w:hAnsi="Times New Roman" w:cs="Times New Roman"/>
                <w:sz w:val="24"/>
                <w:szCs w:val="24"/>
              </w:rPr>
              <w:t>несвоевременное представление руководителю УФК годовой отчетности о результатах деятельности субъекта ВФА;</w:t>
            </w:r>
          </w:p>
        </w:tc>
        <w:tc>
          <w:tcPr>
            <w:tcW w:w="714" w:type="dxa"/>
            <w:gridSpan w:val="2"/>
            <w:vAlign w:val="center"/>
          </w:tcPr>
          <w:p w:rsidR="00B832B8" w:rsidRDefault="00B832B8"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760" w:type="dxa"/>
            <w:gridSpan w:val="2"/>
            <w:vAlign w:val="center"/>
          </w:tcPr>
          <w:p w:rsidR="00B832B8" w:rsidRDefault="00B832B8"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874" w:type="dxa"/>
            <w:gridSpan w:val="2"/>
            <w:vAlign w:val="center"/>
          </w:tcPr>
          <w:p w:rsidR="00B832B8" w:rsidRDefault="00B832B8"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Х</w:t>
            </w:r>
          </w:p>
        </w:tc>
        <w:tc>
          <w:tcPr>
            <w:tcW w:w="745" w:type="dxa"/>
            <w:gridSpan w:val="3"/>
            <w:vAlign w:val="center"/>
          </w:tcPr>
          <w:p w:rsidR="00B832B8" w:rsidRDefault="00B832B8"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Х</w:t>
            </w:r>
          </w:p>
        </w:tc>
        <w:tc>
          <w:tcPr>
            <w:tcW w:w="752" w:type="dxa"/>
            <w:gridSpan w:val="2"/>
            <w:vAlign w:val="center"/>
          </w:tcPr>
          <w:p w:rsidR="00B832B8" w:rsidRDefault="00B832B8"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883" w:type="dxa"/>
            <w:gridSpan w:val="4"/>
            <w:vAlign w:val="center"/>
          </w:tcPr>
          <w:p w:rsidR="00B832B8" w:rsidRDefault="00B832B8"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1949" w:type="dxa"/>
            <w:gridSpan w:val="2"/>
            <w:vAlign w:val="center"/>
          </w:tcPr>
          <w:p w:rsidR="00B832B8" w:rsidRPr="00531D14" w:rsidRDefault="00B832B8" w:rsidP="00A414F4">
            <w:pPr>
              <w:widowControl w:val="0"/>
              <w:jc w:val="center"/>
              <w:rPr>
                <w:rFonts w:ascii="Times New Roman" w:hAnsi="Times New Roman" w:cs="Times New Roman"/>
                <w:sz w:val="24"/>
                <w:szCs w:val="24"/>
              </w:rPr>
            </w:pPr>
            <w:r w:rsidRPr="00207A0C">
              <w:rPr>
                <w:rFonts w:ascii="Times New Roman" w:hAnsi="Times New Roman" w:cs="Times New Roman"/>
                <w:sz w:val="24"/>
                <w:szCs w:val="24"/>
              </w:rPr>
              <w:t>значимый</w:t>
            </w:r>
          </w:p>
        </w:tc>
      </w:tr>
      <w:tr w:rsidR="00B832B8" w:rsidTr="007949EA">
        <w:trPr>
          <w:gridAfter w:val="1"/>
          <w:wAfter w:w="30" w:type="dxa"/>
          <w:trHeight w:val="146"/>
        </w:trPr>
        <w:tc>
          <w:tcPr>
            <w:tcW w:w="803" w:type="dxa"/>
            <w:vMerge/>
          </w:tcPr>
          <w:p w:rsidR="00B832B8" w:rsidRDefault="00B832B8" w:rsidP="00A414F4">
            <w:pPr>
              <w:widowControl w:val="0"/>
              <w:jc w:val="center"/>
              <w:rPr>
                <w:rFonts w:ascii="Times New Roman" w:hAnsi="Times New Roman" w:cs="Times New Roman"/>
                <w:sz w:val="24"/>
                <w:szCs w:val="24"/>
              </w:rPr>
            </w:pPr>
          </w:p>
        </w:tc>
        <w:tc>
          <w:tcPr>
            <w:tcW w:w="821" w:type="dxa"/>
            <w:gridSpan w:val="3"/>
            <w:vAlign w:val="center"/>
          </w:tcPr>
          <w:p w:rsidR="00B832B8" w:rsidRDefault="00B832B8" w:rsidP="00A414F4">
            <w:pPr>
              <w:widowControl w:val="0"/>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B832B8" w:rsidRDefault="00B832B8" w:rsidP="00A414F4">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B832B8" w:rsidRDefault="00B832B8" w:rsidP="00A414F4">
            <w:pPr>
              <w:widowControl w:val="0"/>
              <w:jc w:val="center"/>
              <w:rPr>
                <w:rFonts w:ascii="Times New Roman" w:hAnsi="Times New Roman" w:cs="Times New Roman"/>
                <w:sz w:val="24"/>
                <w:szCs w:val="24"/>
              </w:rPr>
            </w:pPr>
            <w:r w:rsidRPr="00207A0C">
              <w:rPr>
                <w:rFonts w:ascii="Times New Roman" w:hAnsi="Times New Roman" w:cs="Times New Roman"/>
                <w:sz w:val="24"/>
                <w:szCs w:val="24"/>
              </w:rPr>
              <w:t>6</w:t>
            </w:r>
          </w:p>
        </w:tc>
        <w:tc>
          <w:tcPr>
            <w:tcW w:w="4618" w:type="dxa"/>
            <w:gridSpan w:val="4"/>
            <w:vAlign w:val="center"/>
          </w:tcPr>
          <w:p w:rsidR="00B832B8" w:rsidRDefault="00B832B8" w:rsidP="00A414F4">
            <w:pPr>
              <w:widowControl w:val="0"/>
              <w:jc w:val="both"/>
              <w:rPr>
                <w:rFonts w:ascii="Times New Roman" w:hAnsi="Times New Roman" w:cs="Times New Roman"/>
                <w:sz w:val="24"/>
                <w:szCs w:val="24"/>
              </w:rPr>
            </w:pPr>
            <w:r w:rsidRPr="00207A0C">
              <w:rPr>
                <w:rFonts w:ascii="Times New Roman" w:hAnsi="Times New Roman" w:cs="Times New Roman"/>
                <w:sz w:val="24"/>
                <w:szCs w:val="24"/>
              </w:rPr>
              <w:t xml:space="preserve">иные риски по пункту </w:t>
            </w:r>
            <w:r>
              <w:rPr>
                <w:rFonts w:ascii="Times New Roman" w:hAnsi="Times New Roman" w:cs="Times New Roman"/>
                <w:sz w:val="24"/>
                <w:szCs w:val="24"/>
              </w:rPr>
              <w:t>4</w:t>
            </w:r>
            <w:r w:rsidRPr="00207A0C">
              <w:rPr>
                <w:rFonts w:ascii="Times New Roman" w:hAnsi="Times New Roman" w:cs="Times New Roman"/>
                <w:sz w:val="24"/>
                <w:szCs w:val="24"/>
              </w:rPr>
              <w:t xml:space="preserve"> направления деятельности</w:t>
            </w:r>
            <w:r w:rsidRPr="00207A0C">
              <w:rPr>
                <w:rFonts w:ascii="Times New Roman" w:eastAsia="Times New Roman" w:hAnsi="Times New Roman" w:cs="Times New Roman"/>
                <w:bCs/>
                <w:sz w:val="24"/>
                <w:szCs w:val="24"/>
                <w:lang w:eastAsia="ru-RU"/>
              </w:rPr>
              <w:t xml:space="preserve"> </w:t>
            </w:r>
            <w:r w:rsidRPr="00207A0C">
              <w:rPr>
                <w:rFonts w:ascii="Times New Roman" w:eastAsia="Times New Roman" w:hAnsi="Times New Roman" w:cs="Times New Roman"/>
                <w:bCs/>
                <w:sz w:val="24"/>
                <w:szCs w:val="24"/>
                <w:lang w:val="en-US" w:eastAsia="ru-RU"/>
              </w:rPr>
              <w:t>I</w:t>
            </w:r>
            <w:r>
              <w:rPr>
                <w:rFonts w:ascii="Times New Roman" w:eastAsia="Times New Roman" w:hAnsi="Times New Roman" w:cs="Times New Roman"/>
                <w:bCs/>
                <w:sz w:val="24"/>
                <w:szCs w:val="24"/>
                <w:lang w:val="en-US" w:eastAsia="ru-RU"/>
              </w:rPr>
              <w:t>X</w:t>
            </w:r>
            <w:r w:rsidRPr="00207A0C">
              <w:rPr>
                <w:rFonts w:ascii="Times New Roman" w:hAnsi="Times New Roman" w:cs="Times New Roman"/>
                <w:sz w:val="24"/>
                <w:szCs w:val="24"/>
              </w:rPr>
              <w:t xml:space="preserve"> Классификатора рисков.</w:t>
            </w:r>
          </w:p>
        </w:tc>
        <w:tc>
          <w:tcPr>
            <w:tcW w:w="714" w:type="dxa"/>
            <w:gridSpan w:val="2"/>
            <w:vAlign w:val="center"/>
          </w:tcPr>
          <w:p w:rsidR="00B832B8" w:rsidRDefault="00B832B8"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Х</w:t>
            </w:r>
          </w:p>
        </w:tc>
        <w:tc>
          <w:tcPr>
            <w:tcW w:w="760" w:type="dxa"/>
            <w:gridSpan w:val="2"/>
            <w:vAlign w:val="center"/>
          </w:tcPr>
          <w:p w:rsidR="00B832B8" w:rsidRDefault="00B832B8"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874" w:type="dxa"/>
            <w:gridSpan w:val="2"/>
            <w:vAlign w:val="center"/>
          </w:tcPr>
          <w:p w:rsidR="00B832B8" w:rsidRDefault="00B832B8"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745" w:type="dxa"/>
            <w:gridSpan w:val="3"/>
            <w:vAlign w:val="center"/>
          </w:tcPr>
          <w:p w:rsidR="00B832B8" w:rsidRDefault="00B832B8"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Х</w:t>
            </w:r>
          </w:p>
        </w:tc>
        <w:tc>
          <w:tcPr>
            <w:tcW w:w="752" w:type="dxa"/>
            <w:gridSpan w:val="2"/>
            <w:vAlign w:val="center"/>
          </w:tcPr>
          <w:p w:rsidR="00B832B8" w:rsidRDefault="00B832B8"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883" w:type="dxa"/>
            <w:gridSpan w:val="4"/>
            <w:vAlign w:val="center"/>
          </w:tcPr>
          <w:p w:rsidR="00B832B8" w:rsidRDefault="00B832B8" w:rsidP="00A414F4">
            <w:pPr>
              <w:widowControl w:val="0"/>
              <w:jc w:val="center"/>
              <w:rPr>
                <w:rFonts w:ascii="Times New Roman" w:hAnsi="Times New Roman" w:cs="Times New Roman"/>
                <w:color w:val="000000"/>
                <w:sz w:val="24"/>
                <w:szCs w:val="24"/>
              </w:rPr>
            </w:pPr>
            <w:r w:rsidRPr="00207A0C">
              <w:rPr>
                <w:rFonts w:ascii="Times New Roman" w:hAnsi="Times New Roman" w:cs="Times New Roman"/>
                <w:sz w:val="24"/>
                <w:szCs w:val="24"/>
              </w:rPr>
              <w:t>–</w:t>
            </w:r>
          </w:p>
        </w:tc>
        <w:tc>
          <w:tcPr>
            <w:tcW w:w="1949" w:type="dxa"/>
            <w:gridSpan w:val="2"/>
            <w:vAlign w:val="center"/>
          </w:tcPr>
          <w:p w:rsidR="00B832B8" w:rsidRPr="00531D14" w:rsidRDefault="00B832B8" w:rsidP="00A414F4">
            <w:pPr>
              <w:widowControl w:val="0"/>
              <w:jc w:val="center"/>
              <w:rPr>
                <w:rFonts w:ascii="Times New Roman" w:hAnsi="Times New Roman" w:cs="Times New Roman"/>
                <w:sz w:val="24"/>
                <w:szCs w:val="24"/>
              </w:rPr>
            </w:pPr>
            <w:r w:rsidRPr="00207A0C">
              <w:rPr>
                <w:rFonts w:ascii="Times New Roman" w:hAnsi="Times New Roman" w:cs="Times New Roman"/>
                <w:sz w:val="24"/>
                <w:szCs w:val="24"/>
              </w:rPr>
              <w:t>низкий</w:t>
            </w:r>
          </w:p>
        </w:tc>
      </w:tr>
      <w:tr w:rsidR="00B832B8" w:rsidTr="007E32C5">
        <w:trPr>
          <w:gridAfter w:val="1"/>
          <w:wAfter w:w="30" w:type="dxa"/>
          <w:trHeight w:val="85"/>
        </w:trPr>
        <w:tc>
          <w:tcPr>
            <w:tcW w:w="803" w:type="dxa"/>
            <w:vMerge w:val="restart"/>
          </w:tcPr>
          <w:p w:rsidR="00B832B8" w:rsidRDefault="00B832B8" w:rsidP="00A414F4">
            <w:pPr>
              <w:widowControl w:val="0"/>
              <w:jc w:val="center"/>
              <w:rPr>
                <w:rFonts w:ascii="Times New Roman" w:hAnsi="Times New Roman" w:cs="Times New Roman"/>
                <w:sz w:val="24"/>
                <w:szCs w:val="24"/>
              </w:rPr>
            </w:pPr>
            <w:r>
              <w:rPr>
                <w:rFonts w:ascii="Times New Roman" w:hAnsi="Times New Roman" w:cs="Times New Roman"/>
                <w:sz w:val="24"/>
                <w:szCs w:val="24"/>
              </w:rPr>
              <w:t>5.</w:t>
            </w:r>
          </w:p>
        </w:tc>
        <w:tc>
          <w:tcPr>
            <w:tcW w:w="13555" w:type="dxa"/>
            <w:gridSpan w:val="31"/>
            <w:vAlign w:val="center"/>
          </w:tcPr>
          <w:p w:rsidR="00B832B8" w:rsidRDefault="00B832B8" w:rsidP="00A414F4">
            <w:pPr>
              <w:widowControl w:val="0"/>
              <w:jc w:val="both"/>
              <w:rPr>
                <w:rFonts w:ascii="Times New Roman" w:hAnsi="Times New Roman" w:cs="Times New Roman"/>
                <w:color w:val="000000"/>
                <w:sz w:val="24"/>
                <w:szCs w:val="24"/>
              </w:rPr>
            </w:pPr>
            <w:r>
              <w:rPr>
                <w:rFonts w:ascii="Times New Roman" w:hAnsi="Times New Roman" w:cs="Times New Roman"/>
                <w:sz w:val="24"/>
                <w:szCs w:val="24"/>
              </w:rPr>
              <w:t xml:space="preserve">Проведение </w:t>
            </w:r>
            <w:r w:rsidRPr="009765A7">
              <w:rPr>
                <w:rFonts w:ascii="Times New Roman" w:eastAsia="Times New Roman" w:hAnsi="Times New Roman" w:cs="Times New Roman"/>
                <w:sz w:val="24"/>
                <w:szCs w:val="24"/>
                <w:lang w:eastAsia="ru-RU"/>
              </w:rPr>
              <w:t>анализа исполнения бюджетных полномочий органов государственного (муниципального) финансового</w:t>
            </w:r>
            <w:r>
              <w:rPr>
                <w:rFonts w:ascii="Times New Roman" w:eastAsia="Times New Roman" w:hAnsi="Times New Roman" w:cs="Times New Roman"/>
                <w:sz w:val="24"/>
                <w:szCs w:val="24"/>
                <w:lang w:eastAsia="ru-RU"/>
              </w:rPr>
              <w:t xml:space="preserve"> контроля, являющихся органами </w:t>
            </w:r>
            <w:r w:rsidRPr="009765A7">
              <w:rPr>
                <w:rFonts w:ascii="Times New Roman" w:eastAsia="Times New Roman" w:hAnsi="Times New Roman" w:cs="Times New Roman"/>
                <w:sz w:val="24"/>
                <w:szCs w:val="24"/>
                <w:lang w:eastAsia="ru-RU"/>
              </w:rPr>
              <w:t>исполнительной власти субъектов Российской Федерации (</w:t>
            </w:r>
            <w:r>
              <w:rPr>
                <w:rFonts w:ascii="Times New Roman" w:eastAsia="Times New Roman" w:hAnsi="Times New Roman" w:cs="Times New Roman"/>
                <w:sz w:val="24"/>
                <w:szCs w:val="24"/>
                <w:lang w:eastAsia="ru-RU"/>
              </w:rPr>
              <w:t xml:space="preserve">органами </w:t>
            </w:r>
            <w:r w:rsidRPr="009765A7">
              <w:rPr>
                <w:rFonts w:ascii="Times New Roman" w:eastAsia="Times New Roman" w:hAnsi="Times New Roman" w:cs="Times New Roman"/>
                <w:sz w:val="24"/>
                <w:szCs w:val="24"/>
                <w:lang w:eastAsia="ru-RU"/>
              </w:rPr>
              <w:t>местных администраций</w:t>
            </w:r>
            <w:r>
              <w:rPr>
                <w:rFonts w:ascii="Times New Roman" w:eastAsia="Times New Roman" w:hAnsi="Times New Roman" w:cs="Times New Roman"/>
                <w:sz w:val="24"/>
                <w:szCs w:val="24"/>
                <w:lang w:eastAsia="ru-RU"/>
              </w:rPr>
              <w:t>)</w:t>
            </w:r>
            <w:r>
              <w:rPr>
                <w:rStyle w:val="a6"/>
                <w:rFonts w:ascii="Times New Roman" w:eastAsia="Times New Roman" w:hAnsi="Times New Roman" w:cs="Times New Roman"/>
                <w:sz w:val="24"/>
                <w:szCs w:val="24"/>
                <w:lang w:eastAsia="ru-RU"/>
              </w:rPr>
              <w:t xml:space="preserve"> </w:t>
            </w:r>
            <w:r>
              <w:rPr>
                <w:rStyle w:val="a6"/>
                <w:rFonts w:ascii="Times New Roman" w:eastAsia="Times New Roman" w:hAnsi="Times New Roman" w:cs="Times New Roman"/>
                <w:sz w:val="24"/>
                <w:szCs w:val="24"/>
                <w:lang w:eastAsia="ru-RU"/>
              </w:rPr>
              <w:footnoteReference w:id="8"/>
            </w:r>
            <w:r w:rsidRPr="009765A7">
              <w:rPr>
                <w:rFonts w:ascii="Times New Roman" w:eastAsia="Times New Roman" w:hAnsi="Times New Roman" w:cs="Times New Roman"/>
                <w:sz w:val="24"/>
                <w:szCs w:val="24"/>
              </w:rPr>
              <w:t>:</w:t>
            </w:r>
          </w:p>
        </w:tc>
      </w:tr>
      <w:tr w:rsidR="00B832B8" w:rsidTr="00924C99">
        <w:trPr>
          <w:gridAfter w:val="1"/>
          <w:wAfter w:w="30" w:type="dxa"/>
          <w:trHeight w:val="176"/>
        </w:trPr>
        <w:tc>
          <w:tcPr>
            <w:tcW w:w="803" w:type="dxa"/>
            <w:vMerge/>
          </w:tcPr>
          <w:p w:rsidR="00B832B8" w:rsidRDefault="00B832B8" w:rsidP="00A414F4">
            <w:pPr>
              <w:widowControl w:val="0"/>
              <w:jc w:val="center"/>
              <w:rPr>
                <w:rFonts w:ascii="Times New Roman" w:hAnsi="Times New Roman" w:cs="Times New Roman"/>
                <w:sz w:val="24"/>
                <w:szCs w:val="24"/>
              </w:rPr>
            </w:pPr>
          </w:p>
        </w:tc>
        <w:tc>
          <w:tcPr>
            <w:tcW w:w="821" w:type="dxa"/>
            <w:gridSpan w:val="3"/>
            <w:vAlign w:val="center"/>
          </w:tcPr>
          <w:p w:rsidR="00B832B8" w:rsidRDefault="00B832B8" w:rsidP="00A414F4">
            <w:pPr>
              <w:widowControl w:val="0"/>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B832B8" w:rsidRDefault="00B832B8" w:rsidP="00A414F4">
            <w:pPr>
              <w:widowControl w:val="0"/>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B832B8" w:rsidRDefault="00B832B8" w:rsidP="00A414F4">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B832B8" w:rsidRPr="00C508E1" w:rsidRDefault="00B832B8" w:rsidP="00A414F4">
            <w:pPr>
              <w:widowControl w:val="0"/>
              <w:jc w:val="both"/>
              <w:rPr>
                <w:rFonts w:ascii="Times New Roman" w:hAnsi="Times New Roman" w:cs="Times New Roman"/>
                <w:color w:val="000000"/>
                <w:sz w:val="24"/>
                <w:szCs w:val="24"/>
              </w:rPr>
            </w:pPr>
            <w:r>
              <w:rPr>
                <w:rFonts w:ascii="Times New Roman" w:eastAsia="Times New Roman" w:hAnsi="Times New Roman" w:cs="Times New Roman"/>
                <w:snapToGrid w:val="0"/>
                <w:sz w:val="24"/>
                <w:szCs w:val="24"/>
                <w:lang w:eastAsia="ru-RU"/>
              </w:rPr>
              <w:t>несоблюдение требований Порядка проведения</w:t>
            </w:r>
            <w:r w:rsidRPr="009765A7">
              <w:rPr>
                <w:rFonts w:ascii="Times New Roman" w:eastAsia="Times New Roman" w:hAnsi="Times New Roman" w:cs="Times New Roman"/>
                <w:sz w:val="24"/>
                <w:szCs w:val="24"/>
                <w:lang w:eastAsia="ru-RU"/>
              </w:rPr>
              <w:t xml:space="preserve"> анализа исполнения </w:t>
            </w:r>
            <w:r w:rsidRPr="009765A7">
              <w:rPr>
                <w:rFonts w:ascii="Times New Roman" w:eastAsia="Times New Roman" w:hAnsi="Times New Roman" w:cs="Times New Roman"/>
                <w:sz w:val="24"/>
                <w:szCs w:val="24"/>
                <w:lang w:eastAsia="ru-RU"/>
              </w:rPr>
              <w:lastRenderedPageBreak/>
              <w:t>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w:t>
            </w:r>
            <w:r>
              <w:rPr>
                <w:rFonts w:ascii="Times New Roman" w:eastAsia="Times New Roman" w:hAnsi="Times New Roman" w:cs="Times New Roman"/>
                <w:sz w:val="24"/>
                <w:szCs w:val="24"/>
                <w:lang w:eastAsia="ru-RU"/>
              </w:rPr>
              <w:t xml:space="preserve">органами </w:t>
            </w:r>
            <w:r w:rsidRPr="009765A7">
              <w:rPr>
                <w:rFonts w:ascii="Times New Roman" w:eastAsia="Times New Roman" w:hAnsi="Times New Roman" w:cs="Times New Roman"/>
                <w:sz w:val="24"/>
                <w:szCs w:val="24"/>
                <w:lang w:eastAsia="ru-RU"/>
              </w:rPr>
              <w:t>местных администраций)</w:t>
            </w:r>
            <w:r>
              <w:rPr>
                <w:rFonts w:ascii="Times New Roman" w:eastAsia="Times New Roman" w:hAnsi="Times New Roman" w:cs="Times New Roman"/>
                <w:sz w:val="24"/>
                <w:szCs w:val="24"/>
                <w:lang w:eastAsia="ru-RU"/>
              </w:rPr>
              <w:t xml:space="preserve">, утвержденного приказом Минфина России от 31 декабря 2019 г. № 263н </w:t>
            </w:r>
            <w:r w:rsidRPr="00C829EB">
              <w:rPr>
                <w:rFonts w:ascii="Times New Roman" w:eastAsia="Times New Roman" w:hAnsi="Times New Roman" w:cs="Times New Roman"/>
                <w:snapToGrid w:val="0"/>
                <w:sz w:val="24"/>
                <w:szCs w:val="24"/>
                <w:lang w:eastAsia="ru-RU"/>
              </w:rPr>
              <w:t>(далее – Порядок, Анализ</w:t>
            </w:r>
            <w:r>
              <w:rPr>
                <w:rFonts w:ascii="Times New Roman" w:eastAsia="Times New Roman" w:hAnsi="Times New Roman" w:cs="Times New Roman"/>
                <w:snapToGrid w:val="0"/>
                <w:sz w:val="24"/>
                <w:szCs w:val="24"/>
                <w:lang w:eastAsia="ru-RU"/>
              </w:rPr>
              <w:t xml:space="preserve"> ИБП, Органы контроля</w:t>
            </w:r>
            <w:r w:rsidRPr="00C829EB">
              <w:rPr>
                <w:rFonts w:ascii="Times New Roman" w:eastAsia="Times New Roman" w:hAnsi="Times New Roman" w:cs="Times New Roman"/>
                <w:snapToGrid w:val="0"/>
                <w:sz w:val="24"/>
                <w:szCs w:val="24"/>
                <w:lang w:eastAsia="ru-RU"/>
              </w:rPr>
              <w:t xml:space="preserve"> соответственно)</w:t>
            </w:r>
            <w:r>
              <w:rPr>
                <w:rFonts w:ascii="Times New Roman" w:eastAsia="Times New Roman" w:hAnsi="Times New Roman" w:cs="Times New Roman"/>
                <w:snapToGrid w:val="0"/>
                <w:sz w:val="24"/>
                <w:szCs w:val="24"/>
                <w:lang w:eastAsia="ru-RU"/>
              </w:rPr>
              <w:t>,</w:t>
            </w:r>
            <w:r w:rsidRPr="00DB434F">
              <w:rPr>
                <w:rFonts w:ascii="Times New Roman" w:hAnsi="Times New Roman" w:cs="Times New Roman"/>
                <w:sz w:val="28"/>
                <w:szCs w:val="28"/>
              </w:rPr>
              <w:t xml:space="preserve"> </w:t>
            </w:r>
            <w:r>
              <w:rPr>
                <w:rFonts w:ascii="Times New Roman" w:eastAsia="Times New Roman" w:hAnsi="Times New Roman" w:cs="Times New Roman"/>
                <w:snapToGrid w:val="0"/>
                <w:sz w:val="24"/>
                <w:szCs w:val="24"/>
                <w:lang w:eastAsia="ru-RU"/>
              </w:rPr>
              <w:t xml:space="preserve">и </w:t>
            </w:r>
            <w:r w:rsidRPr="006E5DC1">
              <w:rPr>
                <w:rFonts w:ascii="Times New Roman" w:eastAsia="Times New Roman" w:hAnsi="Times New Roman" w:cs="Times New Roman"/>
                <w:snapToGrid w:val="0"/>
                <w:sz w:val="24"/>
                <w:szCs w:val="24"/>
                <w:lang w:eastAsia="ru-RU"/>
              </w:rPr>
              <w:t>поручени</w:t>
            </w:r>
            <w:r>
              <w:rPr>
                <w:rFonts w:ascii="Times New Roman" w:eastAsia="Times New Roman" w:hAnsi="Times New Roman" w:cs="Times New Roman"/>
                <w:snapToGrid w:val="0"/>
                <w:sz w:val="24"/>
                <w:szCs w:val="24"/>
                <w:lang w:eastAsia="ru-RU"/>
              </w:rPr>
              <w:t xml:space="preserve">й </w:t>
            </w:r>
            <w:r w:rsidRPr="006E5DC1">
              <w:rPr>
                <w:rFonts w:ascii="Times New Roman" w:eastAsia="Times New Roman" w:hAnsi="Times New Roman" w:cs="Times New Roman"/>
                <w:snapToGrid w:val="0"/>
                <w:sz w:val="24"/>
                <w:szCs w:val="24"/>
                <w:lang w:eastAsia="ru-RU"/>
              </w:rPr>
              <w:t>руководства Федерального казначейства</w:t>
            </w:r>
            <w:r>
              <w:rPr>
                <w:rFonts w:ascii="Times New Roman" w:eastAsia="Times New Roman" w:hAnsi="Times New Roman" w:cs="Times New Roman"/>
                <w:snapToGrid w:val="0"/>
                <w:sz w:val="24"/>
                <w:szCs w:val="24"/>
                <w:lang w:eastAsia="ru-RU"/>
              </w:rPr>
              <w:t xml:space="preserve"> при проведении мониторинга Органов контроля и составлении графика проведения УФК</w:t>
            </w:r>
            <w:r w:rsidRPr="00C829EB">
              <w:rPr>
                <w:rFonts w:ascii="Times New Roman" w:hAnsi="Times New Roman" w:cs="Times New Roman"/>
                <w:sz w:val="24"/>
                <w:szCs w:val="24"/>
              </w:rPr>
              <w:t xml:space="preserve"> Анализа</w:t>
            </w:r>
            <w:r>
              <w:rPr>
                <w:rFonts w:ascii="Times New Roman" w:hAnsi="Times New Roman" w:cs="Times New Roman"/>
                <w:sz w:val="24"/>
                <w:szCs w:val="24"/>
              </w:rPr>
              <w:t xml:space="preserve"> ИБП</w:t>
            </w:r>
            <w:r>
              <w:rPr>
                <w:rFonts w:ascii="Times New Roman" w:eastAsia="Times New Roman" w:hAnsi="Times New Roman" w:cs="Times New Roman"/>
                <w:sz w:val="24"/>
                <w:szCs w:val="24"/>
                <w:lang w:eastAsia="ru-RU"/>
              </w:rPr>
              <w:t>;</w:t>
            </w:r>
          </w:p>
        </w:tc>
        <w:tc>
          <w:tcPr>
            <w:tcW w:w="714" w:type="dxa"/>
            <w:gridSpan w:val="2"/>
            <w:vAlign w:val="center"/>
          </w:tcPr>
          <w:p w:rsidR="00B832B8" w:rsidRDefault="00B832B8" w:rsidP="00A414F4">
            <w:pPr>
              <w:widowControl w:val="0"/>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w:t>
            </w:r>
          </w:p>
        </w:tc>
        <w:tc>
          <w:tcPr>
            <w:tcW w:w="760" w:type="dxa"/>
            <w:gridSpan w:val="2"/>
            <w:vAlign w:val="center"/>
          </w:tcPr>
          <w:p w:rsidR="00B832B8" w:rsidRDefault="00B832B8" w:rsidP="00A414F4">
            <w:pPr>
              <w:widowControl w:val="0"/>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74" w:type="dxa"/>
            <w:gridSpan w:val="2"/>
            <w:vAlign w:val="center"/>
          </w:tcPr>
          <w:p w:rsidR="00B832B8" w:rsidRDefault="00B832B8" w:rsidP="00A414F4">
            <w:pPr>
              <w:widowControl w:val="0"/>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45" w:type="dxa"/>
            <w:gridSpan w:val="3"/>
            <w:vAlign w:val="center"/>
          </w:tcPr>
          <w:p w:rsidR="00B832B8" w:rsidRDefault="00B832B8" w:rsidP="00A414F4">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B832B8" w:rsidRDefault="00B832B8" w:rsidP="00A414F4">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B832B8" w:rsidRDefault="00B832B8" w:rsidP="00A414F4">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A414F4">
            <w:pPr>
              <w:widowControl w:val="0"/>
              <w:jc w:val="center"/>
            </w:pPr>
            <w:r w:rsidRPr="00C05472">
              <w:rPr>
                <w:rFonts w:ascii="Times New Roman" w:hAnsi="Times New Roman" w:cs="Times New Roman"/>
                <w:sz w:val="24"/>
                <w:szCs w:val="24"/>
              </w:rPr>
              <w:t>значимый</w:t>
            </w:r>
          </w:p>
        </w:tc>
      </w:tr>
      <w:tr w:rsidR="00B832B8" w:rsidTr="003F02D0">
        <w:trPr>
          <w:gridAfter w:val="1"/>
          <w:wAfter w:w="30" w:type="dxa"/>
          <w:cantSplit/>
          <w:trHeight w:val="130"/>
        </w:trPr>
        <w:tc>
          <w:tcPr>
            <w:tcW w:w="803" w:type="dxa"/>
            <w:vMerge/>
          </w:tcPr>
          <w:p w:rsidR="00B832B8" w:rsidRDefault="00B832B8" w:rsidP="00350690">
            <w:pPr>
              <w:widowControl w:val="0"/>
              <w:jc w:val="center"/>
              <w:rPr>
                <w:rFonts w:ascii="Times New Roman" w:hAnsi="Times New Roman" w:cs="Times New Roman"/>
                <w:sz w:val="24"/>
                <w:szCs w:val="24"/>
              </w:rPr>
            </w:pPr>
          </w:p>
        </w:tc>
        <w:tc>
          <w:tcPr>
            <w:tcW w:w="821" w:type="dxa"/>
            <w:gridSpan w:val="3"/>
            <w:vAlign w:val="center"/>
          </w:tcPr>
          <w:p w:rsidR="00B832B8" w:rsidRDefault="00B832B8" w:rsidP="00350690">
            <w:pPr>
              <w:widowControl w:val="0"/>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B832B8" w:rsidRDefault="00B832B8" w:rsidP="00350690">
            <w:pPr>
              <w:widowControl w:val="0"/>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B832B8" w:rsidRDefault="00B832B8" w:rsidP="00350690">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B832B8" w:rsidRDefault="00B832B8" w:rsidP="00350690">
            <w:pPr>
              <w:widowControl w:val="0"/>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наличие искаженной (недостоверной) информации в перечне Органов контроля,</w:t>
            </w:r>
            <w:r>
              <w:rPr>
                <w:rFonts w:ascii="Times New Roman" w:hAnsi="Times New Roman" w:cs="Times New Roman"/>
                <w:sz w:val="24"/>
                <w:szCs w:val="24"/>
              </w:rPr>
              <w:t xml:space="preserve"> представляемом УФК в Федеральное казначейство;</w:t>
            </w:r>
          </w:p>
        </w:tc>
        <w:tc>
          <w:tcPr>
            <w:tcW w:w="714" w:type="dxa"/>
            <w:gridSpan w:val="2"/>
            <w:vAlign w:val="center"/>
          </w:tcPr>
          <w:p w:rsidR="00B832B8" w:rsidRDefault="00B832B8" w:rsidP="00350690">
            <w:pPr>
              <w:widowControl w:val="0"/>
              <w:jc w:val="center"/>
              <w:rPr>
                <w:rFonts w:ascii="Times New Roman" w:hAnsi="Times New Roman" w:cs="Times New Roman"/>
                <w:color w:val="000000"/>
                <w:sz w:val="24"/>
                <w:szCs w:val="24"/>
              </w:rPr>
            </w:pPr>
            <w:r w:rsidRPr="00530975">
              <w:rPr>
                <w:rFonts w:ascii="Times New Roman" w:hAnsi="Times New Roman" w:cs="Times New Roman"/>
                <w:color w:val="000000"/>
                <w:sz w:val="24"/>
                <w:szCs w:val="24"/>
              </w:rPr>
              <w:t>–</w:t>
            </w:r>
          </w:p>
        </w:tc>
        <w:tc>
          <w:tcPr>
            <w:tcW w:w="760" w:type="dxa"/>
            <w:gridSpan w:val="2"/>
            <w:vAlign w:val="center"/>
          </w:tcPr>
          <w:p w:rsidR="00B832B8" w:rsidRDefault="00B832B8" w:rsidP="00350690">
            <w:pPr>
              <w:widowControl w:val="0"/>
              <w:jc w:val="center"/>
              <w:rPr>
                <w:rFonts w:ascii="Times New Roman" w:hAnsi="Times New Roman" w:cs="Times New Roman"/>
                <w:color w:val="000000"/>
                <w:sz w:val="24"/>
                <w:szCs w:val="24"/>
              </w:rPr>
            </w:pPr>
            <w:r w:rsidRPr="00530975">
              <w:rPr>
                <w:rFonts w:ascii="Times New Roman" w:hAnsi="Times New Roman" w:cs="Times New Roman"/>
                <w:color w:val="000000"/>
                <w:sz w:val="24"/>
                <w:szCs w:val="24"/>
              </w:rPr>
              <w:t>–</w:t>
            </w:r>
          </w:p>
        </w:tc>
        <w:tc>
          <w:tcPr>
            <w:tcW w:w="874" w:type="dxa"/>
            <w:gridSpan w:val="2"/>
            <w:vAlign w:val="center"/>
          </w:tcPr>
          <w:p w:rsidR="00B832B8" w:rsidRDefault="00B832B8" w:rsidP="00350690">
            <w:pPr>
              <w:widowControl w:val="0"/>
              <w:jc w:val="center"/>
              <w:rPr>
                <w:rFonts w:ascii="Times New Roman" w:hAnsi="Times New Roman" w:cs="Times New Roman"/>
                <w:color w:val="000000"/>
                <w:sz w:val="24"/>
                <w:szCs w:val="24"/>
              </w:rPr>
            </w:pPr>
            <w:r w:rsidRPr="00530975">
              <w:rPr>
                <w:rFonts w:ascii="Times New Roman" w:hAnsi="Times New Roman" w:cs="Times New Roman"/>
                <w:color w:val="000000"/>
                <w:sz w:val="24"/>
                <w:szCs w:val="24"/>
              </w:rPr>
              <w:t>Х</w:t>
            </w:r>
          </w:p>
        </w:tc>
        <w:tc>
          <w:tcPr>
            <w:tcW w:w="745" w:type="dxa"/>
            <w:gridSpan w:val="3"/>
            <w:vAlign w:val="center"/>
          </w:tcPr>
          <w:p w:rsidR="00B832B8" w:rsidRDefault="00B832B8" w:rsidP="00350690">
            <w:pPr>
              <w:widowControl w:val="0"/>
              <w:jc w:val="center"/>
              <w:rPr>
                <w:rFonts w:ascii="Times New Roman" w:hAnsi="Times New Roman" w:cs="Times New Roman"/>
                <w:sz w:val="24"/>
                <w:szCs w:val="24"/>
              </w:rPr>
            </w:pPr>
            <w:r w:rsidRPr="00530975">
              <w:rPr>
                <w:rFonts w:ascii="Times New Roman" w:hAnsi="Times New Roman" w:cs="Times New Roman"/>
                <w:sz w:val="24"/>
                <w:szCs w:val="24"/>
              </w:rPr>
              <w:t>–</w:t>
            </w:r>
          </w:p>
        </w:tc>
        <w:tc>
          <w:tcPr>
            <w:tcW w:w="752" w:type="dxa"/>
            <w:gridSpan w:val="2"/>
            <w:vAlign w:val="center"/>
          </w:tcPr>
          <w:p w:rsidR="00B832B8" w:rsidRDefault="00B832B8" w:rsidP="00350690">
            <w:pPr>
              <w:widowControl w:val="0"/>
              <w:jc w:val="center"/>
              <w:rPr>
                <w:rFonts w:ascii="Times New Roman" w:hAnsi="Times New Roman" w:cs="Times New Roman"/>
                <w:sz w:val="24"/>
                <w:szCs w:val="24"/>
              </w:rPr>
            </w:pPr>
            <w:r w:rsidRPr="00530975">
              <w:rPr>
                <w:rFonts w:ascii="Times New Roman" w:hAnsi="Times New Roman" w:cs="Times New Roman"/>
                <w:sz w:val="24"/>
                <w:szCs w:val="24"/>
              </w:rPr>
              <w:t>Х</w:t>
            </w:r>
          </w:p>
        </w:tc>
        <w:tc>
          <w:tcPr>
            <w:tcW w:w="883" w:type="dxa"/>
            <w:gridSpan w:val="4"/>
            <w:vAlign w:val="center"/>
          </w:tcPr>
          <w:p w:rsidR="00B832B8" w:rsidRDefault="00B832B8" w:rsidP="00350690">
            <w:pPr>
              <w:widowControl w:val="0"/>
              <w:jc w:val="center"/>
              <w:rPr>
                <w:rFonts w:ascii="Times New Roman" w:hAnsi="Times New Roman" w:cs="Times New Roman"/>
                <w:sz w:val="24"/>
                <w:szCs w:val="24"/>
              </w:rPr>
            </w:pPr>
            <w:r w:rsidRPr="00530975">
              <w:rPr>
                <w:rFonts w:ascii="Times New Roman" w:hAnsi="Times New Roman" w:cs="Times New Roman"/>
                <w:sz w:val="24"/>
                <w:szCs w:val="24"/>
              </w:rPr>
              <w:t>–</w:t>
            </w:r>
          </w:p>
        </w:tc>
        <w:tc>
          <w:tcPr>
            <w:tcW w:w="1949" w:type="dxa"/>
            <w:gridSpan w:val="2"/>
            <w:vAlign w:val="center"/>
          </w:tcPr>
          <w:p w:rsidR="00B832B8" w:rsidRPr="00C05472" w:rsidRDefault="00B832B8" w:rsidP="00350690">
            <w:pPr>
              <w:widowControl w:val="0"/>
              <w:jc w:val="center"/>
              <w:rPr>
                <w:rFonts w:ascii="Times New Roman" w:hAnsi="Times New Roman" w:cs="Times New Roman"/>
                <w:sz w:val="24"/>
                <w:szCs w:val="24"/>
              </w:rPr>
            </w:pPr>
            <w:r>
              <w:rPr>
                <w:rFonts w:ascii="Times New Roman" w:hAnsi="Times New Roman" w:cs="Times New Roman"/>
                <w:sz w:val="24"/>
                <w:szCs w:val="24"/>
              </w:rPr>
              <w:t>з</w:t>
            </w:r>
            <w:r w:rsidRPr="00530975">
              <w:rPr>
                <w:rFonts w:ascii="Times New Roman" w:hAnsi="Times New Roman" w:cs="Times New Roman"/>
                <w:sz w:val="24"/>
                <w:szCs w:val="24"/>
              </w:rPr>
              <w:t>начимый</w:t>
            </w:r>
          </w:p>
        </w:tc>
      </w:tr>
      <w:tr w:rsidR="00B832B8" w:rsidTr="001044B3">
        <w:trPr>
          <w:gridAfter w:val="1"/>
          <w:wAfter w:w="30" w:type="dxa"/>
          <w:cantSplit/>
          <w:trHeight w:val="759"/>
        </w:trPr>
        <w:tc>
          <w:tcPr>
            <w:tcW w:w="803" w:type="dxa"/>
            <w:vMerge/>
          </w:tcPr>
          <w:p w:rsidR="00B832B8" w:rsidRDefault="00B832B8" w:rsidP="00350690">
            <w:pPr>
              <w:widowControl w:val="0"/>
              <w:jc w:val="center"/>
              <w:rPr>
                <w:rFonts w:ascii="Times New Roman" w:hAnsi="Times New Roman" w:cs="Times New Roman"/>
                <w:sz w:val="24"/>
                <w:szCs w:val="24"/>
              </w:rPr>
            </w:pPr>
          </w:p>
        </w:tc>
        <w:tc>
          <w:tcPr>
            <w:tcW w:w="821" w:type="dxa"/>
            <w:gridSpan w:val="3"/>
            <w:vAlign w:val="center"/>
          </w:tcPr>
          <w:p w:rsidR="00B832B8" w:rsidRDefault="00B832B8" w:rsidP="00350690">
            <w:pPr>
              <w:widowControl w:val="0"/>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B832B8" w:rsidRDefault="00B832B8" w:rsidP="00350690">
            <w:pPr>
              <w:widowControl w:val="0"/>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B832B8" w:rsidRDefault="00B832B8" w:rsidP="00350690">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B832B8" w:rsidRDefault="00B832B8" w:rsidP="00350690">
            <w:pPr>
              <w:widowControl w:val="0"/>
              <w:jc w:val="both"/>
              <w:rPr>
                <w:rFonts w:ascii="Times New Roman" w:eastAsia="Times New Roman" w:hAnsi="Times New Roman" w:cs="Times New Roman"/>
                <w:snapToGrid w:val="0"/>
                <w:sz w:val="24"/>
                <w:szCs w:val="24"/>
                <w:lang w:eastAsia="ru-RU"/>
              </w:rPr>
            </w:pPr>
            <w:r w:rsidRPr="00C829EB">
              <w:rPr>
                <w:rFonts w:ascii="Times New Roman" w:hAnsi="Times New Roman" w:cs="Times New Roman"/>
                <w:sz w:val="24"/>
                <w:szCs w:val="24"/>
              </w:rPr>
              <w:t>несо</w:t>
            </w:r>
            <w:r>
              <w:rPr>
                <w:rFonts w:ascii="Times New Roman" w:hAnsi="Times New Roman" w:cs="Times New Roman"/>
                <w:sz w:val="24"/>
                <w:szCs w:val="24"/>
              </w:rPr>
              <w:t>блюдение</w:t>
            </w:r>
            <w:r w:rsidRPr="00C829EB">
              <w:rPr>
                <w:rFonts w:ascii="Times New Roman" w:hAnsi="Times New Roman" w:cs="Times New Roman"/>
                <w:sz w:val="24"/>
                <w:szCs w:val="24"/>
              </w:rPr>
              <w:t xml:space="preserve"> сроков проведения Анализа</w:t>
            </w:r>
            <w:r>
              <w:rPr>
                <w:rFonts w:ascii="Times New Roman" w:hAnsi="Times New Roman" w:cs="Times New Roman"/>
                <w:sz w:val="24"/>
                <w:szCs w:val="24"/>
              </w:rPr>
              <w:t xml:space="preserve"> ИБП,</w:t>
            </w:r>
            <w:r w:rsidRPr="00C829EB">
              <w:rPr>
                <w:rFonts w:ascii="Times New Roman" w:hAnsi="Times New Roman" w:cs="Times New Roman"/>
                <w:sz w:val="24"/>
                <w:szCs w:val="24"/>
              </w:rPr>
              <w:t xml:space="preserve"> </w:t>
            </w:r>
            <w:r>
              <w:rPr>
                <w:rFonts w:ascii="Times New Roman" w:hAnsi="Times New Roman" w:cs="Times New Roman"/>
                <w:sz w:val="24"/>
                <w:szCs w:val="24"/>
              </w:rPr>
              <w:t>установленных графиком</w:t>
            </w:r>
            <w:r w:rsidRPr="00C829EB">
              <w:rPr>
                <w:rFonts w:ascii="Times New Roman" w:hAnsi="Times New Roman" w:cs="Times New Roman"/>
                <w:sz w:val="24"/>
                <w:szCs w:val="24"/>
              </w:rPr>
              <w:t xml:space="preserve"> проведения УФК Анализа</w:t>
            </w:r>
            <w:r>
              <w:rPr>
                <w:rFonts w:ascii="Times New Roman" w:hAnsi="Times New Roman" w:cs="Times New Roman"/>
                <w:sz w:val="24"/>
                <w:szCs w:val="24"/>
              </w:rPr>
              <w:t xml:space="preserve"> ИБП;</w:t>
            </w:r>
          </w:p>
        </w:tc>
        <w:tc>
          <w:tcPr>
            <w:tcW w:w="714" w:type="dxa"/>
            <w:gridSpan w:val="2"/>
            <w:vAlign w:val="center"/>
          </w:tcPr>
          <w:p w:rsidR="00B832B8" w:rsidRDefault="00B832B8" w:rsidP="00350690">
            <w:pPr>
              <w:widowControl w:val="0"/>
              <w:jc w:val="center"/>
              <w:rPr>
                <w:rFonts w:ascii="Times New Roman" w:hAnsi="Times New Roman" w:cs="Times New Roman"/>
                <w:color w:val="000000"/>
                <w:sz w:val="24"/>
                <w:szCs w:val="24"/>
              </w:rPr>
            </w:pPr>
            <w:r w:rsidRPr="00DB434F">
              <w:rPr>
                <w:rFonts w:ascii="Times New Roman" w:hAnsi="Times New Roman" w:cs="Times New Roman"/>
                <w:color w:val="000000"/>
                <w:sz w:val="24"/>
                <w:szCs w:val="24"/>
              </w:rPr>
              <w:t>–</w:t>
            </w:r>
          </w:p>
        </w:tc>
        <w:tc>
          <w:tcPr>
            <w:tcW w:w="760" w:type="dxa"/>
            <w:gridSpan w:val="2"/>
            <w:vAlign w:val="center"/>
          </w:tcPr>
          <w:p w:rsidR="00B832B8" w:rsidRDefault="00B832B8" w:rsidP="00350690">
            <w:pPr>
              <w:widowControl w:val="0"/>
              <w:jc w:val="center"/>
              <w:rPr>
                <w:rFonts w:ascii="Times New Roman" w:hAnsi="Times New Roman" w:cs="Times New Roman"/>
                <w:color w:val="000000"/>
                <w:sz w:val="24"/>
                <w:szCs w:val="24"/>
              </w:rPr>
            </w:pPr>
            <w:r w:rsidRPr="00DB434F">
              <w:rPr>
                <w:rFonts w:ascii="Times New Roman" w:hAnsi="Times New Roman" w:cs="Times New Roman"/>
                <w:color w:val="000000"/>
                <w:sz w:val="24"/>
                <w:szCs w:val="24"/>
              </w:rPr>
              <w:t>Х</w:t>
            </w:r>
          </w:p>
        </w:tc>
        <w:tc>
          <w:tcPr>
            <w:tcW w:w="874" w:type="dxa"/>
            <w:gridSpan w:val="2"/>
            <w:vAlign w:val="center"/>
          </w:tcPr>
          <w:p w:rsidR="00B832B8" w:rsidRDefault="00B832B8" w:rsidP="00350690">
            <w:pPr>
              <w:widowControl w:val="0"/>
              <w:jc w:val="center"/>
              <w:rPr>
                <w:rFonts w:ascii="Times New Roman" w:hAnsi="Times New Roman" w:cs="Times New Roman"/>
                <w:color w:val="000000"/>
                <w:sz w:val="24"/>
                <w:szCs w:val="24"/>
              </w:rPr>
            </w:pPr>
            <w:r w:rsidRPr="00DB434F">
              <w:rPr>
                <w:rFonts w:ascii="Times New Roman" w:hAnsi="Times New Roman" w:cs="Times New Roman"/>
                <w:color w:val="000000"/>
                <w:sz w:val="24"/>
                <w:szCs w:val="24"/>
              </w:rPr>
              <w:t>–</w:t>
            </w:r>
          </w:p>
        </w:tc>
        <w:tc>
          <w:tcPr>
            <w:tcW w:w="745" w:type="dxa"/>
            <w:gridSpan w:val="3"/>
            <w:vAlign w:val="center"/>
          </w:tcPr>
          <w:p w:rsidR="00B832B8" w:rsidRDefault="00B832B8" w:rsidP="00350690">
            <w:pPr>
              <w:widowControl w:val="0"/>
              <w:jc w:val="center"/>
              <w:rPr>
                <w:rFonts w:ascii="Times New Roman" w:hAnsi="Times New Roman" w:cs="Times New Roman"/>
                <w:sz w:val="24"/>
                <w:szCs w:val="24"/>
              </w:rPr>
            </w:pPr>
            <w:r w:rsidRPr="00DB434F">
              <w:rPr>
                <w:rFonts w:ascii="Times New Roman" w:hAnsi="Times New Roman" w:cs="Times New Roman"/>
                <w:color w:val="000000"/>
                <w:sz w:val="24"/>
                <w:szCs w:val="24"/>
              </w:rPr>
              <w:t>Х</w:t>
            </w:r>
          </w:p>
        </w:tc>
        <w:tc>
          <w:tcPr>
            <w:tcW w:w="752" w:type="dxa"/>
            <w:gridSpan w:val="2"/>
            <w:vAlign w:val="center"/>
          </w:tcPr>
          <w:p w:rsidR="00B832B8" w:rsidRDefault="00B832B8" w:rsidP="00350690">
            <w:pPr>
              <w:widowControl w:val="0"/>
              <w:jc w:val="center"/>
              <w:rPr>
                <w:rFonts w:ascii="Times New Roman" w:hAnsi="Times New Roman" w:cs="Times New Roman"/>
                <w:sz w:val="24"/>
                <w:szCs w:val="24"/>
              </w:rPr>
            </w:pPr>
            <w:r w:rsidRPr="00DB434F">
              <w:rPr>
                <w:rFonts w:ascii="Times New Roman" w:hAnsi="Times New Roman" w:cs="Times New Roman"/>
                <w:color w:val="000000"/>
                <w:sz w:val="24"/>
                <w:szCs w:val="24"/>
              </w:rPr>
              <w:t>–</w:t>
            </w:r>
          </w:p>
        </w:tc>
        <w:tc>
          <w:tcPr>
            <w:tcW w:w="883" w:type="dxa"/>
            <w:gridSpan w:val="4"/>
            <w:vAlign w:val="center"/>
          </w:tcPr>
          <w:p w:rsidR="00B832B8" w:rsidRDefault="00B832B8" w:rsidP="00350690">
            <w:pPr>
              <w:widowControl w:val="0"/>
              <w:jc w:val="center"/>
              <w:rPr>
                <w:rFonts w:ascii="Times New Roman" w:hAnsi="Times New Roman" w:cs="Times New Roman"/>
                <w:sz w:val="24"/>
                <w:szCs w:val="24"/>
              </w:rPr>
            </w:pPr>
            <w:r w:rsidRPr="00DB434F">
              <w:rPr>
                <w:rFonts w:ascii="Times New Roman" w:hAnsi="Times New Roman" w:cs="Times New Roman"/>
                <w:color w:val="000000"/>
                <w:sz w:val="24"/>
                <w:szCs w:val="24"/>
              </w:rPr>
              <w:t>–</w:t>
            </w:r>
          </w:p>
        </w:tc>
        <w:tc>
          <w:tcPr>
            <w:tcW w:w="1949" w:type="dxa"/>
            <w:gridSpan w:val="2"/>
            <w:vAlign w:val="center"/>
          </w:tcPr>
          <w:p w:rsidR="00B832B8" w:rsidRPr="00C05472" w:rsidRDefault="00B832B8" w:rsidP="00350690">
            <w:pPr>
              <w:widowControl w:val="0"/>
              <w:jc w:val="center"/>
              <w:rPr>
                <w:rFonts w:ascii="Times New Roman" w:hAnsi="Times New Roman" w:cs="Times New Roman"/>
                <w:sz w:val="24"/>
                <w:szCs w:val="24"/>
              </w:rPr>
            </w:pPr>
            <w:r>
              <w:rPr>
                <w:rFonts w:ascii="Times New Roman" w:hAnsi="Times New Roman" w:cs="Times New Roman"/>
                <w:sz w:val="24"/>
                <w:szCs w:val="24"/>
              </w:rPr>
              <w:t>средний</w:t>
            </w:r>
            <w:r>
              <w:rPr>
                <w:rFonts w:ascii="Times New Roman" w:hAnsi="Times New Roman" w:cs="Times New Roman"/>
                <w:color w:val="000000"/>
                <w:sz w:val="24"/>
                <w:szCs w:val="24"/>
              </w:rPr>
              <w:t xml:space="preserve"> </w:t>
            </w:r>
          </w:p>
        </w:tc>
      </w:tr>
      <w:tr w:rsidR="00B832B8" w:rsidTr="007E32C5">
        <w:trPr>
          <w:gridAfter w:val="1"/>
          <w:wAfter w:w="30" w:type="dxa"/>
          <w:trHeight w:val="602"/>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4C7295">
            <w:pPr>
              <w:widowControl w:val="0"/>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B832B8" w:rsidRDefault="00B832B8" w:rsidP="004C7295">
            <w:pPr>
              <w:widowControl w:val="0"/>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B832B8" w:rsidRDefault="00B832B8" w:rsidP="004C7295">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B832B8" w:rsidRDefault="00B832B8" w:rsidP="004C7295">
            <w:pPr>
              <w:widowControl w:val="0"/>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bCs/>
                <w:snapToGrid w:val="0"/>
                <w:sz w:val="24"/>
                <w:szCs w:val="24"/>
                <w:lang w:eastAsia="ru-RU"/>
              </w:rPr>
              <w:t>несоблюдение требований П</w:t>
            </w:r>
            <w:r w:rsidRPr="00C829EB">
              <w:rPr>
                <w:rFonts w:ascii="Times New Roman" w:eastAsia="Times New Roman" w:hAnsi="Times New Roman" w:cs="Times New Roman"/>
                <w:bCs/>
                <w:snapToGrid w:val="0"/>
                <w:sz w:val="24"/>
                <w:szCs w:val="24"/>
                <w:lang w:eastAsia="ru-RU"/>
              </w:rPr>
              <w:t xml:space="preserve">орядка </w:t>
            </w:r>
            <w:r>
              <w:rPr>
                <w:rFonts w:ascii="Times New Roman" w:eastAsia="Times New Roman" w:hAnsi="Times New Roman" w:cs="Times New Roman"/>
                <w:snapToGrid w:val="0"/>
                <w:sz w:val="24"/>
                <w:szCs w:val="24"/>
                <w:lang w:eastAsia="ru-RU"/>
              </w:rPr>
              <w:t xml:space="preserve">и </w:t>
            </w:r>
            <w:r w:rsidRPr="006E5DC1">
              <w:rPr>
                <w:rFonts w:ascii="Times New Roman" w:eastAsia="Times New Roman" w:hAnsi="Times New Roman" w:cs="Times New Roman"/>
                <w:snapToGrid w:val="0"/>
                <w:sz w:val="24"/>
                <w:szCs w:val="24"/>
                <w:lang w:eastAsia="ru-RU"/>
              </w:rPr>
              <w:t>поручени</w:t>
            </w:r>
            <w:r>
              <w:rPr>
                <w:rFonts w:ascii="Times New Roman" w:eastAsia="Times New Roman" w:hAnsi="Times New Roman" w:cs="Times New Roman"/>
                <w:snapToGrid w:val="0"/>
                <w:sz w:val="24"/>
                <w:szCs w:val="24"/>
                <w:lang w:eastAsia="ru-RU"/>
              </w:rPr>
              <w:t xml:space="preserve">й </w:t>
            </w:r>
            <w:r w:rsidRPr="006E5DC1">
              <w:rPr>
                <w:rFonts w:ascii="Times New Roman" w:eastAsia="Times New Roman" w:hAnsi="Times New Roman" w:cs="Times New Roman"/>
                <w:snapToGrid w:val="0"/>
                <w:sz w:val="24"/>
                <w:szCs w:val="24"/>
                <w:lang w:eastAsia="ru-RU"/>
              </w:rPr>
              <w:t>руководства Федерального казначейства</w:t>
            </w:r>
            <w:r>
              <w:rPr>
                <w:rFonts w:ascii="Times New Roman" w:eastAsia="Times New Roman" w:hAnsi="Times New Roman" w:cs="Times New Roman"/>
                <w:snapToGrid w:val="0"/>
                <w:sz w:val="24"/>
                <w:szCs w:val="24"/>
                <w:lang w:eastAsia="ru-RU"/>
              </w:rPr>
              <w:t xml:space="preserve"> при </w:t>
            </w:r>
            <w:r>
              <w:rPr>
                <w:rFonts w:ascii="Times New Roman" w:hAnsi="Times New Roman" w:cs="Times New Roman"/>
                <w:sz w:val="24"/>
                <w:szCs w:val="24"/>
              </w:rPr>
              <w:t xml:space="preserve">проведении </w:t>
            </w:r>
            <w:r w:rsidRPr="00C829EB">
              <w:rPr>
                <w:rFonts w:ascii="Times New Roman" w:hAnsi="Times New Roman" w:cs="Times New Roman"/>
                <w:sz w:val="24"/>
                <w:szCs w:val="24"/>
              </w:rPr>
              <w:t>Анализа</w:t>
            </w:r>
            <w:r>
              <w:rPr>
                <w:rFonts w:ascii="Times New Roman" w:hAnsi="Times New Roman" w:cs="Times New Roman"/>
                <w:sz w:val="24"/>
                <w:szCs w:val="24"/>
              </w:rPr>
              <w:t xml:space="preserve"> ИБП</w:t>
            </w:r>
            <w:r w:rsidRPr="00530975">
              <w:rPr>
                <w:rFonts w:ascii="Times New Roman" w:eastAsia="Times New Roman" w:hAnsi="Times New Roman" w:cs="Times New Roman"/>
                <w:sz w:val="24"/>
                <w:szCs w:val="24"/>
                <w:lang w:eastAsia="ru-RU"/>
              </w:rPr>
              <w:t>;</w:t>
            </w:r>
          </w:p>
        </w:tc>
        <w:tc>
          <w:tcPr>
            <w:tcW w:w="714" w:type="dxa"/>
            <w:gridSpan w:val="2"/>
            <w:vAlign w:val="center"/>
          </w:tcPr>
          <w:p w:rsidR="00B832B8" w:rsidRDefault="00B832B8" w:rsidP="004C7295">
            <w:pPr>
              <w:widowControl w:val="0"/>
              <w:jc w:val="center"/>
              <w:rPr>
                <w:rFonts w:ascii="Times New Roman" w:hAnsi="Times New Roman" w:cs="Times New Roman"/>
                <w:color w:val="000000"/>
                <w:sz w:val="24"/>
                <w:szCs w:val="24"/>
              </w:rPr>
            </w:pPr>
            <w:r w:rsidRPr="00530975">
              <w:rPr>
                <w:rFonts w:ascii="Times New Roman" w:hAnsi="Times New Roman" w:cs="Times New Roman"/>
                <w:color w:val="000000"/>
                <w:sz w:val="24"/>
                <w:szCs w:val="24"/>
              </w:rPr>
              <w:t>–</w:t>
            </w:r>
          </w:p>
        </w:tc>
        <w:tc>
          <w:tcPr>
            <w:tcW w:w="760" w:type="dxa"/>
            <w:gridSpan w:val="2"/>
            <w:vAlign w:val="center"/>
          </w:tcPr>
          <w:p w:rsidR="00B832B8" w:rsidRDefault="00B832B8" w:rsidP="004C7295">
            <w:pPr>
              <w:widowControl w:val="0"/>
              <w:jc w:val="center"/>
              <w:rPr>
                <w:rFonts w:ascii="Times New Roman" w:hAnsi="Times New Roman" w:cs="Times New Roman"/>
                <w:color w:val="000000"/>
                <w:sz w:val="24"/>
                <w:szCs w:val="24"/>
              </w:rPr>
            </w:pPr>
            <w:r w:rsidRPr="00530975">
              <w:rPr>
                <w:rFonts w:ascii="Times New Roman" w:hAnsi="Times New Roman" w:cs="Times New Roman"/>
                <w:color w:val="000000"/>
                <w:sz w:val="24"/>
                <w:szCs w:val="24"/>
              </w:rPr>
              <w:t>–</w:t>
            </w:r>
          </w:p>
        </w:tc>
        <w:tc>
          <w:tcPr>
            <w:tcW w:w="874" w:type="dxa"/>
            <w:gridSpan w:val="2"/>
            <w:vAlign w:val="center"/>
          </w:tcPr>
          <w:p w:rsidR="00B832B8" w:rsidRDefault="00B832B8" w:rsidP="004C7295">
            <w:pPr>
              <w:widowControl w:val="0"/>
              <w:jc w:val="center"/>
              <w:rPr>
                <w:rFonts w:ascii="Times New Roman" w:hAnsi="Times New Roman" w:cs="Times New Roman"/>
                <w:color w:val="000000"/>
                <w:sz w:val="24"/>
                <w:szCs w:val="24"/>
              </w:rPr>
            </w:pPr>
            <w:r w:rsidRPr="00530975">
              <w:rPr>
                <w:rFonts w:ascii="Times New Roman" w:hAnsi="Times New Roman" w:cs="Times New Roman"/>
                <w:color w:val="000000"/>
                <w:sz w:val="24"/>
                <w:szCs w:val="24"/>
              </w:rPr>
              <w:t>Х</w:t>
            </w:r>
          </w:p>
        </w:tc>
        <w:tc>
          <w:tcPr>
            <w:tcW w:w="745" w:type="dxa"/>
            <w:gridSpan w:val="3"/>
            <w:vAlign w:val="center"/>
          </w:tcPr>
          <w:p w:rsidR="00B832B8" w:rsidRDefault="00B832B8" w:rsidP="004C7295">
            <w:pPr>
              <w:widowControl w:val="0"/>
              <w:jc w:val="center"/>
              <w:rPr>
                <w:rFonts w:ascii="Times New Roman" w:hAnsi="Times New Roman" w:cs="Times New Roman"/>
                <w:sz w:val="24"/>
                <w:szCs w:val="24"/>
              </w:rPr>
            </w:pPr>
            <w:r w:rsidRPr="00530975">
              <w:rPr>
                <w:rFonts w:ascii="Times New Roman" w:hAnsi="Times New Roman" w:cs="Times New Roman"/>
                <w:sz w:val="24"/>
                <w:szCs w:val="24"/>
              </w:rPr>
              <w:t>–</w:t>
            </w:r>
          </w:p>
        </w:tc>
        <w:tc>
          <w:tcPr>
            <w:tcW w:w="752" w:type="dxa"/>
            <w:gridSpan w:val="2"/>
            <w:vAlign w:val="center"/>
          </w:tcPr>
          <w:p w:rsidR="00B832B8" w:rsidRDefault="00B832B8" w:rsidP="004C7295">
            <w:pPr>
              <w:widowControl w:val="0"/>
              <w:jc w:val="center"/>
              <w:rPr>
                <w:rFonts w:ascii="Times New Roman" w:hAnsi="Times New Roman" w:cs="Times New Roman"/>
                <w:sz w:val="24"/>
                <w:szCs w:val="24"/>
              </w:rPr>
            </w:pPr>
            <w:r w:rsidRPr="00530975">
              <w:rPr>
                <w:rFonts w:ascii="Times New Roman" w:hAnsi="Times New Roman" w:cs="Times New Roman"/>
                <w:sz w:val="24"/>
                <w:szCs w:val="24"/>
              </w:rPr>
              <w:t>Х</w:t>
            </w:r>
          </w:p>
        </w:tc>
        <w:tc>
          <w:tcPr>
            <w:tcW w:w="883" w:type="dxa"/>
            <w:gridSpan w:val="4"/>
            <w:vAlign w:val="center"/>
          </w:tcPr>
          <w:p w:rsidR="00B832B8" w:rsidRDefault="00B832B8" w:rsidP="004C7295">
            <w:pPr>
              <w:widowControl w:val="0"/>
              <w:jc w:val="center"/>
              <w:rPr>
                <w:rFonts w:ascii="Times New Roman" w:hAnsi="Times New Roman" w:cs="Times New Roman"/>
                <w:sz w:val="24"/>
                <w:szCs w:val="24"/>
              </w:rPr>
            </w:pPr>
            <w:r w:rsidRPr="00530975">
              <w:rPr>
                <w:rFonts w:ascii="Times New Roman" w:hAnsi="Times New Roman" w:cs="Times New Roman"/>
                <w:sz w:val="24"/>
                <w:szCs w:val="24"/>
              </w:rPr>
              <w:t>–</w:t>
            </w:r>
          </w:p>
        </w:tc>
        <w:tc>
          <w:tcPr>
            <w:tcW w:w="1949" w:type="dxa"/>
            <w:gridSpan w:val="2"/>
            <w:vAlign w:val="center"/>
          </w:tcPr>
          <w:p w:rsidR="00B832B8" w:rsidRPr="00C05472" w:rsidRDefault="00B832B8" w:rsidP="004C7295">
            <w:pPr>
              <w:widowControl w:val="0"/>
              <w:jc w:val="center"/>
              <w:rPr>
                <w:rFonts w:ascii="Times New Roman" w:hAnsi="Times New Roman" w:cs="Times New Roman"/>
                <w:sz w:val="24"/>
                <w:szCs w:val="24"/>
              </w:rPr>
            </w:pPr>
            <w:r>
              <w:rPr>
                <w:rFonts w:ascii="Times New Roman" w:hAnsi="Times New Roman" w:cs="Times New Roman"/>
                <w:sz w:val="24"/>
                <w:szCs w:val="24"/>
              </w:rPr>
              <w:t>з</w:t>
            </w:r>
            <w:r w:rsidRPr="00530975">
              <w:rPr>
                <w:rFonts w:ascii="Times New Roman" w:hAnsi="Times New Roman" w:cs="Times New Roman"/>
                <w:sz w:val="24"/>
                <w:szCs w:val="24"/>
              </w:rPr>
              <w:t>начимый</w:t>
            </w:r>
          </w:p>
        </w:tc>
      </w:tr>
      <w:tr w:rsidR="00B832B8" w:rsidTr="00E50C0F">
        <w:trPr>
          <w:gridAfter w:val="1"/>
          <w:wAfter w:w="30" w:type="dxa"/>
          <w:trHeight w:val="109"/>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4C7295">
            <w:pPr>
              <w:widowControl w:val="0"/>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B832B8" w:rsidRDefault="00B832B8" w:rsidP="004C7295">
            <w:pPr>
              <w:widowControl w:val="0"/>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B832B8" w:rsidRDefault="00B832B8" w:rsidP="004C7295">
            <w:pPr>
              <w:widowControl w:val="0"/>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rsidR="00B832B8" w:rsidRDefault="00B832B8" w:rsidP="004C7295">
            <w:pPr>
              <w:widowControl w:val="0"/>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bCs/>
                <w:snapToGrid w:val="0"/>
                <w:sz w:val="24"/>
                <w:szCs w:val="24"/>
                <w:lang w:eastAsia="ru-RU"/>
              </w:rPr>
              <w:t>несоблюдение требований П</w:t>
            </w:r>
            <w:r w:rsidRPr="00C829EB">
              <w:rPr>
                <w:rFonts w:ascii="Times New Roman" w:eastAsia="Times New Roman" w:hAnsi="Times New Roman" w:cs="Times New Roman"/>
                <w:bCs/>
                <w:snapToGrid w:val="0"/>
                <w:sz w:val="24"/>
                <w:szCs w:val="24"/>
                <w:lang w:eastAsia="ru-RU"/>
              </w:rPr>
              <w:t xml:space="preserve">орядка </w:t>
            </w:r>
            <w:r>
              <w:rPr>
                <w:rFonts w:ascii="Times New Roman" w:eastAsia="Times New Roman" w:hAnsi="Times New Roman" w:cs="Times New Roman"/>
                <w:snapToGrid w:val="0"/>
                <w:sz w:val="24"/>
                <w:szCs w:val="24"/>
                <w:lang w:eastAsia="ru-RU"/>
              </w:rPr>
              <w:t xml:space="preserve">и </w:t>
            </w:r>
            <w:r w:rsidRPr="006E5DC1">
              <w:rPr>
                <w:rFonts w:ascii="Times New Roman" w:eastAsia="Times New Roman" w:hAnsi="Times New Roman" w:cs="Times New Roman"/>
                <w:snapToGrid w:val="0"/>
                <w:sz w:val="24"/>
                <w:szCs w:val="24"/>
                <w:lang w:eastAsia="ru-RU"/>
              </w:rPr>
              <w:t>поручени</w:t>
            </w:r>
            <w:r>
              <w:rPr>
                <w:rFonts w:ascii="Times New Roman" w:eastAsia="Times New Roman" w:hAnsi="Times New Roman" w:cs="Times New Roman"/>
                <w:snapToGrid w:val="0"/>
                <w:sz w:val="24"/>
                <w:szCs w:val="24"/>
                <w:lang w:eastAsia="ru-RU"/>
              </w:rPr>
              <w:t xml:space="preserve">й </w:t>
            </w:r>
            <w:r w:rsidRPr="006E5DC1">
              <w:rPr>
                <w:rFonts w:ascii="Times New Roman" w:eastAsia="Times New Roman" w:hAnsi="Times New Roman" w:cs="Times New Roman"/>
                <w:snapToGrid w:val="0"/>
                <w:sz w:val="24"/>
                <w:szCs w:val="24"/>
                <w:lang w:eastAsia="ru-RU"/>
              </w:rPr>
              <w:t xml:space="preserve">руководства Федерального </w:t>
            </w:r>
            <w:r w:rsidRPr="006E5DC1">
              <w:rPr>
                <w:rFonts w:ascii="Times New Roman" w:eastAsia="Times New Roman" w:hAnsi="Times New Roman" w:cs="Times New Roman"/>
                <w:snapToGrid w:val="0"/>
                <w:sz w:val="24"/>
                <w:szCs w:val="24"/>
                <w:lang w:eastAsia="ru-RU"/>
              </w:rPr>
              <w:lastRenderedPageBreak/>
              <w:t>казначейства</w:t>
            </w:r>
            <w:r>
              <w:rPr>
                <w:rFonts w:ascii="Times New Roman" w:eastAsia="Times New Roman" w:hAnsi="Times New Roman" w:cs="Times New Roman"/>
                <w:snapToGrid w:val="0"/>
                <w:sz w:val="24"/>
                <w:szCs w:val="24"/>
                <w:lang w:eastAsia="ru-RU"/>
              </w:rPr>
              <w:t xml:space="preserve"> при </w:t>
            </w:r>
            <w:r>
              <w:rPr>
                <w:rFonts w:ascii="Times New Roman" w:hAnsi="Times New Roman" w:cs="Times New Roman"/>
                <w:sz w:val="24"/>
                <w:szCs w:val="24"/>
              </w:rPr>
              <w:t>оформлении</w:t>
            </w:r>
            <w:r w:rsidRPr="00C829EB">
              <w:rPr>
                <w:rFonts w:ascii="Times New Roman" w:hAnsi="Times New Roman" w:cs="Times New Roman"/>
                <w:sz w:val="24"/>
                <w:szCs w:val="24"/>
              </w:rPr>
              <w:t xml:space="preserve"> результатов Анализа</w:t>
            </w:r>
            <w:r>
              <w:rPr>
                <w:rFonts w:ascii="Times New Roman" w:hAnsi="Times New Roman" w:cs="Times New Roman"/>
                <w:sz w:val="24"/>
                <w:szCs w:val="24"/>
              </w:rPr>
              <w:t xml:space="preserve"> ИБП</w:t>
            </w:r>
            <w:r w:rsidRPr="00530975">
              <w:rPr>
                <w:rFonts w:ascii="Times New Roman" w:eastAsia="Times New Roman" w:hAnsi="Times New Roman" w:cs="Times New Roman"/>
                <w:sz w:val="24"/>
                <w:szCs w:val="24"/>
                <w:lang w:eastAsia="ru-RU"/>
              </w:rPr>
              <w:t>;</w:t>
            </w:r>
          </w:p>
        </w:tc>
        <w:tc>
          <w:tcPr>
            <w:tcW w:w="714" w:type="dxa"/>
            <w:gridSpan w:val="2"/>
            <w:vAlign w:val="center"/>
          </w:tcPr>
          <w:p w:rsidR="00B832B8" w:rsidRDefault="00B832B8" w:rsidP="004C7295">
            <w:pPr>
              <w:widowControl w:val="0"/>
              <w:jc w:val="center"/>
              <w:rPr>
                <w:rFonts w:ascii="Times New Roman" w:hAnsi="Times New Roman" w:cs="Times New Roman"/>
                <w:color w:val="000000"/>
                <w:sz w:val="24"/>
                <w:szCs w:val="24"/>
              </w:rPr>
            </w:pPr>
            <w:r w:rsidRPr="00530975">
              <w:rPr>
                <w:rFonts w:ascii="Times New Roman" w:hAnsi="Times New Roman" w:cs="Times New Roman"/>
                <w:color w:val="000000"/>
                <w:sz w:val="24"/>
                <w:szCs w:val="24"/>
              </w:rPr>
              <w:lastRenderedPageBreak/>
              <w:t>–</w:t>
            </w:r>
          </w:p>
        </w:tc>
        <w:tc>
          <w:tcPr>
            <w:tcW w:w="760" w:type="dxa"/>
            <w:gridSpan w:val="2"/>
            <w:vAlign w:val="center"/>
          </w:tcPr>
          <w:p w:rsidR="00B832B8" w:rsidRDefault="00B832B8" w:rsidP="004C7295">
            <w:pPr>
              <w:widowControl w:val="0"/>
              <w:jc w:val="center"/>
              <w:rPr>
                <w:rFonts w:ascii="Times New Roman" w:hAnsi="Times New Roman" w:cs="Times New Roman"/>
                <w:color w:val="000000"/>
                <w:sz w:val="24"/>
                <w:szCs w:val="24"/>
              </w:rPr>
            </w:pPr>
            <w:r w:rsidRPr="00530975">
              <w:rPr>
                <w:rFonts w:ascii="Times New Roman" w:hAnsi="Times New Roman" w:cs="Times New Roman"/>
                <w:color w:val="000000"/>
                <w:sz w:val="24"/>
                <w:szCs w:val="24"/>
              </w:rPr>
              <w:t>–</w:t>
            </w:r>
          </w:p>
        </w:tc>
        <w:tc>
          <w:tcPr>
            <w:tcW w:w="874" w:type="dxa"/>
            <w:gridSpan w:val="2"/>
            <w:vAlign w:val="center"/>
          </w:tcPr>
          <w:p w:rsidR="00B832B8" w:rsidRDefault="00B832B8" w:rsidP="004C7295">
            <w:pPr>
              <w:widowControl w:val="0"/>
              <w:jc w:val="center"/>
              <w:rPr>
                <w:rFonts w:ascii="Times New Roman" w:hAnsi="Times New Roman" w:cs="Times New Roman"/>
                <w:color w:val="000000"/>
                <w:sz w:val="24"/>
                <w:szCs w:val="24"/>
              </w:rPr>
            </w:pPr>
            <w:r w:rsidRPr="00530975">
              <w:rPr>
                <w:rFonts w:ascii="Times New Roman" w:hAnsi="Times New Roman" w:cs="Times New Roman"/>
                <w:color w:val="000000"/>
                <w:sz w:val="24"/>
                <w:szCs w:val="24"/>
              </w:rPr>
              <w:t>Х</w:t>
            </w:r>
          </w:p>
        </w:tc>
        <w:tc>
          <w:tcPr>
            <w:tcW w:w="745" w:type="dxa"/>
            <w:gridSpan w:val="3"/>
            <w:vAlign w:val="center"/>
          </w:tcPr>
          <w:p w:rsidR="00B832B8" w:rsidRDefault="00B832B8" w:rsidP="004C7295">
            <w:pPr>
              <w:widowControl w:val="0"/>
              <w:jc w:val="center"/>
              <w:rPr>
                <w:rFonts w:ascii="Times New Roman" w:hAnsi="Times New Roman" w:cs="Times New Roman"/>
                <w:sz w:val="24"/>
                <w:szCs w:val="24"/>
              </w:rPr>
            </w:pPr>
            <w:r w:rsidRPr="00530975">
              <w:rPr>
                <w:rFonts w:ascii="Times New Roman" w:hAnsi="Times New Roman" w:cs="Times New Roman"/>
                <w:sz w:val="24"/>
                <w:szCs w:val="24"/>
              </w:rPr>
              <w:t>–</w:t>
            </w:r>
          </w:p>
        </w:tc>
        <w:tc>
          <w:tcPr>
            <w:tcW w:w="752" w:type="dxa"/>
            <w:gridSpan w:val="2"/>
            <w:vAlign w:val="center"/>
          </w:tcPr>
          <w:p w:rsidR="00B832B8" w:rsidRDefault="00B832B8" w:rsidP="004C7295">
            <w:pPr>
              <w:widowControl w:val="0"/>
              <w:jc w:val="center"/>
              <w:rPr>
                <w:rFonts w:ascii="Times New Roman" w:hAnsi="Times New Roman" w:cs="Times New Roman"/>
                <w:sz w:val="24"/>
                <w:szCs w:val="24"/>
              </w:rPr>
            </w:pPr>
            <w:r w:rsidRPr="00530975">
              <w:rPr>
                <w:rFonts w:ascii="Times New Roman" w:hAnsi="Times New Roman" w:cs="Times New Roman"/>
                <w:sz w:val="24"/>
                <w:szCs w:val="24"/>
              </w:rPr>
              <w:t>Х</w:t>
            </w:r>
          </w:p>
        </w:tc>
        <w:tc>
          <w:tcPr>
            <w:tcW w:w="883" w:type="dxa"/>
            <w:gridSpan w:val="4"/>
            <w:vAlign w:val="center"/>
          </w:tcPr>
          <w:p w:rsidR="00B832B8" w:rsidRDefault="00B832B8" w:rsidP="004C7295">
            <w:pPr>
              <w:widowControl w:val="0"/>
              <w:jc w:val="center"/>
              <w:rPr>
                <w:rFonts w:ascii="Times New Roman" w:hAnsi="Times New Roman" w:cs="Times New Roman"/>
                <w:sz w:val="24"/>
                <w:szCs w:val="24"/>
              </w:rPr>
            </w:pPr>
            <w:r w:rsidRPr="00530975">
              <w:rPr>
                <w:rFonts w:ascii="Times New Roman" w:hAnsi="Times New Roman" w:cs="Times New Roman"/>
                <w:sz w:val="24"/>
                <w:szCs w:val="24"/>
              </w:rPr>
              <w:t>–</w:t>
            </w:r>
          </w:p>
        </w:tc>
        <w:tc>
          <w:tcPr>
            <w:tcW w:w="1949" w:type="dxa"/>
            <w:gridSpan w:val="2"/>
            <w:vAlign w:val="center"/>
          </w:tcPr>
          <w:p w:rsidR="00B832B8" w:rsidRPr="00C05472" w:rsidRDefault="00B832B8" w:rsidP="004C7295">
            <w:pPr>
              <w:widowControl w:val="0"/>
              <w:jc w:val="center"/>
              <w:rPr>
                <w:rFonts w:ascii="Times New Roman" w:hAnsi="Times New Roman" w:cs="Times New Roman"/>
                <w:sz w:val="24"/>
                <w:szCs w:val="24"/>
              </w:rPr>
            </w:pPr>
            <w:r>
              <w:rPr>
                <w:rFonts w:ascii="Times New Roman" w:hAnsi="Times New Roman" w:cs="Times New Roman"/>
                <w:sz w:val="24"/>
                <w:szCs w:val="24"/>
              </w:rPr>
              <w:t>з</w:t>
            </w:r>
            <w:r w:rsidRPr="00530975">
              <w:rPr>
                <w:rFonts w:ascii="Times New Roman" w:hAnsi="Times New Roman" w:cs="Times New Roman"/>
                <w:sz w:val="24"/>
                <w:szCs w:val="24"/>
              </w:rPr>
              <w:t>начимый</w:t>
            </w:r>
          </w:p>
        </w:tc>
      </w:tr>
      <w:tr w:rsidR="00B832B8" w:rsidTr="00E50C0F">
        <w:trPr>
          <w:gridAfter w:val="1"/>
          <w:wAfter w:w="30" w:type="dxa"/>
          <w:trHeight w:val="1872"/>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4618" w:type="dxa"/>
            <w:gridSpan w:val="4"/>
            <w:vAlign w:val="center"/>
          </w:tcPr>
          <w:p w:rsidR="00B832B8" w:rsidRDefault="00B832B8" w:rsidP="00823342">
            <w:pPr>
              <w:jc w:val="both"/>
              <w:rPr>
                <w:rFonts w:ascii="Times New Roman" w:eastAsia="Times New Roman" w:hAnsi="Times New Roman" w:cs="Times New Roman"/>
                <w:snapToGrid w:val="0"/>
                <w:sz w:val="24"/>
                <w:szCs w:val="24"/>
                <w:lang w:eastAsia="ru-RU"/>
              </w:rPr>
            </w:pPr>
            <w:r w:rsidRPr="00C829EB">
              <w:rPr>
                <w:rFonts w:ascii="Times New Roman" w:hAnsi="Times New Roman" w:cs="Times New Roman"/>
                <w:bCs/>
                <w:sz w:val="24"/>
                <w:szCs w:val="24"/>
              </w:rPr>
              <w:t>несоблюдение требований</w:t>
            </w:r>
            <w:r>
              <w:rPr>
                <w:rFonts w:ascii="Times New Roman" w:hAnsi="Times New Roman" w:cs="Times New Roman"/>
                <w:bCs/>
                <w:sz w:val="24"/>
                <w:szCs w:val="24"/>
              </w:rPr>
              <w:t xml:space="preserve"> </w:t>
            </w:r>
            <w:r w:rsidRPr="00C829EB">
              <w:rPr>
                <w:rFonts w:ascii="Times New Roman" w:hAnsi="Times New Roman" w:cs="Times New Roman"/>
                <w:bCs/>
                <w:sz w:val="24"/>
                <w:szCs w:val="24"/>
              </w:rPr>
              <w:t>Порядка</w:t>
            </w:r>
            <w:r>
              <w:rPr>
                <w:rFonts w:ascii="Times New Roman" w:hAnsi="Times New Roman" w:cs="Times New Roman"/>
                <w:bCs/>
                <w:sz w:val="24"/>
                <w:szCs w:val="24"/>
              </w:rPr>
              <w:t xml:space="preserve"> </w:t>
            </w:r>
            <w:r>
              <w:rPr>
                <w:rFonts w:ascii="Times New Roman" w:hAnsi="Times New Roman" w:cs="Times New Roman"/>
                <w:bCs/>
                <w:sz w:val="24"/>
                <w:szCs w:val="24"/>
              </w:rPr>
              <w:br/>
              <w:t xml:space="preserve">и </w:t>
            </w:r>
            <w:r w:rsidRPr="006E5DC1">
              <w:rPr>
                <w:rFonts w:ascii="Times New Roman" w:hAnsi="Times New Roman" w:cs="Times New Roman"/>
                <w:bCs/>
                <w:sz w:val="24"/>
                <w:szCs w:val="24"/>
              </w:rPr>
              <w:t>поручени</w:t>
            </w:r>
            <w:r>
              <w:rPr>
                <w:rFonts w:ascii="Times New Roman" w:hAnsi="Times New Roman" w:cs="Times New Roman"/>
                <w:bCs/>
                <w:sz w:val="24"/>
                <w:szCs w:val="24"/>
              </w:rPr>
              <w:t>й</w:t>
            </w:r>
            <w:r w:rsidRPr="006E5DC1">
              <w:rPr>
                <w:rFonts w:ascii="Times New Roman" w:hAnsi="Times New Roman" w:cs="Times New Roman"/>
                <w:bCs/>
                <w:sz w:val="24"/>
                <w:szCs w:val="24"/>
              </w:rPr>
              <w:t xml:space="preserve"> руководства Федерального казначейства</w:t>
            </w:r>
            <w:r w:rsidRPr="00C829EB">
              <w:rPr>
                <w:rFonts w:ascii="Times New Roman" w:hAnsi="Times New Roman" w:cs="Times New Roman"/>
                <w:bCs/>
                <w:sz w:val="24"/>
                <w:szCs w:val="24"/>
              </w:rPr>
              <w:t xml:space="preserve"> </w:t>
            </w:r>
            <w:r>
              <w:rPr>
                <w:rFonts w:ascii="Times New Roman" w:hAnsi="Times New Roman" w:cs="Times New Roman"/>
                <w:bCs/>
                <w:sz w:val="24"/>
                <w:szCs w:val="24"/>
              </w:rPr>
              <w:t xml:space="preserve">при </w:t>
            </w:r>
            <w:r>
              <w:rPr>
                <w:rFonts w:ascii="Times New Roman" w:hAnsi="Times New Roman" w:cs="Times New Roman"/>
                <w:sz w:val="24"/>
                <w:szCs w:val="24"/>
              </w:rPr>
              <w:t xml:space="preserve">составлении </w:t>
            </w:r>
            <w:r>
              <w:rPr>
                <w:rFonts w:ascii="Times New Roman" w:hAnsi="Times New Roman" w:cs="Times New Roman"/>
                <w:sz w:val="24"/>
                <w:szCs w:val="24"/>
              </w:rPr>
              <w:br/>
              <w:t>и представлении отчета об исполнении графика</w:t>
            </w:r>
            <w:r w:rsidRPr="00C829EB">
              <w:rPr>
                <w:rFonts w:ascii="Times New Roman" w:hAnsi="Times New Roman" w:cs="Times New Roman"/>
                <w:sz w:val="24"/>
                <w:szCs w:val="24"/>
              </w:rPr>
              <w:t xml:space="preserve"> </w:t>
            </w:r>
            <w:r>
              <w:rPr>
                <w:rFonts w:ascii="Times New Roman" w:hAnsi="Times New Roman" w:cs="Times New Roman"/>
                <w:sz w:val="24"/>
                <w:szCs w:val="24"/>
              </w:rPr>
              <w:t xml:space="preserve">проведения </w:t>
            </w:r>
            <w:r w:rsidRPr="00C829EB">
              <w:rPr>
                <w:rFonts w:ascii="Times New Roman" w:hAnsi="Times New Roman" w:cs="Times New Roman"/>
                <w:sz w:val="24"/>
                <w:szCs w:val="24"/>
              </w:rPr>
              <w:t>УФК</w:t>
            </w:r>
            <w:r>
              <w:rPr>
                <w:rFonts w:ascii="Times New Roman" w:hAnsi="Times New Roman" w:cs="Times New Roman"/>
                <w:sz w:val="24"/>
                <w:szCs w:val="24"/>
              </w:rPr>
              <w:t xml:space="preserve"> Анализа ИБП</w:t>
            </w:r>
            <w:r w:rsidRPr="00C829EB">
              <w:rPr>
                <w:rFonts w:ascii="Times New Roman" w:hAnsi="Times New Roman" w:cs="Times New Roman"/>
                <w:sz w:val="24"/>
                <w:szCs w:val="24"/>
              </w:rPr>
              <w:t xml:space="preserve"> </w:t>
            </w:r>
            <w:r>
              <w:rPr>
                <w:rFonts w:ascii="Times New Roman" w:hAnsi="Times New Roman" w:cs="Times New Roman"/>
                <w:sz w:val="24"/>
                <w:szCs w:val="24"/>
              </w:rPr>
              <w:br/>
              <w:t>в Федеральное казначейство;</w:t>
            </w:r>
          </w:p>
        </w:tc>
        <w:tc>
          <w:tcPr>
            <w:tcW w:w="714" w:type="dxa"/>
            <w:gridSpan w:val="2"/>
            <w:vAlign w:val="center"/>
          </w:tcPr>
          <w:p w:rsidR="00B832B8" w:rsidRDefault="00B832B8" w:rsidP="00823342">
            <w:pPr>
              <w:jc w:val="center"/>
              <w:rPr>
                <w:rFonts w:ascii="Times New Roman" w:hAnsi="Times New Roman" w:cs="Times New Roman"/>
                <w:color w:val="000000"/>
                <w:sz w:val="24"/>
                <w:szCs w:val="24"/>
              </w:rPr>
            </w:pPr>
            <w:r w:rsidRPr="00DB434F">
              <w:rPr>
                <w:rFonts w:ascii="Times New Roman" w:hAnsi="Times New Roman" w:cs="Times New Roman"/>
                <w:color w:val="000000"/>
                <w:sz w:val="24"/>
                <w:szCs w:val="24"/>
              </w:rPr>
              <w:t>Х</w:t>
            </w:r>
          </w:p>
        </w:tc>
        <w:tc>
          <w:tcPr>
            <w:tcW w:w="760" w:type="dxa"/>
            <w:gridSpan w:val="2"/>
            <w:vAlign w:val="center"/>
          </w:tcPr>
          <w:p w:rsidR="00B832B8" w:rsidRDefault="00B832B8" w:rsidP="00823342">
            <w:pPr>
              <w:jc w:val="center"/>
              <w:rPr>
                <w:rFonts w:ascii="Times New Roman" w:hAnsi="Times New Roman" w:cs="Times New Roman"/>
                <w:color w:val="000000"/>
                <w:sz w:val="24"/>
                <w:szCs w:val="24"/>
              </w:rPr>
            </w:pPr>
            <w:r w:rsidRPr="00DB434F">
              <w:rPr>
                <w:rFonts w:ascii="Times New Roman" w:hAnsi="Times New Roman" w:cs="Times New Roman"/>
                <w:color w:val="000000"/>
                <w:sz w:val="24"/>
                <w:szCs w:val="24"/>
              </w:rPr>
              <w:t>–</w:t>
            </w:r>
          </w:p>
        </w:tc>
        <w:tc>
          <w:tcPr>
            <w:tcW w:w="874" w:type="dxa"/>
            <w:gridSpan w:val="2"/>
            <w:vAlign w:val="center"/>
          </w:tcPr>
          <w:p w:rsidR="00B832B8" w:rsidRDefault="00B832B8" w:rsidP="00823342">
            <w:pPr>
              <w:jc w:val="center"/>
              <w:rPr>
                <w:rFonts w:ascii="Times New Roman" w:hAnsi="Times New Roman" w:cs="Times New Roman"/>
                <w:color w:val="000000"/>
                <w:sz w:val="24"/>
                <w:szCs w:val="24"/>
              </w:rPr>
            </w:pPr>
            <w:r w:rsidRPr="00DB434F">
              <w:rPr>
                <w:rFonts w:ascii="Times New Roman" w:hAnsi="Times New Roman" w:cs="Times New Roman"/>
                <w:color w:val="000000"/>
                <w:sz w:val="24"/>
                <w:szCs w:val="24"/>
              </w:rPr>
              <w:t>–</w:t>
            </w:r>
          </w:p>
        </w:tc>
        <w:tc>
          <w:tcPr>
            <w:tcW w:w="745" w:type="dxa"/>
            <w:gridSpan w:val="3"/>
            <w:vAlign w:val="center"/>
          </w:tcPr>
          <w:p w:rsidR="00B832B8" w:rsidRDefault="00B832B8" w:rsidP="00823342">
            <w:pPr>
              <w:jc w:val="center"/>
              <w:rPr>
                <w:rFonts w:ascii="Times New Roman" w:hAnsi="Times New Roman" w:cs="Times New Roman"/>
                <w:sz w:val="24"/>
                <w:szCs w:val="24"/>
              </w:rPr>
            </w:pPr>
            <w:r w:rsidRPr="00DB434F">
              <w:rPr>
                <w:rFonts w:ascii="Times New Roman" w:hAnsi="Times New Roman" w:cs="Times New Roman"/>
                <w:color w:val="000000"/>
                <w:sz w:val="24"/>
                <w:szCs w:val="24"/>
              </w:rPr>
              <w:t>–</w:t>
            </w:r>
          </w:p>
        </w:tc>
        <w:tc>
          <w:tcPr>
            <w:tcW w:w="752" w:type="dxa"/>
            <w:gridSpan w:val="2"/>
            <w:vAlign w:val="center"/>
          </w:tcPr>
          <w:p w:rsidR="00B832B8" w:rsidRDefault="00B832B8" w:rsidP="00823342">
            <w:pPr>
              <w:jc w:val="center"/>
              <w:rPr>
                <w:rFonts w:ascii="Times New Roman" w:hAnsi="Times New Roman" w:cs="Times New Roman"/>
                <w:sz w:val="24"/>
                <w:szCs w:val="24"/>
              </w:rPr>
            </w:pPr>
            <w:r w:rsidRPr="00DB434F">
              <w:rPr>
                <w:rFonts w:ascii="Times New Roman" w:hAnsi="Times New Roman" w:cs="Times New Roman"/>
                <w:color w:val="000000"/>
                <w:sz w:val="24"/>
                <w:szCs w:val="24"/>
              </w:rPr>
              <w:t>Х</w:t>
            </w:r>
          </w:p>
        </w:tc>
        <w:tc>
          <w:tcPr>
            <w:tcW w:w="883" w:type="dxa"/>
            <w:gridSpan w:val="4"/>
            <w:vAlign w:val="center"/>
          </w:tcPr>
          <w:p w:rsidR="00B832B8" w:rsidRDefault="00B832B8" w:rsidP="00823342">
            <w:pPr>
              <w:jc w:val="center"/>
              <w:rPr>
                <w:rFonts w:ascii="Times New Roman" w:hAnsi="Times New Roman" w:cs="Times New Roman"/>
                <w:sz w:val="24"/>
                <w:szCs w:val="24"/>
              </w:rPr>
            </w:pPr>
            <w:r w:rsidRPr="00DB434F">
              <w:rPr>
                <w:rFonts w:ascii="Times New Roman" w:hAnsi="Times New Roman" w:cs="Times New Roman"/>
                <w:color w:val="000000"/>
                <w:sz w:val="24"/>
                <w:szCs w:val="24"/>
              </w:rPr>
              <w:t>–</w:t>
            </w:r>
          </w:p>
        </w:tc>
        <w:tc>
          <w:tcPr>
            <w:tcW w:w="1949" w:type="dxa"/>
            <w:gridSpan w:val="2"/>
            <w:vAlign w:val="center"/>
          </w:tcPr>
          <w:p w:rsidR="00B832B8" w:rsidRPr="00C05472" w:rsidRDefault="00B832B8" w:rsidP="0082334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B832B8" w:rsidTr="00E50C0F">
        <w:trPr>
          <w:gridAfter w:val="1"/>
          <w:wAfter w:w="30" w:type="dxa"/>
          <w:trHeight w:val="1685"/>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4618" w:type="dxa"/>
            <w:gridSpan w:val="4"/>
            <w:vAlign w:val="center"/>
          </w:tcPr>
          <w:p w:rsidR="00B832B8" w:rsidRDefault="00B832B8" w:rsidP="00823342">
            <w:pPr>
              <w:jc w:val="both"/>
              <w:rPr>
                <w:rFonts w:ascii="Times New Roman" w:eastAsia="Times New Roman" w:hAnsi="Times New Roman" w:cs="Times New Roman"/>
                <w:snapToGrid w:val="0"/>
                <w:sz w:val="24"/>
                <w:szCs w:val="24"/>
                <w:lang w:eastAsia="ru-RU"/>
              </w:rPr>
            </w:pPr>
            <w:r w:rsidRPr="00842558">
              <w:rPr>
                <w:rFonts w:ascii="Times New Roman" w:hAnsi="Times New Roman" w:cs="Times New Roman"/>
                <w:bCs/>
                <w:sz w:val="24"/>
                <w:szCs w:val="24"/>
              </w:rPr>
              <w:t xml:space="preserve">несоблюдение требований Порядка </w:t>
            </w:r>
            <w:r>
              <w:rPr>
                <w:rFonts w:ascii="Times New Roman" w:hAnsi="Times New Roman" w:cs="Times New Roman"/>
                <w:bCs/>
                <w:sz w:val="24"/>
                <w:szCs w:val="24"/>
              </w:rPr>
              <w:br/>
            </w:r>
            <w:r w:rsidRPr="00842558">
              <w:rPr>
                <w:rFonts w:ascii="Times New Roman" w:hAnsi="Times New Roman" w:cs="Times New Roman"/>
                <w:bCs/>
                <w:sz w:val="24"/>
                <w:szCs w:val="24"/>
              </w:rPr>
              <w:t xml:space="preserve">и поручений руководства Федерального казначейства при составлении </w:t>
            </w:r>
            <w:r>
              <w:rPr>
                <w:rFonts w:ascii="Times New Roman" w:hAnsi="Times New Roman" w:cs="Times New Roman"/>
                <w:bCs/>
                <w:sz w:val="24"/>
                <w:szCs w:val="24"/>
              </w:rPr>
              <w:br/>
            </w:r>
            <w:r w:rsidRPr="00842558">
              <w:rPr>
                <w:rFonts w:ascii="Times New Roman" w:hAnsi="Times New Roman" w:cs="Times New Roman"/>
                <w:bCs/>
                <w:sz w:val="24"/>
                <w:szCs w:val="24"/>
              </w:rPr>
              <w:t xml:space="preserve">и представлении аналитического отчета </w:t>
            </w:r>
            <w:r>
              <w:rPr>
                <w:rFonts w:ascii="Times New Roman" w:hAnsi="Times New Roman" w:cs="Times New Roman"/>
                <w:bCs/>
                <w:sz w:val="24"/>
                <w:szCs w:val="24"/>
              </w:rPr>
              <w:br/>
            </w:r>
            <w:r w:rsidRPr="00842558">
              <w:rPr>
                <w:rFonts w:ascii="Times New Roman" w:hAnsi="Times New Roman" w:cs="Times New Roman"/>
                <w:bCs/>
                <w:sz w:val="24"/>
                <w:szCs w:val="24"/>
              </w:rPr>
              <w:t>о результатах проведения Анализа</w:t>
            </w:r>
            <w:r>
              <w:rPr>
                <w:rFonts w:ascii="Times New Roman" w:hAnsi="Times New Roman" w:cs="Times New Roman"/>
                <w:bCs/>
                <w:sz w:val="24"/>
                <w:szCs w:val="24"/>
              </w:rPr>
              <w:t xml:space="preserve"> ИБП</w:t>
            </w:r>
            <w:r w:rsidRPr="00842558">
              <w:rPr>
                <w:rFonts w:ascii="Times New Roman" w:hAnsi="Times New Roman" w:cs="Times New Roman"/>
                <w:bCs/>
                <w:sz w:val="24"/>
                <w:szCs w:val="24"/>
              </w:rPr>
              <w:t xml:space="preserve"> </w:t>
            </w:r>
            <w:r>
              <w:rPr>
                <w:rFonts w:ascii="Times New Roman" w:hAnsi="Times New Roman" w:cs="Times New Roman"/>
                <w:bCs/>
                <w:sz w:val="24"/>
                <w:szCs w:val="24"/>
              </w:rPr>
              <w:br/>
            </w:r>
            <w:r w:rsidRPr="00842558">
              <w:rPr>
                <w:rFonts w:ascii="Times New Roman" w:hAnsi="Times New Roman" w:cs="Times New Roman"/>
                <w:bCs/>
                <w:sz w:val="24"/>
                <w:szCs w:val="24"/>
              </w:rPr>
              <w:t>в Федеральное казначейство;</w:t>
            </w:r>
          </w:p>
        </w:tc>
        <w:tc>
          <w:tcPr>
            <w:tcW w:w="714" w:type="dxa"/>
            <w:gridSpan w:val="2"/>
            <w:vAlign w:val="center"/>
          </w:tcPr>
          <w:p w:rsidR="00B832B8" w:rsidRDefault="00B832B8" w:rsidP="00823342">
            <w:pPr>
              <w:jc w:val="center"/>
              <w:rPr>
                <w:rFonts w:ascii="Times New Roman" w:hAnsi="Times New Roman" w:cs="Times New Roman"/>
                <w:color w:val="000000"/>
                <w:sz w:val="24"/>
                <w:szCs w:val="24"/>
              </w:rPr>
            </w:pPr>
            <w:r w:rsidRPr="00DB434F">
              <w:rPr>
                <w:rFonts w:ascii="Times New Roman" w:hAnsi="Times New Roman" w:cs="Times New Roman"/>
                <w:color w:val="000000"/>
                <w:sz w:val="24"/>
                <w:szCs w:val="24"/>
              </w:rPr>
              <w:t>–</w:t>
            </w:r>
          </w:p>
        </w:tc>
        <w:tc>
          <w:tcPr>
            <w:tcW w:w="760" w:type="dxa"/>
            <w:gridSpan w:val="2"/>
            <w:vAlign w:val="center"/>
          </w:tcPr>
          <w:p w:rsidR="00B832B8" w:rsidRDefault="00B832B8" w:rsidP="00823342">
            <w:pPr>
              <w:jc w:val="center"/>
              <w:rPr>
                <w:rFonts w:ascii="Times New Roman" w:hAnsi="Times New Roman" w:cs="Times New Roman"/>
                <w:color w:val="000000"/>
                <w:sz w:val="24"/>
                <w:szCs w:val="24"/>
              </w:rPr>
            </w:pPr>
            <w:r w:rsidRPr="00DB434F">
              <w:rPr>
                <w:rFonts w:ascii="Times New Roman" w:hAnsi="Times New Roman" w:cs="Times New Roman"/>
                <w:color w:val="000000"/>
                <w:sz w:val="24"/>
                <w:szCs w:val="24"/>
              </w:rPr>
              <w:t>Х</w:t>
            </w:r>
          </w:p>
        </w:tc>
        <w:tc>
          <w:tcPr>
            <w:tcW w:w="874" w:type="dxa"/>
            <w:gridSpan w:val="2"/>
            <w:vAlign w:val="center"/>
          </w:tcPr>
          <w:p w:rsidR="00B832B8" w:rsidRDefault="00B832B8" w:rsidP="00823342">
            <w:pPr>
              <w:jc w:val="center"/>
              <w:rPr>
                <w:rFonts w:ascii="Times New Roman" w:hAnsi="Times New Roman" w:cs="Times New Roman"/>
                <w:color w:val="000000"/>
                <w:sz w:val="24"/>
                <w:szCs w:val="24"/>
              </w:rPr>
            </w:pPr>
            <w:r w:rsidRPr="00DB434F">
              <w:rPr>
                <w:rFonts w:ascii="Times New Roman" w:hAnsi="Times New Roman" w:cs="Times New Roman"/>
                <w:color w:val="000000"/>
                <w:sz w:val="24"/>
                <w:szCs w:val="24"/>
              </w:rPr>
              <w:t>–</w:t>
            </w:r>
          </w:p>
        </w:tc>
        <w:tc>
          <w:tcPr>
            <w:tcW w:w="745" w:type="dxa"/>
            <w:gridSpan w:val="3"/>
            <w:vAlign w:val="center"/>
          </w:tcPr>
          <w:p w:rsidR="00B832B8" w:rsidRDefault="00B832B8" w:rsidP="00823342">
            <w:pPr>
              <w:jc w:val="center"/>
              <w:rPr>
                <w:rFonts w:ascii="Times New Roman" w:hAnsi="Times New Roman" w:cs="Times New Roman"/>
                <w:sz w:val="24"/>
                <w:szCs w:val="24"/>
              </w:rPr>
            </w:pPr>
            <w:r w:rsidRPr="00DB434F">
              <w:rPr>
                <w:rFonts w:ascii="Times New Roman" w:hAnsi="Times New Roman" w:cs="Times New Roman"/>
                <w:color w:val="000000"/>
                <w:sz w:val="24"/>
                <w:szCs w:val="24"/>
              </w:rPr>
              <w:t>–</w:t>
            </w:r>
          </w:p>
        </w:tc>
        <w:tc>
          <w:tcPr>
            <w:tcW w:w="752" w:type="dxa"/>
            <w:gridSpan w:val="2"/>
            <w:vAlign w:val="center"/>
          </w:tcPr>
          <w:p w:rsidR="00B832B8" w:rsidRDefault="00B832B8" w:rsidP="00823342">
            <w:pPr>
              <w:jc w:val="center"/>
              <w:rPr>
                <w:rFonts w:ascii="Times New Roman" w:hAnsi="Times New Roman" w:cs="Times New Roman"/>
                <w:sz w:val="24"/>
                <w:szCs w:val="24"/>
              </w:rPr>
            </w:pPr>
            <w:r w:rsidRPr="00DB434F">
              <w:rPr>
                <w:rFonts w:ascii="Times New Roman" w:hAnsi="Times New Roman" w:cs="Times New Roman"/>
                <w:color w:val="000000"/>
                <w:sz w:val="24"/>
                <w:szCs w:val="24"/>
              </w:rPr>
              <w:t>Х</w:t>
            </w:r>
          </w:p>
        </w:tc>
        <w:tc>
          <w:tcPr>
            <w:tcW w:w="883" w:type="dxa"/>
            <w:gridSpan w:val="4"/>
            <w:vAlign w:val="center"/>
          </w:tcPr>
          <w:p w:rsidR="00B832B8" w:rsidRDefault="00B832B8" w:rsidP="00823342">
            <w:pPr>
              <w:jc w:val="center"/>
              <w:rPr>
                <w:rFonts w:ascii="Times New Roman" w:hAnsi="Times New Roman" w:cs="Times New Roman"/>
                <w:sz w:val="24"/>
                <w:szCs w:val="24"/>
              </w:rPr>
            </w:pPr>
            <w:r w:rsidRPr="00DB434F">
              <w:rPr>
                <w:rFonts w:ascii="Times New Roman" w:hAnsi="Times New Roman" w:cs="Times New Roman"/>
                <w:color w:val="000000"/>
                <w:sz w:val="24"/>
                <w:szCs w:val="24"/>
              </w:rPr>
              <w:t>–</w:t>
            </w:r>
          </w:p>
        </w:tc>
        <w:tc>
          <w:tcPr>
            <w:tcW w:w="1949" w:type="dxa"/>
            <w:gridSpan w:val="2"/>
            <w:vAlign w:val="center"/>
          </w:tcPr>
          <w:p w:rsidR="00B832B8" w:rsidRPr="00C05472" w:rsidRDefault="00B832B8" w:rsidP="00823342">
            <w:pPr>
              <w:jc w:val="center"/>
              <w:rPr>
                <w:rFonts w:ascii="Times New Roman" w:hAnsi="Times New Roman" w:cs="Times New Roman"/>
                <w:sz w:val="24"/>
                <w:szCs w:val="24"/>
              </w:rPr>
            </w:pPr>
            <w:r w:rsidRPr="00530975">
              <w:rPr>
                <w:rFonts w:ascii="Times New Roman" w:hAnsi="Times New Roman" w:cs="Times New Roman"/>
                <w:sz w:val="24"/>
                <w:szCs w:val="24"/>
              </w:rPr>
              <w:t>значимый</w:t>
            </w:r>
            <w:r>
              <w:rPr>
                <w:rFonts w:ascii="Times New Roman" w:hAnsi="Times New Roman" w:cs="Times New Roman"/>
                <w:color w:val="000000"/>
                <w:sz w:val="24"/>
                <w:szCs w:val="24"/>
              </w:rPr>
              <w:t xml:space="preserve"> </w:t>
            </w:r>
          </w:p>
        </w:tc>
      </w:tr>
      <w:tr w:rsidR="00B832B8" w:rsidTr="007E32C5">
        <w:trPr>
          <w:gridAfter w:val="1"/>
          <w:wAfter w:w="30" w:type="dxa"/>
          <w:trHeight w:val="96"/>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4618" w:type="dxa"/>
            <w:gridSpan w:val="4"/>
            <w:vAlign w:val="center"/>
          </w:tcPr>
          <w:p w:rsidR="00B832B8" w:rsidRPr="00842558" w:rsidRDefault="00B832B8" w:rsidP="00823342">
            <w:pPr>
              <w:jc w:val="both"/>
              <w:rPr>
                <w:rFonts w:ascii="Times New Roman" w:hAnsi="Times New Roman" w:cs="Times New Roman"/>
                <w:bCs/>
                <w:sz w:val="24"/>
                <w:szCs w:val="24"/>
              </w:rPr>
            </w:pPr>
            <w:r>
              <w:rPr>
                <w:rFonts w:ascii="Times New Roman" w:hAnsi="Times New Roman" w:cs="Times New Roman"/>
                <w:sz w:val="24"/>
                <w:szCs w:val="24"/>
              </w:rPr>
              <w:t>наличие искаженной (</w:t>
            </w:r>
            <w:r w:rsidRPr="00C829EB">
              <w:rPr>
                <w:rFonts w:ascii="Times New Roman" w:hAnsi="Times New Roman" w:cs="Times New Roman"/>
                <w:sz w:val="24"/>
                <w:szCs w:val="24"/>
              </w:rPr>
              <w:t>недостоверной</w:t>
            </w:r>
            <w:r>
              <w:rPr>
                <w:rFonts w:ascii="Times New Roman" w:hAnsi="Times New Roman" w:cs="Times New Roman"/>
                <w:sz w:val="24"/>
                <w:szCs w:val="24"/>
              </w:rPr>
              <w:t>)</w:t>
            </w:r>
            <w:r w:rsidRPr="00C829EB">
              <w:rPr>
                <w:rFonts w:ascii="Times New Roman" w:hAnsi="Times New Roman" w:cs="Times New Roman"/>
                <w:sz w:val="24"/>
                <w:szCs w:val="24"/>
              </w:rPr>
              <w:t xml:space="preserve"> </w:t>
            </w:r>
            <w:r>
              <w:rPr>
                <w:rFonts w:ascii="Times New Roman" w:hAnsi="Times New Roman" w:cs="Times New Roman"/>
                <w:sz w:val="24"/>
                <w:szCs w:val="24"/>
              </w:rPr>
              <w:t>информации в</w:t>
            </w:r>
            <w:r w:rsidRPr="00DB434F">
              <w:rPr>
                <w:rFonts w:ascii="Times New Roman" w:hAnsi="Times New Roman" w:cs="Times New Roman"/>
                <w:sz w:val="24"/>
                <w:szCs w:val="24"/>
              </w:rPr>
              <w:t xml:space="preserve"> отчет</w:t>
            </w:r>
            <w:r>
              <w:rPr>
                <w:rFonts w:ascii="Times New Roman" w:hAnsi="Times New Roman" w:cs="Times New Roman"/>
                <w:sz w:val="24"/>
                <w:szCs w:val="24"/>
              </w:rPr>
              <w:t>е об исполнении графика</w:t>
            </w:r>
            <w:r w:rsidRPr="00DB434F">
              <w:rPr>
                <w:rFonts w:ascii="Times New Roman" w:hAnsi="Times New Roman" w:cs="Times New Roman"/>
                <w:sz w:val="24"/>
                <w:szCs w:val="24"/>
              </w:rPr>
              <w:t xml:space="preserve"> </w:t>
            </w:r>
            <w:r>
              <w:rPr>
                <w:rFonts w:ascii="Times New Roman" w:hAnsi="Times New Roman" w:cs="Times New Roman"/>
                <w:sz w:val="24"/>
                <w:szCs w:val="24"/>
              </w:rPr>
              <w:t xml:space="preserve">проведения </w:t>
            </w:r>
            <w:r w:rsidRPr="00DB434F">
              <w:rPr>
                <w:rFonts w:ascii="Times New Roman" w:hAnsi="Times New Roman" w:cs="Times New Roman"/>
                <w:sz w:val="24"/>
                <w:szCs w:val="24"/>
              </w:rPr>
              <w:t>УФК</w:t>
            </w:r>
            <w:r>
              <w:rPr>
                <w:rFonts w:ascii="Times New Roman" w:hAnsi="Times New Roman" w:cs="Times New Roman"/>
                <w:sz w:val="24"/>
                <w:szCs w:val="24"/>
              </w:rPr>
              <w:t xml:space="preserve"> Анализа ИБП, представляемом УФК в Федеральное казначейство;</w:t>
            </w:r>
          </w:p>
        </w:tc>
        <w:tc>
          <w:tcPr>
            <w:tcW w:w="714" w:type="dxa"/>
            <w:gridSpan w:val="2"/>
            <w:vAlign w:val="center"/>
          </w:tcPr>
          <w:p w:rsidR="00B832B8" w:rsidRPr="00DB434F" w:rsidRDefault="00B832B8" w:rsidP="00823342">
            <w:pPr>
              <w:jc w:val="center"/>
              <w:rPr>
                <w:rFonts w:ascii="Times New Roman" w:hAnsi="Times New Roman" w:cs="Times New Roman"/>
                <w:color w:val="000000"/>
                <w:sz w:val="24"/>
                <w:szCs w:val="24"/>
              </w:rPr>
            </w:pPr>
            <w:r w:rsidRPr="00D53481">
              <w:rPr>
                <w:rFonts w:ascii="Times New Roman" w:hAnsi="Times New Roman" w:cs="Times New Roman"/>
                <w:color w:val="000000"/>
                <w:sz w:val="24"/>
                <w:szCs w:val="24"/>
              </w:rPr>
              <w:t>–</w:t>
            </w:r>
          </w:p>
        </w:tc>
        <w:tc>
          <w:tcPr>
            <w:tcW w:w="760" w:type="dxa"/>
            <w:gridSpan w:val="2"/>
            <w:vAlign w:val="center"/>
          </w:tcPr>
          <w:p w:rsidR="00B832B8" w:rsidRPr="00DB434F" w:rsidRDefault="00B832B8" w:rsidP="00823342">
            <w:pPr>
              <w:jc w:val="center"/>
              <w:rPr>
                <w:rFonts w:ascii="Times New Roman" w:hAnsi="Times New Roman" w:cs="Times New Roman"/>
                <w:color w:val="000000"/>
                <w:sz w:val="24"/>
                <w:szCs w:val="24"/>
              </w:rPr>
            </w:pPr>
            <w:r w:rsidRPr="00D53481">
              <w:rPr>
                <w:rFonts w:ascii="Times New Roman" w:hAnsi="Times New Roman" w:cs="Times New Roman"/>
                <w:color w:val="000000"/>
                <w:sz w:val="24"/>
                <w:szCs w:val="24"/>
              </w:rPr>
              <w:t>–</w:t>
            </w:r>
          </w:p>
        </w:tc>
        <w:tc>
          <w:tcPr>
            <w:tcW w:w="874" w:type="dxa"/>
            <w:gridSpan w:val="2"/>
            <w:vAlign w:val="center"/>
          </w:tcPr>
          <w:p w:rsidR="00B832B8" w:rsidRPr="00DB434F" w:rsidRDefault="00B832B8" w:rsidP="00823342">
            <w:pPr>
              <w:jc w:val="center"/>
              <w:rPr>
                <w:rFonts w:ascii="Times New Roman" w:hAnsi="Times New Roman" w:cs="Times New Roman"/>
                <w:color w:val="000000"/>
                <w:sz w:val="24"/>
                <w:szCs w:val="24"/>
              </w:rPr>
            </w:pPr>
            <w:r w:rsidRPr="00D53481">
              <w:rPr>
                <w:rFonts w:ascii="Times New Roman" w:hAnsi="Times New Roman" w:cs="Times New Roman"/>
                <w:color w:val="000000"/>
                <w:sz w:val="24"/>
                <w:szCs w:val="24"/>
              </w:rPr>
              <w:t>Х</w:t>
            </w:r>
          </w:p>
        </w:tc>
        <w:tc>
          <w:tcPr>
            <w:tcW w:w="745" w:type="dxa"/>
            <w:gridSpan w:val="3"/>
            <w:vAlign w:val="center"/>
          </w:tcPr>
          <w:p w:rsidR="00B832B8" w:rsidRPr="00DB434F" w:rsidRDefault="00B832B8" w:rsidP="00823342">
            <w:pPr>
              <w:jc w:val="center"/>
              <w:rPr>
                <w:rFonts w:ascii="Times New Roman" w:hAnsi="Times New Roman" w:cs="Times New Roman"/>
                <w:color w:val="000000"/>
                <w:sz w:val="24"/>
                <w:szCs w:val="24"/>
              </w:rPr>
            </w:pPr>
            <w:r w:rsidRPr="00D53481">
              <w:rPr>
                <w:rFonts w:ascii="Times New Roman" w:hAnsi="Times New Roman" w:cs="Times New Roman"/>
                <w:color w:val="000000"/>
                <w:sz w:val="24"/>
                <w:szCs w:val="24"/>
              </w:rPr>
              <w:t>–</w:t>
            </w:r>
          </w:p>
        </w:tc>
        <w:tc>
          <w:tcPr>
            <w:tcW w:w="752" w:type="dxa"/>
            <w:gridSpan w:val="2"/>
            <w:vAlign w:val="center"/>
          </w:tcPr>
          <w:p w:rsidR="00B832B8" w:rsidRPr="00DB434F" w:rsidRDefault="00B832B8" w:rsidP="00823342">
            <w:pPr>
              <w:jc w:val="center"/>
              <w:rPr>
                <w:rFonts w:ascii="Times New Roman" w:hAnsi="Times New Roman" w:cs="Times New Roman"/>
                <w:color w:val="000000"/>
                <w:sz w:val="24"/>
                <w:szCs w:val="24"/>
              </w:rPr>
            </w:pPr>
            <w:r w:rsidRPr="00D53481">
              <w:rPr>
                <w:rFonts w:ascii="Times New Roman" w:hAnsi="Times New Roman" w:cs="Times New Roman"/>
                <w:color w:val="000000"/>
                <w:sz w:val="24"/>
                <w:szCs w:val="24"/>
              </w:rPr>
              <w:t>Х</w:t>
            </w:r>
          </w:p>
        </w:tc>
        <w:tc>
          <w:tcPr>
            <w:tcW w:w="883" w:type="dxa"/>
            <w:gridSpan w:val="4"/>
            <w:vAlign w:val="center"/>
          </w:tcPr>
          <w:p w:rsidR="00B832B8" w:rsidRPr="00DB434F" w:rsidRDefault="00B832B8" w:rsidP="00823342">
            <w:pPr>
              <w:jc w:val="center"/>
              <w:rPr>
                <w:rFonts w:ascii="Times New Roman" w:hAnsi="Times New Roman" w:cs="Times New Roman"/>
                <w:color w:val="000000"/>
                <w:sz w:val="24"/>
                <w:szCs w:val="24"/>
              </w:rPr>
            </w:pPr>
            <w:r w:rsidRPr="00D53481">
              <w:rPr>
                <w:rFonts w:ascii="Times New Roman" w:hAnsi="Times New Roman" w:cs="Times New Roman"/>
                <w:color w:val="000000"/>
                <w:sz w:val="24"/>
                <w:szCs w:val="24"/>
              </w:rPr>
              <w:t>–</w:t>
            </w:r>
          </w:p>
        </w:tc>
        <w:tc>
          <w:tcPr>
            <w:tcW w:w="1949" w:type="dxa"/>
            <w:gridSpan w:val="2"/>
            <w:vAlign w:val="center"/>
          </w:tcPr>
          <w:p w:rsidR="00B832B8" w:rsidRPr="00530975" w:rsidRDefault="00B832B8" w:rsidP="00823342">
            <w:pPr>
              <w:jc w:val="center"/>
              <w:rPr>
                <w:rFonts w:ascii="Times New Roman" w:hAnsi="Times New Roman" w:cs="Times New Roman"/>
                <w:sz w:val="24"/>
                <w:szCs w:val="24"/>
              </w:rPr>
            </w:pPr>
            <w:r w:rsidRPr="00D53481">
              <w:rPr>
                <w:rFonts w:ascii="Times New Roman" w:hAnsi="Times New Roman" w:cs="Times New Roman"/>
                <w:color w:val="000000"/>
                <w:sz w:val="24"/>
                <w:szCs w:val="24"/>
              </w:rPr>
              <w:t>значимый</w:t>
            </w:r>
          </w:p>
        </w:tc>
      </w:tr>
      <w:tr w:rsidR="00B832B8" w:rsidTr="007E32C5">
        <w:trPr>
          <w:gridAfter w:val="1"/>
          <w:wAfter w:w="30" w:type="dxa"/>
          <w:trHeight w:val="96"/>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4618" w:type="dxa"/>
            <w:gridSpan w:val="4"/>
            <w:vAlign w:val="center"/>
          </w:tcPr>
          <w:p w:rsidR="00B832B8" w:rsidRDefault="00B832B8" w:rsidP="009C4C01">
            <w:pPr>
              <w:jc w:val="both"/>
              <w:rPr>
                <w:rFonts w:ascii="Times New Roman" w:eastAsia="Times New Roman" w:hAnsi="Times New Roman" w:cs="Times New Roman"/>
                <w:snapToGrid w:val="0"/>
                <w:sz w:val="24"/>
                <w:szCs w:val="24"/>
                <w:lang w:eastAsia="ru-RU"/>
              </w:rPr>
            </w:pPr>
            <w:r>
              <w:rPr>
                <w:rFonts w:ascii="Times New Roman" w:hAnsi="Times New Roman" w:cs="Times New Roman"/>
                <w:sz w:val="24"/>
                <w:szCs w:val="24"/>
              </w:rPr>
              <w:t>наличие искаженной (</w:t>
            </w:r>
            <w:r w:rsidRPr="00C829EB">
              <w:rPr>
                <w:rFonts w:ascii="Times New Roman" w:hAnsi="Times New Roman" w:cs="Times New Roman"/>
                <w:sz w:val="24"/>
                <w:szCs w:val="24"/>
              </w:rPr>
              <w:t>недостоверной</w:t>
            </w:r>
            <w:r>
              <w:rPr>
                <w:rFonts w:ascii="Times New Roman" w:hAnsi="Times New Roman" w:cs="Times New Roman"/>
                <w:sz w:val="24"/>
                <w:szCs w:val="24"/>
              </w:rPr>
              <w:t>)</w:t>
            </w:r>
            <w:r w:rsidRPr="00C829EB">
              <w:rPr>
                <w:rFonts w:ascii="Times New Roman" w:hAnsi="Times New Roman" w:cs="Times New Roman"/>
                <w:sz w:val="24"/>
                <w:szCs w:val="24"/>
              </w:rPr>
              <w:t xml:space="preserve"> </w:t>
            </w:r>
            <w:r>
              <w:rPr>
                <w:rFonts w:ascii="Times New Roman" w:hAnsi="Times New Roman" w:cs="Times New Roman"/>
                <w:sz w:val="24"/>
                <w:szCs w:val="24"/>
              </w:rPr>
              <w:t xml:space="preserve">информации в </w:t>
            </w:r>
            <w:r w:rsidRPr="00DB434F">
              <w:rPr>
                <w:rFonts w:ascii="Times New Roman" w:hAnsi="Times New Roman" w:cs="Times New Roman"/>
                <w:sz w:val="24"/>
                <w:szCs w:val="24"/>
              </w:rPr>
              <w:t>аналитическ</w:t>
            </w:r>
            <w:r>
              <w:rPr>
                <w:rFonts w:ascii="Times New Roman" w:hAnsi="Times New Roman" w:cs="Times New Roman"/>
                <w:sz w:val="24"/>
                <w:szCs w:val="24"/>
              </w:rPr>
              <w:t>ом отчете о результатах проведения Анализа ИБП, представляемом УФК в Федеральное казначейство;</w:t>
            </w:r>
          </w:p>
        </w:tc>
        <w:tc>
          <w:tcPr>
            <w:tcW w:w="714" w:type="dxa"/>
            <w:gridSpan w:val="2"/>
            <w:vAlign w:val="center"/>
          </w:tcPr>
          <w:p w:rsidR="00B832B8" w:rsidRDefault="00B832B8" w:rsidP="00823342">
            <w:pPr>
              <w:jc w:val="center"/>
              <w:rPr>
                <w:rFonts w:ascii="Times New Roman" w:hAnsi="Times New Roman" w:cs="Times New Roman"/>
                <w:color w:val="000000"/>
                <w:sz w:val="24"/>
                <w:szCs w:val="24"/>
              </w:rPr>
            </w:pPr>
            <w:r w:rsidRPr="00D53481">
              <w:rPr>
                <w:rFonts w:ascii="Times New Roman" w:hAnsi="Times New Roman" w:cs="Times New Roman"/>
                <w:color w:val="000000"/>
                <w:sz w:val="24"/>
                <w:szCs w:val="24"/>
              </w:rPr>
              <w:t>–</w:t>
            </w:r>
          </w:p>
        </w:tc>
        <w:tc>
          <w:tcPr>
            <w:tcW w:w="760" w:type="dxa"/>
            <w:gridSpan w:val="2"/>
            <w:vAlign w:val="center"/>
          </w:tcPr>
          <w:p w:rsidR="00B832B8" w:rsidRDefault="00B832B8" w:rsidP="00823342">
            <w:pPr>
              <w:jc w:val="center"/>
              <w:rPr>
                <w:rFonts w:ascii="Times New Roman" w:hAnsi="Times New Roman" w:cs="Times New Roman"/>
                <w:color w:val="000000"/>
                <w:sz w:val="24"/>
                <w:szCs w:val="24"/>
              </w:rPr>
            </w:pPr>
            <w:r w:rsidRPr="00D53481">
              <w:rPr>
                <w:rFonts w:ascii="Times New Roman" w:hAnsi="Times New Roman" w:cs="Times New Roman"/>
                <w:color w:val="000000"/>
                <w:sz w:val="24"/>
                <w:szCs w:val="24"/>
              </w:rPr>
              <w:t>–</w:t>
            </w:r>
          </w:p>
        </w:tc>
        <w:tc>
          <w:tcPr>
            <w:tcW w:w="874" w:type="dxa"/>
            <w:gridSpan w:val="2"/>
            <w:vAlign w:val="center"/>
          </w:tcPr>
          <w:p w:rsidR="00B832B8" w:rsidRDefault="00B832B8" w:rsidP="00823342">
            <w:pPr>
              <w:jc w:val="center"/>
              <w:rPr>
                <w:rFonts w:ascii="Times New Roman" w:hAnsi="Times New Roman" w:cs="Times New Roman"/>
                <w:color w:val="000000"/>
                <w:sz w:val="24"/>
                <w:szCs w:val="24"/>
              </w:rPr>
            </w:pPr>
            <w:r w:rsidRPr="00D53481">
              <w:rPr>
                <w:rFonts w:ascii="Times New Roman" w:hAnsi="Times New Roman" w:cs="Times New Roman"/>
                <w:color w:val="000000"/>
                <w:sz w:val="24"/>
                <w:szCs w:val="24"/>
              </w:rPr>
              <w:t>Х</w:t>
            </w:r>
          </w:p>
        </w:tc>
        <w:tc>
          <w:tcPr>
            <w:tcW w:w="745" w:type="dxa"/>
            <w:gridSpan w:val="3"/>
            <w:vAlign w:val="center"/>
          </w:tcPr>
          <w:p w:rsidR="00B832B8" w:rsidRDefault="00B832B8" w:rsidP="00823342">
            <w:pPr>
              <w:jc w:val="center"/>
              <w:rPr>
                <w:rFonts w:ascii="Times New Roman" w:hAnsi="Times New Roman" w:cs="Times New Roman"/>
                <w:sz w:val="24"/>
                <w:szCs w:val="24"/>
              </w:rPr>
            </w:pPr>
            <w:r w:rsidRPr="00D53481">
              <w:rPr>
                <w:rFonts w:ascii="Times New Roman" w:hAnsi="Times New Roman" w:cs="Times New Roman"/>
                <w:color w:val="000000"/>
                <w:sz w:val="24"/>
                <w:szCs w:val="24"/>
              </w:rPr>
              <w:t>–</w:t>
            </w:r>
          </w:p>
        </w:tc>
        <w:tc>
          <w:tcPr>
            <w:tcW w:w="752" w:type="dxa"/>
            <w:gridSpan w:val="2"/>
            <w:vAlign w:val="center"/>
          </w:tcPr>
          <w:p w:rsidR="00B832B8" w:rsidRDefault="00B832B8" w:rsidP="00823342">
            <w:pPr>
              <w:jc w:val="center"/>
              <w:rPr>
                <w:rFonts w:ascii="Times New Roman" w:hAnsi="Times New Roman" w:cs="Times New Roman"/>
                <w:sz w:val="24"/>
                <w:szCs w:val="24"/>
              </w:rPr>
            </w:pPr>
            <w:r w:rsidRPr="00D53481">
              <w:rPr>
                <w:rFonts w:ascii="Times New Roman" w:hAnsi="Times New Roman" w:cs="Times New Roman"/>
                <w:color w:val="000000"/>
                <w:sz w:val="24"/>
                <w:szCs w:val="24"/>
              </w:rPr>
              <w:t>Х</w:t>
            </w:r>
          </w:p>
        </w:tc>
        <w:tc>
          <w:tcPr>
            <w:tcW w:w="883" w:type="dxa"/>
            <w:gridSpan w:val="4"/>
            <w:vAlign w:val="center"/>
          </w:tcPr>
          <w:p w:rsidR="00B832B8" w:rsidRDefault="00B832B8" w:rsidP="00823342">
            <w:pPr>
              <w:jc w:val="center"/>
              <w:rPr>
                <w:rFonts w:ascii="Times New Roman" w:hAnsi="Times New Roman" w:cs="Times New Roman"/>
                <w:sz w:val="24"/>
                <w:szCs w:val="24"/>
              </w:rPr>
            </w:pPr>
            <w:r w:rsidRPr="00D53481">
              <w:rPr>
                <w:rFonts w:ascii="Times New Roman" w:hAnsi="Times New Roman" w:cs="Times New Roman"/>
                <w:color w:val="000000"/>
                <w:sz w:val="24"/>
                <w:szCs w:val="24"/>
              </w:rPr>
              <w:t>–</w:t>
            </w:r>
          </w:p>
        </w:tc>
        <w:tc>
          <w:tcPr>
            <w:tcW w:w="1949" w:type="dxa"/>
            <w:gridSpan w:val="2"/>
            <w:vAlign w:val="center"/>
          </w:tcPr>
          <w:p w:rsidR="00B832B8" w:rsidRPr="00C05472" w:rsidRDefault="00B832B8" w:rsidP="00823342">
            <w:pPr>
              <w:jc w:val="center"/>
              <w:rPr>
                <w:rFonts w:ascii="Times New Roman" w:hAnsi="Times New Roman" w:cs="Times New Roman"/>
                <w:sz w:val="24"/>
                <w:szCs w:val="24"/>
              </w:rPr>
            </w:pPr>
            <w:r w:rsidRPr="00D53481">
              <w:rPr>
                <w:rFonts w:ascii="Times New Roman" w:hAnsi="Times New Roman" w:cs="Times New Roman"/>
                <w:color w:val="000000"/>
                <w:sz w:val="24"/>
                <w:szCs w:val="24"/>
              </w:rPr>
              <w:t>значимый</w:t>
            </w:r>
          </w:p>
        </w:tc>
      </w:tr>
      <w:tr w:rsidR="00B832B8" w:rsidTr="007949EA">
        <w:trPr>
          <w:gridAfter w:val="1"/>
          <w:wAfter w:w="30" w:type="dxa"/>
          <w:trHeight w:val="650"/>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B832B8" w:rsidRDefault="00B832B8" w:rsidP="009C4C01">
            <w:pPr>
              <w:jc w:val="center"/>
              <w:rPr>
                <w:rFonts w:ascii="Times New Roman" w:hAnsi="Times New Roman" w:cs="Times New Roman"/>
                <w:sz w:val="24"/>
                <w:szCs w:val="24"/>
              </w:rPr>
            </w:pPr>
            <w:r>
              <w:rPr>
                <w:rFonts w:ascii="Times New Roman" w:hAnsi="Times New Roman" w:cs="Times New Roman"/>
                <w:sz w:val="24"/>
                <w:szCs w:val="24"/>
              </w:rPr>
              <w:t>10</w:t>
            </w:r>
          </w:p>
        </w:tc>
        <w:tc>
          <w:tcPr>
            <w:tcW w:w="4618" w:type="dxa"/>
            <w:gridSpan w:val="4"/>
            <w:vAlign w:val="center"/>
          </w:tcPr>
          <w:p w:rsidR="00B832B8" w:rsidRDefault="00B832B8" w:rsidP="009E4455">
            <w:pPr>
              <w:jc w:val="both"/>
              <w:rPr>
                <w:rFonts w:ascii="Times New Roman" w:hAnsi="Times New Roman" w:cs="Times New Roman"/>
                <w:color w:val="000000"/>
                <w:sz w:val="24"/>
                <w:szCs w:val="24"/>
              </w:rPr>
            </w:pPr>
            <w:r>
              <w:rPr>
                <w:rFonts w:ascii="Times New Roman" w:hAnsi="Times New Roman" w:cs="Times New Roman"/>
                <w:sz w:val="24"/>
                <w:szCs w:val="24"/>
              </w:rPr>
              <w:t>иные риски по пункту 5</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 xml:space="preserve">IX Классификатора рисков. </w:t>
            </w:r>
          </w:p>
        </w:tc>
        <w:tc>
          <w:tcPr>
            <w:tcW w:w="714" w:type="dxa"/>
            <w:gridSpan w:val="2"/>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0" w:type="dxa"/>
            <w:gridSpan w:val="2"/>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74" w:type="dxa"/>
            <w:gridSpan w:val="2"/>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45" w:type="dxa"/>
            <w:gridSpan w:val="3"/>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49" w:type="dxa"/>
            <w:gridSpan w:val="2"/>
            <w:vAlign w:val="center"/>
          </w:tcPr>
          <w:p w:rsidR="00B832B8" w:rsidRPr="00531D14" w:rsidRDefault="00B832B8" w:rsidP="00823342">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B832B8" w:rsidTr="007949EA">
        <w:trPr>
          <w:gridAfter w:val="1"/>
          <w:wAfter w:w="30" w:type="dxa"/>
          <w:trHeight w:val="374"/>
        </w:trPr>
        <w:tc>
          <w:tcPr>
            <w:tcW w:w="803" w:type="dxa"/>
            <w:vMerge w:val="restart"/>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lastRenderedPageBreak/>
              <w:t>6.</w:t>
            </w:r>
          </w:p>
        </w:tc>
        <w:tc>
          <w:tcPr>
            <w:tcW w:w="13555" w:type="dxa"/>
            <w:gridSpan w:val="31"/>
            <w:vAlign w:val="center"/>
          </w:tcPr>
          <w:p w:rsidR="00B832B8" w:rsidRDefault="00B832B8" w:rsidP="00823342">
            <w:pPr>
              <w:rPr>
                <w:rFonts w:ascii="Times New Roman" w:hAnsi="Times New Roman" w:cs="Times New Roman"/>
                <w:color w:val="000000"/>
                <w:sz w:val="24"/>
                <w:szCs w:val="24"/>
              </w:rPr>
            </w:pPr>
            <w:r>
              <w:rPr>
                <w:rFonts w:ascii="Times New Roman" w:hAnsi="Times New Roman" w:cs="Times New Roman"/>
                <w:sz w:val="24"/>
                <w:szCs w:val="24"/>
              </w:rPr>
              <w:t xml:space="preserve">Проведение </w:t>
            </w:r>
            <w:r w:rsidRPr="009765A7">
              <w:rPr>
                <w:rFonts w:ascii="Times New Roman" w:eastAsia="Times New Roman" w:hAnsi="Times New Roman" w:cs="Times New Roman"/>
                <w:sz w:val="24"/>
                <w:szCs w:val="24"/>
                <w:lang w:eastAsia="ru-RU"/>
              </w:rPr>
              <w:t xml:space="preserve">анализа </w:t>
            </w:r>
            <w:r>
              <w:rPr>
                <w:rFonts w:ascii="Times New Roman" w:eastAsia="Times New Roman" w:hAnsi="Times New Roman" w:cs="Times New Roman"/>
                <w:sz w:val="24"/>
                <w:szCs w:val="24"/>
                <w:lang w:eastAsia="ru-RU"/>
              </w:rPr>
              <w:t>осуществления главными администраторами бюджетных средств внутреннего финансового аудита</w:t>
            </w:r>
            <w:r>
              <w:rPr>
                <w:rStyle w:val="a6"/>
                <w:rFonts w:ascii="Times New Roman" w:eastAsia="Times New Roman" w:hAnsi="Times New Roman" w:cs="Times New Roman"/>
                <w:sz w:val="24"/>
                <w:szCs w:val="24"/>
                <w:lang w:eastAsia="ru-RU"/>
              </w:rPr>
              <w:footnoteReference w:id="9"/>
            </w:r>
            <w:r w:rsidRPr="009765A7">
              <w:rPr>
                <w:rFonts w:ascii="Times New Roman" w:eastAsia="Times New Roman" w:hAnsi="Times New Roman" w:cs="Times New Roman"/>
                <w:sz w:val="24"/>
                <w:szCs w:val="24"/>
              </w:rPr>
              <w:t>:</w:t>
            </w:r>
          </w:p>
        </w:tc>
      </w:tr>
      <w:tr w:rsidR="00B832B8" w:rsidTr="007949EA">
        <w:trPr>
          <w:gridAfter w:val="1"/>
          <w:wAfter w:w="30" w:type="dxa"/>
          <w:trHeight w:val="96"/>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F069E7">
            <w:pPr>
              <w:widowControl w:val="0"/>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B832B8" w:rsidRDefault="00B832B8" w:rsidP="00F069E7">
            <w:pPr>
              <w:widowControl w:val="0"/>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B832B8" w:rsidRDefault="00B832B8" w:rsidP="00F069E7">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B832B8" w:rsidRPr="00C508E1" w:rsidRDefault="00B832B8" w:rsidP="001F0C3B">
            <w:pPr>
              <w:widowControl w:val="0"/>
              <w:jc w:val="both"/>
              <w:rPr>
                <w:rFonts w:ascii="Times New Roman" w:hAnsi="Times New Roman" w:cs="Times New Roman"/>
                <w:color w:val="000000"/>
                <w:sz w:val="24"/>
                <w:szCs w:val="24"/>
              </w:rPr>
            </w:pPr>
            <w:r>
              <w:rPr>
                <w:rFonts w:ascii="Times New Roman" w:eastAsia="Times New Roman" w:hAnsi="Times New Roman" w:cs="Times New Roman"/>
                <w:snapToGrid w:val="0"/>
                <w:sz w:val="24"/>
                <w:szCs w:val="24"/>
                <w:lang w:eastAsia="ru-RU"/>
              </w:rPr>
              <w:t>несоблюдение требований Методики проведения</w:t>
            </w:r>
            <w:r w:rsidRPr="009765A7">
              <w:rPr>
                <w:rFonts w:ascii="Times New Roman" w:eastAsia="Times New Roman" w:hAnsi="Times New Roman" w:cs="Times New Roman"/>
                <w:sz w:val="24"/>
                <w:szCs w:val="24"/>
                <w:lang w:eastAsia="ru-RU"/>
              </w:rPr>
              <w:t xml:space="preserve"> анализа </w:t>
            </w:r>
            <w:r>
              <w:rPr>
                <w:rFonts w:ascii="Times New Roman" w:eastAsia="Times New Roman" w:hAnsi="Times New Roman" w:cs="Times New Roman"/>
                <w:sz w:val="24"/>
                <w:szCs w:val="24"/>
                <w:lang w:eastAsia="ru-RU"/>
              </w:rPr>
              <w:t xml:space="preserve">осуществления главными администраторами бюджетных средств внутреннего финансового аудита, утвержденной приказом Минфина России от 27 декабря 2019 г. № 1657 </w:t>
            </w:r>
            <w:r>
              <w:rPr>
                <w:rFonts w:ascii="Times New Roman" w:eastAsia="Times New Roman" w:hAnsi="Times New Roman" w:cs="Times New Roman"/>
                <w:sz w:val="24"/>
                <w:szCs w:val="24"/>
                <w:lang w:eastAsia="ru-RU"/>
              </w:rPr>
              <w:br/>
            </w:r>
            <w:r w:rsidRPr="00C829EB">
              <w:rPr>
                <w:rFonts w:ascii="Times New Roman" w:eastAsia="Times New Roman" w:hAnsi="Times New Roman" w:cs="Times New Roman"/>
                <w:snapToGrid w:val="0"/>
                <w:sz w:val="24"/>
                <w:szCs w:val="24"/>
                <w:lang w:eastAsia="ru-RU"/>
              </w:rPr>
              <w:t>(далее – </w:t>
            </w:r>
            <w:r>
              <w:rPr>
                <w:rFonts w:ascii="Times New Roman" w:eastAsia="Times New Roman" w:hAnsi="Times New Roman" w:cs="Times New Roman"/>
                <w:snapToGrid w:val="0"/>
                <w:sz w:val="24"/>
                <w:szCs w:val="24"/>
                <w:lang w:eastAsia="ru-RU"/>
              </w:rPr>
              <w:t>Методика</w:t>
            </w:r>
            <w:r w:rsidRPr="00C829EB">
              <w:rPr>
                <w:rFonts w:ascii="Times New Roman" w:eastAsia="Times New Roman" w:hAnsi="Times New Roman" w:cs="Times New Roman"/>
                <w:snapToGrid w:val="0"/>
                <w:sz w:val="24"/>
                <w:szCs w:val="24"/>
                <w:lang w:eastAsia="ru-RU"/>
              </w:rPr>
              <w:t>, Анализ</w:t>
            </w:r>
            <w:r>
              <w:rPr>
                <w:rFonts w:ascii="Times New Roman" w:eastAsia="Times New Roman" w:hAnsi="Times New Roman" w:cs="Times New Roman"/>
                <w:snapToGrid w:val="0"/>
                <w:sz w:val="24"/>
                <w:szCs w:val="24"/>
                <w:lang w:eastAsia="ru-RU"/>
              </w:rPr>
              <w:t xml:space="preserve"> ВФА</w:t>
            </w:r>
            <w:r w:rsidRPr="00C829EB">
              <w:rPr>
                <w:rFonts w:ascii="Times New Roman" w:eastAsia="Times New Roman" w:hAnsi="Times New Roman" w:cs="Times New Roman"/>
                <w:snapToGrid w:val="0"/>
                <w:sz w:val="24"/>
                <w:szCs w:val="24"/>
                <w:lang w:eastAsia="ru-RU"/>
              </w:rPr>
              <w:t>)</w:t>
            </w:r>
            <w:r>
              <w:rPr>
                <w:rFonts w:ascii="Times New Roman" w:eastAsia="Times New Roman" w:hAnsi="Times New Roman" w:cs="Times New Roman"/>
                <w:snapToGrid w:val="0"/>
                <w:sz w:val="24"/>
                <w:szCs w:val="24"/>
                <w:lang w:eastAsia="ru-RU"/>
              </w:rPr>
              <w:t>,</w:t>
            </w:r>
            <w:r w:rsidRPr="00DB434F">
              <w:rPr>
                <w:rFonts w:ascii="Times New Roman" w:hAnsi="Times New Roman" w:cs="Times New Roman"/>
                <w:sz w:val="28"/>
                <w:szCs w:val="28"/>
              </w:rPr>
              <w:t xml:space="preserve"> </w:t>
            </w:r>
            <w:r>
              <w:rPr>
                <w:rFonts w:ascii="Times New Roman" w:eastAsia="Times New Roman" w:hAnsi="Times New Roman" w:cs="Times New Roman"/>
                <w:snapToGrid w:val="0"/>
                <w:sz w:val="24"/>
                <w:szCs w:val="24"/>
                <w:lang w:eastAsia="ru-RU"/>
              </w:rPr>
              <w:t xml:space="preserve">и </w:t>
            </w:r>
            <w:r w:rsidRPr="006E5DC1">
              <w:rPr>
                <w:rFonts w:ascii="Times New Roman" w:eastAsia="Times New Roman" w:hAnsi="Times New Roman" w:cs="Times New Roman"/>
                <w:snapToGrid w:val="0"/>
                <w:sz w:val="24"/>
                <w:szCs w:val="24"/>
                <w:lang w:eastAsia="ru-RU"/>
              </w:rPr>
              <w:t>поручени</w:t>
            </w:r>
            <w:r>
              <w:rPr>
                <w:rFonts w:ascii="Times New Roman" w:eastAsia="Times New Roman" w:hAnsi="Times New Roman" w:cs="Times New Roman"/>
                <w:snapToGrid w:val="0"/>
                <w:sz w:val="24"/>
                <w:szCs w:val="24"/>
                <w:lang w:eastAsia="ru-RU"/>
              </w:rPr>
              <w:t xml:space="preserve">й </w:t>
            </w:r>
            <w:r w:rsidRPr="006E5DC1">
              <w:rPr>
                <w:rFonts w:ascii="Times New Roman" w:eastAsia="Times New Roman" w:hAnsi="Times New Roman" w:cs="Times New Roman"/>
                <w:snapToGrid w:val="0"/>
                <w:sz w:val="24"/>
                <w:szCs w:val="24"/>
                <w:lang w:eastAsia="ru-RU"/>
              </w:rPr>
              <w:t>руководства Федерального казначейства</w:t>
            </w:r>
            <w:r>
              <w:rPr>
                <w:rFonts w:ascii="Times New Roman" w:eastAsia="Times New Roman" w:hAnsi="Times New Roman" w:cs="Times New Roman"/>
                <w:snapToGrid w:val="0"/>
                <w:sz w:val="24"/>
                <w:szCs w:val="24"/>
                <w:lang w:eastAsia="ru-RU"/>
              </w:rPr>
              <w:t xml:space="preserve"> при </w:t>
            </w:r>
            <w:r>
              <w:rPr>
                <w:rFonts w:ascii="Times New Roman" w:hAnsi="Times New Roman" w:cs="Times New Roman"/>
                <w:sz w:val="24"/>
                <w:szCs w:val="24"/>
              </w:rPr>
              <w:t>проведении мониторинга и анкетирования в рамках</w:t>
            </w:r>
            <w:r w:rsidRPr="00C829EB">
              <w:rPr>
                <w:rFonts w:ascii="Times New Roman" w:hAnsi="Times New Roman" w:cs="Times New Roman"/>
                <w:sz w:val="24"/>
                <w:szCs w:val="24"/>
              </w:rPr>
              <w:t xml:space="preserve"> Анализа</w:t>
            </w:r>
            <w:r>
              <w:rPr>
                <w:rFonts w:ascii="Times New Roman" w:hAnsi="Times New Roman" w:cs="Times New Roman"/>
                <w:sz w:val="24"/>
                <w:szCs w:val="24"/>
              </w:rPr>
              <w:t xml:space="preserve"> ВФА</w:t>
            </w:r>
            <w:r>
              <w:rPr>
                <w:rFonts w:ascii="Times New Roman" w:eastAsia="Times New Roman" w:hAnsi="Times New Roman" w:cs="Times New Roman"/>
                <w:sz w:val="24"/>
                <w:szCs w:val="24"/>
                <w:lang w:eastAsia="ru-RU"/>
              </w:rPr>
              <w:t>;</w:t>
            </w:r>
          </w:p>
        </w:tc>
        <w:tc>
          <w:tcPr>
            <w:tcW w:w="714" w:type="dxa"/>
            <w:gridSpan w:val="2"/>
            <w:vAlign w:val="center"/>
          </w:tcPr>
          <w:p w:rsidR="00B832B8" w:rsidRDefault="00B832B8" w:rsidP="00F069E7">
            <w:pPr>
              <w:widowControl w:val="0"/>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60" w:type="dxa"/>
            <w:gridSpan w:val="2"/>
            <w:vAlign w:val="center"/>
          </w:tcPr>
          <w:p w:rsidR="00B832B8" w:rsidRDefault="00B832B8" w:rsidP="00F069E7">
            <w:pPr>
              <w:widowControl w:val="0"/>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74" w:type="dxa"/>
            <w:gridSpan w:val="2"/>
            <w:vAlign w:val="center"/>
          </w:tcPr>
          <w:p w:rsidR="00B832B8" w:rsidRDefault="00B832B8" w:rsidP="00F069E7">
            <w:pPr>
              <w:widowControl w:val="0"/>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45" w:type="dxa"/>
            <w:gridSpan w:val="3"/>
            <w:vAlign w:val="center"/>
          </w:tcPr>
          <w:p w:rsidR="00B832B8" w:rsidRDefault="00B832B8" w:rsidP="00F069E7">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B832B8" w:rsidRDefault="00B832B8" w:rsidP="00F069E7">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B832B8" w:rsidRDefault="00B832B8" w:rsidP="00F069E7">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F069E7">
            <w:pPr>
              <w:widowControl w:val="0"/>
              <w:jc w:val="center"/>
            </w:pPr>
            <w:r w:rsidRPr="00C05472">
              <w:rPr>
                <w:rFonts w:ascii="Times New Roman" w:hAnsi="Times New Roman" w:cs="Times New Roman"/>
                <w:sz w:val="24"/>
                <w:szCs w:val="24"/>
              </w:rPr>
              <w:t>значимый</w:t>
            </w:r>
          </w:p>
        </w:tc>
      </w:tr>
      <w:tr w:rsidR="00B832B8" w:rsidTr="007E32C5">
        <w:trPr>
          <w:gridAfter w:val="1"/>
          <w:wAfter w:w="30" w:type="dxa"/>
          <w:trHeight w:val="558"/>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B832B8" w:rsidRDefault="00B832B8" w:rsidP="00823342">
            <w:pPr>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bCs/>
                <w:snapToGrid w:val="0"/>
                <w:sz w:val="24"/>
                <w:szCs w:val="24"/>
                <w:lang w:eastAsia="ru-RU"/>
              </w:rPr>
              <w:t xml:space="preserve">несоблюдение процедур и сроков, установленных требованиями Методики </w:t>
            </w:r>
            <w:r>
              <w:rPr>
                <w:rFonts w:ascii="Times New Roman" w:eastAsia="Times New Roman" w:hAnsi="Times New Roman" w:cs="Times New Roman"/>
                <w:bCs/>
                <w:snapToGrid w:val="0"/>
                <w:sz w:val="24"/>
                <w:szCs w:val="24"/>
                <w:lang w:eastAsia="ru-RU"/>
              </w:rPr>
              <w:br/>
            </w:r>
            <w:r>
              <w:rPr>
                <w:rFonts w:ascii="Times New Roman" w:eastAsia="Times New Roman" w:hAnsi="Times New Roman" w:cs="Times New Roman"/>
                <w:snapToGrid w:val="0"/>
                <w:sz w:val="24"/>
                <w:szCs w:val="24"/>
                <w:lang w:eastAsia="ru-RU"/>
              </w:rPr>
              <w:t xml:space="preserve">и поручениями </w:t>
            </w:r>
            <w:r w:rsidRPr="006E5DC1">
              <w:rPr>
                <w:rFonts w:ascii="Times New Roman" w:eastAsia="Times New Roman" w:hAnsi="Times New Roman" w:cs="Times New Roman"/>
                <w:snapToGrid w:val="0"/>
                <w:sz w:val="24"/>
                <w:szCs w:val="24"/>
                <w:lang w:eastAsia="ru-RU"/>
              </w:rPr>
              <w:t>руководства Федерального казначейства</w:t>
            </w:r>
            <w:r>
              <w:rPr>
                <w:rFonts w:ascii="Times New Roman" w:eastAsia="Times New Roman" w:hAnsi="Times New Roman" w:cs="Times New Roman"/>
                <w:snapToGrid w:val="0"/>
                <w:sz w:val="24"/>
                <w:szCs w:val="24"/>
                <w:lang w:eastAsia="ru-RU"/>
              </w:rPr>
              <w:t xml:space="preserve">, при </w:t>
            </w:r>
            <w:r>
              <w:rPr>
                <w:rFonts w:ascii="Times New Roman" w:hAnsi="Times New Roman" w:cs="Times New Roman"/>
                <w:sz w:val="24"/>
                <w:szCs w:val="24"/>
              </w:rPr>
              <w:t xml:space="preserve">проведении </w:t>
            </w:r>
            <w:r w:rsidRPr="00C829EB">
              <w:rPr>
                <w:rFonts w:ascii="Times New Roman" w:hAnsi="Times New Roman" w:cs="Times New Roman"/>
                <w:sz w:val="24"/>
                <w:szCs w:val="24"/>
              </w:rPr>
              <w:t>Анализа</w:t>
            </w:r>
            <w:r>
              <w:rPr>
                <w:rFonts w:ascii="Times New Roman" w:hAnsi="Times New Roman" w:cs="Times New Roman"/>
                <w:sz w:val="24"/>
                <w:szCs w:val="24"/>
              </w:rPr>
              <w:t xml:space="preserve"> ВФА</w:t>
            </w:r>
            <w:r w:rsidRPr="00530975">
              <w:rPr>
                <w:rFonts w:ascii="Times New Roman" w:eastAsia="Times New Roman" w:hAnsi="Times New Roman" w:cs="Times New Roman"/>
                <w:sz w:val="24"/>
                <w:szCs w:val="24"/>
                <w:lang w:eastAsia="ru-RU"/>
              </w:rPr>
              <w:t>;</w:t>
            </w:r>
          </w:p>
        </w:tc>
        <w:tc>
          <w:tcPr>
            <w:tcW w:w="714" w:type="dxa"/>
            <w:gridSpan w:val="2"/>
            <w:vAlign w:val="center"/>
          </w:tcPr>
          <w:p w:rsidR="00B832B8" w:rsidRDefault="00B832B8" w:rsidP="00823342">
            <w:pPr>
              <w:jc w:val="center"/>
              <w:rPr>
                <w:rFonts w:ascii="Times New Roman" w:hAnsi="Times New Roman" w:cs="Times New Roman"/>
                <w:color w:val="000000"/>
                <w:sz w:val="24"/>
                <w:szCs w:val="24"/>
              </w:rPr>
            </w:pPr>
            <w:r w:rsidRPr="00530975">
              <w:rPr>
                <w:rFonts w:ascii="Times New Roman" w:hAnsi="Times New Roman" w:cs="Times New Roman"/>
                <w:color w:val="000000"/>
                <w:sz w:val="24"/>
                <w:szCs w:val="24"/>
              </w:rPr>
              <w:t>–</w:t>
            </w:r>
          </w:p>
        </w:tc>
        <w:tc>
          <w:tcPr>
            <w:tcW w:w="760" w:type="dxa"/>
            <w:gridSpan w:val="2"/>
            <w:vAlign w:val="center"/>
          </w:tcPr>
          <w:p w:rsidR="00B832B8" w:rsidRDefault="00B832B8" w:rsidP="00823342">
            <w:pPr>
              <w:jc w:val="center"/>
              <w:rPr>
                <w:rFonts w:ascii="Times New Roman" w:hAnsi="Times New Roman" w:cs="Times New Roman"/>
                <w:color w:val="000000"/>
                <w:sz w:val="24"/>
                <w:szCs w:val="24"/>
              </w:rPr>
            </w:pPr>
            <w:r w:rsidRPr="00530975">
              <w:rPr>
                <w:rFonts w:ascii="Times New Roman" w:hAnsi="Times New Roman" w:cs="Times New Roman"/>
                <w:color w:val="000000"/>
                <w:sz w:val="24"/>
                <w:szCs w:val="24"/>
              </w:rPr>
              <w:t>–</w:t>
            </w:r>
          </w:p>
        </w:tc>
        <w:tc>
          <w:tcPr>
            <w:tcW w:w="874" w:type="dxa"/>
            <w:gridSpan w:val="2"/>
            <w:vAlign w:val="center"/>
          </w:tcPr>
          <w:p w:rsidR="00B832B8" w:rsidRDefault="00B832B8" w:rsidP="00823342">
            <w:pPr>
              <w:jc w:val="center"/>
              <w:rPr>
                <w:rFonts w:ascii="Times New Roman" w:hAnsi="Times New Roman" w:cs="Times New Roman"/>
                <w:color w:val="000000"/>
                <w:sz w:val="24"/>
                <w:szCs w:val="24"/>
              </w:rPr>
            </w:pPr>
            <w:r w:rsidRPr="00530975">
              <w:rPr>
                <w:rFonts w:ascii="Times New Roman" w:hAnsi="Times New Roman" w:cs="Times New Roman"/>
                <w:color w:val="000000"/>
                <w:sz w:val="24"/>
                <w:szCs w:val="24"/>
              </w:rPr>
              <w:t>Х</w:t>
            </w:r>
          </w:p>
        </w:tc>
        <w:tc>
          <w:tcPr>
            <w:tcW w:w="745" w:type="dxa"/>
            <w:gridSpan w:val="3"/>
            <w:vAlign w:val="center"/>
          </w:tcPr>
          <w:p w:rsidR="00B832B8" w:rsidRDefault="00B832B8" w:rsidP="00823342">
            <w:pPr>
              <w:jc w:val="center"/>
              <w:rPr>
                <w:rFonts w:ascii="Times New Roman" w:hAnsi="Times New Roman" w:cs="Times New Roman"/>
                <w:sz w:val="24"/>
                <w:szCs w:val="24"/>
              </w:rPr>
            </w:pPr>
            <w:r w:rsidRPr="00530975">
              <w:rPr>
                <w:rFonts w:ascii="Times New Roman" w:hAnsi="Times New Roman" w:cs="Times New Roman"/>
                <w:sz w:val="24"/>
                <w:szCs w:val="24"/>
              </w:rPr>
              <w:t>–</w:t>
            </w:r>
          </w:p>
        </w:tc>
        <w:tc>
          <w:tcPr>
            <w:tcW w:w="752" w:type="dxa"/>
            <w:gridSpan w:val="2"/>
            <w:vAlign w:val="center"/>
          </w:tcPr>
          <w:p w:rsidR="00B832B8" w:rsidRDefault="00B832B8" w:rsidP="00823342">
            <w:pPr>
              <w:jc w:val="center"/>
              <w:rPr>
                <w:rFonts w:ascii="Times New Roman" w:hAnsi="Times New Roman" w:cs="Times New Roman"/>
                <w:sz w:val="24"/>
                <w:szCs w:val="24"/>
              </w:rPr>
            </w:pPr>
            <w:r w:rsidRPr="00530975">
              <w:rPr>
                <w:rFonts w:ascii="Times New Roman" w:hAnsi="Times New Roman" w:cs="Times New Roman"/>
                <w:sz w:val="24"/>
                <w:szCs w:val="24"/>
              </w:rPr>
              <w:t>Х</w:t>
            </w:r>
          </w:p>
        </w:tc>
        <w:tc>
          <w:tcPr>
            <w:tcW w:w="883" w:type="dxa"/>
            <w:gridSpan w:val="4"/>
            <w:vAlign w:val="center"/>
          </w:tcPr>
          <w:p w:rsidR="00B832B8" w:rsidRDefault="00B832B8" w:rsidP="00823342">
            <w:pPr>
              <w:jc w:val="center"/>
              <w:rPr>
                <w:rFonts w:ascii="Times New Roman" w:hAnsi="Times New Roman" w:cs="Times New Roman"/>
                <w:sz w:val="24"/>
                <w:szCs w:val="24"/>
              </w:rPr>
            </w:pPr>
            <w:r w:rsidRPr="00530975">
              <w:rPr>
                <w:rFonts w:ascii="Times New Roman" w:hAnsi="Times New Roman" w:cs="Times New Roman"/>
                <w:sz w:val="24"/>
                <w:szCs w:val="24"/>
              </w:rPr>
              <w:t>–</w:t>
            </w:r>
          </w:p>
        </w:tc>
        <w:tc>
          <w:tcPr>
            <w:tcW w:w="1949" w:type="dxa"/>
            <w:gridSpan w:val="2"/>
            <w:vAlign w:val="center"/>
          </w:tcPr>
          <w:p w:rsidR="00B832B8" w:rsidRPr="00C05472" w:rsidRDefault="00B832B8" w:rsidP="00823342">
            <w:pPr>
              <w:jc w:val="center"/>
              <w:rPr>
                <w:rFonts w:ascii="Times New Roman" w:hAnsi="Times New Roman" w:cs="Times New Roman"/>
                <w:sz w:val="24"/>
                <w:szCs w:val="24"/>
              </w:rPr>
            </w:pPr>
            <w:r w:rsidRPr="00530975">
              <w:rPr>
                <w:rFonts w:ascii="Times New Roman" w:hAnsi="Times New Roman" w:cs="Times New Roman"/>
                <w:sz w:val="24"/>
                <w:szCs w:val="24"/>
              </w:rPr>
              <w:t>значимый</w:t>
            </w:r>
          </w:p>
        </w:tc>
      </w:tr>
      <w:tr w:rsidR="00B832B8" w:rsidTr="00903BAE">
        <w:trPr>
          <w:gridAfter w:val="1"/>
          <w:wAfter w:w="30" w:type="dxa"/>
          <w:trHeight w:val="1464"/>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B832B8" w:rsidRPr="009E4455" w:rsidRDefault="00B832B8" w:rsidP="009E4455">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B832B8" w:rsidRDefault="00B832B8" w:rsidP="001F0C3B">
            <w:pPr>
              <w:jc w:val="both"/>
              <w:rPr>
                <w:rFonts w:ascii="Times New Roman" w:eastAsia="Times New Roman" w:hAnsi="Times New Roman" w:cs="Times New Roman"/>
                <w:snapToGrid w:val="0"/>
                <w:sz w:val="24"/>
                <w:szCs w:val="24"/>
                <w:lang w:eastAsia="ru-RU"/>
              </w:rPr>
            </w:pPr>
            <w:r w:rsidRPr="00C829EB">
              <w:rPr>
                <w:rFonts w:ascii="Times New Roman" w:hAnsi="Times New Roman" w:cs="Times New Roman"/>
                <w:bCs/>
                <w:sz w:val="24"/>
                <w:szCs w:val="24"/>
              </w:rPr>
              <w:t>несоблюдение требований</w:t>
            </w:r>
            <w:r>
              <w:rPr>
                <w:rFonts w:ascii="Times New Roman" w:hAnsi="Times New Roman" w:cs="Times New Roman"/>
                <w:bCs/>
                <w:sz w:val="24"/>
                <w:szCs w:val="24"/>
              </w:rPr>
              <w:t xml:space="preserve"> Методики </w:t>
            </w:r>
            <w:r>
              <w:rPr>
                <w:rFonts w:ascii="Times New Roman" w:hAnsi="Times New Roman" w:cs="Times New Roman"/>
                <w:bCs/>
                <w:sz w:val="24"/>
                <w:szCs w:val="24"/>
              </w:rPr>
              <w:br/>
              <w:t xml:space="preserve">и </w:t>
            </w:r>
            <w:r w:rsidRPr="006E5DC1">
              <w:rPr>
                <w:rFonts w:ascii="Times New Roman" w:hAnsi="Times New Roman" w:cs="Times New Roman"/>
                <w:bCs/>
                <w:sz w:val="24"/>
                <w:szCs w:val="24"/>
              </w:rPr>
              <w:t>поручени</w:t>
            </w:r>
            <w:r>
              <w:rPr>
                <w:rFonts w:ascii="Times New Roman" w:hAnsi="Times New Roman" w:cs="Times New Roman"/>
                <w:bCs/>
                <w:sz w:val="24"/>
                <w:szCs w:val="24"/>
              </w:rPr>
              <w:t>й</w:t>
            </w:r>
            <w:r w:rsidRPr="006E5DC1">
              <w:rPr>
                <w:rFonts w:ascii="Times New Roman" w:hAnsi="Times New Roman" w:cs="Times New Roman"/>
                <w:bCs/>
                <w:sz w:val="24"/>
                <w:szCs w:val="24"/>
              </w:rPr>
              <w:t xml:space="preserve"> руководства Федерального казначейства</w:t>
            </w:r>
            <w:r w:rsidRPr="00C829EB">
              <w:rPr>
                <w:rFonts w:ascii="Times New Roman" w:hAnsi="Times New Roman" w:cs="Times New Roman"/>
                <w:bCs/>
                <w:sz w:val="24"/>
                <w:szCs w:val="24"/>
              </w:rPr>
              <w:t xml:space="preserve"> </w:t>
            </w:r>
            <w:r>
              <w:rPr>
                <w:rFonts w:ascii="Times New Roman" w:hAnsi="Times New Roman" w:cs="Times New Roman"/>
                <w:bCs/>
                <w:sz w:val="24"/>
                <w:szCs w:val="24"/>
              </w:rPr>
              <w:t xml:space="preserve">при </w:t>
            </w:r>
            <w:r>
              <w:rPr>
                <w:rFonts w:ascii="Times New Roman" w:hAnsi="Times New Roman" w:cs="Times New Roman"/>
                <w:sz w:val="24"/>
                <w:szCs w:val="24"/>
              </w:rPr>
              <w:t>составлении и представлении отчетности о результатах</w:t>
            </w:r>
            <w:r w:rsidRPr="00C829EB">
              <w:rPr>
                <w:rFonts w:ascii="Times New Roman" w:hAnsi="Times New Roman" w:cs="Times New Roman"/>
                <w:sz w:val="24"/>
                <w:szCs w:val="24"/>
              </w:rPr>
              <w:t xml:space="preserve"> </w:t>
            </w:r>
            <w:r>
              <w:rPr>
                <w:rFonts w:ascii="Times New Roman" w:hAnsi="Times New Roman" w:cs="Times New Roman"/>
                <w:sz w:val="24"/>
                <w:szCs w:val="24"/>
              </w:rPr>
              <w:t xml:space="preserve">проведения </w:t>
            </w:r>
            <w:r w:rsidRPr="00C829EB">
              <w:rPr>
                <w:rFonts w:ascii="Times New Roman" w:hAnsi="Times New Roman" w:cs="Times New Roman"/>
                <w:sz w:val="24"/>
                <w:szCs w:val="24"/>
              </w:rPr>
              <w:t>УФК</w:t>
            </w:r>
            <w:r>
              <w:rPr>
                <w:rFonts w:ascii="Times New Roman" w:hAnsi="Times New Roman" w:cs="Times New Roman"/>
                <w:sz w:val="24"/>
                <w:szCs w:val="24"/>
              </w:rPr>
              <w:t xml:space="preserve"> Анализа</w:t>
            </w:r>
            <w:r w:rsidRPr="00C829EB">
              <w:rPr>
                <w:rFonts w:ascii="Times New Roman" w:hAnsi="Times New Roman" w:cs="Times New Roman"/>
                <w:sz w:val="24"/>
                <w:szCs w:val="24"/>
              </w:rPr>
              <w:t xml:space="preserve"> </w:t>
            </w:r>
            <w:r>
              <w:rPr>
                <w:rFonts w:ascii="Times New Roman" w:hAnsi="Times New Roman" w:cs="Times New Roman"/>
                <w:sz w:val="24"/>
                <w:szCs w:val="24"/>
              </w:rPr>
              <w:t>ВФА;</w:t>
            </w:r>
          </w:p>
        </w:tc>
        <w:tc>
          <w:tcPr>
            <w:tcW w:w="714" w:type="dxa"/>
            <w:gridSpan w:val="2"/>
            <w:vAlign w:val="center"/>
          </w:tcPr>
          <w:p w:rsidR="00B832B8" w:rsidRDefault="00B832B8" w:rsidP="00823342">
            <w:pPr>
              <w:jc w:val="center"/>
              <w:rPr>
                <w:rFonts w:ascii="Times New Roman" w:hAnsi="Times New Roman" w:cs="Times New Roman"/>
                <w:color w:val="000000"/>
                <w:sz w:val="24"/>
                <w:szCs w:val="24"/>
              </w:rPr>
            </w:pPr>
            <w:r w:rsidRPr="00DB434F">
              <w:rPr>
                <w:rFonts w:ascii="Times New Roman" w:hAnsi="Times New Roman" w:cs="Times New Roman"/>
                <w:color w:val="000000"/>
                <w:sz w:val="24"/>
                <w:szCs w:val="24"/>
              </w:rPr>
              <w:t>–</w:t>
            </w:r>
          </w:p>
        </w:tc>
        <w:tc>
          <w:tcPr>
            <w:tcW w:w="760" w:type="dxa"/>
            <w:gridSpan w:val="2"/>
            <w:vAlign w:val="center"/>
          </w:tcPr>
          <w:p w:rsidR="00B832B8" w:rsidRDefault="00B832B8" w:rsidP="00823342">
            <w:pPr>
              <w:jc w:val="center"/>
              <w:rPr>
                <w:rFonts w:ascii="Times New Roman" w:hAnsi="Times New Roman" w:cs="Times New Roman"/>
                <w:color w:val="000000"/>
                <w:sz w:val="24"/>
                <w:szCs w:val="24"/>
              </w:rPr>
            </w:pPr>
            <w:r w:rsidRPr="00DB434F">
              <w:rPr>
                <w:rFonts w:ascii="Times New Roman" w:hAnsi="Times New Roman" w:cs="Times New Roman"/>
                <w:color w:val="000000"/>
                <w:sz w:val="24"/>
                <w:szCs w:val="24"/>
              </w:rPr>
              <w:t>Х</w:t>
            </w:r>
            <w:r w:rsidRPr="00DB434F" w:rsidDel="00565559">
              <w:rPr>
                <w:rFonts w:ascii="Times New Roman" w:hAnsi="Times New Roman" w:cs="Times New Roman"/>
                <w:color w:val="000000"/>
                <w:sz w:val="24"/>
                <w:szCs w:val="24"/>
              </w:rPr>
              <w:t xml:space="preserve"> </w:t>
            </w:r>
          </w:p>
        </w:tc>
        <w:tc>
          <w:tcPr>
            <w:tcW w:w="874" w:type="dxa"/>
            <w:gridSpan w:val="2"/>
            <w:vAlign w:val="center"/>
          </w:tcPr>
          <w:p w:rsidR="00B832B8" w:rsidRDefault="00B832B8" w:rsidP="00823342">
            <w:pPr>
              <w:jc w:val="center"/>
              <w:rPr>
                <w:rFonts w:ascii="Times New Roman" w:hAnsi="Times New Roman" w:cs="Times New Roman"/>
                <w:color w:val="000000"/>
                <w:sz w:val="24"/>
                <w:szCs w:val="24"/>
              </w:rPr>
            </w:pPr>
            <w:r w:rsidRPr="00DB434F">
              <w:rPr>
                <w:rFonts w:ascii="Times New Roman" w:hAnsi="Times New Roman" w:cs="Times New Roman"/>
                <w:color w:val="000000"/>
                <w:sz w:val="24"/>
                <w:szCs w:val="24"/>
              </w:rPr>
              <w:t>–</w:t>
            </w:r>
          </w:p>
        </w:tc>
        <w:tc>
          <w:tcPr>
            <w:tcW w:w="745" w:type="dxa"/>
            <w:gridSpan w:val="3"/>
            <w:vAlign w:val="center"/>
          </w:tcPr>
          <w:p w:rsidR="00B832B8" w:rsidRDefault="00B832B8" w:rsidP="00823342">
            <w:pPr>
              <w:jc w:val="center"/>
              <w:rPr>
                <w:rFonts w:ascii="Times New Roman" w:hAnsi="Times New Roman" w:cs="Times New Roman"/>
                <w:sz w:val="24"/>
                <w:szCs w:val="24"/>
              </w:rPr>
            </w:pPr>
            <w:r w:rsidRPr="00DB434F">
              <w:rPr>
                <w:rFonts w:ascii="Times New Roman" w:hAnsi="Times New Roman" w:cs="Times New Roman"/>
                <w:color w:val="000000"/>
                <w:sz w:val="24"/>
                <w:szCs w:val="24"/>
              </w:rPr>
              <w:t>–</w:t>
            </w:r>
          </w:p>
        </w:tc>
        <w:tc>
          <w:tcPr>
            <w:tcW w:w="752" w:type="dxa"/>
            <w:gridSpan w:val="2"/>
            <w:vAlign w:val="center"/>
          </w:tcPr>
          <w:p w:rsidR="00B832B8" w:rsidRDefault="00B832B8" w:rsidP="00823342">
            <w:pPr>
              <w:jc w:val="center"/>
              <w:rPr>
                <w:rFonts w:ascii="Times New Roman" w:hAnsi="Times New Roman" w:cs="Times New Roman"/>
                <w:sz w:val="24"/>
                <w:szCs w:val="24"/>
              </w:rPr>
            </w:pPr>
            <w:r w:rsidRPr="00DB434F">
              <w:rPr>
                <w:rFonts w:ascii="Times New Roman" w:hAnsi="Times New Roman" w:cs="Times New Roman"/>
                <w:color w:val="000000"/>
                <w:sz w:val="24"/>
                <w:szCs w:val="24"/>
              </w:rPr>
              <w:t>Х</w:t>
            </w:r>
          </w:p>
        </w:tc>
        <w:tc>
          <w:tcPr>
            <w:tcW w:w="883" w:type="dxa"/>
            <w:gridSpan w:val="4"/>
            <w:vAlign w:val="center"/>
          </w:tcPr>
          <w:p w:rsidR="00B832B8" w:rsidRDefault="00B832B8" w:rsidP="00823342">
            <w:pPr>
              <w:jc w:val="center"/>
              <w:rPr>
                <w:rFonts w:ascii="Times New Roman" w:hAnsi="Times New Roman" w:cs="Times New Roman"/>
                <w:sz w:val="24"/>
                <w:szCs w:val="24"/>
              </w:rPr>
            </w:pPr>
            <w:r w:rsidRPr="00DB434F">
              <w:rPr>
                <w:rFonts w:ascii="Times New Roman" w:hAnsi="Times New Roman" w:cs="Times New Roman"/>
                <w:color w:val="000000"/>
                <w:sz w:val="24"/>
                <w:szCs w:val="24"/>
              </w:rPr>
              <w:t>–</w:t>
            </w:r>
          </w:p>
        </w:tc>
        <w:tc>
          <w:tcPr>
            <w:tcW w:w="1949" w:type="dxa"/>
            <w:gridSpan w:val="2"/>
            <w:vAlign w:val="center"/>
          </w:tcPr>
          <w:p w:rsidR="00B832B8" w:rsidRPr="00C05472" w:rsidRDefault="00B832B8"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B832B8" w:rsidTr="001044B3">
        <w:trPr>
          <w:gridAfter w:val="1"/>
          <w:wAfter w:w="30" w:type="dxa"/>
          <w:trHeight w:val="700"/>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B832B8" w:rsidRDefault="00B832B8" w:rsidP="001F0C3B">
            <w:pPr>
              <w:jc w:val="both"/>
              <w:rPr>
                <w:rFonts w:ascii="Times New Roman" w:eastAsia="Times New Roman" w:hAnsi="Times New Roman" w:cs="Times New Roman"/>
                <w:snapToGrid w:val="0"/>
                <w:sz w:val="24"/>
                <w:szCs w:val="24"/>
                <w:lang w:eastAsia="ru-RU"/>
              </w:rPr>
            </w:pPr>
            <w:r>
              <w:rPr>
                <w:rFonts w:ascii="Times New Roman" w:hAnsi="Times New Roman" w:cs="Times New Roman"/>
                <w:sz w:val="24"/>
                <w:szCs w:val="24"/>
              </w:rPr>
              <w:t>наличие искаженной (</w:t>
            </w:r>
            <w:r w:rsidRPr="00C829EB">
              <w:rPr>
                <w:rFonts w:ascii="Times New Roman" w:hAnsi="Times New Roman" w:cs="Times New Roman"/>
                <w:sz w:val="24"/>
                <w:szCs w:val="24"/>
              </w:rPr>
              <w:t>недостоверной</w:t>
            </w:r>
            <w:r>
              <w:rPr>
                <w:rFonts w:ascii="Times New Roman" w:hAnsi="Times New Roman" w:cs="Times New Roman"/>
                <w:sz w:val="24"/>
                <w:szCs w:val="24"/>
              </w:rPr>
              <w:t>)</w:t>
            </w:r>
            <w:r w:rsidRPr="00C829EB">
              <w:rPr>
                <w:rFonts w:ascii="Times New Roman" w:hAnsi="Times New Roman" w:cs="Times New Roman"/>
                <w:sz w:val="24"/>
                <w:szCs w:val="24"/>
              </w:rPr>
              <w:t xml:space="preserve"> </w:t>
            </w:r>
            <w:r>
              <w:rPr>
                <w:rFonts w:ascii="Times New Roman" w:hAnsi="Times New Roman" w:cs="Times New Roman"/>
                <w:sz w:val="24"/>
                <w:szCs w:val="24"/>
              </w:rPr>
              <w:t xml:space="preserve">информации в </w:t>
            </w:r>
            <w:r w:rsidRPr="00DB434F">
              <w:rPr>
                <w:rFonts w:ascii="Times New Roman" w:hAnsi="Times New Roman" w:cs="Times New Roman"/>
                <w:sz w:val="24"/>
                <w:szCs w:val="24"/>
              </w:rPr>
              <w:t>отчет</w:t>
            </w:r>
            <w:r>
              <w:rPr>
                <w:rFonts w:ascii="Times New Roman" w:hAnsi="Times New Roman" w:cs="Times New Roman"/>
                <w:sz w:val="24"/>
                <w:szCs w:val="24"/>
              </w:rPr>
              <w:t xml:space="preserve">ности о результатах проведения </w:t>
            </w:r>
            <w:r w:rsidRPr="00DB434F">
              <w:rPr>
                <w:rFonts w:ascii="Times New Roman" w:hAnsi="Times New Roman" w:cs="Times New Roman"/>
                <w:sz w:val="24"/>
                <w:szCs w:val="24"/>
              </w:rPr>
              <w:t>УФК</w:t>
            </w:r>
            <w:r>
              <w:rPr>
                <w:rFonts w:ascii="Times New Roman" w:hAnsi="Times New Roman" w:cs="Times New Roman"/>
                <w:sz w:val="24"/>
                <w:szCs w:val="24"/>
              </w:rPr>
              <w:t xml:space="preserve"> Анализа</w:t>
            </w:r>
            <w:r w:rsidRPr="00DB434F">
              <w:rPr>
                <w:rFonts w:ascii="Times New Roman" w:hAnsi="Times New Roman" w:cs="Times New Roman"/>
                <w:sz w:val="24"/>
                <w:szCs w:val="24"/>
              </w:rPr>
              <w:t xml:space="preserve"> </w:t>
            </w:r>
            <w:r>
              <w:rPr>
                <w:rFonts w:ascii="Times New Roman" w:hAnsi="Times New Roman" w:cs="Times New Roman"/>
                <w:sz w:val="24"/>
                <w:szCs w:val="24"/>
              </w:rPr>
              <w:t>ВФА;</w:t>
            </w:r>
          </w:p>
        </w:tc>
        <w:tc>
          <w:tcPr>
            <w:tcW w:w="714" w:type="dxa"/>
            <w:gridSpan w:val="2"/>
            <w:vAlign w:val="center"/>
          </w:tcPr>
          <w:p w:rsidR="00B832B8" w:rsidRDefault="00B832B8" w:rsidP="00823342">
            <w:pPr>
              <w:jc w:val="center"/>
              <w:rPr>
                <w:rFonts w:ascii="Times New Roman" w:hAnsi="Times New Roman" w:cs="Times New Roman"/>
                <w:color w:val="000000"/>
                <w:sz w:val="24"/>
                <w:szCs w:val="24"/>
              </w:rPr>
            </w:pPr>
            <w:r w:rsidRPr="00D53481">
              <w:rPr>
                <w:rFonts w:ascii="Times New Roman" w:hAnsi="Times New Roman" w:cs="Times New Roman"/>
                <w:color w:val="000000"/>
                <w:sz w:val="24"/>
                <w:szCs w:val="24"/>
              </w:rPr>
              <w:t>–</w:t>
            </w:r>
          </w:p>
        </w:tc>
        <w:tc>
          <w:tcPr>
            <w:tcW w:w="760" w:type="dxa"/>
            <w:gridSpan w:val="2"/>
            <w:vAlign w:val="center"/>
          </w:tcPr>
          <w:p w:rsidR="00B832B8" w:rsidRDefault="00B832B8" w:rsidP="00823342">
            <w:pPr>
              <w:jc w:val="center"/>
              <w:rPr>
                <w:rFonts w:ascii="Times New Roman" w:hAnsi="Times New Roman" w:cs="Times New Roman"/>
                <w:color w:val="000000"/>
                <w:sz w:val="24"/>
                <w:szCs w:val="24"/>
              </w:rPr>
            </w:pPr>
            <w:r w:rsidRPr="00D53481">
              <w:rPr>
                <w:rFonts w:ascii="Times New Roman" w:hAnsi="Times New Roman" w:cs="Times New Roman"/>
                <w:color w:val="000000"/>
                <w:sz w:val="24"/>
                <w:szCs w:val="24"/>
              </w:rPr>
              <w:t>–</w:t>
            </w:r>
          </w:p>
        </w:tc>
        <w:tc>
          <w:tcPr>
            <w:tcW w:w="874" w:type="dxa"/>
            <w:gridSpan w:val="2"/>
            <w:vAlign w:val="center"/>
          </w:tcPr>
          <w:p w:rsidR="00B832B8" w:rsidRDefault="00B832B8" w:rsidP="00823342">
            <w:pPr>
              <w:jc w:val="center"/>
              <w:rPr>
                <w:rFonts w:ascii="Times New Roman" w:hAnsi="Times New Roman" w:cs="Times New Roman"/>
                <w:color w:val="000000"/>
                <w:sz w:val="24"/>
                <w:szCs w:val="24"/>
              </w:rPr>
            </w:pPr>
            <w:r w:rsidRPr="00D53481">
              <w:rPr>
                <w:rFonts w:ascii="Times New Roman" w:hAnsi="Times New Roman" w:cs="Times New Roman"/>
                <w:color w:val="000000"/>
                <w:sz w:val="24"/>
                <w:szCs w:val="24"/>
              </w:rPr>
              <w:t>Х</w:t>
            </w:r>
          </w:p>
        </w:tc>
        <w:tc>
          <w:tcPr>
            <w:tcW w:w="745" w:type="dxa"/>
            <w:gridSpan w:val="3"/>
            <w:vAlign w:val="center"/>
          </w:tcPr>
          <w:p w:rsidR="00B832B8" w:rsidRDefault="00B832B8" w:rsidP="00823342">
            <w:pPr>
              <w:jc w:val="center"/>
              <w:rPr>
                <w:rFonts w:ascii="Times New Roman" w:hAnsi="Times New Roman" w:cs="Times New Roman"/>
                <w:sz w:val="24"/>
                <w:szCs w:val="24"/>
              </w:rPr>
            </w:pPr>
            <w:r w:rsidRPr="00D53481">
              <w:rPr>
                <w:rFonts w:ascii="Times New Roman" w:hAnsi="Times New Roman" w:cs="Times New Roman"/>
                <w:color w:val="000000"/>
                <w:sz w:val="24"/>
                <w:szCs w:val="24"/>
              </w:rPr>
              <w:t>–</w:t>
            </w:r>
          </w:p>
        </w:tc>
        <w:tc>
          <w:tcPr>
            <w:tcW w:w="752" w:type="dxa"/>
            <w:gridSpan w:val="2"/>
            <w:vAlign w:val="center"/>
          </w:tcPr>
          <w:p w:rsidR="00B832B8" w:rsidRDefault="00B832B8" w:rsidP="00823342">
            <w:pPr>
              <w:jc w:val="center"/>
              <w:rPr>
                <w:rFonts w:ascii="Times New Roman" w:hAnsi="Times New Roman" w:cs="Times New Roman"/>
                <w:sz w:val="24"/>
                <w:szCs w:val="24"/>
              </w:rPr>
            </w:pPr>
            <w:r w:rsidRPr="00D53481">
              <w:rPr>
                <w:rFonts w:ascii="Times New Roman" w:hAnsi="Times New Roman" w:cs="Times New Roman"/>
                <w:color w:val="000000"/>
                <w:sz w:val="24"/>
                <w:szCs w:val="24"/>
              </w:rPr>
              <w:t>Х</w:t>
            </w:r>
          </w:p>
        </w:tc>
        <w:tc>
          <w:tcPr>
            <w:tcW w:w="883" w:type="dxa"/>
            <w:gridSpan w:val="4"/>
            <w:vAlign w:val="center"/>
          </w:tcPr>
          <w:p w:rsidR="00B832B8" w:rsidRDefault="00B832B8" w:rsidP="00823342">
            <w:pPr>
              <w:jc w:val="center"/>
              <w:rPr>
                <w:rFonts w:ascii="Times New Roman" w:hAnsi="Times New Roman" w:cs="Times New Roman"/>
                <w:sz w:val="24"/>
                <w:szCs w:val="24"/>
              </w:rPr>
            </w:pPr>
            <w:r w:rsidRPr="00D53481">
              <w:rPr>
                <w:rFonts w:ascii="Times New Roman" w:hAnsi="Times New Roman" w:cs="Times New Roman"/>
                <w:color w:val="000000"/>
                <w:sz w:val="24"/>
                <w:szCs w:val="24"/>
              </w:rPr>
              <w:t>–</w:t>
            </w:r>
          </w:p>
        </w:tc>
        <w:tc>
          <w:tcPr>
            <w:tcW w:w="1949" w:type="dxa"/>
            <w:gridSpan w:val="2"/>
            <w:vAlign w:val="center"/>
          </w:tcPr>
          <w:p w:rsidR="00B832B8" w:rsidRPr="00C05472" w:rsidRDefault="00B832B8" w:rsidP="00823342">
            <w:pPr>
              <w:jc w:val="center"/>
              <w:rPr>
                <w:rFonts w:ascii="Times New Roman" w:hAnsi="Times New Roman" w:cs="Times New Roman"/>
                <w:sz w:val="24"/>
                <w:szCs w:val="24"/>
              </w:rPr>
            </w:pPr>
            <w:r w:rsidRPr="00D53481">
              <w:rPr>
                <w:rFonts w:ascii="Times New Roman" w:hAnsi="Times New Roman" w:cs="Times New Roman"/>
                <w:color w:val="000000"/>
                <w:sz w:val="24"/>
                <w:szCs w:val="24"/>
              </w:rPr>
              <w:t>значимый</w:t>
            </w:r>
          </w:p>
        </w:tc>
      </w:tr>
      <w:tr w:rsidR="00B832B8" w:rsidTr="001044B3">
        <w:trPr>
          <w:gridAfter w:val="1"/>
          <w:wAfter w:w="30" w:type="dxa"/>
          <w:trHeight w:val="441"/>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rsidR="00B832B8" w:rsidRDefault="00B832B8" w:rsidP="009E4455">
            <w:pPr>
              <w:jc w:val="both"/>
              <w:rPr>
                <w:rFonts w:ascii="Times New Roman" w:hAnsi="Times New Roman" w:cs="Times New Roman"/>
                <w:color w:val="000000"/>
                <w:sz w:val="24"/>
                <w:szCs w:val="24"/>
              </w:rPr>
            </w:pPr>
            <w:r>
              <w:rPr>
                <w:rFonts w:ascii="Times New Roman" w:hAnsi="Times New Roman" w:cs="Times New Roman"/>
                <w:sz w:val="24"/>
                <w:szCs w:val="24"/>
              </w:rPr>
              <w:t>иные риски по пункту 6</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IX Классификатора рисков.</w:t>
            </w:r>
          </w:p>
        </w:tc>
        <w:tc>
          <w:tcPr>
            <w:tcW w:w="714" w:type="dxa"/>
            <w:gridSpan w:val="2"/>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0" w:type="dxa"/>
            <w:gridSpan w:val="2"/>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74" w:type="dxa"/>
            <w:gridSpan w:val="2"/>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45" w:type="dxa"/>
            <w:gridSpan w:val="3"/>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49" w:type="dxa"/>
            <w:gridSpan w:val="2"/>
            <w:vAlign w:val="center"/>
          </w:tcPr>
          <w:p w:rsidR="00B832B8" w:rsidRPr="00531D14" w:rsidRDefault="00B832B8" w:rsidP="00823342">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B832B8" w:rsidTr="001044B3">
        <w:trPr>
          <w:gridAfter w:val="1"/>
          <w:wAfter w:w="30" w:type="dxa"/>
          <w:trHeight w:val="127"/>
        </w:trPr>
        <w:tc>
          <w:tcPr>
            <w:tcW w:w="803" w:type="dxa"/>
            <w:vMerge w:val="restart"/>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13555" w:type="dxa"/>
            <w:gridSpan w:val="31"/>
            <w:vAlign w:val="center"/>
          </w:tcPr>
          <w:p w:rsidR="00B832B8" w:rsidRPr="00531D14" w:rsidRDefault="00B832B8" w:rsidP="00823342">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9765A7">
              <w:rPr>
                <w:rFonts w:ascii="Times New Roman" w:eastAsia="Times New Roman" w:hAnsi="Times New Roman" w:cs="Times New Roman"/>
                <w:sz w:val="24"/>
                <w:szCs w:val="24"/>
                <w:lang w:eastAsia="ru-RU"/>
              </w:rPr>
              <w:t>организации внутреннего контроля в УФК</w:t>
            </w:r>
            <w:r>
              <w:rPr>
                <w:rFonts w:ascii="Times New Roman" w:eastAsia="Times New Roman" w:hAnsi="Times New Roman" w:cs="Times New Roman"/>
                <w:sz w:val="24"/>
                <w:szCs w:val="24"/>
                <w:lang w:eastAsia="ru-RU"/>
              </w:rPr>
              <w:t>:</w:t>
            </w:r>
          </w:p>
        </w:tc>
      </w:tr>
      <w:tr w:rsidR="00B832B8" w:rsidTr="00924C99">
        <w:trPr>
          <w:gridAfter w:val="1"/>
          <w:wAfter w:w="30" w:type="dxa"/>
          <w:trHeight w:val="460"/>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B832B8" w:rsidRPr="00C508E1" w:rsidRDefault="00B832B8" w:rsidP="00823342">
            <w:pPr>
              <w:tabs>
                <w:tab w:val="left" w:pos="1260"/>
              </w:tabs>
              <w:jc w:val="both"/>
              <w:rPr>
                <w:rFonts w:ascii="Times New Roman" w:hAnsi="Times New Roman" w:cs="Times New Roman"/>
                <w:color w:val="000000"/>
                <w:sz w:val="24"/>
                <w:szCs w:val="24"/>
              </w:rPr>
            </w:pPr>
            <w:r>
              <w:rPr>
                <w:rFonts w:ascii="Times New Roman" w:eastAsia="Times New Roman" w:hAnsi="Times New Roman" w:cs="Times New Roman"/>
                <w:sz w:val="24"/>
                <w:szCs w:val="24"/>
                <w:lang w:eastAsia="ru-RU"/>
              </w:rPr>
              <w:t xml:space="preserve">несоблюдение порядка подготовки и оформления </w:t>
            </w:r>
            <w:r w:rsidRPr="00FF7BC2">
              <w:rPr>
                <w:rFonts w:ascii="Times New Roman" w:eastAsia="Times New Roman" w:hAnsi="Times New Roman" w:cs="Times New Roman"/>
                <w:sz w:val="24"/>
                <w:szCs w:val="24"/>
                <w:lang w:eastAsia="ru-RU"/>
              </w:rPr>
              <w:t xml:space="preserve">аналитической справки </w:t>
            </w:r>
            <w:r>
              <w:rPr>
                <w:rFonts w:ascii="Times New Roman" w:eastAsia="Times New Roman" w:hAnsi="Times New Roman" w:cs="Times New Roman"/>
                <w:sz w:val="24"/>
                <w:szCs w:val="24"/>
                <w:lang w:eastAsia="ru-RU"/>
              </w:rPr>
              <w:t>о результатах осуществления структурными подразделениями УФК внутреннего контроля;</w:t>
            </w:r>
          </w:p>
        </w:tc>
        <w:tc>
          <w:tcPr>
            <w:tcW w:w="714" w:type="dxa"/>
            <w:gridSpan w:val="2"/>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60" w:type="dxa"/>
            <w:gridSpan w:val="2"/>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snapToGrid w:val="0"/>
                <w:sz w:val="24"/>
                <w:szCs w:val="24"/>
              </w:rPr>
              <w:t>Х</w:t>
            </w:r>
          </w:p>
        </w:tc>
        <w:tc>
          <w:tcPr>
            <w:tcW w:w="874" w:type="dxa"/>
            <w:gridSpan w:val="2"/>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45" w:type="dxa"/>
            <w:gridSpan w:val="3"/>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52" w:type="dxa"/>
            <w:gridSpan w:val="2"/>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883" w:type="dxa"/>
            <w:gridSpan w:val="4"/>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49" w:type="dxa"/>
            <w:gridSpan w:val="2"/>
            <w:vAlign w:val="center"/>
          </w:tcPr>
          <w:p w:rsidR="00B832B8" w:rsidRDefault="00B832B8" w:rsidP="00823342">
            <w:pPr>
              <w:jc w:val="center"/>
            </w:pPr>
            <w:r w:rsidRPr="00D53481">
              <w:rPr>
                <w:rFonts w:ascii="Times New Roman" w:hAnsi="Times New Roman" w:cs="Times New Roman"/>
                <w:color w:val="000000"/>
                <w:sz w:val="24"/>
                <w:szCs w:val="24"/>
              </w:rPr>
              <w:t>значимый</w:t>
            </w:r>
            <w:r>
              <w:rPr>
                <w:rFonts w:ascii="Times New Roman" w:hAnsi="Times New Roman" w:cs="Times New Roman"/>
                <w:sz w:val="24"/>
                <w:szCs w:val="24"/>
              </w:rPr>
              <w:t xml:space="preserve"> </w:t>
            </w:r>
          </w:p>
        </w:tc>
      </w:tr>
      <w:tr w:rsidR="00B832B8" w:rsidTr="001044B3">
        <w:trPr>
          <w:gridAfter w:val="1"/>
          <w:wAfter w:w="30" w:type="dxa"/>
          <w:trHeight w:val="109"/>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B832B8" w:rsidRDefault="00B832B8" w:rsidP="00823342">
            <w:pPr>
              <w:tabs>
                <w:tab w:val="left" w:pos="1260"/>
              </w:tab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несвоевременное </w:t>
            </w:r>
            <w:r w:rsidRPr="00FF7BC2">
              <w:rPr>
                <w:rFonts w:ascii="Times New Roman" w:eastAsia="Times New Roman" w:hAnsi="Times New Roman" w:cs="Times New Roman"/>
                <w:sz w:val="24"/>
                <w:szCs w:val="24"/>
                <w:lang w:eastAsia="ru-RU"/>
              </w:rPr>
              <w:t xml:space="preserve">направление аналитической справки </w:t>
            </w:r>
            <w:r>
              <w:rPr>
                <w:rFonts w:ascii="Times New Roman" w:eastAsia="Times New Roman" w:hAnsi="Times New Roman" w:cs="Times New Roman"/>
                <w:sz w:val="24"/>
                <w:szCs w:val="24"/>
                <w:lang w:eastAsia="ru-RU"/>
              </w:rPr>
              <w:t>о результатах осуществления структурными подразделениями УФК внутреннего контроля</w:t>
            </w:r>
            <w:r w:rsidRPr="00FF7BC2">
              <w:rPr>
                <w:rFonts w:ascii="Times New Roman" w:eastAsia="Times New Roman" w:hAnsi="Times New Roman" w:cs="Times New Roman"/>
                <w:sz w:val="24"/>
                <w:szCs w:val="24"/>
                <w:lang w:eastAsia="ru-RU"/>
              </w:rPr>
              <w:t xml:space="preserve"> руководителю </w:t>
            </w:r>
            <w:r>
              <w:rPr>
                <w:rFonts w:ascii="Times New Roman" w:eastAsia="Times New Roman" w:hAnsi="Times New Roman" w:cs="Times New Roman"/>
                <w:sz w:val="24"/>
                <w:szCs w:val="24"/>
                <w:lang w:eastAsia="ru-RU"/>
              </w:rPr>
              <w:t xml:space="preserve">УФК </w:t>
            </w:r>
            <w:r w:rsidRPr="00FF7BC2">
              <w:rPr>
                <w:rFonts w:ascii="Times New Roman" w:eastAsia="Times New Roman" w:hAnsi="Times New Roman" w:cs="Times New Roman"/>
                <w:sz w:val="24"/>
                <w:szCs w:val="24"/>
                <w:lang w:eastAsia="ru-RU"/>
              </w:rPr>
              <w:t>для рассмотрения</w:t>
            </w:r>
            <w:r>
              <w:rPr>
                <w:rFonts w:ascii="Times New Roman" w:eastAsia="Times New Roman" w:hAnsi="Times New Roman" w:cs="Times New Roman"/>
                <w:sz w:val="24"/>
                <w:szCs w:val="24"/>
                <w:lang w:eastAsia="ru-RU"/>
              </w:rPr>
              <w:t>;</w:t>
            </w:r>
          </w:p>
        </w:tc>
        <w:tc>
          <w:tcPr>
            <w:tcW w:w="714" w:type="dxa"/>
            <w:gridSpan w:val="2"/>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60" w:type="dxa"/>
            <w:gridSpan w:val="2"/>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snapToGrid w:val="0"/>
                <w:sz w:val="24"/>
                <w:szCs w:val="24"/>
              </w:rPr>
              <w:t>Х</w:t>
            </w:r>
          </w:p>
        </w:tc>
        <w:tc>
          <w:tcPr>
            <w:tcW w:w="874" w:type="dxa"/>
            <w:gridSpan w:val="2"/>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45" w:type="dxa"/>
            <w:gridSpan w:val="3"/>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49" w:type="dxa"/>
            <w:gridSpan w:val="2"/>
            <w:vAlign w:val="center"/>
          </w:tcPr>
          <w:p w:rsidR="00B832B8" w:rsidRDefault="00B832B8" w:rsidP="00823342">
            <w:pPr>
              <w:jc w:val="center"/>
            </w:pPr>
            <w:r>
              <w:rPr>
                <w:rFonts w:ascii="Times New Roman" w:hAnsi="Times New Roman" w:cs="Times New Roman"/>
                <w:sz w:val="24"/>
                <w:szCs w:val="24"/>
              </w:rPr>
              <w:t>средний</w:t>
            </w:r>
          </w:p>
        </w:tc>
      </w:tr>
      <w:tr w:rsidR="00B832B8" w:rsidTr="00903BAE">
        <w:trPr>
          <w:gridAfter w:val="1"/>
          <w:wAfter w:w="30" w:type="dxa"/>
          <w:trHeight w:val="744"/>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B832B8" w:rsidRDefault="00B832B8" w:rsidP="009E4455">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7</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Pr>
                <w:rFonts w:ascii="Times New Roman" w:hAnsi="Times New Roman" w:cs="Times New Roman"/>
                <w:bCs/>
                <w:sz w:val="24"/>
                <w:szCs w:val="24"/>
              </w:rPr>
              <w:t xml:space="preserve"> IX Классификатора рисков</w:t>
            </w:r>
            <w:r>
              <w:rPr>
                <w:rFonts w:ascii="Times New Roman" w:hAnsi="Times New Roman" w:cs="Times New Roman"/>
                <w:sz w:val="24"/>
                <w:szCs w:val="24"/>
              </w:rPr>
              <w:t>.</w:t>
            </w:r>
          </w:p>
        </w:tc>
        <w:tc>
          <w:tcPr>
            <w:tcW w:w="714" w:type="dxa"/>
            <w:gridSpan w:val="2"/>
            <w:vAlign w:val="center"/>
          </w:tcPr>
          <w:p w:rsidR="00B832B8" w:rsidRPr="00885B0B" w:rsidRDefault="00B832B8"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B832B8" w:rsidRPr="00885B0B" w:rsidRDefault="00B832B8"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rsidR="00B832B8" w:rsidRPr="00885B0B" w:rsidRDefault="00B832B8"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B832B8" w:rsidRPr="00885B0B" w:rsidRDefault="00B832B8"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B832B8" w:rsidRPr="00885B0B" w:rsidRDefault="00B832B8"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B832B8" w:rsidRPr="00885B0B" w:rsidRDefault="00B832B8"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B832B8" w:rsidTr="00C079B0">
        <w:trPr>
          <w:gridAfter w:val="1"/>
          <w:wAfter w:w="30" w:type="dxa"/>
          <w:trHeight w:val="737"/>
        </w:trPr>
        <w:tc>
          <w:tcPr>
            <w:tcW w:w="803" w:type="dxa"/>
            <w:vMerge w:val="restart"/>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13555" w:type="dxa"/>
            <w:gridSpan w:val="31"/>
            <w:vAlign w:val="center"/>
          </w:tcPr>
          <w:p w:rsidR="00B832B8" w:rsidRPr="00531D14" w:rsidRDefault="00B832B8" w:rsidP="00823342">
            <w:pPr>
              <w:jc w:val="both"/>
              <w:rPr>
                <w:rFonts w:ascii="Times New Roman" w:hAnsi="Times New Roman" w:cs="Times New Roman"/>
                <w:sz w:val="24"/>
                <w:szCs w:val="24"/>
              </w:rPr>
            </w:pPr>
            <w:r>
              <w:rPr>
                <w:rFonts w:ascii="Times New Roman" w:eastAsia="Calibri" w:hAnsi="Times New Roman" w:cs="Times New Roman"/>
                <w:sz w:val="24"/>
                <w:szCs w:val="24"/>
              </w:rPr>
              <w:t>С</w:t>
            </w:r>
            <w:r w:rsidRPr="006C392A">
              <w:rPr>
                <w:rFonts w:ascii="Times New Roman" w:eastAsia="Calibri" w:hAnsi="Times New Roman" w:cs="Times New Roman"/>
                <w:sz w:val="24"/>
                <w:szCs w:val="24"/>
              </w:rPr>
              <w:t>оставлени</w:t>
            </w:r>
            <w:r>
              <w:rPr>
                <w:rFonts w:ascii="Times New Roman" w:eastAsia="Calibri" w:hAnsi="Times New Roman" w:cs="Times New Roman"/>
                <w:sz w:val="24"/>
                <w:szCs w:val="24"/>
              </w:rPr>
              <w:t>е</w:t>
            </w:r>
            <w:r w:rsidRPr="006C392A">
              <w:rPr>
                <w:rFonts w:ascii="Times New Roman" w:eastAsia="Calibri" w:hAnsi="Times New Roman" w:cs="Times New Roman"/>
                <w:sz w:val="24"/>
                <w:szCs w:val="24"/>
              </w:rPr>
              <w:t xml:space="preserve"> и направлени</w:t>
            </w:r>
            <w:r>
              <w:rPr>
                <w:rFonts w:ascii="Times New Roman" w:eastAsia="Calibri" w:hAnsi="Times New Roman" w:cs="Times New Roman"/>
                <w:sz w:val="24"/>
                <w:szCs w:val="24"/>
              </w:rPr>
              <w:t>е</w:t>
            </w:r>
            <w:r w:rsidRPr="006C392A">
              <w:rPr>
                <w:rFonts w:ascii="Times New Roman" w:eastAsia="Calibri" w:hAnsi="Times New Roman" w:cs="Times New Roman"/>
                <w:sz w:val="24"/>
                <w:szCs w:val="24"/>
              </w:rPr>
              <w:t xml:space="preserve"> в Федеральное казначейство отчетности о результатах осуществления контрольных и аудиторских мероприятий в УФК</w:t>
            </w:r>
            <w:r w:rsidRPr="007E1537">
              <w:rPr>
                <w:rFonts w:ascii="Times New Roman" w:eastAsia="Times New Roman" w:hAnsi="Times New Roman" w:cs="Times New Roman"/>
                <w:sz w:val="24"/>
                <w:szCs w:val="24"/>
                <w:lang w:eastAsia="ru-RU"/>
              </w:rPr>
              <w:t>:</w:t>
            </w:r>
          </w:p>
        </w:tc>
      </w:tr>
      <w:tr w:rsidR="00B832B8" w:rsidTr="00E82491">
        <w:trPr>
          <w:gridAfter w:val="1"/>
          <w:wAfter w:w="30" w:type="dxa"/>
          <w:trHeight w:val="602"/>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B832B8" w:rsidRPr="00C508E1" w:rsidRDefault="00B832B8" w:rsidP="00823342">
            <w:pPr>
              <w:widowControl w:val="0"/>
              <w:autoSpaceDE w:val="0"/>
              <w:autoSpaceDN w:val="0"/>
              <w:jc w:val="both"/>
              <w:rPr>
                <w:rFonts w:ascii="Times New Roman" w:hAnsi="Times New Roman" w:cs="Times New Roman"/>
                <w:color w:val="000000"/>
                <w:sz w:val="24"/>
                <w:szCs w:val="24"/>
              </w:rPr>
            </w:pPr>
            <w:r w:rsidRPr="007E1537">
              <w:rPr>
                <w:rFonts w:ascii="Times New Roman" w:eastAsia="Times New Roman" w:hAnsi="Times New Roman" w:cs="Times New Roman"/>
                <w:snapToGrid w:val="0"/>
                <w:sz w:val="24"/>
                <w:szCs w:val="24"/>
                <w:lang w:eastAsia="ru-RU"/>
              </w:rPr>
              <w:t xml:space="preserve">несоблюдение порядка </w:t>
            </w:r>
            <w:r w:rsidRPr="006C392A">
              <w:rPr>
                <w:rFonts w:ascii="Times New Roman" w:eastAsia="Calibri" w:hAnsi="Times New Roman" w:cs="Times New Roman"/>
                <w:sz w:val="24"/>
                <w:szCs w:val="24"/>
              </w:rPr>
              <w:t>составлени</w:t>
            </w:r>
            <w:r>
              <w:rPr>
                <w:rFonts w:ascii="Times New Roman" w:eastAsia="Calibri" w:hAnsi="Times New Roman" w:cs="Times New Roman"/>
                <w:sz w:val="24"/>
                <w:szCs w:val="24"/>
              </w:rPr>
              <w:t>я</w:t>
            </w:r>
            <w:r w:rsidRPr="006C392A">
              <w:rPr>
                <w:rFonts w:ascii="Times New Roman" w:eastAsia="Calibri" w:hAnsi="Times New Roman" w:cs="Times New Roman"/>
                <w:sz w:val="24"/>
                <w:szCs w:val="24"/>
              </w:rPr>
              <w:t xml:space="preserve"> </w:t>
            </w:r>
            <w:r w:rsidRPr="006C392A">
              <w:rPr>
                <w:rFonts w:ascii="Times New Roman" w:eastAsia="Times New Roman" w:hAnsi="Times New Roman" w:cs="Times New Roman"/>
                <w:sz w:val="24"/>
                <w:szCs w:val="24"/>
                <w:lang w:eastAsia="ru-RU"/>
              </w:rPr>
              <w:t>в рамках управления внутренними (операционными) казначейскими рисками</w:t>
            </w:r>
            <w:r w:rsidRPr="006C392A">
              <w:rPr>
                <w:rFonts w:ascii="Times New Roman" w:eastAsia="Calibri" w:hAnsi="Times New Roman" w:cs="Times New Roman"/>
                <w:sz w:val="24"/>
                <w:szCs w:val="24"/>
              </w:rPr>
              <w:t xml:space="preserve"> отчетности о результатах осуществления контрольно-аудиторским подразделением УФК контрольных и аудиторских мероприятий;</w:t>
            </w:r>
          </w:p>
        </w:tc>
        <w:tc>
          <w:tcPr>
            <w:tcW w:w="714" w:type="dxa"/>
            <w:gridSpan w:val="2"/>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60" w:type="dxa"/>
            <w:gridSpan w:val="2"/>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snapToGrid w:val="0"/>
                <w:sz w:val="24"/>
                <w:szCs w:val="24"/>
              </w:rPr>
              <w:t>Х</w:t>
            </w:r>
          </w:p>
        </w:tc>
        <w:tc>
          <w:tcPr>
            <w:tcW w:w="874" w:type="dxa"/>
            <w:gridSpan w:val="2"/>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45" w:type="dxa"/>
            <w:gridSpan w:val="3"/>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49" w:type="dxa"/>
            <w:gridSpan w:val="2"/>
            <w:vAlign w:val="center"/>
          </w:tcPr>
          <w:p w:rsidR="00B832B8" w:rsidRDefault="00B832B8" w:rsidP="00823342">
            <w:pPr>
              <w:jc w:val="center"/>
            </w:pPr>
            <w:r>
              <w:rPr>
                <w:rFonts w:ascii="Times New Roman" w:hAnsi="Times New Roman" w:cs="Times New Roman"/>
                <w:sz w:val="24"/>
                <w:szCs w:val="24"/>
              </w:rPr>
              <w:t>средний</w:t>
            </w:r>
          </w:p>
        </w:tc>
      </w:tr>
      <w:tr w:rsidR="00B832B8" w:rsidTr="00903BAE">
        <w:trPr>
          <w:gridAfter w:val="1"/>
          <w:wAfter w:w="30" w:type="dxa"/>
          <w:trHeight w:val="1159"/>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B832B8" w:rsidRPr="007E1537" w:rsidRDefault="00B832B8" w:rsidP="00823342">
            <w:pPr>
              <w:widowControl w:val="0"/>
              <w:autoSpaceDE w:val="0"/>
              <w:autoSpaceDN w:val="0"/>
              <w:jc w:val="both"/>
              <w:rPr>
                <w:rFonts w:ascii="Times New Roman" w:eastAsia="Times New Roman" w:hAnsi="Times New Roman" w:cs="Times New Roman"/>
                <w:snapToGrid w:val="0"/>
                <w:sz w:val="24"/>
                <w:szCs w:val="24"/>
                <w:lang w:eastAsia="ru-RU"/>
              </w:rPr>
            </w:pPr>
            <w:r w:rsidRPr="00CF51F3">
              <w:rPr>
                <w:rFonts w:ascii="Times New Roman" w:eastAsia="Times New Roman" w:hAnsi="Times New Roman" w:cs="Times New Roman"/>
                <w:snapToGrid w:val="0"/>
                <w:sz w:val="24"/>
                <w:szCs w:val="24"/>
                <w:lang w:eastAsia="ru-RU"/>
              </w:rPr>
              <w:t xml:space="preserve">несоблюдение порядка </w:t>
            </w:r>
            <w:r w:rsidRPr="006C392A">
              <w:rPr>
                <w:rFonts w:ascii="Times New Roman" w:eastAsia="Calibri" w:hAnsi="Times New Roman" w:cs="Times New Roman"/>
                <w:sz w:val="24"/>
                <w:szCs w:val="24"/>
              </w:rPr>
              <w:t>составлени</w:t>
            </w:r>
            <w:r>
              <w:rPr>
                <w:rFonts w:ascii="Times New Roman" w:eastAsia="Calibri" w:hAnsi="Times New Roman" w:cs="Times New Roman"/>
                <w:sz w:val="24"/>
                <w:szCs w:val="24"/>
              </w:rPr>
              <w:t>я</w:t>
            </w:r>
            <w:r w:rsidRPr="006C392A">
              <w:rPr>
                <w:rFonts w:ascii="Times New Roman" w:eastAsia="Times New Roman" w:hAnsi="Times New Roman" w:cs="Times New Roman"/>
                <w:sz w:val="24"/>
                <w:szCs w:val="24"/>
                <w:lang w:eastAsia="ru-RU"/>
              </w:rPr>
              <w:t xml:space="preserve"> </w:t>
            </w:r>
            <w:r w:rsidRPr="006C392A">
              <w:rPr>
                <w:rFonts w:ascii="Times New Roman" w:eastAsia="Calibri" w:hAnsi="Times New Roman" w:cs="Times New Roman"/>
                <w:sz w:val="24"/>
                <w:szCs w:val="24"/>
              </w:rPr>
              <w:t>отчетности о результатах проверок, проведенных контрольно-надзорными органами в УФК;</w:t>
            </w:r>
          </w:p>
        </w:tc>
        <w:tc>
          <w:tcPr>
            <w:tcW w:w="714" w:type="dxa"/>
            <w:gridSpan w:val="2"/>
            <w:vAlign w:val="center"/>
          </w:tcPr>
          <w:p w:rsidR="00B832B8" w:rsidRDefault="00B832B8"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0" w:type="dxa"/>
            <w:gridSpan w:val="2"/>
            <w:vAlign w:val="center"/>
          </w:tcPr>
          <w:p w:rsidR="00B832B8" w:rsidRDefault="00B832B8"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874" w:type="dxa"/>
            <w:gridSpan w:val="2"/>
            <w:vAlign w:val="center"/>
          </w:tcPr>
          <w:p w:rsidR="00B832B8" w:rsidRDefault="00B832B8"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45" w:type="dxa"/>
            <w:gridSpan w:val="3"/>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49" w:type="dxa"/>
            <w:gridSpan w:val="2"/>
            <w:vAlign w:val="center"/>
          </w:tcPr>
          <w:p w:rsidR="00B832B8" w:rsidRDefault="00B832B8" w:rsidP="00823342">
            <w:pPr>
              <w:jc w:val="center"/>
            </w:pPr>
            <w:r>
              <w:rPr>
                <w:rFonts w:ascii="Times New Roman" w:hAnsi="Times New Roman" w:cs="Times New Roman"/>
                <w:sz w:val="24"/>
                <w:szCs w:val="24"/>
              </w:rPr>
              <w:t>средний</w:t>
            </w:r>
          </w:p>
        </w:tc>
      </w:tr>
      <w:tr w:rsidR="00B832B8" w:rsidTr="00924C99">
        <w:trPr>
          <w:gridAfter w:val="1"/>
          <w:wAfter w:w="30" w:type="dxa"/>
          <w:trHeight w:val="109"/>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B832B8" w:rsidRPr="007E1537" w:rsidRDefault="00B832B8" w:rsidP="00823342">
            <w:pPr>
              <w:widowControl w:val="0"/>
              <w:autoSpaceDE w:val="0"/>
              <w:autoSpaceDN w:val="0"/>
              <w:jc w:val="both"/>
              <w:rPr>
                <w:rFonts w:ascii="Times New Roman" w:eastAsia="Times New Roman" w:hAnsi="Times New Roman" w:cs="Times New Roman"/>
                <w:snapToGrid w:val="0"/>
                <w:sz w:val="24"/>
                <w:szCs w:val="24"/>
                <w:lang w:eastAsia="ru-RU"/>
              </w:rPr>
            </w:pPr>
            <w:r w:rsidRPr="007E1537">
              <w:rPr>
                <w:rFonts w:ascii="Times New Roman" w:eastAsia="Times New Roman" w:hAnsi="Times New Roman" w:cs="Times New Roman"/>
                <w:snapToGrid w:val="0"/>
                <w:sz w:val="24"/>
                <w:szCs w:val="24"/>
                <w:lang w:eastAsia="ru-RU"/>
              </w:rPr>
              <w:t xml:space="preserve">несоблюдение порядка </w:t>
            </w:r>
            <w:r w:rsidRPr="006C392A">
              <w:rPr>
                <w:rFonts w:ascii="Times New Roman" w:eastAsia="Calibri" w:hAnsi="Times New Roman" w:cs="Times New Roman"/>
                <w:sz w:val="24"/>
                <w:szCs w:val="24"/>
              </w:rPr>
              <w:t xml:space="preserve">направления в Федеральное казначейство отчетности о контрольных и аудиторских мероприятиях, проводимых в УФК, иной запрашиваемой Федеральным казначейством информации по вопросам, относящимся к </w:t>
            </w:r>
            <w:r>
              <w:rPr>
                <w:rFonts w:ascii="Times New Roman" w:eastAsia="Calibri" w:hAnsi="Times New Roman" w:cs="Times New Roman"/>
                <w:sz w:val="24"/>
                <w:szCs w:val="24"/>
              </w:rPr>
              <w:t>контрольно-аудиторской деятельности УФК;</w:t>
            </w:r>
          </w:p>
        </w:tc>
        <w:tc>
          <w:tcPr>
            <w:tcW w:w="714" w:type="dxa"/>
            <w:gridSpan w:val="2"/>
            <w:vAlign w:val="center"/>
          </w:tcPr>
          <w:p w:rsidR="00B832B8" w:rsidRDefault="00B832B8"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60" w:type="dxa"/>
            <w:gridSpan w:val="2"/>
            <w:vAlign w:val="center"/>
          </w:tcPr>
          <w:p w:rsidR="00B832B8" w:rsidRDefault="00B832B8"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Х</w:t>
            </w:r>
          </w:p>
        </w:tc>
        <w:tc>
          <w:tcPr>
            <w:tcW w:w="874" w:type="dxa"/>
            <w:gridSpan w:val="2"/>
            <w:vAlign w:val="center"/>
          </w:tcPr>
          <w:p w:rsidR="00B832B8" w:rsidRDefault="00B832B8"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45" w:type="dxa"/>
            <w:gridSpan w:val="3"/>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49" w:type="dxa"/>
            <w:gridSpan w:val="2"/>
            <w:vAlign w:val="center"/>
          </w:tcPr>
          <w:p w:rsidR="00B832B8" w:rsidRDefault="00B832B8" w:rsidP="00823342">
            <w:pPr>
              <w:jc w:val="center"/>
            </w:pPr>
            <w:r>
              <w:rPr>
                <w:rFonts w:ascii="Times New Roman" w:hAnsi="Times New Roman" w:cs="Times New Roman"/>
                <w:sz w:val="24"/>
                <w:szCs w:val="24"/>
              </w:rPr>
              <w:t>средний</w:t>
            </w:r>
          </w:p>
        </w:tc>
      </w:tr>
      <w:tr w:rsidR="00B832B8" w:rsidTr="00E82491">
        <w:trPr>
          <w:gridAfter w:val="1"/>
          <w:wAfter w:w="30" w:type="dxa"/>
          <w:trHeight w:val="113"/>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B832B8" w:rsidRDefault="00B832B8" w:rsidP="009E4455">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8</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Pr>
                <w:rFonts w:ascii="Times New Roman" w:hAnsi="Times New Roman" w:cs="Times New Roman"/>
                <w:bCs/>
                <w:sz w:val="24"/>
                <w:szCs w:val="24"/>
              </w:rPr>
              <w:t xml:space="preserve"> IX Классификатора рисков</w:t>
            </w:r>
            <w:r>
              <w:rPr>
                <w:rFonts w:ascii="Times New Roman" w:hAnsi="Times New Roman" w:cs="Times New Roman"/>
                <w:sz w:val="24"/>
                <w:szCs w:val="24"/>
              </w:rPr>
              <w:t>.</w:t>
            </w:r>
          </w:p>
        </w:tc>
        <w:tc>
          <w:tcPr>
            <w:tcW w:w="714" w:type="dxa"/>
            <w:gridSpan w:val="2"/>
            <w:vAlign w:val="center"/>
          </w:tcPr>
          <w:p w:rsidR="00B832B8" w:rsidRPr="00885B0B" w:rsidRDefault="00B832B8"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B832B8" w:rsidRPr="00885B0B" w:rsidRDefault="00B832B8"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rsidR="00B832B8" w:rsidRPr="00885B0B" w:rsidRDefault="00B832B8"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B832B8" w:rsidRPr="00885B0B" w:rsidRDefault="00B832B8"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B832B8" w:rsidRPr="00885B0B" w:rsidRDefault="00B832B8"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B832B8" w:rsidRPr="00885B0B" w:rsidRDefault="00B832B8"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B832B8" w:rsidTr="00924C99">
        <w:trPr>
          <w:gridAfter w:val="1"/>
          <w:wAfter w:w="30" w:type="dxa"/>
          <w:trHeight w:val="492"/>
        </w:trPr>
        <w:tc>
          <w:tcPr>
            <w:tcW w:w="803" w:type="dxa"/>
            <w:vMerge w:val="restart"/>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13555" w:type="dxa"/>
            <w:gridSpan w:val="31"/>
            <w:vAlign w:val="center"/>
          </w:tcPr>
          <w:p w:rsidR="00B832B8" w:rsidRPr="00531D14" w:rsidRDefault="00B832B8" w:rsidP="00823342">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9765A7">
              <w:rPr>
                <w:rFonts w:ascii="Times New Roman" w:eastAsia="Times New Roman" w:hAnsi="Times New Roman" w:cs="Times New Roman"/>
                <w:sz w:val="24"/>
                <w:szCs w:val="24"/>
                <w:lang w:eastAsia="ru-RU"/>
              </w:rPr>
              <w:t>взаимодействия УФК с контрольно-счетным органом субъекта Российской Федерации (контрольно-счетными органами муниципальных образований), правоохранительными органами</w:t>
            </w:r>
            <w:r>
              <w:rPr>
                <w:rFonts w:ascii="Times New Roman" w:eastAsia="Times New Roman" w:hAnsi="Times New Roman" w:cs="Times New Roman"/>
                <w:sz w:val="24"/>
                <w:szCs w:val="24"/>
                <w:lang w:eastAsia="ru-RU"/>
              </w:rPr>
              <w:t xml:space="preserve"> и </w:t>
            </w:r>
            <w:r w:rsidRPr="009765A7">
              <w:rPr>
                <w:rFonts w:ascii="Times New Roman" w:eastAsia="Times New Roman" w:hAnsi="Times New Roman" w:cs="Times New Roman"/>
                <w:sz w:val="24"/>
                <w:szCs w:val="24"/>
                <w:lang w:eastAsia="ru-RU"/>
              </w:rPr>
              <w:t>иными органами и организациям</w:t>
            </w:r>
            <w:r>
              <w:rPr>
                <w:rFonts w:ascii="Times New Roman" w:eastAsia="Times New Roman" w:hAnsi="Times New Roman" w:cs="Times New Roman"/>
                <w:sz w:val="24"/>
                <w:szCs w:val="24"/>
                <w:lang w:eastAsia="ru-RU"/>
              </w:rPr>
              <w:t>и:</w:t>
            </w:r>
          </w:p>
        </w:tc>
      </w:tr>
      <w:tr w:rsidR="00B832B8" w:rsidTr="00E82491">
        <w:trPr>
          <w:gridAfter w:val="1"/>
          <w:wAfter w:w="30" w:type="dxa"/>
          <w:trHeight w:val="96"/>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B832B8" w:rsidRPr="00C508E1" w:rsidRDefault="00B832B8" w:rsidP="00211503">
            <w:pPr>
              <w:jc w:val="both"/>
              <w:rPr>
                <w:rFonts w:ascii="Times New Roman" w:hAnsi="Times New Roman" w:cs="Times New Roman"/>
                <w:color w:val="000000"/>
                <w:sz w:val="24"/>
                <w:szCs w:val="24"/>
              </w:rPr>
            </w:pPr>
            <w:r>
              <w:rPr>
                <w:rFonts w:ascii="Times New Roman" w:eastAsia="Times New Roman" w:hAnsi="Times New Roman" w:cs="Times New Roman"/>
                <w:snapToGrid w:val="0"/>
                <w:sz w:val="24"/>
                <w:szCs w:val="24"/>
                <w:lang w:eastAsia="ru-RU"/>
              </w:rPr>
              <w:t xml:space="preserve">несоблюдение порядка </w:t>
            </w:r>
            <w:r w:rsidRPr="009765A7">
              <w:rPr>
                <w:rFonts w:ascii="Times New Roman" w:eastAsia="Times New Roman" w:hAnsi="Times New Roman" w:cs="Times New Roman"/>
                <w:sz w:val="24"/>
                <w:szCs w:val="24"/>
                <w:lang w:eastAsia="ru-RU"/>
              </w:rPr>
              <w:t xml:space="preserve">координации взаимодействия УФК с контрольно-счетным органом субъекта Российской Федерации (контрольно-счетными органами муниципальных образований), правоохранительными органами, а также </w:t>
            </w:r>
            <w:r>
              <w:rPr>
                <w:rFonts w:ascii="Times New Roman" w:eastAsia="Times New Roman" w:hAnsi="Times New Roman" w:cs="Times New Roman"/>
                <w:sz w:val="24"/>
                <w:szCs w:val="24"/>
                <w:lang w:eastAsia="ru-RU"/>
              </w:rPr>
              <w:br/>
            </w:r>
            <w:r w:rsidRPr="009765A7">
              <w:rPr>
                <w:rFonts w:ascii="Times New Roman" w:eastAsia="Times New Roman" w:hAnsi="Times New Roman" w:cs="Times New Roman"/>
                <w:sz w:val="24"/>
                <w:szCs w:val="24"/>
                <w:lang w:eastAsia="ru-RU"/>
              </w:rPr>
              <w:t xml:space="preserve">с иными органами и организациями </w:t>
            </w:r>
            <w:r>
              <w:rPr>
                <w:rFonts w:ascii="Times New Roman" w:eastAsia="Times New Roman" w:hAnsi="Times New Roman" w:cs="Times New Roman"/>
                <w:sz w:val="24"/>
                <w:szCs w:val="24"/>
                <w:lang w:eastAsia="ru-RU"/>
              </w:rPr>
              <w:br/>
            </w:r>
            <w:r w:rsidRPr="009765A7">
              <w:rPr>
                <w:rFonts w:ascii="Times New Roman" w:eastAsia="Times New Roman" w:hAnsi="Times New Roman" w:cs="Times New Roman"/>
                <w:sz w:val="24"/>
                <w:szCs w:val="24"/>
                <w:lang w:eastAsia="ru-RU"/>
              </w:rPr>
              <w:t>в установленной сфере деятельности</w:t>
            </w:r>
            <w:r>
              <w:rPr>
                <w:rFonts w:ascii="Times New Roman" w:eastAsia="Times New Roman" w:hAnsi="Times New Roman" w:cs="Times New Roman"/>
                <w:sz w:val="24"/>
                <w:szCs w:val="24"/>
                <w:lang w:eastAsia="ru-RU"/>
              </w:rPr>
              <w:t>;</w:t>
            </w:r>
          </w:p>
        </w:tc>
        <w:tc>
          <w:tcPr>
            <w:tcW w:w="714" w:type="dxa"/>
            <w:gridSpan w:val="2"/>
            <w:vAlign w:val="center"/>
          </w:tcPr>
          <w:p w:rsidR="00B832B8" w:rsidRPr="00885B0B" w:rsidRDefault="00B832B8"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B832B8" w:rsidRPr="00885B0B" w:rsidRDefault="00B832B8"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rsidR="00B832B8" w:rsidRPr="00885B0B" w:rsidRDefault="00B832B8"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B832B8" w:rsidRPr="00885B0B" w:rsidRDefault="00B832B8"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B832B8" w:rsidRPr="00885B0B" w:rsidRDefault="00B832B8"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B832B8" w:rsidRPr="00885B0B" w:rsidRDefault="00B832B8"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B832B8" w:rsidTr="007E32C5">
        <w:trPr>
          <w:gridAfter w:val="1"/>
          <w:wAfter w:w="30" w:type="dxa"/>
          <w:trHeight w:val="262"/>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B832B8" w:rsidRDefault="00B832B8" w:rsidP="009E4455">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 xml:space="preserve">9 </w:t>
            </w:r>
            <w:r w:rsidRPr="00885B0B">
              <w:rPr>
                <w:rFonts w:ascii="Times New Roman" w:hAnsi="Times New Roman" w:cs="Times New Roman"/>
                <w:sz w:val="24"/>
                <w:szCs w:val="24"/>
              </w:rPr>
              <w:t>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Pr>
                <w:rFonts w:ascii="Times New Roman" w:hAnsi="Times New Roman" w:cs="Times New Roman"/>
                <w:bCs/>
                <w:sz w:val="24"/>
                <w:szCs w:val="24"/>
              </w:rPr>
              <w:t xml:space="preserve"> IX Классификатора рисков</w:t>
            </w:r>
            <w:r>
              <w:rPr>
                <w:rFonts w:ascii="Times New Roman" w:hAnsi="Times New Roman" w:cs="Times New Roman"/>
                <w:sz w:val="24"/>
                <w:szCs w:val="24"/>
              </w:rPr>
              <w:t>.</w:t>
            </w:r>
          </w:p>
        </w:tc>
        <w:tc>
          <w:tcPr>
            <w:tcW w:w="714" w:type="dxa"/>
            <w:gridSpan w:val="2"/>
            <w:vAlign w:val="center"/>
          </w:tcPr>
          <w:p w:rsidR="00B832B8" w:rsidRPr="00885B0B" w:rsidRDefault="00B832B8"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B832B8" w:rsidRPr="00885B0B" w:rsidRDefault="00B832B8"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rsidR="00B832B8" w:rsidRPr="00885B0B" w:rsidRDefault="00B832B8"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B832B8" w:rsidRPr="00885B0B" w:rsidRDefault="00B832B8"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B832B8" w:rsidRPr="00885B0B" w:rsidRDefault="00B832B8"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B832B8" w:rsidRPr="00885B0B" w:rsidRDefault="00B832B8"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B832B8" w:rsidTr="007949EA">
        <w:trPr>
          <w:gridAfter w:val="1"/>
          <w:wAfter w:w="30" w:type="dxa"/>
          <w:trHeight w:val="650"/>
        </w:trPr>
        <w:tc>
          <w:tcPr>
            <w:tcW w:w="803" w:type="dxa"/>
            <w:vMerge w:val="restart"/>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lastRenderedPageBreak/>
              <w:t>10.</w:t>
            </w:r>
          </w:p>
        </w:tc>
        <w:tc>
          <w:tcPr>
            <w:tcW w:w="13555" w:type="dxa"/>
            <w:gridSpan w:val="31"/>
            <w:vAlign w:val="center"/>
          </w:tcPr>
          <w:p w:rsidR="00B832B8" w:rsidRDefault="00B832B8" w:rsidP="00823342">
            <w:pPr>
              <w:jc w:val="both"/>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производства по делам </w:t>
            </w:r>
            <w:r w:rsidRPr="00F73809">
              <w:rPr>
                <w:rFonts w:ascii="Times New Roman" w:eastAsia="Times New Roman" w:hAnsi="Times New Roman" w:cs="Times New Roman"/>
                <w:sz w:val="24"/>
                <w:szCs w:val="24"/>
                <w:lang w:eastAsia="ru-RU"/>
              </w:rPr>
              <w:t>об административных правонарушениях</w:t>
            </w:r>
            <w:r>
              <w:rPr>
                <w:rFonts w:ascii="Times New Roman" w:eastAsia="Times New Roman" w:hAnsi="Times New Roman" w:cs="Times New Roman"/>
                <w:sz w:val="24"/>
                <w:szCs w:val="24"/>
                <w:lang w:eastAsia="ru-RU"/>
              </w:rPr>
              <w:t xml:space="preserve"> </w:t>
            </w:r>
            <w:r w:rsidRPr="00DE6EB3">
              <w:rPr>
                <w:rFonts w:ascii="Times New Roman" w:hAnsi="Times New Roman" w:cs="Times New Roman"/>
                <w:sz w:val="24"/>
                <w:szCs w:val="24"/>
              </w:rPr>
              <w:t>и учета дел об административных правонарушениях</w:t>
            </w:r>
            <w:r>
              <w:rPr>
                <w:rFonts w:ascii="Times New Roman" w:eastAsia="Times New Roman" w:hAnsi="Times New Roman" w:cs="Times New Roman"/>
                <w:sz w:val="24"/>
                <w:szCs w:val="24"/>
                <w:lang w:eastAsia="ru-RU"/>
              </w:rPr>
              <w:t>:</w:t>
            </w:r>
          </w:p>
        </w:tc>
      </w:tr>
      <w:tr w:rsidR="00B832B8" w:rsidTr="007949EA">
        <w:trPr>
          <w:gridAfter w:val="1"/>
          <w:wAfter w:w="30" w:type="dxa"/>
          <w:trHeight w:val="941"/>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B832B8" w:rsidRPr="00FA15FB" w:rsidRDefault="00B832B8" w:rsidP="00823342">
            <w:pPr>
              <w:tabs>
                <w:tab w:val="left" w:pos="993"/>
                <w:tab w:val="left" w:pos="1134"/>
              </w:tabs>
              <w:contextualSpacing/>
              <w:jc w:val="both"/>
              <w:rPr>
                <w:rFonts w:ascii="Times New Roman" w:eastAsia="Times New Roman" w:hAnsi="Times New Roman" w:cs="Times New Roman"/>
                <w:sz w:val="24"/>
                <w:szCs w:val="24"/>
                <w:lang w:eastAsia="ru-RU"/>
              </w:rPr>
            </w:pPr>
            <w:r w:rsidRPr="006E0FFE">
              <w:rPr>
                <w:rFonts w:ascii="Times New Roman" w:eastAsia="Times New Roman" w:hAnsi="Times New Roman" w:cs="Times New Roman"/>
                <w:sz w:val="24"/>
                <w:szCs w:val="24"/>
                <w:lang w:eastAsia="ru-RU"/>
              </w:rPr>
              <w:t>несоставление протоколов об административных правонарушениях в случае выявления фактов, свидетельствующих о наличии событий административных правонарушений;</w:t>
            </w:r>
          </w:p>
        </w:tc>
        <w:tc>
          <w:tcPr>
            <w:tcW w:w="714" w:type="dxa"/>
            <w:gridSpan w:val="2"/>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60" w:type="dxa"/>
            <w:gridSpan w:val="2"/>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74" w:type="dxa"/>
            <w:gridSpan w:val="2"/>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45" w:type="dxa"/>
            <w:gridSpan w:val="3"/>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49" w:type="dxa"/>
            <w:gridSpan w:val="2"/>
            <w:vAlign w:val="center"/>
          </w:tcPr>
          <w:p w:rsidR="00B832B8" w:rsidRDefault="00B832B8" w:rsidP="00823342">
            <w:pPr>
              <w:jc w:val="center"/>
            </w:pPr>
            <w:r w:rsidRPr="00C05472">
              <w:rPr>
                <w:rFonts w:ascii="Times New Roman" w:hAnsi="Times New Roman" w:cs="Times New Roman"/>
                <w:sz w:val="24"/>
                <w:szCs w:val="24"/>
              </w:rPr>
              <w:t>значимый</w:t>
            </w:r>
          </w:p>
        </w:tc>
      </w:tr>
      <w:tr w:rsidR="00B832B8" w:rsidTr="00924C99">
        <w:trPr>
          <w:gridAfter w:val="1"/>
          <w:wAfter w:w="30" w:type="dxa"/>
          <w:trHeight w:val="1027"/>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B832B8" w:rsidRPr="00FA15FB" w:rsidRDefault="00B832B8" w:rsidP="00823342">
            <w:pPr>
              <w:widowControl w:val="0"/>
              <w:autoSpaceDE w:val="0"/>
              <w:autoSpaceDN w:val="0"/>
              <w:jc w:val="both"/>
              <w:rPr>
                <w:rFonts w:ascii="Times New Roman" w:eastAsia="Times New Roman" w:hAnsi="Times New Roman" w:cs="Times New Roman"/>
                <w:sz w:val="24"/>
                <w:szCs w:val="24"/>
                <w:lang w:eastAsia="ru-RU"/>
              </w:rPr>
            </w:pPr>
            <w:r w:rsidRPr="006E0FFE">
              <w:rPr>
                <w:rFonts w:ascii="Times New Roman" w:eastAsia="Times New Roman" w:hAnsi="Times New Roman" w:cs="Times New Roman"/>
                <w:sz w:val="24"/>
                <w:szCs w:val="24"/>
                <w:lang w:eastAsia="ru-RU"/>
              </w:rPr>
              <w:t>несоблюдение порядка извещения лиц о времени и месте составления протокола об административном правонарушении;</w:t>
            </w:r>
          </w:p>
        </w:tc>
        <w:tc>
          <w:tcPr>
            <w:tcW w:w="714" w:type="dxa"/>
            <w:gridSpan w:val="2"/>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60" w:type="dxa"/>
            <w:gridSpan w:val="2"/>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74" w:type="dxa"/>
            <w:gridSpan w:val="2"/>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45" w:type="dxa"/>
            <w:gridSpan w:val="3"/>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49" w:type="dxa"/>
            <w:gridSpan w:val="2"/>
            <w:vAlign w:val="center"/>
          </w:tcPr>
          <w:p w:rsidR="00B832B8" w:rsidRDefault="00B832B8" w:rsidP="00823342">
            <w:pPr>
              <w:jc w:val="center"/>
            </w:pPr>
            <w:r w:rsidRPr="00C05472">
              <w:rPr>
                <w:rFonts w:ascii="Times New Roman" w:hAnsi="Times New Roman" w:cs="Times New Roman"/>
                <w:sz w:val="24"/>
                <w:szCs w:val="24"/>
              </w:rPr>
              <w:t>значимый</w:t>
            </w:r>
          </w:p>
        </w:tc>
      </w:tr>
      <w:tr w:rsidR="00B832B8" w:rsidTr="001044B3">
        <w:trPr>
          <w:gridAfter w:val="1"/>
          <w:wAfter w:w="30" w:type="dxa"/>
          <w:trHeight w:val="109"/>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B832B8" w:rsidRPr="006E0FFE" w:rsidRDefault="00B832B8" w:rsidP="00823342">
            <w:pPr>
              <w:tabs>
                <w:tab w:val="left" w:pos="993"/>
                <w:tab w:val="left" w:pos="1134"/>
              </w:tabs>
              <w:contextualSpacing/>
              <w:jc w:val="both"/>
              <w:rPr>
                <w:rFonts w:ascii="Times New Roman" w:eastAsia="Times New Roman" w:hAnsi="Times New Roman" w:cs="Times New Roman"/>
                <w:sz w:val="24"/>
                <w:szCs w:val="24"/>
                <w:lang w:eastAsia="ru-RU"/>
              </w:rPr>
            </w:pPr>
            <w:r w:rsidRPr="006E0FFE">
              <w:rPr>
                <w:rFonts w:ascii="Times New Roman" w:eastAsia="Times New Roman" w:hAnsi="Times New Roman" w:cs="Times New Roman"/>
                <w:sz w:val="24"/>
                <w:szCs w:val="24"/>
                <w:lang w:eastAsia="ru-RU"/>
              </w:rPr>
              <w:t>несоблюдение процессуальных сроков направления протоколов и материалов дел об административных правонарушениях на рассмотрение</w:t>
            </w:r>
            <w:r>
              <w:rPr>
                <w:rFonts w:ascii="Times New Roman" w:eastAsia="Times New Roman" w:hAnsi="Times New Roman" w:cs="Times New Roman"/>
                <w:sz w:val="24"/>
                <w:szCs w:val="24"/>
                <w:lang w:eastAsia="ru-RU"/>
              </w:rPr>
              <w:t>;</w:t>
            </w:r>
          </w:p>
        </w:tc>
        <w:tc>
          <w:tcPr>
            <w:tcW w:w="714" w:type="dxa"/>
            <w:gridSpan w:val="2"/>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60" w:type="dxa"/>
            <w:gridSpan w:val="2"/>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snapToGrid w:val="0"/>
                <w:sz w:val="24"/>
                <w:szCs w:val="24"/>
              </w:rPr>
              <w:t>Х</w:t>
            </w:r>
          </w:p>
        </w:tc>
        <w:tc>
          <w:tcPr>
            <w:tcW w:w="874" w:type="dxa"/>
            <w:gridSpan w:val="2"/>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snapToGrid w:val="0"/>
                <w:sz w:val="24"/>
                <w:szCs w:val="24"/>
              </w:rPr>
              <w:t>–</w:t>
            </w:r>
          </w:p>
        </w:tc>
        <w:tc>
          <w:tcPr>
            <w:tcW w:w="745" w:type="dxa"/>
            <w:gridSpan w:val="3"/>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49" w:type="dxa"/>
            <w:gridSpan w:val="2"/>
            <w:vAlign w:val="center"/>
          </w:tcPr>
          <w:p w:rsidR="00B832B8" w:rsidRDefault="00B832B8" w:rsidP="00823342">
            <w:pPr>
              <w:jc w:val="center"/>
            </w:pPr>
            <w:r>
              <w:rPr>
                <w:rFonts w:ascii="Times New Roman" w:hAnsi="Times New Roman" w:cs="Times New Roman"/>
                <w:sz w:val="24"/>
                <w:szCs w:val="24"/>
              </w:rPr>
              <w:t>средний</w:t>
            </w:r>
          </w:p>
        </w:tc>
      </w:tr>
      <w:tr w:rsidR="00B832B8" w:rsidTr="00924C99">
        <w:trPr>
          <w:gridAfter w:val="1"/>
          <w:wAfter w:w="30" w:type="dxa"/>
          <w:trHeight w:val="1182"/>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B832B8" w:rsidRPr="00FA15FB" w:rsidRDefault="00B832B8" w:rsidP="00823342">
            <w:pPr>
              <w:tabs>
                <w:tab w:val="left" w:pos="993"/>
                <w:tab w:val="left" w:pos="1134"/>
              </w:tabs>
              <w:contextualSpacing/>
              <w:jc w:val="both"/>
              <w:rPr>
                <w:rFonts w:ascii="Times New Roman" w:eastAsia="Times New Roman" w:hAnsi="Times New Roman" w:cs="Times New Roman"/>
                <w:sz w:val="24"/>
                <w:szCs w:val="24"/>
                <w:lang w:eastAsia="ru-RU"/>
              </w:rPr>
            </w:pPr>
            <w:r w:rsidRPr="006E0FFE">
              <w:rPr>
                <w:rFonts w:ascii="Times New Roman" w:eastAsia="Times New Roman" w:hAnsi="Times New Roman" w:cs="Times New Roman"/>
                <w:sz w:val="24"/>
                <w:szCs w:val="24"/>
                <w:lang w:eastAsia="ru-RU"/>
              </w:rPr>
              <w:t>несоблюдение требований к содержанию протоколов</w:t>
            </w:r>
            <w:r>
              <w:rPr>
                <w:rFonts w:ascii="Times New Roman" w:eastAsia="Times New Roman" w:hAnsi="Times New Roman" w:cs="Times New Roman"/>
                <w:sz w:val="24"/>
                <w:szCs w:val="24"/>
                <w:lang w:eastAsia="ru-RU"/>
              </w:rPr>
              <w:t>,</w:t>
            </w:r>
            <w:r w:rsidRPr="006E0FFE">
              <w:rPr>
                <w:rFonts w:ascii="Times New Roman" w:eastAsia="Times New Roman" w:hAnsi="Times New Roman" w:cs="Times New Roman"/>
                <w:sz w:val="24"/>
                <w:szCs w:val="24"/>
                <w:lang w:eastAsia="ru-RU"/>
              </w:rPr>
              <w:t xml:space="preserve"> определений</w:t>
            </w:r>
            <w:r>
              <w:rPr>
                <w:rFonts w:ascii="Times New Roman" w:eastAsia="Times New Roman" w:hAnsi="Times New Roman" w:cs="Times New Roman"/>
                <w:sz w:val="24"/>
                <w:szCs w:val="24"/>
                <w:lang w:eastAsia="ru-RU"/>
              </w:rPr>
              <w:t xml:space="preserve"> и постановлений</w:t>
            </w:r>
            <w:r w:rsidRPr="006E0FFE">
              <w:rPr>
                <w:rFonts w:ascii="Times New Roman" w:eastAsia="Times New Roman" w:hAnsi="Times New Roman" w:cs="Times New Roman"/>
                <w:sz w:val="24"/>
                <w:szCs w:val="24"/>
                <w:lang w:eastAsia="ru-RU"/>
              </w:rPr>
              <w:t xml:space="preserve"> по делам об административных правонарушениях;</w:t>
            </w:r>
          </w:p>
        </w:tc>
        <w:tc>
          <w:tcPr>
            <w:tcW w:w="714" w:type="dxa"/>
            <w:gridSpan w:val="2"/>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60" w:type="dxa"/>
            <w:gridSpan w:val="2"/>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74" w:type="dxa"/>
            <w:gridSpan w:val="2"/>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45" w:type="dxa"/>
            <w:gridSpan w:val="3"/>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49" w:type="dxa"/>
            <w:gridSpan w:val="2"/>
            <w:vAlign w:val="center"/>
          </w:tcPr>
          <w:p w:rsidR="00B832B8" w:rsidRDefault="00B832B8" w:rsidP="00823342">
            <w:pPr>
              <w:jc w:val="center"/>
            </w:pPr>
            <w:r w:rsidRPr="00C05472">
              <w:rPr>
                <w:rFonts w:ascii="Times New Roman" w:hAnsi="Times New Roman" w:cs="Times New Roman"/>
                <w:sz w:val="24"/>
                <w:szCs w:val="24"/>
              </w:rPr>
              <w:t>значимый</w:t>
            </w:r>
          </w:p>
        </w:tc>
      </w:tr>
      <w:tr w:rsidR="00B832B8" w:rsidTr="00924C99">
        <w:trPr>
          <w:gridAfter w:val="1"/>
          <w:wAfter w:w="30" w:type="dxa"/>
          <w:trHeight w:val="703"/>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rsidR="00B832B8" w:rsidRPr="006E0FFE" w:rsidRDefault="00B832B8" w:rsidP="00823342">
            <w:pPr>
              <w:tabs>
                <w:tab w:val="left" w:pos="993"/>
                <w:tab w:val="left" w:pos="1134"/>
              </w:tabs>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 учета дел об административных правонарушениях;</w:t>
            </w:r>
          </w:p>
        </w:tc>
        <w:tc>
          <w:tcPr>
            <w:tcW w:w="714" w:type="dxa"/>
            <w:gridSpan w:val="2"/>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60" w:type="dxa"/>
            <w:gridSpan w:val="2"/>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874" w:type="dxa"/>
            <w:gridSpan w:val="2"/>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45" w:type="dxa"/>
            <w:gridSpan w:val="3"/>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49" w:type="dxa"/>
            <w:gridSpan w:val="2"/>
            <w:vAlign w:val="center"/>
          </w:tcPr>
          <w:p w:rsidR="00B832B8" w:rsidRPr="00C05472" w:rsidRDefault="00B832B8" w:rsidP="0082334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B832B8" w:rsidTr="00E50C0F">
        <w:trPr>
          <w:gridAfter w:val="1"/>
          <w:wAfter w:w="30" w:type="dxa"/>
          <w:trHeight w:val="109"/>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sidRPr="00A21349">
              <w:rPr>
                <w:rFonts w:ascii="Times New Roman" w:hAnsi="Times New Roman" w:cs="Times New Roman"/>
                <w:sz w:val="24"/>
                <w:szCs w:val="24"/>
              </w:rPr>
              <w:t>9</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4618" w:type="dxa"/>
            <w:gridSpan w:val="4"/>
            <w:vAlign w:val="center"/>
          </w:tcPr>
          <w:p w:rsidR="00B832B8" w:rsidRDefault="00B832B8" w:rsidP="00823342">
            <w:pPr>
              <w:pStyle w:val="af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Pr="009E2D64">
              <w:rPr>
                <w:rFonts w:ascii="Times New Roman" w:eastAsia="Times New Roman" w:hAnsi="Times New Roman" w:cs="Times New Roman"/>
                <w:sz w:val="24"/>
                <w:szCs w:val="24"/>
                <w:lang w:eastAsia="ru-RU"/>
              </w:rPr>
              <w:t xml:space="preserve">еосуществление </w:t>
            </w:r>
            <w:r w:rsidRPr="00EB7F80">
              <w:rPr>
                <w:rFonts w:ascii="Times New Roman" w:eastAsia="Times New Roman" w:hAnsi="Times New Roman" w:cs="Times New Roman"/>
                <w:sz w:val="24"/>
                <w:szCs w:val="24"/>
                <w:lang w:eastAsia="ru-RU"/>
              </w:rPr>
              <w:t xml:space="preserve">направления копий постановлений о назначении административных наказаний, вынесенных мировыми судьями, в орган исполнительной власти субъекта </w:t>
            </w:r>
            <w:r w:rsidRPr="00EB7F80">
              <w:rPr>
                <w:rFonts w:ascii="Times New Roman" w:eastAsia="Times New Roman" w:hAnsi="Times New Roman" w:cs="Times New Roman"/>
                <w:sz w:val="24"/>
                <w:szCs w:val="24"/>
                <w:lang w:eastAsia="ru-RU"/>
              </w:rPr>
              <w:lastRenderedPageBreak/>
              <w:t>Российской Федерации, осуществляющий финансовое (организационное) обеспечение деятельности мировых судей</w:t>
            </w:r>
            <w:r w:rsidRPr="009E2D64">
              <w:rPr>
                <w:rFonts w:ascii="Times New Roman" w:eastAsia="Times New Roman" w:hAnsi="Times New Roman" w:cs="Times New Roman"/>
                <w:sz w:val="24"/>
                <w:szCs w:val="24"/>
                <w:lang w:eastAsia="ru-RU"/>
              </w:rPr>
              <w:t>;</w:t>
            </w:r>
          </w:p>
        </w:tc>
        <w:tc>
          <w:tcPr>
            <w:tcW w:w="714" w:type="dxa"/>
            <w:gridSpan w:val="2"/>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sz w:val="24"/>
                <w:szCs w:val="24"/>
              </w:rPr>
              <w:lastRenderedPageBreak/>
              <w:t>–</w:t>
            </w:r>
          </w:p>
        </w:tc>
        <w:tc>
          <w:tcPr>
            <w:tcW w:w="760" w:type="dxa"/>
            <w:gridSpan w:val="2"/>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sz w:val="24"/>
                <w:szCs w:val="24"/>
              </w:rPr>
              <w:t>–</w:t>
            </w:r>
          </w:p>
        </w:tc>
        <w:tc>
          <w:tcPr>
            <w:tcW w:w="874" w:type="dxa"/>
            <w:gridSpan w:val="2"/>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sz w:val="24"/>
                <w:szCs w:val="24"/>
              </w:rPr>
              <w:t>Х</w:t>
            </w:r>
          </w:p>
        </w:tc>
        <w:tc>
          <w:tcPr>
            <w:tcW w:w="745" w:type="dxa"/>
            <w:gridSpan w:val="3"/>
            <w:vAlign w:val="center"/>
          </w:tcPr>
          <w:p w:rsidR="00B832B8" w:rsidRDefault="00B832B8" w:rsidP="00823342">
            <w:pPr>
              <w:jc w:val="center"/>
              <w:rPr>
                <w:rFonts w:ascii="Times New Roman" w:hAnsi="Times New Roman" w:cs="Times New Roman"/>
                <w:color w:val="000000"/>
                <w:sz w:val="24"/>
                <w:szCs w:val="24"/>
              </w:rPr>
            </w:pPr>
            <w:r w:rsidRPr="00C4674E">
              <w:rPr>
                <w:rFonts w:ascii="Times New Roman" w:hAnsi="Times New Roman" w:cs="Times New Roman"/>
                <w:sz w:val="24"/>
                <w:szCs w:val="24"/>
                <w:lang w:val="en-US"/>
              </w:rPr>
              <w:t>X</w:t>
            </w:r>
          </w:p>
        </w:tc>
        <w:tc>
          <w:tcPr>
            <w:tcW w:w="752" w:type="dxa"/>
            <w:gridSpan w:val="2"/>
            <w:vAlign w:val="center"/>
          </w:tcPr>
          <w:p w:rsidR="00B832B8" w:rsidRDefault="00B832B8" w:rsidP="00823342">
            <w:pPr>
              <w:jc w:val="center"/>
              <w:rPr>
                <w:rFonts w:ascii="Times New Roman" w:hAnsi="Times New Roman" w:cs="Times New Roman"/>
                <w:color w:val="000000"/>
                <w:sz w:val="24"/>
                <w:szCs w:val="24"/>
              </w:rPr>
            </w:pPr>
            <w:r w:rsidRPr="00C77CE0">
              <w:rPr>
                <w:rFonts w:ascii="Times New Roman" w:hAnsi="Times New Roman" w:cs="Times New Roman"/>
                <w:sz w:val="24"/>
                <w:szCs w:val="24"/>
              </w:rPr>
              <w:t>–</w:t>
            </w:r>
          </w:p>
        </w:tc>
        <w:tc>
          <w:tcPr>
            <w:tcW w:w="883" w:type="dxa"/>
            <w:gridSpan w:val="4"/>
            <w:vAlign w:val="center"/>
          </w:tcPr>
          <w:p w:rsidR="00B832B8" w:rsidRDefault="00B832B8" w:rsidP="00823342">
            <w:pPr>
              <w:jc w:val="center"/>
              <w:rPr>
                <w:rFonts w:ascii="Times New Roman" w:hAnsi="Times New Roman" w:cs="Times New Roman"/>
                <w:color w:val="000000"/>
                <w:sz w:val="24"/>
                <w:szCs w:val="24"/>
              </w:rPr>
            </w:pPr>
            <w:r w:rsidRPr="00C77CE0">
              <w:rPr>
                <w:rFonts w:ascii="Times New Roman" w:hAnsi="Times New Roman" w:cs="Times New Roman"/>
                <w:sz w:val="24"/>
                <w:szCs w:val="24"/>
              </w:rPr>
              <w:t>–</w:t>
            </w:r>
          </w:p>
        </w:tc>
        <w:tc>
          <w:tcPr>
            <w:tcW w:w="1949" w:type="dxa"/>
            <w:gridSpan w:val="2"/>
            <w:vAlign w:val="center"/>
          </w:tcPr>
          <w:p w:rsidR="00B832B8" w:rsidRDefault="00B832B8"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B832B8" w:rsidTr="00E82491">
        <w:trPr>
          <w:gridAfter w:val="1"/>
          <w:wAfter w:w="30" w:type="dxa"/>
          <w:trHeight w:val="209"/>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4618" w:type="dxa"/>
            <w:gridSpan w:val="4"/>
            <w:vAlign w:val="center"/>
          </w:tcPr>
          <w:p w:rsidR="00B832B8" w:rsidRPr="00802FDD" w:rsidRDefault="00B832B8" w:rsidP="009E4455">
            <w:pPr>
              <w:widowControl w:val="0"/>
              <w:autoSpaceDE w:val="0"/>
              <w:autoSpaceDN w:val="0"/>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иные риски по пункту 10</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 xml:space="preserve">IX Классификатора рисков. </w:t>
            </w:r>
          </w:p>
        </w:tc>
        <w:tc>
          <w:tcPr>
            <w:tcW w:w="714" w:type="dxa"/>
            <w:gridSpan w:val="2"/>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60" w:type="dxa"/>
            <w:gridSpan w:val="2"/>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74" w:type="dxa"/>
            <w:gridSpan w:val="2"/>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45" w:type="dxa"/>
            <w:gridSpan w:val="3"/>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rsidR="00B832B8" w:rsidRDefault="00B832B8"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49" w:type="dxa"/>
            <w:gridSpan w:val="2"/>
            <w:vAlign w:val="center"/>
          </w:tcPr>
          <w:p w:rsidR="00B832B8" w:rsidRPr="00531D14" w:rsidRDefault="00B832B8" w:rsidP="00823342">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B832B8" w:rsidTr="001044B3">
        <w:trPr>
          <w:gridAfter w:val="1"/>
          <w:wAfter w:w="30" w:type="dxa"/>
          <w:trHeight w:val="376"/>
        </w:trPr>
        <w:tc>
          <w:tcPr>
            <w:tcW w:w="803" w:type="dxa"/>
            <w:vMerge w:val="restart"/>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13555" w:type="dxa"/>
            <w:gridSpan w:val="31"/>
            <w:vAlign w:val="center"/>
          </w:tcPr>
          <w:p w:rsidR="00B832B8" w:rsidRPr="00531D14" w:rsidRDefault="00B832B8" w:rsidP="00823342">
            <w:pPr>
              <w:jc w:val="both"/>
              <w:rPr>
                <w:rFonts w:ascii="Times New Roman" w:hAnsi="Times New Roman" w:cs="Times New Roman"/>
                <w:sz w:val="24"/>
                <w:szCs w:val="24"/>
              </w:rPr>
            </w:pPr>
            <w:r>
              <w:rPr>
                <w:rFonts w:ascii="Times New Roman" w:hAnsi="Times New Roman" w:cs="Times New Roman"/>
                <w:sz w:val="24"/>
                <w:szCs w:val="24"/>
              </w:rPr>
              <w:t>Осуществление</w:t>
            </w:r>
            <w:r w:rsidRPr="001C2F51">
              <w:rPr>
                <w:rFonts w:ascii="Times New Roman" w:hAnsi="Times New Roman" w:cs="Times New Roman"/>
                <w:sz w:val="24"/>
                <w:szCs w:val="24"/>
              </w:rPr>
              <w:t xml:space="preserve"> работы по размещению информации на официальном сайте УФК в информационно-телекоммуникационной сети «Интернет»</w:t>
            </w:r>
            <w:r>
              <w:rPr>
                <w:rFonts w:ascii="Times New Roman" w:hAnsi="Times New Roman" w:cs="Times New Roman"/>
                <w:sz w:val="24"/>
                <w:szCs w:val="24"/>
              </w:rPr>
              <w:t>:</w:t>
            </w:r>
          </w:p>
        </w:tc>
      </w:tr>
      <w:tr w:rsidR="00B832B8" w:rsidTr="00E82491">
        <w:trPr>
          <w:gridAfter w:val="1"/>
          <w:wAfter w:w="30" w:type="dxa"/>
          <w:trHeight w:val="792"/>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sidRPr="00B836D6">
              <w:rPr>
                <w:rFonts w:ascii="Times New Roman" w:hAnsi="Times New Roman" w:cs="Times New Roman"/>
                <w:sz w:val="24"/>
                <w:szCs w:val="24"/>
              </w:rPr>
              <w:t>9</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753" w:type="dxa"/>
            <w:gridSpan w:val="4"/>
            <w:vAlign w:val="center"/>
          </w:tcPr>
          <w:p w:rsidR="00B832B8" w:rsidRDefault="00B832B8" w:rsidP="00823342">
            <w:pPr>
              <w:jc w:val="center"/>
              <w:rPr>
                <w:rFonts w:ascii="Times New Roman" w:hAnsi="Times New Roman" w:cs="Times New Roman"/>
                <w:sz w:val="24"/>
                <w:szCs w:val="24"/>
              </w:rPr>
            </w:pPr>
            <w:r w:rsidRPr="00B836D6">
              <w:rPr>
                <w:rFonts w:ascii="Times New Roman" w:hAnsi="Times New Roman" w:cs="Times New Roman"/>
                <w:sz w:val="24"/>
                <w:szCs w:val="24"/>
              </w:rPr>
              <w:t>1</w:t>
            </w:r>
          </w:p>
        </w:tc>
        <w:tc>
          <w:tcPr>
            <w:tcW w:w="4618" w:type="dxa"/>
            <w:gridSpan w:val="4"/>
            <w:vAlign w:val="center"/>
          </w:tcPr>
          <w:p w:rsidR="00B832B8" w:rsidRDefault="00B832B8" w:rsidP="00823342">
            <w:pPr>
              <w:widowControl w:val="0"/>
              <w:autoSpaceDE w:val="0"/>
              <w:autoSpaceDN w:val="0"/>
              <w:jc w:val="both"/>
              <w:rPr>
                <w:rFonts w:ascii="Times New Roman" w:hAnsi="Times New Roman" w:cs="Times New Roman"/>
                <w:sz w:val="24"/>
                <w:szCs w:val="24"/>
              </w:rPr>
            </w:pPr>
            <w:r w:rsidRPr="00B836D6">
              <w:rPr>
                <w:rFonts w:ascii="Times New Roman" w:hAnsi="Times New Roman" w:cs="Times New Roman"/>
                <w:sz w:val="24"/>
                <w:szCs w:val="24"/>
              </w:rPr>
              <w:t>наличие искаженных (недостоверных) сведений в информации, размещаемой на официальном сайте УФК в информационно-телекоммуникационной сети «Интернет»</w:t>
            </w:r>
            <w:r>
              <w:rPr>
                <w:rFonts w:ascii="Times New Roman" w:hAnsi="Times New Roman" w:cs="Times New Roman"/>
                <w:sz w:val="24"/>
                <w:szCs w:val="24"/>
              </w:rPr>
              <w:t>;</w:t>
            </w:r>
          </w:p>
        </w:tc>
        <w:tc>
          <w:tcPr>
            <w:tcW w:w="714" w:type="dxa"/>
            <w:gridSpan w:val="2"/>
            <w:vAlign w:val="center"/>
          </w:tcPr>
          <w:p w:rsidR="00B832B8" w:rsidRPr="00B836D6" w:rsidRDefault="00B832B8" w:rsidP="00823342">
            <w:pPr>
              <w:jc w:val="center"/>
              <w:rPr>
                <w:rFonts w:ascii="Times New Roman" w:hAnsi="Times New Roman" w:cs="Times New Roman"/>
                <w:sz w:val="24"/>
                <w:szCs w:val="24"/>
              </w:rPr>
            </w:pPr>
            <w:r w:rsidRPr="00B836D6">
              <w:rPr>
                <w:rFonts w:ascii="Times New Roman" w:hAnsi="Times New Roman" w:cs="Times New Roman"/>
                <w:sz w:val="24"/>
                <w:szCs w:val="24"/>
              </w:rPr>
              <w:t>–</w:t>
            </w:r>
          </w:p>
        </w:tc>
        <w:tc>
          <w:tcPr>
            <w:tcW w:w="760" w:type="dxa"/>
            <w:gridSpan w:val="2"/>
            <w:vAlign w:val="center"/>
          </w:tcPr>
          <w:p w:rsidR="00B832B8" w:rsidRPr="00B836D6" w:rsidRDefault="00B832B8" w:rsidP="00823342">
            <w:pPr>
              <w:jc w:val="center"/>
              <w:rPr>
                <w:rFonts w:ascii="Times New Roman" w:hAnsi="Times New Roman" w:cs="Times New Roman"/>
                <w:sz w:val="24"/>
                <w:szCs w:val="24"/>
              </w:rPr>
            </w:pPr>
            <w:r w:rsidRPr="00B836D6">
              <w:rPr>
                <w:rFonts w:ascii="Times New Roman" w:hAnsi="Times New Roman" w:cs="Times New Roman"/>
                <w:sz w:val="24"/>
                <w:szCs w:val="24"/>
              </w:rPr>
              <w:t>–</w:t>
            </w:r>
          </w:p>
        </w:tc>
        <w:tc>
          <w:tcPr>
            <w:tcW w:w="874" w:type="dxa"/>
            <w:gridSpan w:val="2"/>
            <w:vAlign w:val="center"/>
          </w:tcPr>
          <w:p w:rsidR="00B832B8" w:rsidRPr="00B836D6" w:rsidRDefault="00B832B8" w:rsidP="00823342">
            <w:pPr>
              <w:jc w:val="center"/>
              <w:rPr>
                <w:rFonts w:ascii="Times New Roman" w:hAnsi="Times New Roman" w:cs="Times New Roman"/>
                <w:sz w:val="24"/>
                <w:szCs w:val="24"/>
              </w:rPr>
            </w:pPr>
            <w:r w:rsidRPr="00B836D6">
              <w:rPr>
                <w:rFonts w:ascii="Times New Roman" w:hAnsi="Times New Roman" w:cs="Times New Roman"/>
                <w:sz w:val="24"/>
                <w:szCs w:val="24"/>
              </w:rPr>
              <w:t>Х</w:t>
            </w:r>
          </w:p>
        </w:tc>
        <w:tc>
          <w:tcPr>
            <w:tcW w:w="745" w:type="dxa"/>
            <w:gridSpan w:val="3"/>
            <w:vAlign w:val="center"/>
          </w:tcPr>
          <w:p w:rsidR="00B832B8" w:rsidRPr="00B836D6" w:rsidRDefault="00B832B8" w:rsidP="00823342">
            <w:pPr>
              <w:jc w:val="center"/>
              <w:rPr>
                <w:rFonts w:ascii="Times New Roman" w:hAnsi="Times New Roman" w:cs="Times New Roman"/>
                <w:sz w:val="24"/>
                <w:szCs w:val="24"/>
              </w:rPr>
            </w:pPr>
            <w:r w:rsidRPr="00B836D6">
              <w:rPr>
                <w:rFonts w:ascii="Times New Roman" w:hAnsi="Times New Roman" w:cs="Times New Roman"/>
                <w:sz w:val="24"/>
                <w:szCs w:val="24"/>
              </w:rPr>
              <w:t>X</w:t>
            </w:r>
          </w:p>
        </w:tc>
        <w:tc>
          <w:tcPr>
            <w:tcW w:w="752" w:type="dxa"/>
            <w:gridSpan w:val="2"/>
            <w:vAlign w:val="center"/>
          </w:tcPr>
          <w:p w:rsidR="00B832B8" w:rsidRPr="00B836D6" w:rsidRDefault="00B832B8" w:rsidP="00823342">
            <w:pPr>
              <w:jc w:val="center"/>
              <w:rPr>
                <w:rFonts w:ascii="Times New Roman" w:hAnsi="Times New Roman" w:cs="Times New Roman"/>
                <w:sz w:val="24"/>
                <w:szCs w:val="24"/>
              </w:rPr>
            </w:pPr>
            <w:r w:rsidRPr="00B836D6">
              <w:rPr>
                <w:rFonts w:ascii="Times New Roman" w:hAnsi="Times New Roman" w:cs="Times New Roman"/>
                <w:sz w:val="24"/>
                <w:szCs w:val="24"/>
              </w:rPr>
              <w:t>–</w:t>
            </w:r>
          </w:p>
        </w:tc>
        <w:tc>
          <w:tcPr>
            <w:tcW w:w="883" w:type="dxa"/>
            <w:gridSpan w:val="4"/>
            <w:vAlign w:val="center"/>
          </w:tcPr>
          <w:p w:rsidR="00B832B8" w:rsidRPr="00B836D6" w:rsidRDefault="00B832B8" w:rsidP="00823342">
            <w:pPr>
              <w:jc w:val="center"/>
              <w:rPr>
                <w:rFonts w:ascii="Times New Roman" w:hAnsi="Times New Roman" w:cs="Times New Roman"/>
                <w:sz w:val="24"/>
                <w:szCs w:val="24"/>
              </w:rPr>
            </w:pPr>
            <w:r w:rsidRPr="00B836D6">
              <w:rPr>
                <w:rFonts w:ascii="Times New Roman" w:hAnsi="Times New Roman" w:cs="Times New Roman"/>
                <w:sz w:val="24"/>
                <w:szCs w:val="24"/>
              </w:rPr>
              <w:t>–</w:t>
            </w:r>
          </w:p>
        </w:tc>
        <w:tc>
          <w:tcPr>
            <w:tcW w:w="1949" w:type="dxa"/>
            <w:gridSpan w:val="2"/>
            <w:vAlign w:val="center"/>
          </w:tcPr>
          <w:p w:rsidR="00B832B8" w:rsidRPr="00531D14" w:rsidRDefault="00B832B8" w:rsidP="00823342">
            <w:pPr>
              <w:jc w:val="center"/>
              <w:rPr>
                <w:rFonts w:ascii="Times New Roman" w:hAnsi="Times New Roman" w:cs="Times New Roman"/>
                <w:sz w:val="24"/>
                <w:szCs w:val="24"/>
              </w:rPr>
            </w:pPr>
            <w:r w:rsidRPr="00B836D6">
              <w:rPr>
                <w:rFonts w:ascii="Times New Roman" w:hAnsi="Times New Roman" w:cs="Times New Roman"/>
                <w:sz w:val="24"/>
                <w:szCs w:val="24"/>
              </w:rPr>
              <w:t>значимый</w:t>
            </w:r>
          </w:p>
        </w:tc>
      </w:tr>
      <w:tr w:rsidR="00B832B8" w:rsidTr="007949EA">
        <w:trPr>
          <w:gridAfter w:val="1"/>
          <w:wAfter w:w="30" w:type="dxa"/>
          <w:trHeight w:val="176"/>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sidRPr="00B836D6">
              <w:rPr>
                <w:rFonts w:ascii="Times New Roman" w:hAnsi="Times New Roman" w:cs="Times New Roman"/>
                <w:sz w:val="24"/>
                <w:szCs w:val="24"/>
              </w:rPr>
              <w:t>9</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753" w:type="dxa"/>
            <w:gridSpan w:val="4"/>
            <w:vAlign w:val="center"/>
          </w:tcPr>
          <w:p w:rsidR="00B832B8" w:rsidRDefault="00B832B8" w:rsidP="00823342">
            <w:pPr>
              <w:jc w:val="center"/>
              <w:rPr>
                <w:rFonts w:ascii="Times New Roman" w:hAnsi="Times New Roman" w:cs="Times New Roman"/>
                <w:sz w:val="24"/>
                <w:szCs w:val="24"/>
              </w:rPr>
            </w:pPr>
            <w:r w:rsidRPr="00B836D6">
              <w:rPr>
                <w:rFonts w:ascii="Times New Roman" w:hAnsi="Times New Roman" w:cs="Times New Roman"/>
                <w:sz w:val="24"/>
                <w:szCs w:val="24"/>
              </w:rPr>
              <w:t>2</w:t>
            </w:r>
          </w:p>
        </w:tc>
        <w:tc>
          <w:tcPr>
            <w:tcW w:w="4618" w:type="dxa"/>
            <w:gridSpan w:val="4"/>
            <w:vAlign w:val="center"/>
          </w:tcPr>
          <w:p w:rsidR="00B832B8" w:rsidRDefault="00B832B8" w:rsidP="00823342">
            <w:pPr>
              <w:widowControl w:val="0"/>
              <w:autoSpaceDE w:val="0"/>
              <w:autoSpaceDN w:val="0"/>
              <w:jc w:val="both"/>
              <w:rPr>
                <w:rFonts w:ascii="Times New Roman" w:hAnsi="Times New Roman" w:cs="Times New Roman"/>
                <w:sz w:val="24"/>
                <w:szCs w:val="24"/>
              </w:rPr>
            </w:pPr>
            <w:r w:rsidRPr="00B836D6">
              <w:rPr>
                <w:rFonts w:ascii="Times New Roman" w:hAnsi="Times New Roman" w:cs="Times New Roman"/>
                <w:sz w:val="24"/>
                <w:szCs w:val="24"/>
              </w:rPr>
              <w:t>неразмещение (несвоевременное размещение) информации на официальном сайте УФК в информационно-телекоммуникационной сети «Интернет»</w:t>
            </w:r>
            <w:r>
              <w:rPr>
                <w:rFonts w:ascii="Times New Roman" w:hAnsi="Times New Roman" w:cs="Times New Roman"/>
                <w:sz w:val="24"/>
                <w:szCs w:val="24"/>
              </w:rPr>
              <w:t>;</w:t>
            </w:r>
          </w:p>
        </w:tc>
        <w:tc>
          <w:tcPr>
            <w:tcW w:w="714" w:type="dxa"/>
            <w:gridSpan w:val="2"/>
            <w:vAlign w:val="center"/>
          </w:tcPr>
          <w:p w:rsidR="00B832B8" w:rsidRPr="00B836D6" w:rsidRDefault="00B832B8" w:rsidP="00823342">
            <w:pPr>
              <w:jc w:val="center"/>
              <w:rPr>
                <w:rFonts w:ascii="Times New Roman" w:hAnsi="Times New Roman" w:cs="Times New Roman"/>
                <w:sz w:val="24"/>
                <w:szCs w:val="24"/>
              </w:rPr>
            </w:pPr>
            <w:r w:rsidRPr="00B836D6">
              <w:rPr>
                <w:rFonts w:ascii="Times New Roman" w:hAnsi="Times New Roman" w:cs="Times New Roman"/>
                <w:sz w:val="24"/>
                <w:szCs w:val="24"/>
              </w:rPr>
              <w:t>–</w:t>
            </w:r>
          </w:p>
        </w:tc>
        <w:tc>
          <w:tcPr>
            <w:tcW w:w="760" w:type="dxa"/>
            <w:gridSpan w:val="2"/>
            <w:vAlign w:val="center"/>
          </w:tcPr>
          <w:p w:rsidR="00B832B8" w:rsidRPr="00B836D6" w:rsidRDefault="00B832B8" w:rsidP="00823342">
            <w:pPr>
              <w:jc w:val="center"/>
              <w:rPr>
                <w:rFonts w:ascii="Times New Roman" w:hAnsi="Times New Roman" w:cs="Times New Roman"/>
                <w:sz w:val="24"/>
                <w:szCs w:val="24"/>
              </w:rPr>
            </w:pPr>
            <w:r w:rsidRPr="00B836D6">
              <w:rPr>
                <w:rFonts w:ascii="Times New Roman" w:hAnsi="Times New Roman" w:cs="Times New Roman"/>
                <w:sz w:val="24"/>
                <w:szCs w:val="24"/>
              </w:rPr>
              <w:t>Х</w:t>
            </w:r>
          </w:p>
        </w:tc>
        <w:tc>
          <w:tcPr>
            <w:tcW w:w="874" w:type="dxa"/>
            <w:gridSpan w:val="2"/>
            <w:vAlign w:val="center"/>
          </w:tcPr>
          <w:p w:rsidR="00B832B8" w:rsidRPr="00B836D6" w:rsidRDefault="00B832B8" w:rsidP="00823342">
            <w:pPr>
              <w:jc w:val="center"/>
              <w:rPr>
                <w:rFonts w:ascii="Times New Roman" w:hAnsi="Times New Roman" w:cs="Times New Roman"/>
                <w:sz w:val="24"/>
                <w:szCs w:val="24"/>
              </w:rPr>
            </w:pPr>
            <w:r w:rsidRPr="00B836D6">
              <w:rPr>
                <w:rFonts w:ascii="Times New Roman" w:hAnsi="Times New Roman" w:cs="Times New Roman"/>
                <w:sz w:val="24"/>
                <w:szCs w:val="24"/>
              </w:rPr>
              <w:t>–</w:t>
            </w:r>
          </w:p>
        </w:tc>
        <w:tc>
          <w:tcPr>
            <w:tcW w:w="745" w:type="dxa"/>
            <w:gridSpan w:val="3"/>
            <w:vAlign w:val="center"/>
          </w:tcPr>
          <w:p w:rsidR="00B832B8" w:rsidRPr="00B836D6" w:rsidRDefault="00B832B8" w:rsidP="00823342">
            <w:pPr>
              <w:jc w:val="center"/>
              <w:rPr>
                <w:rFonts w:ascii="Times New Roman" w:hAnsi="Times New Roman" w:cs="Times New Roman"/>
                <w:sz w:val="24"/>
                <w:szCs w:val="24"/>
              </w:rPr>
            </w:pPr>
            <w:r w:rsidRPr="00B836D6">
              <w:rPr>
                <w:rFonts w:ascii="Times New Roman" w:hAnsi="Times New Roman" w:cs="Times New Roman"/>
                <w:sz w:val="24"/>
                <w:szCs w:val="24"/>
              </w:rPr>
              <w:t>X</w:t>
            </w:r>
          </w:p>
        </w:tc>
        <w:tc>
          <w:tcPr>
            <w:tcW w:w="752" w:type="dxa"/>
            <w:gridSpan w:val="2"/>
            <w:vAlign w:val="center"/>
          </w:tcPr>
          <w:p w:rsidR="00B832B8" w:rsidRPr="00B836D6" w:rsidRDefault="00B832B8" w:rsidP="00823342">
            <w:pPr>
              <w:jc w:val="center"/>
              <w:rPr>
                <w:rFonts w:ascii="Times New Roman" w:hAnsi="Times New Roman" w:cs="Times New Roman"/>
                <w:sz w:val="24"/>
                <w:szCs w:val="24"/>
              </w:rPr>
            </w:pPr>
            <w:r w:rsidRPr="00B836D6">
              <w:rPr>
                <w:rFonts w:ascii="Times New Roman" w:hAnsi="Times New Roman" w:cs="Times New Roman"/>
                <w:sz w:val="24"/>
                <w:szCs w:val="24"/>
              </w:rPr>
              <w:t>–</w:t>
            </w:r>
          </w:p>
        </w:tc>
        <w:tc>
          <w:tcPr>
            <w:tcW w:w="883" w:type="dxa"/>
            <w:gridSpan w:val="4"/>
            <w:vAlign w:val="center"/>
          </w:tcPr>
          <w:p w:rsidR="00B832B8" w:rsidRPr="00B836D6" w:rsidRDefault="00B832B8" w:rsidP="00823342">
            <w:pPr>
              <w:jc w:val="center"/>
              <w:rPr>
                <w:rFonts w:ascii="Times New Roman" w:hAnsi="Times New Roman" w:cs="Times New Roman"/>
                <w:sz w:val="24"/>
                <w:szCs w:val="24"/>
              </w:rPr>
            </w:pPr>
            <w:r w:rsidRPr="00B836D6">
              <w:rPr>
                <w:rFonts w:ascii="Times New Roman" w:hAnsi="Times New Roman" w:cs="Times New Roman"/>
                <w:sz w:val="24"/>
                <w:szCs w:val="24"/>
              </w:rPr>
              <w:t>–</w:t>
            </w:r>
          </w:p>
        </w:tc>
        <w:tc>
          <w:tcPr>
            <w:tcW w:w="1949" w:type="dxa"/>
            <w:gridSpan w:val="2"/>
            <w:vAlign w:val="center"/>
          </w:tcPr>
          <w:p w:rsidR="00B832B8" w:rsidRPr="00531D14" w:rsidRDefault="00B832B8" w:rsidP="00823342">
            <w:pPr>
              <w:jc w:val="center"/>
              <w:rPr>
                <w:rFonts w:ascii="Times New Roman" w:hAnsi="Times New Roman" w:cs="Times New Roman"/>
                <w:sz w:val="24"/>
                <w:szCs w:val="24"/>
              </w:rPr>
            </w:pPr>
            <w:r w:rsidRPr="00B836D6">
              <w:rPr>
                <w:rFonts w:ascii="Times New Roman" w:hAnsi="Times New Roman" w:cs="Times New Roman"/>
                <w:sz w:val="24"/>
                <w:szCs w:val="24"/>
              </w:rPr>
              <w:t>средний</w:t>
            </w:r>
          </w:p>
        </w:tc>
      </w:tr>
      <w:tr w:rsidR="00B832B8" w:rsidTr="00E50C0F">
        <w:trPr>
          <w:gridAfter w:val="1"/>
          <w:wAfter w:w="30" w:type="dxa"/>
          <w:trHeight w:val="669"/>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Pr="00B836D6" w:rsidRDefault="00B832B8" w:rsidP="00823342">
            <w:pPr>
              <w:jc w:val="center"/>
              <w:rPr>
                <w:rFonts w:ascii="Times New Roman" w:hAnsi="Times New Roman" w:cs="Times New Roman"/>
                <w:sz w:val="24"/>
                <w:szCs w:val="24"/>
              </w:rPr>
            </w:pPr>
            <w:r w:rsidRPr="00B836D6">
              <w:rPr>
                <w:rFonts w:ascii="Times New Roman" w:hAnsi="Times New Roman" w:cs="Times New Roman"/>
                <w:sz w:val="24"/>
                <w:szCs w:val="24"/>
              </w:rPr>
              <w:t>9</w:t>
            </w:r>
          </w:p>
        </w:tc>
        <w:tc>
          <w:tcPr>
            <w:tcW w:w="686" w:type="dxa"/>
            <w:gridSpan w:val="3"/>
            <w:vAlign w:val="center"/>
          </w:tcPr>
          <w:p w:rsidR="00B832B8" w:rsidRPr="00B836D6" w:rsidRDefault="00B832B8"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753" w:type="dxa"/>
            <w:gridSpan w:val="4"/>
            <w:vAlign w:val="center"/>
          </w:tcPr>
          <w:p w:rsidR="00B832B8" w:rsidRPr="00B836D6" w:rsidRDefault="00B832B8" w:rsidP="00823342">
            <w:pPr>
              <w:jc w:val="center"/>
              <w:rPr>
                <w:rFonts w:ascii="Times New Roman" w:hAnsi="Times New Roman" w:cs="Times New Roman"/>
                <w:sz w:val="24"/>
                <w:szCs w:val="24"/>
              </w:rPr>
            </w:pPr>
            <w:r w:rsidRPr="00B836D6">
              <w:rPr>
                <w:rFonts w:ascii="Times New Roman" w:hAnsi="Times New Roman" w:cs="Times New Roman"/>
                <w:sz w:val="24"/>
                <w:szCs w:val="24"/>
              </w:rPr>
              <w:t>3</w:t>
            </w:r>
          </w:p>
        </w:tc>
        <w:tc>
          <w:tcPr>
            <w:tcW w:w="4618" w:type="dxa"/>
            <w:gridSpan w:val="4"/>
            <w:vAlign w:val="center"/>
          </w:tcPr>
          <w:p w:rsidR="00B832B8" w:rsidRPr="00B836D6" w:rsidRDefault="00B832B8" w:rsidP="00F069E7">
            <w:pPr>
              <w:widowControl w:val="0"/>
              <w:autoSpaceDE w:val="0"/>
              <w:autoSpaceDN w:val="0"/>
              <w:jc w:val="both"/>
              <w:rPr>
                <w:rFonts w:ascii="Times New Roman" w:hAnsi="Times New Roman" w:cs="Times New Roman"/>
                <w:sz w:val="24"/>
                <w:szCs w:val="24"/>
              </w:rPr>
            </w:pPr>
            <w:r>
              <w:rPr>
                <w:rFonts w:ascii="Times New Roman" w:hAnsi="Times New Roman" w:cs="Times New Roman"/>
                <w:sz w:val="24"/>
                <w:szCs w:val="24"/>
              </w:rPr>
              <w:t>иные риски по пункту 11</w:t>
            </w:r>
            <w:r w:rsidRPr="00B836D6">
              <w:rPr>
                <w:rFonts w:ascii="Times New Roman" w:hAnsi="Times New Roman" w:cs="Times New Roman"/>
                <w:sz w:val="24"/>
                <w:szCs w:val="24"/>
              </w:rPr>
              <w:t xml:space="preserve"> направления деятельности IX Классификатора рисков. </w:t>
            </w:r>
          </w:p>
        </w:tc>
        <w:tc>
          <w:tcPr>
            <w:tcW w:w="714" w:type="dxa"/>
            <w:gridSpan w:val="2"/>
            <w:vAlign w:val="center"/>
          </w:tcPr>
          <w:p w:rsidR="00B832B8" w:rsidRPr="00B836D6" w:rsidRDefault="00B832B8" w:rsidP="00823342">
            <w:pPr>
              <w:jc w:val="center"/>
              <w:rPr>
                <w:rFonts w:ascii="Times New Roman" w:hAnsi="Times New Roman" w:cs="Times New Roman"/>
                <w:sz w:val="24"/>
                <w:szCs w:val="24"/>
              </w:rPr>
            </w:pPr>
            <w:r w:rsidRPr="00B836D6">
              <w:rPr>
                <w:rFonts w:ascii="Times New Roman" w:hAnsi="Times New Roman" w:cs="Times New Roman"/>
                <w:sz w:val="24"/>
                <w:szCs w:val="24"/>
              </w:rPr>
              <w:t>Х</w:t>
            </w:r>
          </w:p>
        </w:tc>
        <w:tc>
          <w:tcPr>
            <w:tcW w:w="760" w:type="dxa"/>
            <w:gridSpan w:val="2"/>
            <w:vAlign w:val="center"/>
          </w:tcPr>
          <w:p w:rsidR="00B832B8" w:rsidRPr="00B836D6" w:rsidRDefault="00B832B8" w:rsidP="00823342">
            <w:pPr>
              <w:jc w:val="center"/>
              <w:rPr>
                <w:rFonts w:ascii="Times New Roman" w:hAnsi="Times New Roman" w:cs="Times New Roman"/>
                <w:sz w:val="24"/>
                <w:szCs w:val="24"/>
              </w:rPr>
            </w:pPr>
            <w:r w:rsidRPr="00B836D6">
              <w:rPr>
                <w:rFonts w:ascii="Times New Roman" w:hAnsi="Times New Roman" w:cs="Times New Roman"/>
                <w:sz w:val="24"/>
                <w:szCs w:val="24"/>
              </w:rPr>
              <w:t>–</w:t>
            </w:r>
          </w:p>
        </w:tc>
        <w:tc>
          <w:tcPr>
            <w:tcW w:w="874" w:type="dxa"/>
            <w:gridSpan w:val="2"/>
            <w:vAlign w:val="center"/>
          </w:tcPr>
          <w:p w:rsidR="00B832B8" w:rsidRPr="00B836D6" w:rsidRDefault="00B832B8" w:rsidP="00823342">
            <w:pPr>
              <w:jc w:val="center"/>
              <w:rPr>
                <w:rFonts w:ascii="Times New Roman" w:hAnsi="Times New Roman" w:cs="Times New Roman"/>
                <w:sz w:val="24"/>
                <w:szCs w:val="24"/>
              </w:rPr>
            </w:pPr>
            <w:r w:rsidRPr="00B836D6">
              <w:rPr>
                <w:rFonts w:ascii="Times New Roman" w:hAnsi="Times New Roman" w:cs="Times New Roman"/>
                <w:sz w:val="24"/>
                <w:szCs w:val="24"/>
              </w:rPr>
              <w:t>–</w:t>
            </w:r>
          </w:p>
        </w:tc>
        <w:tc>
          <w:tcPr>
            <w:tcW w:w="745" w:type="dxa"/>
            <w:gridSpan w:val="3"/>
            <w:vAlign w:val="center"/>
          </w:tcPr>
          <w:p w:rsidR="00B832B8" w:rsidRPr="00B836D6" w:rsidRDefault="00B832B8" w:rsidP="00823342">
            <w:pPr>
              <w:jc w:val="center"/>
              <w:rPr>
                <w:rFonts w:ascii="Times New Roman" w:hAnsi="Times New Roman" w:cs="Times New Roman"/>
                <w:sz w:val="24"/>
                <w:szCs w:val="24"/>
              </w:rPr>
            </w:pPr>
            <w:r w:rsidRPr="00B836D6">
              <w:rPr>
                <w:rFonts w:ascii="Times New Roman" w:hAnsi="Times New Roman" w:cs="Times New Roman"/>
                <w:sz w:val="24"/>
                <w:szCs w:val="24"/>
              </w:rPr>
              <w:t>Х</w:t>
            </w:r>
          </w:p>
        </w:tc>
        <w:tc>
          <w:tcPr>
            <w:tcW w:w="752" w:type="dxa"/>
            <w:gridSpan w:val="2"/>
            <w:vAlign w:val="center"/>
          </w:tcPr>
          <w:p w:rsidR="00B832B8" w:rsidRPr="00B836D6" w:rsidRDefault="00B832B8" w:rsidP="00823342">
            <w:pPr>
              <w:jc w:val="center"/>
              <w:rPr>
                <w:rFonts w:ascii="Times New Roman" w:hAnsi="Times New Roman" w:cs="Times New Roman"/>
                <w:sz w:val="24"/>
                <w:szCs w:val="24"/>
              </w:rPr>
            </w:pPr>
            <w:r w:rsidRPr="00B836D6">
              <w:rPr>
                <w:rFonts w:ascii="Times New Roman" w:hAnsi="Times New Roman" w:cs="Times New Roman"/>
                <w:sz w:val="24"/>
                <w:szCs w:val="24"/>
              </w:rPr>
              <w:t>–</w:t>
            </w:r>
          </w:p>
        </w:tc>
        <w:tc>
          <w:tcPr>
            <w:tcW w:w="883" w:type="dxa"/>
            <w:gridSpan w:val="4"/>
            <w:vAlign w:val="center"/>
          </w:tcPr>
          <w:p w:rsidR="00B832B8" w:rsidRPr="00B836D6" w:rsidRDefault="00B832B8" w:rsidP="00823342">
            <w:pPr>
              <w:jc w:val="center"/>
              <w:rPr>
                <w:rFonts w:ascii="Times New Roman" w:hAnsi="Times New Roman" w:cs="Times New Roman"/>
                <w:sz w:val="24"/>
                <w:szCs w:val="24"/>
              </w:rPr>
            </w:pPr>
            <w:r w:rsidRPr="00B836D6">
              <w:rPr>
                <w:rFonts w:ascii="Times New Roman" w:hAnsi="Times New Roman" w:cs="Times New Roman"/>
                <w:sz w:val="24"/>
                <w:szCs w:val="24"/>
              </w:rPr>
              <w:t>–</w:t>
            </w:r>
          </w:p>
        </w:tc>
        <w:tc>
          <w:tcPr>
            <w:tcW w:w="1949" w:type="dxa"/>
            <w:gridSpan w:val="2"/>
            <w:vAlign w:val="center"/>
          </w:tcPr>
          <w:p w:rsidR="00B832B8" w:rsidRPr="00B836D6" w:rsidRDefault="00B832B8" w:rsidP="00823342">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B832B8" w:rsidTr="00E82491">
        <w:trPr>
          <w:gridAfter w:val="1"/>
          <w:wAfter w:w="30" w:type="dxa"/>
          <w:trHeight w:val="145"/>
        </w:trPr>
        <w:tc>
          <w:tcPr>
            <w:tcW w:w="803" w:type="dxa"/>
            <w:vMerge w:val="restart"/>
          </w:tcPr>
          <w:p w:rsidR="00B832B8" w:rsidRPr="006A238A" w:rsidRDefault="00B832B8" w:rsidP="009E4455">
            <w:pPr>
              <w:jc w:val="center"/>
              <w:rPr>
                <w:rFonts w:ascii="Times New Roman" w:hAnsi="Times New Roman" w:cs="Times New Roman"/>
                <w:sz w:val="24"/>
                <w:szCs w:val="24"/>
              </w:rPr>
            </w:pPr>
            <w:r>
              <w:rPr>
                <w:rFonts w:ascii="Times New Roman" w:hAnsi="Times New Roman" w:cs="Times New Roman"/>
                <w:sz w:val="24"/>
                <w:szCs w:val="24"/>
              </w:rPr>
              <w:t>12</w:t>
            </w:r>
            <w:r w:rsidRPr="006A238A">
              <w:rPr>
                <w:rFonts w:ascii="Times New Roman" w:hAnsi="Times New Roman" w:cs="Times New Roman"/>
                <w:sz w:val="24"/>
                <w:szCs w:val="24"/>
                <w:lang w:val="en-US"/>
              </w:rPr>
              <w:t>.</w:t>
            </w:r>
          </w:p>
        </w:tc>
        <w:tc>
          <w:tcPr>
            <w:tcW w:w="13555" w:type="dxa"/>
            <w:gridSpan w:val="31"/>
            <w:vAlign w:val="center"/>
          </w:tcPr>
          <w:p w:rsidR="00B832B8" w:rsidRPr="006A238A" w:rsidRDefault="00B832B8" w:rsidP="00823342">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sidRPr="006A238A">
              <w:rPr>
                <w:rFonts w:ascii="Times New Roman" w:eastAsia="Times New Roman" w:hAnsi="Times New Roman" w:cs="Times New Roman"/>
                <w:bCs/>
                <w:sz w:val="24"/>
                <w:szCs w:val="24"/>
                <w:lang w:eastAsia="ru-RU"/>
              </w:rPr>
              <w:t xml:space="preserve">УФК по направлению деятельности </w:t>
            </w:r>
            <w:r w:rsidRPr="006A238A">
              <w:rPr>
                <w:rFonts w:ascii="Times New Roman" w:eastAsia="Times New Roman" w:hAnsi="Times New Roman" w:cs="Times New Roman"/>
                <w:bCs/>
                <w:sz w:val="24"/>
                <w:szCs w:val="24"/>
                <w:lang w:eastAsia="ru-RU"/>
              </w:rPr>
              <w:br/>
            </w:r>
            <w:r>
              <w:rPr>
                <w:rFonts w:ascii="Times New Roman" w:hAnsi="Times New Roman" w:cs="Times New Roman"/>
                <w:bCs/>
                <w:sz w:val="24"/>
                <w:szCs w:val="24"/>
              </w:rPr>
              <w:t>IX</w:t>
            </w:r>
            <w:r w:rsidRPr="006A238A">
              <w:rPr>
                <w:rFonts w:ascii="Times New Roman" w:eastAsia="Times New Roman" w:hAnsi="Times New Roman" w:cs="Times New Roman"/>
                <w:bCs/>
                <w:sz w:val="24"/>
                <w:szCs w:val="24"/>
                <w:lang w:eastAsia="ru-RU"/>
              </w:rPr>
              <w:t xml:space="preserve"> </w:t>
            </w:r>
            <w:r w:rsidRPr="006A238A">
              <w:rPr>
                <w:rFonts w:ascii="Times New Roman" w:eastAsia="Times New Roman" w:hAnsi="Times New Roman" w:cs="Times New Roman"/>
                <w:sz w:val="24"/>
                <w:szCs w:val="24"/>
                <w:lang w:eastAsia="ru-RU"/>
              </w:rPr>
              <w:t>Классификатора рисков:</w:t>
            </w:r>
          </w:p>
        </w:tc>
      </w:tr>
      <w:tr w:rsidR="00B832B8" w:rsidTr="007E32C5">
        <w:trPr>
          <w:gridAfter w:val="1"/>
          <w:wAfter w:w="30" w:type="dxa"/>
          <w:trHeight w:val="130"/>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686" w:type="dxa"/>
            <w:gridSpan w:val="3"/>
            <w:vAlign w:val="center"/>
          </w:tcPr>
          <w:p w:rsidR="00B832B8" w:rsidRPr="004A6388" w:rsidRDefault="00B832B8" w:rsidP="009E4455">
            <w:pPr>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rsidR="00B832B8" w:rsidRPr="004A6388" w:rsidRDefault="00B832B8" w:rsidP="00823342">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8" w:type="dxa"/>
            <w:gridSpan w:val="4"/>
            <w:vAlign w:val="center"/>
          </w:tcPr>
          <w:p w:rsidR="00B832B8" w:rsidRDefault="00B832B8" w:rsidP="00823342">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документов) по направлению деятельности </w:t>
            </w:r>
            <w:r>
              <w:rPr>
                <w:rFonts w:ascii="Times New Roman" w:hAnsi="Times New Roman" w:cs="Times New Roman"/>
                <w:bCs/>
                <w:sz w:val="24"/>
                <w:szCs w:val="24"/>
              </w:rPr>
              <w:t>IX</w:t>
            </w:r>
            <w:r w:rsidRPr="0031291F">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 рисков.</w:t>
            </w:r>
          </w:p>
        </w:tc>
        <w:tc>
          <w:tcPr>
            <w:tcW w:w="714" w:type="dxa"/>
            <w:gridSpan w:val="2"/>
            <w:vAlign w:val="center"/>
          </w:tcPr>
          <w:p w:rsidR="00B832B8" w:rsidRDefault="00B832B8" w:rsidP="00823342">
            <w:pPr>
              <w:jc w:val="center"/>
              <w:rPr>
                <w:rFonts w:ascii="Times New Roman" w:hAnsi="Times New Roman" w:cs="Times New Roman"/>
                <w:iCs/>
                <w:sz w:val="24"/>
                <w:szCs w:val="24"/>
              </w:rPr>
            </w:pPr>
            <w:r w:rsidRPr="00FC060B">
              <w:rPr>
                <w:rFonts w:ascii="Times New Roman" w:hAnsi="Times New Roman" w:cs="Times New Roman"/>
                <w:sz w:val="24"/>
                <w:szCs w:val="24"/>
              </w:rPr>
              <w:t>Х</w:t>
            </w:r>
          </w:p>
        </w:tc>
        <w:tc>
          <w:tcPr>
            <w:tcW w:w="760" w:type="dxa"/>
            <w:gridSpan w:val="2"/>
            <w:vAlign w:val="center"/>
          </w:tcPr>
          <w:p w:rsidR="00B832B8" w:rsidRDefault="00B832B8" w:rsidP="00823342">
            <w:pPr>
              <w:jc w:val="center"/>
              <w:rPr>
                <w:rFonts w:ascii="Times New Roman" w:hAnsi="Times New Roman" w:cs="Times New Roman"/>
                <w:iCs/>
                <w:sz w:val="24"/>
                <w:szCs w:val="24"/>
              </w:rPr>
            </w:pPr>
            <w:r w:rsidRPr="00FC060B">
              <w:rPr>
                <w:rFonts w:ascii="Times New Roman" w:hAnsi="Times New Roman" w:cs="Times New Roman"/>
                <w:sz w:val="24"/>
                <w:szCs w:val="24"/>
              </w:rPr>
              <w:t>–</w:t>
            </w:r>
          </w:p>
        </w:tc>
        <w:tc>
          <w:tcPr>
            <w:tcW w:w="874" w:type="dxa"/>
            <w:gridSpan w:val="2"/>
            <w:vAlign w:val="center"/>
          </w:tcPr>
          <w:p w:rsidR="00B832B8" w:rsidRDefault="00B832B8" w:rsidP="00823342">
            <w:pPr>
              <w:jc w:val="center"/>
              <w:rPr>
                <w:rFonts w:ascii="Times New Roman" w:hAnsi="Times New Roman" w:cs="Times New Roman"/>
                <w:iCs/>
                <w:sz w:val="24"/>
                <w:szCs w:val="24"/>
              </w:rPr>
            </w:pPr>
            <w:r w:rsidRPr="00FC060B">
              <w:rPr>
                <w:rFonts w:ascii="Times New Roman" w:hAnsi="Times New Roman" w:cs="Times New Roman"/>
                <w:sz w:val="24"/>
                <w:szCs w:val="24"/>
              </w:rPr>
              <w:t>–</w:t>
            </w:r>
          </w:p>
        </w:tc>
        <w:tc>
          <w:tcPr>
            <w:tcW w:w="745" w:type="dxa"/>
            <w:gridSpan w:val="3"/>
            <w:vAlign w:val="center"/>
          </w:tcPr>
          <w:p w:rsidR="00B832B8" w:rsidRDefault="00B832B8" w:rsidP="00823342">
            <w:pPr>
              <w:jc w:val="center"/>
              <w:rPr>
                <w:rFonts w:ascii="Times New Roman" w:hAnsi="Times New Roman" w:cs="Times New Roman"/>
                <w:color w:val="000000"/>
                <w:sz w:val="24"/>
                <w:szCs w:val="24"/>
              </w:rPr>
            </w:pPr>
            <w:r w:rsidRPr="00FC060B">
              <w:rPr>
                <w:rFonts w:ascii="Times New Roman" w:hAnsi="Times New Roman" w:cs="Times New Roman"/>
                <w:sz w:val="24"/>
                <w:szCs w:val="24"/>
              </w:rPr>
              <w:t>Х</w:t>
            </w:r>
          </w:p>
        </w:tc>
        <w:tc>
          <w:tcPr>
            <w:tcW w:w="752" w:type="dxa"/>
            <w:gridSpan w:val="2"/>
            <w:vAlign w:val="center"/>
          </w:tcPr>
          <w:p w:rsidR="00B832B8" w:rsidRDefault="00B832B8" w:rsidP="00823342">
            <w:pPr>
              <w:jc w:val="center"/>
              <w:rPr>
                <w:rFonts w:ascii="Times New Roman" w:hAnsi="Times New Roman" w:cs="Times New Roman"/>
                <w:color w:val="000000"/>
                <w:sz w:val="24"/>
                <w:szCs w:val="24"/>
              </w:rPr>
            </w:pPr>
            <w:r w:rsidRPr="00FC060B">
              <w:rPr>
                <w:rFonts w:ascii="Times New Roman" w:hAnsi="Times New Roman" w:cs="Times New Roman"/>
                <w:sz w:val="24"/>
                <w:szCs w:val="24"/>
              </w:rPr>
              <w:t>–</w:t>
            </w:r>
          </w:p>
        </w:tc>
        <w:tc>
          <w:tcPr>
            <w:tcW w:w="883" w:type="dxa"/>
            <w:gridSpan w:val="4"/>
            <w:vAlign w:val="center"/>
          </w:tcPr>
          <w:p w:rsidR="00B832B8" w:rsidRDefault="00B832B8" w:rsidP="00823342">
            <w:pPr>
              <w:jc w:val="center"/>
              <w:rPr>
                <w:rFonts w:ascii="Times New Roman" w:hAnsi="Times New Roman" w:cs="Times New Roman"/>
                <w:color w:val="000000"/>
                <w:sz w:val="24"/>
                <w:szCs w:val="24"/>
              </w:rPr>
            </w:pPr>
            <w:r w:rsidRPr="00FC060B">
              <w:rPr>
                <w:rFonts w:ascii="Times New Roman" w:hAnsi="Times New Roman" w:cs="Times New Roman"/>
                <w:sz w:val="24"/>
                <w:szCs w:val="24"/>
              </w:rPr>
              <w:t>–</w:t>
            </w:r>
          </w:p>
        </w:tc>
        <w:tc>
          <w:tcPr>
            <w:tcW w:w="1949" w:type="dxa"/>
            <w:gridSpan w:val="2"/>
            <w:vAlign w:val="center"/>
          </w:tcPr>
          <w:p w:rsidR="00B832B8" w:rsidRDefault="00B832B8" w:rsidP="00823342">
            <w:pPr>
              <w:jc w:val="center"/>
            </w:pPr>
            <w:r w:rsidRPr="00FC060B">
              <w:rPr>
                <w:rFonts w:ascii="Times New Roman" w:hAnsi="Times New Roman" w:cs="Times New Roman"/>
                <w:sz w:val="24"/>
                <w:szCs w:val="24"/>
              </w:rPr>
              <w:t>низкий</w:t>
            </w:r>
          </w:p>
        </w:tc>
      </w:tr>
      <w:tr w:rsidR="00B832B8" w:rsidTr="00E82491">
        <w:trPr>
          <w:gridAfter w:val="1"/>
          <w:wAfter w:w="30" w:type="dxa"/>
          <w:trHeight w:val="176"/>
        </w:trPr>
        <w:tc>
          <w:tcPr>
            <w:tcW w:w="14358" w:type="dxa"/>
            <w:gridSpan w:val="32"/>
            <w:vAlign w:val="center"/>
          </w:tcPr>
          <w:p w:rsidR="00B832B8" w:rsidRDefault="00B832B8" w:rsidP="00823342">
            <w:pPr>
              <w:spacing w:line="276" w:lineRule="auto"/>
            </w:pPr>
            <w:r w:rsidRPr="00743F07">
              <w:rPr>
                <w:rFonts w:ascii="Times New Roman" w:eastAsia="Times New Roman" w:hAnsi="Times New Roman" w:cs="Times New Roman"/>
                <w:b/>
                <w:sz w:val="24"/>
                <w:szCs w:val="24"/>
                <w:u w:val="single"/>
                <w:lang w:eastAsia="ru-RU"/>
              </w:rPr>
              <w:lastRenderedPageBreak/>
              <w:t>Направление деятельности:</w:t>
            </w:r>
            <w:r w:rsidRPr="00743F07">
              <w:rPr>
                <w:rFonts w:ascii="Times New Roman" w:eastAsia="Times New Roman" w:hAnsi="Times New Roman" w:cs="Times New Roman"/>
                <w:b/>
                <w:sz w:val="24"/>
                <w:szCs w:val="24"/>
                <w:lang w:eastAsia="ru-RU"/>
              </w:rPr>
              <w:t xml:space="preserve"> </w:t>
            </w:r>
            <w:r w:rsidRPr="00743F07">
              <w:rPr>
                <w:rFonts w:ascii="Times New Roman" w:eastAsia="Times New Roman" w:hAnsi="Times New Roman" w:cs="Times New Roman"/>
                <w:b/>
                <w:sz w:val="24"/>
                <w:szCs w:val="24"/>
                <w:lang w:val="en-US" w:eastAsia="ru-RU"/>
              </w:rPr>
              <w:t>X</w:t>
            </w:r>
            <w:r w:rsidRPr="00743F07">
              <w:rPr>
                <w:rFonts w:ascii="Times New Roman" w:eastAsia="Times New Roman" w:hAnsi="Times New Roman" w:cs="Times New Roman"/>
                <w:b/>
                <w:sz w:val="24"/>
                <w:szCs w:val="24"/>
                <w:lang w:eastAsia="ru-RU"/>
              </w:rPr>
              <w:t>. Информационно-техническое обеспечение деятельности</w:t>
            </w:r>
          </w:p>
        </w:tc>
      </w:tr>
      <w:tr w:rsidR="00B832B8" w:rsidTr="001044B3">
        <w:trPr>
          <w:gridAfter w:val="1"/>
          <w:wAfter w:w="30" w:type="dxa"/>
          <w:trHeight w:val="441"/>
        </w:trPr>
        <w:tc>
          <w:tcPr>
            <w:tcW w:w="803" w:type="dxa"/>
            <w:vMerge w:val="restart"/>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13555" w:type="dxa"/>
            <w:gridSpan w:val="31"/>
            <w:vAlign w:val="center"/>
          </w:tcPr>
          <w:p w:rsidR="00B832B8" w:rsidRPr="00236229" w:rsidRDefault="00B832B8" w:rsidP="00823342">
            <w:pPr>
              <w:rPr>
                <w:rFonts w:ascii="Times New Roman" w:hAnsi="Times New Roman" w:cs="Times New Roman"/>
                <w:sz w:val="24"/>
                <w:szCs w:val="24"/>
              </w:rPr>
            </w:pPr>
            <w:r>
              <w:rPr>
                <w:rFonts w:ascii="Times New Roman" w:hAnsi="Times New Roman" w:cs="Times New Roman"/>
                <w:sz w:val="24"/>
                <w:szCs w:val="24"/>
              </w:rPr>
              <w:t>Организация информационно-технического обеспечения деятельности</w:t>
            </w:r>
            <w:r w:rsidRPr="00885B0B">
              <w:rPr>
                <w:rFonts w:ascii="Times New Roman" w:hAnsi="Times New Roman" w:cs="Times New Roman"/>
                <w:sz w:val="24"/>
                <w:szCs w:val="24"/>
              </w:rPr>
              <w:t xml:space="preserve"> </w:t>
            </w:r>
            <w:r>
              <w:rPr>
                <w:rFonts w:ascii="Times New Roman" w:hAnsi="Times New Roman" w:cs="Times New Roman"/>
                <w:sz w:val="24"/>
                <w:szCs w:val="24"/>
              </w:rPr>
              <w:t>УФК</w:t>
            </w:r>
            <w:r w:rsidRPr="00D14168">
              <w:rPr>
                <w:rFonts w:ascii="Times New Roman" w:hAnsi="Times New Roman" w:cs="Times New Roman"/>
                <w:sz w:val="24"/>
                <w:szCs w:val="24"/>
              </w:rPr>
              <w:t>:</w:t>
            </w:r>
          </w:p>
        </w:tc>
      </w:tr>
      <w:tr w:rsidR="00B832B8" w:rsidTr="007E32C5">
        <w:trPr>
          <w:gridAfter w:val="1"/>
          <w:wAfter w:w="30" w:type="dxa"/>
          <w:trHeight w:val="390"/>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B832B8" w:rsidRDefault="00B832B8" w:rsidP="00823342">
            <w:pPr>
              <w:jc w:val="center"/>
            </w:pPr>
            <w:r>
              <w:rPr>
                <w:rFonts w:ascii="Times New Roman" w:hAnsi="Times New Roman" w:cs="Times New Roman"/>
                <w:sz w:val="24"/>
                <w:szCs w:val="24"/>
              </w:rPr>
              <w:t>1</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B832B8" w:rsidRDefault="00B832B8"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получения дополнительных услуг по сопровождению на основе аутсорсинга;</w:t>
            </w:r>
          </w:p>
        </w:tc>
        <w:tc>
          <w:tcPr>
            <w:tcW w:w="71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7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B832B8" w:rsidRPr="00236229"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2" w:type="dxa"/>
            <w:gridSpan w:val="2"/>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883" w:type="dxa"/>
            <w:gridSpan w:val="4"/>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B832B8" w:rsidTr="007E32C5">
        <w:trPr>
          <w:gridAfter w:val="1"/>
          <w:wAfter w:w="30" w:type="dxa"/>
          <w:trHeight w:val="118"/>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B832B8" w:rsidRDefault="00B832B8" w:rsidP="00823342">
            <w:pPr>
              <w:jc w:val="center"/>
            </w:pPr>
            <w:r>
              <w:rPr>
                <w:rFonts w:ascii="Times New Roman" w:hAnsi="Times New Roman" w:cs="Times New Roman"/>
                <w:sz w:val="24"/>
                <w:szCs w:val="24"/>
              </w:rPr>
              <w:t>1</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B832B8" w:rsidRDefault="00B832B8" w:rsidP="00823342">
            <w:pPr>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w:t>
            </w:r>
            <w:r w:rsidRPr="007B7558">
              <w:rPr>
                <w:rFonts w:ascii="Times New Roman" w:hAnsi="Times New Roman" w:cs="Times New Roman"/>
                <w:sz w:val="24"/>
                <w:szCs w:val="24"/>
              </w:rPr>
              <w:t xml:space="preserve">заявок на поставку материальных ценностей (товаров), выполнение работ, оказание услуг </w:t>
            </w:r>
            <w:r>
              <w:rPr>
                <w:rFonts w:ascii="Times New Roman" w:hAnsi="Times New Roman" w:cs="Times New Roman"/>
                <w:sz w:val="24"/>
                <w:szCs w:val="24"/>
              </w:rPr>
              <w:t xml:space="preserve">утвержденной типовой форме </w:t>
            </w:r>
            <w:r w:rsidRPr="007B7558">
              <w:rPr>
                <w:rFonts w:ascii="Times New Roman" w:hAnsi="Times New Roman" w:cs="Times New Roman"/>
                <w:sz w:val="24"/>
                <w:szCs w:val="24"/>
              </w:rPr>
              <w:t>заявки на поставку материальных ценностей (товаров), выполнение работ, оказание услуг</w:t>
            </w:r>
            <w:r>
              <w:rPr>
                <w:rFonts w:ascii="Times New Roman" w:hAnsi="Times New Roman" w:cs="Times New Roman"/>
                <w:sz w:val="24"/>
                <w:szCs w:val="24"/>
              </w:rPr>
              <w:t>;</w:t>
            </w:r>
          </w:p>
        </w:tc>
        <w:tc>
          <w:tcPr>
            <w:tcW w:w="71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7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B832B8" w:rsidRPr="00236229"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rsidR="00B832B8" w:rsidRDefault="00B832B8"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B832B8" w:rsidTr="007E32C5">
        <w:trPr>
          <w:gridAfter w:val="1"/>
          <w:wAfter w:w="30" w:type="dxa"/>
          <w:trHeight w:val="176"/>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B832B8" w:rsidRDefault="00B832B8" w:rsidP="00823342">
            <w:pPr>
              <w:jc w:val="center"/>
            </w:pPr>
            <w:r>
              <w:rPr>
                <w:rFonts w:ascii="Times New Roman" w:hAnsi="Times New Roman" w:cs="Times New Roman"/>
                <w:sz w:val="24"/>
                <w:szCs w:val="24"/>
              </w:rPr>
              <w:t>1</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B832B8" w:rsidRDefault="00B832B8" w:rsidP="00823342">
            <w:pPr>
              <w:jc w:val="both"/>
              <w:rPr>
                <w:rFonts w:ascii="Times New Roman" w:hAnsi="Times New Roman" w:cs="Times New Roman"/>
                <w:sz w:val="24"/>
                <w:szCs w:val="24"/>
              </w:rPr>
            </w:pPr>
            <w:r>
              <w:rPr>
                <w:rFonts w:ascii="Times New Roman" w:hAnsi="Times New Roman" w:cs="Times New Roman"/>
                <w:sz w:val="24"/>
                <w:szCs w:val="24"/>
              </w:rPr>
              <w:t>несоблюдение требований к составу и характеристикам используемого прикладного программного обеспечения (далее – ППО);</w:t>
            </w:r>
          </w:p>
        </w:tc>
        <w:tc>
          <w:tcPr>
            <w:tcW w:w="71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7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45" w:type="dxa"/>
            <w:gridSpan w:val="3"/>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883" w:type="dxa"/>
            <w:gridSpan w:val="4"/>
            <w:vAlign w:val="center"/>
          </w:tcPr>
          <w:p w:rsidR="00B832B8" w:rsidRPr="00236229"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1949" w:type="dxa"/>
            <w:gridSpan w:val="2"/>
            <w:vAlign w:val="center"/>
          </w:tcPr>
          <w:p w:rsidR="00B832B8" w:rsidRDefault="00B832B8" w:rsidP="00823342">
            <w:pPr>
              <w:jc w:val="center"/>
            </w:pPr>
            <w:r w:rsidRPr="00C05472">
              <w:rPr>
                <w:rFonts w:ascii="Times New Roman" w:hAnsi="Times New Roman" w:cs="Times New Roman"/>
                <w:sz w:val="24"/>
                <w:szCs w:val="24"/>
              </w:rPr>
              <w:t>значимый</w:t>
            </w:r>
          </w:p>
        </w:tc>
      </w:tr>
      <w:tr w:rsidR="00B832B8" w:rsidTr="007E32C5">
        <w:trPr>
          <w:gridAfter w:val="1"/>
          <w:wAfter w:w="30" w:type="dxa"/>
          <w:trHeight w:val="130"/>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B832B8" w:rsidRPr="00366F94" w:rsidRDefault="00B832B8"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B832B8" w:rsidRDefault="00B832B8" w:rsidP="00B44314">
            <w:pPr>
              <w:jc w:val="both"/>
              <w:rPr>
                <w:rFonts w:ascii="Times New Roman" w:hAnsi="Times New Roman" w:cs="Times New Roman"/>
                <w:sz w:val="24"/>
                <w:szCs w:val="24"/>
              </w:rPr>
            </w:pPr>
            <w:r>
              <w:rPr>
                <w:rFonts w:ascii="Times New Roman" w:hAnsi="Times New Roman" w:cs="Times New Roman"/>
                <w:sz w:val="24"/>
                <w:szCs w:val="24"/>
              </w:rPr>
              <w:t>несвоевременность установки новых версий ППО;</w:t>
            </w:r>
          </w:p>
        </w:tc>
        <w:tc>
          <w:tcPr>
            <w:tcW w:w="71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7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45" w:type="dxa"/>
            <w:gridSpan w:val="3"/>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B832B8" w:rsidRPr="00236229"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rsidR="00B832B8" w:rsidRDefault="00B832B8" w:rsidP="00823342">
            <w:pPr>
              <w:jc w:val="center"/>
            </w:pPr>
            <w:r w:rsidRPr="00C05472">
              <w:rPr>
                <w:rFonts w:ascii="Times New Roman" w:hAnsi="Times New Roman" w:cs="Times New Roman"/>
                <w:sz w:val="24"/>
                <w:szCs w:val="24"/>
              </w:rPr>
              <w:t>значимый</w:t>
            </w:r>
          </w:p>
        </w:tc>
      </w:tr>
      <w:tr w:rsidR="00B832B8" w:rsidTr="007E32C5">
        <w:trPr>
          <w:gridAfter w:val="1"/>
          <w:wAfter w:w="30" w:type="dxa"/>
          <w:trHeight w:val="460"/>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B832B8" w:rsidRPr="00366F94" w:rsidRDefault="00B832B8"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rsidR="00B832B8" w:rsidRDefault="00B832B8"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1</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w:t>
            </w:r>
            <w:r>
              <w:rPr>
                <w:rFonts w:ascii="Times New Roman" w:hAnsi="Times New Roman" w:cs="Times New Roman"/>
                <w:sz w:val="24"/>
                <w:szCs w:val="24"/>
              </w:rPr>
              <w:t>Информационно-техническое обеспечение деятельности»</w:t>
            </w:r>
            <w:r>
              <w:rPr>
                <w:rFonts w:ascii="Times New Roman" w:hAnsi="Times New Roman" w:cs="Times New Roman"/>
                <w:bCs/>
                <w:sz w:val="24"/>
                <w:szCs w:val="24"/>
              </w:rPr>
              <w:t xml:space="preserve"> </w:t>
            </w:r>
            <w:r>
              <w:rPr>
                <w:rFonts w:ascii="Times New Roman" w:hAnsi="Times New Roman" w:cs="Times New Roman"/>
                <w:sz w:val="24"/>
                <w:szCs w:val="24"/>
              </w:rPr>
              <w:t xml:space="preserve">(далее – направление деятельности </w:t>
            </w:r>
            <w:r>
              <w:rPr>
                <w:rFonts w:ascii="Times New Roman" w:hAnsi="Times New Roman" w:cs="Times New Roman"/>
                <w:bCs/>
                <w:sz w:val="24"/>
                <w:szCs w:val="24"/>
              </w:rPr>
              <w:t>X) Классификатора рисков</w:t>
            </w:r>
            <w:r>
              <w:rPr>
                <w:rFonts w:ascii="Times New Roman" w:hAnsi="Times New Roman"/>
                <w:bCs/>
                <w:sz w:val="24"/>
                <w:szCs w:val="24"/>
              </w:rPr>
              <w:t>.</w:t>
            </w:r>
          </w:p>
        </w:tc>
        <w:tc>
          <w:tcPr>
            <w:tcW w:w="71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7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B832B8" w:rsidRPr="00236229"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2" w:type="dxa"/>
            <w:gridSpan w:val="2"/>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883" w:type="dxa"/>
            <w:gridSpan w:val="4"/>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B832B8" w:rsidTr="006A0273">
        <w:trPr>
          <w:gridAfter w:val="1"/>
          <w:wAfter w:w="30" w:type="dxa"/>
          <w:trHeight w:val="404"/>
        </w:trPr>
        <w:tc>
          <w:tcPr>
            <w:tcW w:w="803" w:type="dxa"/>
            <w:vMerge w:val="restart"/>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13555" w:type="dxa"/>
            <w:gridSpan w:val="31"/>
            <w:vAlign w:val="center"/>
          </w:tcPr>
          <w:p w:rsidR="00B832B8" w:rsidRPr="00236229" w:rsidRDefault="00B832B8" w:rsidP="00823342">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885B0B">
              <w:rPr>
                <w:rFonts w:ascii="Times New Roman" w:hAnsi="Times New Roman" w:cs="Times New Roman"/>
                <w:sz w:val="24"/>
                <w:szCs w:val="24"/>
              </w:rPr>
              <w:t xml:space="preserve"> </w:t>
            </w:r>
            <w:r w:rsidRPr="00D14168">
              <w:rPr>
                <w:rFonts w:ascii="Times New Roman" w:hAnsi="Times New Roman" w:cs="Times New Roman"/>
                <w:sz w:val="24"/>
                <w:szCs w:val="24"/>
              </w:rPr>
              <w:t>технического оснащения УФК:</w:t>
            </w:r>
          </w:p>
        </w:tc>
      </w:tr>
      <w:tr w:rsidR="00B832B8" w:rsidTr="00E82491">
        <w:trPr>
          <w:gridAfter w:val="1"/>
          <w:wAfter w:w="30" w:type="dxa"/>
          <w:trHeight w:val="96"/>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B832B8" w:rsidRDefault="00B832B8" w:rsidP="00823342">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ведения учета средств вычислительной и оргтехники, </w:t>
            </w:r>
            <w:r>
              <w:rPr>
                <w:rFonts w:ascii="Times New Roman" w:hAnsi="Times New Roman" w:cs="Times New Roman"/>
                <w:sz w:val="24"/>
                <w:szCs w:val="24"/>
              </w:rPr>
              <w:br/>
            </w:r>
            <w:r>
              <w:rPr>
                <w:rFonts w:ascii="Times New Roman" w:hAnsi="Times New Roman" w:cs="Times New Roman"/>
                <w:sz w:val="24"/>
                <w:szCs w:val="24"/>
              </w:rPr>
              <w:lastRenderedPageBreak/>
              <w:t>а также другого оборудования, в том числе поступившего в централизованном порядке;</w:t>
            </w:r>
          </w:p>
        </w:tc>
        <w:tc>
          <w:tcPr>
            <w:tcW w:w="71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lastRenderedPageBreak/>
              <w:t>–</w:t>
            </w:r>
          </w:p>
        </w:tc>
        <w:tc>
          <w:tcPr>
            <w:tcW w:w="760"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7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883" w:type="dxa"/>
            <w:gridSpan w:val="4"/>
            <w:vAlign w:val="center"/>
          </w:tcPr>
          <w:p w:rsidR="00B832B8" w:rsidRPr="00236229"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1949" w:type="dxa"/>
            <w:gridSpan w:val="2"/>
            <w:vAlign w:val="center"/>
          </w:tcPr>
          <w:p w:rsidR="00B832B8" w:rsidRDefault="00B832B8" w:rsidP="00823342">
            <w:pPr>
              <w:jc w:val="center"/>
            </w:pPr>
            <w:r w:rsidRPr="00C05472">
              <w:rPr>
                <w:rFonts w:ascii="Times New Roman" w:hAnsi="Times New Roman" w:cs="Times New Roman"/>
                <w:sz w:val="24"/>
                <w:szCs w:val="24"/>
              </w:rPr>
              <w:t>значимый</w:t>
            </w:r>
          </w:p>
        </w:tc>
      </w:tr>
      <w:tr w:rsidR="00B832B8" w:rsidTr="00E82491">
        <w:trPr>
          <w:gridAfter w:val="1"/>
          <w:wAfter w:w="30" w:type="dxa"/>
          <w:trHeight w:val="230"/>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B832B8" w:rsidRDefault="00B832B8" w:rsidP="0013520E">
            <w:pPr>
              <w:jc w:val="both"/>
              <w:rPr>
                <w:rFonts w:ascii="Times New Roman" w:hAnsi="Times New Roman" w:cs="Times New Roman"/>
                <w:sz w:val="24"/>
                <w:szCs w:val="24"/>
              </w:rPr>
            </w:pPr>
            <w:r>
              <w:rPr>
                <w:rFonts w:ascii="Times New Roman" w:hAnsi="Times New Roman" w:cs="Times New Roman"/>
                <w:sz w:val="24"/>
                <w:szCs w:val="24"/>
              </w:rPr>
              <w:t>несоблюдение услови</w:t>
            </w:r>
            <w:r w:rsidR="0013520E">
              <w:rPr>
                <w:rFonts w:ascii="Times New Roman" w:hAnsi="Times New Roman" w:cs="Times New Roman"/>
                <w:sz w:val="24"/>
                <w:szCs w:val="24"/>
              </w:rPr>
              <w:t>й эксплуатации техники</w:t>
            </w:r>
            <w:r>
              <w:rPr>
                <w:rFonts w:ascii="Times New Roman" w:hAnsi="Times New Roman" w:cs="Times New Roman"/>
                <w:sz w:val="24"/>
                <w:szCs w:val="24"/>
              </w:rPr>
              <w:t>;</w:t>
            </w:r>
          </w:p>
        </w:tc>
        <w:tc>
          <w:tcPr>
            <w:tcW w:w="71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7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B832B8" w:rsidRPr="00236229"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rsidR="00B832B8" w:rsidRDefault="00B832B8"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B832B8" w:rsidTr="007E32C5">
        <w:trPr>
          <w:gridAfter w:val="1"/>
          <w:wAfter w:w="30" w:type="dxa"/>
          <w:trHeight w:val="304"/>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B832B8" w:rsidRDefault="00B832B8" w:rsidP="0082334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неправильность расчетов и обоснований дополнительной потребности в вычислительной технике (без учета количества серверов);</w:t>
            </w:r>
          </w:p>
        </w:tc>
        <w:tc>
          <w:tcPr>
            <w:tcW w:w="71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rsidR="00B832B8"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7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B832B8" w:rsidRPr="00236229"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2" w:type="dxa"/>
            <w:gridSpan w:val="2"/>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883" w:type="dxa"/>
            <w:gridSpan w:val="4"/>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B832B8" w:rsidTr="007E32C5">
        <w:trPr>
          <w:gridAfter w:val="1"/>
          <w:wAfter w:w="30" w:type="dxa"/>
          <w:cantSplit/>
          <w:trHeight w:val="96"/>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B832B8" w:rsidRDefault="00B832B8"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2</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 xml:space="preserve">X Классификатора рисков. </w:t>
            </w:r>
          </w:p>
        </w:tc>
        <w:tc>
          <w:tcPr>
            <w:tcW w:w="71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7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B832B8" w:rsidRPr="00236229"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2" w:type="dxa"/>
            <w:gridSpan w:val="2"/>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883" w:type="dxa"/>
            <w:gridSpan w:val="4"/>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B832B8" w:rsidTr="006A0273">
        <w:trPr>
          <w:gridAfter w:val="1"/>
          <w:wAfter w:w="30" w:type="dxa"/>
          <w:trHeight w:val="328"/>
        </w:trPr>
        <w:tc>
          <w:tcPr>
            <w:tcW w:w="803" w:type="dxa"/>
            <w:vMerge w:val="restart"/>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13555" w:type="dxa"/>
            <w:gridSpan w:val="31"/>
            <w:vAlign w:val="center"/>
          </w:tcPr>
          <w:p w:rsidR="00B832B8" w:rsidRPr="00236229" w:rsidRDefault="00B832B8" w:rsidP="00823342">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885B0B">
              <w:rPr>
                <w:rFonts w:ascii="Times New Roman" w:hAnsi="Times New Roman" w:cs="Times New Roman"/>
                <w:sz w:val="24"/>
                <w:szCs w:val="24"/>
              </w:rPr>
              <w:t xml:space="preserve"> </w:t>
            </w:r>
            <w:r>
              <w:rPr>
                <w:rFonts w:ascii="Times New Roman" w:hAnsi="Times New Roman" w:cs="Times New Roman"/>
                <w:sz w:val="24"/>
                <w:szCs w:val="24"/>
              </w:rPr>
              <w:t>планирования расходов на информационно-техническое обеспечение деятельности</w:t>
            </w:r>
            <w:r w:rsidRPr="00D14168">
              <w:rPr>
                <w:rFonts w:ascii="Times New Roman" w:hAnsi="Times New Roman" w:cs="Times New Roman"/>
                <w:sz w:val="24"/>
                <w:szCs w:val="24"/>
              </w:rPr>
              <w:t>:</w:t>
            </w:r>
          </w:p>
        </w:tc>
      </w:tr>
      <w:tr w:rsidR="00B832B8" w:rsidTr="007949EA">
        <w:trPr>
          <w:gridAfter w:val="1"/>
          <w:wAfter w:w="30" w:type="dxa"/>
          <w:trHeight w:val="96"/>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B832B8" w:rsidRDefault="00B832B8" w:rsidP="0013520E">
            <w:pPr>
              <w:tabs>
                <w:tab w:val="left" w:pos="1440"/>
              </w:tabs>
              <w:jc w:val="both"/>
              <w:rPr>
                <w:rFonts w:ascii="Times New Roman" w:hAnsi="Times New Roman" w:cs="Times New Roman"/>
                <w:sz w:val="24"/>
                <w:szCs w:val="24"/>
              </w:rPr>
            </w:pPr>
            <w:r>
              <w:rPr>
                <w:rFonts w:ascii="Times New Roman" w:hAnsi="Times New Roman" w:cs="Times New Roman"/>
                <w:sz w:val="24"/>
                <w:szCs w:val="24"/>
              </w:rPr>
              <w:t xml:space="preserve">несоблюдение нормативных затрат на приобретение работ (услуг), основных средств и материальных запасов в рамках закупки товаров, работ, </w:t>
            </w:r>
            <w:r>
              <w:rPr>
                <w:rFonts w:ascii="Times New Roman" w:hAnsi="Times New Roman" w:cs="Times New Roman"/>
                <w:sz w:val="24"/>
                <w:szCs w:val="24"/>
              </w:rPr>
              <w:br/>
              <w:t>услуг в сфере информационно-коммуникационных технологий;</w:t>
            </w:r>
          </w:p>
        </w:tc>
        <w:tc>
          <w:tcPr>
            <w:tcW w:w="71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rsidR="00B832B8" w:rsidRPr="00366F94" w:rsidRDefault="00B832B8" w:rsidP="00823342">
            <w:pPr>
              <w:tabs>
                <w:tab w:val="left" w:pos="1440"/>
              </w:tabs>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7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B832B8" w:rsidRPr="00236229"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rsidR="00B832B8" w:rsidRDefault="00B832B8"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B832B8" w:rsidTr="00E82491">
        <w:trPr>
          <w:gridAfter w:val="1"/>
          <w:wAfter w:w="30" w:type="dxa"/>
          <w:trHeight w:val="162"/>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B832B8" w:rsidRPr="00366F94" w:rsidRDefault="00B832B8"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B832B8" w:rsidRDefault="00B832B8"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3</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X Классификатора рисков.</w:t>
            </w:r>
          </w:p>
        </w:tc>
        <w:tc>
          <w:tcPr>
            <w:tcW w:w="71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7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B832B8" w:rsidRPr="00236229"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2" w:type="dxa"/>
            <w:gridSpan w:val="2"/>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883" w:type="dxa"/>
            <w:gridSpan w:val="4"/>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B832B8" w:rsidTr="001044B3">
        <w:trPr>
          <w:gridAfter w:val="1"/>
          <w:wAfter w:w="30" w:type="dxa"/>
          <w:trHeight w:val="328"/>
        </w:trPr>
        <w:tc>
          <w:tcPr>
            <w:tcW w:w="803" w:type="dxa"/>
            <w:vMerge w:val="restart"/>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13555" w:type="dxa"/>
            <w:gridSpan w:val="31"/>
            <w:vAlign w:val="center"/>
          </w:tcPr>
          <w:p w:rsidR="00B832B8" w:rsidRPr="00236229" w:rsidRDefault="00B832B8" w:rsidP="00823342">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885B0B">
              <w:rPr>
                <w:rFonts w:ascii="Times New Roman" w:hAnsi="Times New Roman" w:cs="Times New Roman"/>
                <w:sz w:val="24"/>
                <w:szCs w:val="24"/>
              </w:rPr>
              <w:t xml:space="preserve"> </w:t>
            </w:r>
            <w:r w:rsidRPr="00D14168">
              <w:rPr>
                <w:rFonts w:ascii="Times New Roman" w:hAnsi="Times New Roman" w:cs="Times New Roman"/>
                <w:sz w:val="24"/>
                <w:szCs w:val="24"/>
              </w:rPr>
              <w:t xml:space="preserve">эксплуатации </w:t>
            </w:r>
            <w:r>
              <w:rPr>
                <w:rFonts w:ascii="Times New Roman" w:hAnsi="Times New Roman" w:cs="Times New Roman"/>
                <w:sz w:val="24"/>
                <w:szCs w:val="24"/>
              </w:rPr>
              <w:t>П</w:t>
            </w:r>
            <w:r w:rsidRPr="00D14168">
              <w:rPr>
                <w:rFonts w:ascii="Times New Roman" w:hAnsi="Times New Roman" w:cs="Times New Roman"/>
                <w:sz w:val="24"/>
                <w:szCs w:val="24"/>
              </w:rPr>
              <w:t>ПО</w:t>
            </w:r>
            <w:r>
              <w:rPr>
                <w:rFonts w:ascii="Times New Roman" w:hAnsi="Times New Roman" w:cs="Times New Roman"/>
                <w:sz w:val="24"/>
                <w:szCs w:val="24"/>
              </w:rPr>
              <w:t xml:space="preserve"> в УФК</w:t>
            </w:r>
            <w:r w:rsidRPr="00D14168">
              <w:rPr>
                <w:rFonts w:ascii="Times New Roman" w:hAnsi="Times New Roman" w:cs="Times New Roman"/>
                <w:sz w:val="24"/>
                <w:szCs w:val="24"/>
              </w:rPr>
              <w:t>:</w:t>
            </w:r>
          </w:p>
        </w:tc>
      </w:tr>
      <w:tr w:rsidR="00B832B8" w:rsidTr="007E32C5">
        <w:trPr>
          <w:gridAfter w:val="1"/>
          <w:wAfter w:w="30" w:type="dxa"/>
          <w:trHeight w:val="96"/>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B832B8" w:rsidRPr="002D68A4" w:rsidRDefault="00B832B8"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B832B8" w:rsidRDefault="00B832B8"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эксплуатации и технического обслуживания ППО в УФК;</w:t>
            </w:r>
          </w:p>
        </w:tc>
        <w:tc>
          <w:tcPr>
            <w:tcW w:w="71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7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B832B8" w:rsidRPr="00236229"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rsidR="00B832B8" w:rsidRDefault="00B832B8"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B832B8" w:rsidTr="007E32C5">
        <w:trPr>
          <w:gridAfter w:val="1"/>
          <w:wAfter w:w="30" w:type="dxa"/>
          <w:trHeight w:val="186"/>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B832B8" w:rsidRPr="002D68A4" w:rsidRDefault="00B832B8"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B832B8" w:rsidRDefault="00B832B8" w:rsidP="00823342">
            <w:pPr>
              <w:jc w:val="both"/>
              <w:rPr>
                <w:rFonts w:ascii="Times New Roman" w:hAnsi="Times New Roman" w:cs="Times New Roman"/>
                <w:sz w:val="24"/>
                <w:szCs w:val="24"/>
              </w:rPr>
            </w:pPr>
            <w:r>
              <w:rPr>
                <w:rFonts w:ascii="Times New Roman" w:hAnsi="Times New Roman" w:cs="Times New Roman"/>
                <w:sz w:val="24"/>
                <w:szCs w:val="24"/>
              </w:rPr>
              <w:t>отсутствие лицензий на общесистемное ППО и/или несоответствие количества лицензий установленным версиям;</w:t>
            </w:r>
          </w:p>
        </w:tc>
        <w:tc>
          <w:tcPr>
            <w:tcW w:w="71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7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B832B8" w:rsidRPr="00236229"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rsidR="00B832B8" w:rsidRDefault="00B832B8"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B832B8" w:rsidTr="007E32C5">
        <w:trPr>
          <w:gridAfter w:val="1"/>
          <w:wAfter w:w="30" w:type="dxa"/>
          <w:trHeight w:val="623"/>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B832B8" w:rsidRPr="002D68A4" w:rsidRDefault="00B832B8"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B832B8" w:rsidRDefault="0013520E" w:rsidP="0013520E">
            <w:pPr>
              <w:jc w:val="both"/>
              <w:rPr>
                <w:rFonts w:ascii="Times New Roman" w:hAnsi="Times New Roman" w:cs="Times New Roman"/>
                <w:sz w:val="24"/>
                <w:szCs w:val="24"/>
              </w:rPr>
            </w:pPr>
            <w:r>
              <w:rPr>
                <w:rFonts w:ascii="Times New Roman" w:hAnsi="Times New Roman" w:cs="Times New Roman"/>
                <w:sz w:val="24"/>
                <w:szCs w:val="24"/>
              </w:rPr>
              <w:t>не</w:t>
            </w:r>
            <w:r w:rsidR="00B832B8">
              <w:rPr>
                <w:rFonts w:ascii="Times New Roman" w:hAnsi="Times New Roman" w:cs="Times New Roman"/>
                <w:sz w:val="24"/>
                <w:szCs w:val="24"/>
              </w:rPr>
              <w:t>применение в работе нецентрализованного ППО, в том числе в разрезе исполняемых функциональных задач</w:t>
            </w:r>
            <w:r>
              <w:rPr>
                <w:rFonts w:ascii="Times New Roman" w:hAnsi="Times New Roman" w:cs="Times New Roman"/>
                <w:sz w:val="24"/>
                <w:szCs w:val="24"/>
              </w:rPr>
              <w:t>, а также с указанием количества рабочих мест, на которых используется каждый вид ППО</w:t>
            </w:r>
            <w:r w:rsidR="00B832B8">
              <w:rPr>
                <w:rFonts w:ascii="Times New Roman" w:hAnsi="Times New Roman" w:cs="Times New Roman"/>
                <w:sz w:val="24"/>
                <w:szCs w:val="24"/>
              </w:rPr>
              <w:t>;</w:t>
            </w:r>
          </w:p>
        </w:tc>
        <w:tc>
          <w:tcPr>
            <w:tcW w:w="71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7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B832B8" w:rsidRPr="00236229"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rsidR="00B832B8" w:rsidRDefault="00B832B8"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B832B8" w:rsidTr="007E32C5">
        <w:trPr>
          <w:gridAfter w:val="1"/>
          <w:wAfter w:w="30" w:type="dxa"/>
          <w:trHeight w:val="96"/>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B832B8" w:rsidRPr="002D68A4" w:rsidRDefault="00B832B8"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B832B8" w:rsidRDefault="00B832B8"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использования информационного обеспечения – баз данных нормативно-справочной информации;</w:t>
            </w:r>
          </w:p>
        </w:tc>
        <w:tc>
          <w:tcPr>
            <w:tcW w:w="71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7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B832B8" w:rsidRPr="00236229"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rsidR="00B832B8" w:rsidRDefault="00B832B8" w:rsidP="00823342">
            <w:pPr>
              <w:jc w:val="center"/>
            </w:pPr>
            <w:r>
              <w:rPr>
                <w:rFonts w:ascii="Times New Roman" w:hAnsi="Times New Roman" w:cs="Times New Roman"/>
                <w:sz w:val="24"/>
                <w:szCs w:val="24"/>
              </w:rPr>
              <w:t>средний</w:t>
            </w:r>
          </w:p>
        </w:tc>
      </w:tr>
      <w:tr w:rsidR="00B832B8" w:rsidTr="007E32C5">
        <w:trPr>
          <w:gridAfter w:val="1"/>
          <w:wAfter w:w="30" w:type="dxa"/>
          <w:trHeight w:val="195"/>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B832B8" w:rsidRPr="002D68A4" w:rsidRDefault="00B832B8"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rsidR="00B832B8" w:rsidRDefault="00B832B8"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4</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X Классификатора рисков.</w:t>
            </w:r>
          </w:p>
        </w:tc>
        <w:tc>
          <w:tcPr>
            <w:tcW w:w="71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7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B832B8" w:rsidRPr="00236229"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2" w:type="dxa"/>
            <w:gridSpan w:val="2"/>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883" w:type="dxa"/>
            <w:gridSpan w:val="4"/>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B832B8" w:rsidTr="00DC075C">
        <w:trPr>
          <w:gridAfter w:val="1"/>
          <w:wAfter w:w="30" w:type="dxa"/>
          <w:trHeight w:val="130"/>
        </w:trPr>
        <w:tc>
          <w:tcPr>
            <w:tcW w:w="803" w:type="dxa"/>
            <w:vMerge w:val="restart"/>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13555" w:type="dxa"/>
            <w:gridSpan w:val="31"/>
            <w:vAlign w:val="center"/>
          </w:tcPr>
          <w:p w:rsidR="00B832B8" w:rsidRPr="00236229" w:rsidRDefault="00B832B8" w:rsidP="00823342">
            <w:pPr>
              <w:rPr>
                <w:rFonts w:ascii="Times New Roman" w:hAnsi="Times New Roman" w:cs="Times New Roman"/>
                <w:sz w:val="24"/>
                <w:szCs w:val="24"/>
              </w:rPr>
            </w:pPr>
            <w:r>
              <w:rPr>
                <w:rFonts w:ascii="Times New Roman" w:hAnsi="Times New Roman" w:cs="Times New Roman"/>
                <w:sz w:val="24"/>
                <w:szCs w:val="24"/>
              </w:rPr>
              <w:t>И</w:t>
            </w:r>
            <w:r w:rsidRPr="00D14168">
              <w:rPr>
                <w:rFonts w:ascii="Times New Roman" w:hAnsi="Times New Roman" w:cs="Times New Roman"/>
                <w:sz w:val="24"/>
                <w:szCs w:val="24"/>
              </w:rPr>
              <w:t>спользовани</w:t>
            </w:r>
            <w:r>
              <w:rPr>
                <w:rFonts w:ascii="Times New Roman" w:hAnsi="Times New Roman" w:cs="Times New Roman"/>
                <w:sz w:val="24"/>
                <w:szCs w:val="24"/>
              </w:rPr>
              <w:t>е</w:t>
            </w:r>
            <w:r w:rsidRPr="00D14168">
              <w:rPr>
                <w:rFonts w:ascii="Times New Roman" w:hAnsi="Times New Roman" w:cs="Times New Roman"/>
                <w:sz w:val="24"/>
                <w:szCs w:val="24"/>
              </w:rPr>
              <w:t xml:space="preserve"> локальных вычислительных сетей</w:t>
            </w:r>
            <w:r>
              <w:rPr>
                <w:rFonts w:ascii="Times New Roman" w:hAnsi="Times New Roman" w:cs="Times New Roman"/>
                <w:sz w:val="24"/>
                <w:szCs w:val="24"/>
              </w:rPr>
              <w:t xml:space="preserve"> </w:t>
            </w:r>
            <w:r w:rsidRPr="00D14168">
              <w:rPr>
                <w:rFonts w:ascii="Times New Roman" w:hAnsi="Times New Roman" w:cs="Times New Roman"/>
                <w:sz w:val="24"/>
                <w:szCs w:val="24"/>
              </w:rPr>
              <w:t>(далее</w:t>
            </w:r>
            <w:r>
              <w:rPr>
                <w:rFonts w:ascii="Times New Roman" w:hAnsi="Times New Roman" w:cs="Times New Roman"/>
                <w:sz w:val="24"/>
                <w:szCs w:val="24"/>
              </w:rPr>
              <w:t> </w:t>
            </w:r>
            <w:r w:rsidRPr="00D14168">
              <w:rPr>
                <w:rFonts w:ascii="Times New Roman" w:hAnsi="Times New Roman" w:cs="Times New Roman"/>
                <w:sz w:val="24"/>
                <w:szCs w:val="24"/>
              </w:rPr>
              <w:t>–</w:t>
            </w:r>
            <w:r>
              <w:rPr>
                <w:rFonts w:ascii="Times New Roman" w:hAnsi="Times New Roman" w:cs="Times New Roman"/>
                <w:sz w:val="24"/>
                <w:szCs w:val="24"/>
              </w:rPr>
              <w:t> </w:t>
            </w:r>
            <w:r w:rsidRPr="00D14168">
              <w:rPr>
                <w:rFonts w:ascii="Times New Roman" w:hAnsi="Times New Roman" w:cs="Times New Roman"/>
                <w:sz w:val="24"/>
                <w:szCs w:val="24"/>
              </w:rPr>
              <w:t>ЛВС):</w:t>
            </w:r>
          </w:p>
        </w:tc>
      </w:tr>
      <w:tr w:rsidR="00B832B8" w:rsidTr="007E32C5">
        <w:trPr>
          <w:gridAfter w:val="1"/>
          <w:wAfter w:w="30" w:type="dxa"/>
          <w:trHeight w:val="326"/>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B832B8" w:rsidRPr="002D68A4"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B832B8" w:rsidRPr="002D68A4" w:rsidRDefault="00B832B8" w:rsidP="00823342">
            <w:pPr>
              <w:jc w:val="center"/>
              <w:rPr>
                <w:rFonts w:ascii="Times New Roman" w:hAnsi="Times New Roman" w:cs="Times New Roman"/>
                <w:sz w:val="24"/>
                <w:szCs w:val="24"/>
              </w:rPr>
            </w:pPr>
            <w:r w:rsidRPr="002D68A4">
              <w:rPr>
                <w:rFonts w:ascii="Times New Roman" w:hAnsi="Times New Roman" w:cs="Times New Roman"/>
                <w:sz w:val="24"/>
                <w:szCs w:val="24"/>
              </w:rPr>
              <w:t>1</w:t>
            </w:r>
          </w:p>
        </w:tc>
        <w:tc>
          <w:tcPr>
            <w:tcW w:w="4618" w:type="dxa"/>
            <w:gridSpan w:val="4"/>
            <w:vAlign w:val="center"/>
          </w:tcPr>
          <w:p w:rsidR="00B832B8" w:rsidRDefault="00B832B8" w:rsidP="00823342">
            <w:pPr>
              <w:jc w:val="both"/>
              <w:rPr>
                <w:rFonts w:ascii="Times New Roman" w:hAnsi="Times New Roman" w:cs="Times New Roman"/>
                <w:sz w:val="24"/>
                <w:szCs w:val="24"/>
              </w:rPr>
            </w:pPr>
            <w:r>
              <w:rPr>
                <w:rFonts w:ascii="Times New Roman" w:hAnsi="Times New Roman" w:cs="Times New Roman"/>
                <w:sz w:val="24"/>
                <w:szCs w:val="24"/>
              </w:rPr>
              <w:t>отсутствие, несоблюдение порядка администрирования ЛВС;</w:t>
            </w:r>
          </w:p>
        </w:tc>
        <w:tc>
          <w:tcPr>
            <w:tcW w:w="71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7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45" w:type="dxa"/>
            <w:gridSpan w:val="3"/>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B832B8" w:rsidRPr="00236229"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rsidR="00B832B8" w:rsidRDefault="00B832B8" w:rsidP="00823342">
            <w:pPr>
              <w:jc w:val="center"/>
            </w:pPr>
            <w:r w:rsidRPr="00C05472">
              <w:rPr>
                <w:rFonts w:ascii="Times New Roman" w:hAnsi="Times New Roman" w:cs="Times New Roman"/>
                <w:sz w:val="24"/>
                <w:szCs w:val="24"/>
              </w:rPr>
              <w:t>значимый</w:t>
            </w:r>
          </w:p>
        </w:tc>
      </w:tr>
      <w:tr w:rsidR="00B832B8" w:rsidTr="007E32C5">
        <w:trPr>
          <w:gridAfter w:val="1"/>
          <w:wAfter w:w="30" w:type="dxa"/>
          <w:trHeight w:val="475"/>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B832B8" w:rsidRPr="002D68A4"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B832B8" w:rsidRDefault="00B832B8" w:rsidP="00823342">
            <w:pPr>
              <w:jc w:val="both"/>
              <w:rPr>
                <w:rFonts w:ascii="Times New Roman" w:hAnsi="Times New Roman" w:cs="Times New Roman"/>
                <w:sz w:val="24"/>
                <w:szCs w:val="24"/>
              </w:rPr>
            </w:pPr>
            <w:r>
              <w:rPr>
                <w:rFonts w:ascii="Times New Roman" w:hAnsi="Times New Roman" w:cs="Times New Roman"/>
                <w:sz w:val="24"/>
                <w:szCs w:val="24"/>
              </w:rPr>
              <w:t>отсутствие, несоблюдение порядка санкционирования и разграничения доступа;</w:t>
            </w:r>
          </w:p>
        </w:tc>
        <w:tc>
          <w:tcPr>
            <w:tcW w:w="71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7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45" w:type="dxa"/>
            <w:gridSpan w:val="3"/>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B832B8" w:rsidRPr="00236229"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rsidR="00B832B8" w:rsidRDefault="00B832B8" w:rsidP="00823342">
            <w:pPr>
              <w:jc w:val="center"/>
            </w:pPr>
            <w:r w:rsidRPr="00C05472">
              <w:rPr>
                <w:rFonts w:ascii="Times New Roman" w:hAnsi="Times New Roman" w:cs="Times New Roman"/>
                <w:sz w:val="24"/>
                <w:szCs w:val="24"/>
              </w:rPr>
              <w:t>значимый</w:t>
            </w:r>
          </w:p>
        </w:tc>
      </w:tr>
      <w:tr w:rsidR="00B832B8" w:rsidTr="007E32C5">
        <w:trPr>
          <w:gridAfter w:val="1"/>
          <w:wAfter w:w="30" w:type="dxa"/>
          <w:trHeight w:val="352"/>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B832B8" w:rsidRPr="002D68A4"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B832B8" w:rsidRDefault="00B832B8" w:rsidP="00823342">
            <w:pPr>
              <w:jc w:val="both"/>
              <w:rPr>
                <w:rFonts w:ascii="Times New Roman" w:hAnsi="Times New Roman" w:cs="Times New Roman"/>
                <w:sz w:val="24"/>
                <w:szCs w:val="24"/>
              </w:rPr>
            </w:pPr>
            <w:r>
              <w:rPr>
                <w:rFonts w:ascii="Times New Roman" w:hAnsi="Times New Roman" w:cs="Times New Roman"/>
                <w:sz w:val="24"/>
                <w:szCs w:val="24"/>
              </w:rPr>
              <w:t>отсутствие, несоблюдение порядка назначения и хранения паролей;</w:t>
            </w:r>
          </w:p>
        </w:tc>
        <w:tc>
          <w:tcPr>
            <w:tcW w:w="71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74" w:type="dxa"/>
            <w:gridSpan w:val="2"/>
            <w:vAlign w:val="center"/>
          </w:tcPr>
          <w:p w:rsidR="00B832B8"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B832B8" w:rsidRPr="00236229"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rsidR="00B832B8" w:rsidRDefault="00B832B8"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B832B8" w:rsidTr="007E32C5">
        <w:trPr>
          <w:gridAfter w:val="1"/>
          <w:wAfter w:w="30" w:type="dxa"/>
          <w:trHeight w:val="130"/>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B832B8" w:rsidRPr="002D68A4"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B832B8" w:rsidRDefault="00B832B8" w:rsidP="00823342">
            <w:pPr>
              <w:jc w:val="both"/>
              <w:rPr>
                <w:rFonts w:ascii="Times New Roman" w:hAnsi="Times New Roman" w:cs="Times New Roman"/>
                <w:sz w:val="24"/>
                <w:szCs w:val="24"/>
              </w:rPr>
            </w:pPr>
            <w:r>
              <w:rPr>
                <w:rFonts w:ascii="Times New Roman" w:hAnsi="Times New Roman" w:cs="Times New Roman"/>
                <w:sz w:val="24"/>
                <w:szCs w:val="24"/>
              </w:rPr>
              <w:t>отсутствие, необеспечение создания и хранения архивных копий;</w:t>
            </w:r>
          </w:p>
        </w:tc>
        <w:tc>
          <w:tcPr>
            <w:tcW w:w="714" w:type="dxa"/>
            <w:gridSpan w:val="2"/>
            <w:vAlign w:val="center"/>
          </w:tcPr>
          <w:p w:rsidR="00B832B8"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7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45" w:type="dxa"/>
            <w:gridSpan w:val="3"/>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883" w:type="dxa"/>
            <w:gridSpan w:val="4"/>
            <w:vAlign w:val="center"/>
          </w:tcPr>
          <w:p w:rsidR="00B832B8" w:rsidRPr="00236229"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1949" w:type="dxa"/>
            <w:gridSpan w:val="2"/>
            <w:vAlign w:val="center"/>
          </w:tcPr>
          <w:p w:rsidR="00B832B8" w:rsidRDefault="00B832B8" w:rsidP="00823342">
            <w:pPr>
              <w:jc w:val="center"/>
            </w:pPr>
            <w:r w:rsidRPr="00C05472">
              <w:rPr>
                <w:rFonts w:ascii="Times New Roman" w:hAnsi="Times New Roman" w:cs="Times New Roman"/>
                <w:sz w:val="24"/>
                <w:szCs w:val="24"/>
              </w:rPr>
              <w:t>значимый</w:t>
            </w:r>
          </w:p>
        </w:tc>
      </w:tr>
      <w:tr w:rsidR="00B832B8" w:rsidTr="007E32C5">
        <w:trPr>
          <w:gridAfter w:val="1"/>
          <w:wAfter w:w="30" w:type="dxa"/>
          <w:trHeight w:val="96"/>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B832B8" w:rsidRPr="002D68A4"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rsidR="00B832B8" w:rsidRDefault="00B832B8"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5</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X Классификатора рисков.</w:t>
            </w:r>
          </w:p>
        </w:tc>
        <w:tc>
          <w:tcPr>
            <w:tcW w:w="71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7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B832B8" w:rsidRPr="00236229"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2" w:type="dxa"/>
            <w:gridSpan w:val="2"/>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883" w:type="dxa"/>
            <w:gridSpan w:val="4"/>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B832B8" w:rsidTr="006A0273">
        <w:trPr>
          <w:gridAfter w:val="1"/>
          <w:wAfter w:w="30" w:type="dxa"/>
          <w:trHeight w:val="354"/>
        </w:trPr>
        <w:tc>
          <w:tcPr>
            <w:tcW w:w="803" w:type="dxa"/>
            <w:vMerge w:val="restart"/>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13555" w:type="dxa"/>
            <w:gridSpan w:val="31"/>
            <w:vAlign w:val="center"/>
          </w:tcPr>
          <w:p w:rsidR="00B832B8" w:rsidRPr="00236229" w:rsidRDefault="00B832B8" w:rsidP="00823342">
            <w:pPr>
              <w:jc w:val="both"/>
              <w:rPr>
                <w:rFonts w:ascii="Times New Roman" w:hAnsi="Times New Roman" w:cs="Times New Roman"/>
                <w:sz w:val="24"/>
                <w:szCs w:val="24"/>
              </w:rPr>
            </w:pPr>
            <w:r>
              <w:rPr>
                <w:rFonts w:ascii="Times New Roman" w:hAnsi="Times New Roman" w:cs="Times New Roman"/>
                <w:sz w:val="24"/>
                <w:szCs w:val="24"/>
              </w:rPr>
              <w:t>О</w:t>
            </w:r>
            <w:r w:rsidRPr="00D14168">
              <w:rPr>
                <w:rFonts w:ascii="Times New Roman" w:hAnsi="Times New Roman" w:cs="Times New Roman"/>
                <w:sz w:val="24"/>
                <w:szCs w:val="24"/>
              </w:rPr>
              <w:t>бслуживани</w:t>
            </w:r>
            <w:r>
              <w:rPr>
                <w:rFonts w:ascii="Times New Roman" w:hAnsi="Times New Roman" w:cs="Times New Roman"/>
                <w:sz w:val="24"/>
                <w:szCs w:val="24"/>
              </w:rPr>
              <w:t>е</w:t>
            </w:r>
            <w:r w:rsidRPr="00D14168">
              <w:rPr>
                <w:rFonts w:ascii="Times New Roman" w:hAnsi="Times New Roman" w:cs="Times New Roman"/>
                <w:sz w:val="24"/>
                <w:szCs w:val="24"/>
              </w:rPr>
              <w:t xml:space="preserve"> систем</w:t>
            </w:r>
            <w:r>
              <w:rPr>
                <w:rFonts w:ascii="Times New Roman" w:hAnsi="Times New Roman" w:cs="Times New Roman"/>
                <w:sz w:val="24"/>
                <w:szCs w:val="24"/>
              </w:rPr>
              <w:t xml:space="preserve"> инженерного обеспечения (далее </w:t>
            </w:r>
            <w:r w:rsidRPr="00D14168">
              <w:rPr>
                <w:rFonts w:ascii="Times New Roman" w:hAnsi="Times New Roman" w:cs="Times New Roman"/>
                <w:sz w:val="24"/>
                <w:szCs w:val="24"/>
              </w:rPr>
              <w:t>–</w:t>
            </w:r>
            <w:r>
              <w:rPr>
                <w:rFonts w:ascii="Times New Roman" w:hAnsi="Times New Roman" w:cs="Times New Roman"/>
                <w:sz w:val="24"/>
                <w:szCs w:val="24"/>
              </w:rPr>
              <w:t> </w:t>
            </w:r>
            <w:r w:rsidRPr="00D14168">
              <w:rPr>
                <w:rFonts w:ascii="Times New Roman" w:hAnsi="Times New Roman" w:cs="Times New Roman"/>
                <w:sz w:val="24"/>
                <w:szCs w:val="24"/>
              </w:rPr>
              <w:t>СИО) и</w:t>
            </w:r>
            <w:r w:rsidRPr="00D14168">
              <w:rPr>
                <w:rFonts w:ascii="Times New Roman" w:eastAsia="Times New Roman" w:hAnsi="Times New Roman" w:cs="Times New Roman"/>
                <w:sz w:val="24"/>
                <w:szCs w:val="24"/>
                <w:lang w:eastAsia="ru-RU"/>
              </w:rPr>
              <w:t xml:space="preserve"> компонентов информационно-технического обеспечения</w:t>
            </w:r>
            <w:r w:rsidRPr="00D14168">
              <w:rPr>
                <w:rFonts w:ascii="Times New Roman" w:hAnsi="Times New Roman" w:cs="Times New Roman"/>
                <w:sz w:val="24"/>
                <w:szCs w:val="24"/>
              </w:rPr>
              <w:t>:</w:t>
            </w:r>
          </w:p>
        </w:tc>
      </w:tr>
      <w:tr w:rsidR="00B832B8" w:rsidTr="00E50C0F">
        <w:trPr>
          <w:gridAfter w:val="1"/>
          <w:wAfter w:w="30" w:type="dxa"/>
          <w:trHeight w:val="109"/>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B832B8" w:rsidRPr="00D516AE" w:rsidRDefault="00B832B8"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B832B8" w:rsidRPr="001C7250" w:rsidRDefault="00B832B8" w:rsidP="00823342">
            <w:pPr>
              <w:pStyle w:val="ad"/>
              <w:tabs>
                <w:tab w:val="left" w:pos="1560"/>
              </w:tabs>
              <w:ind w:left="0"/>
              <w:jc w:val="both"/>
              <w:rPr>
                <w:rFonts w:ascii="Times New Roman" w:hAnsi="Times New Roman"/>
                <w:sz w:val="24"/>
                <w:szCs w:val="24"/>
              </w:rPr>
            </w:pPr>
            <w:r w:rsidRPr="001C7250">
              <w:rPr>
                <w:rFonts w:ascii="Times New Roman" w:hAnsi="Times New Roman"/>
                <w:sz w:val="24"/>
                <w:szCs w:val="24"/>
              </w:rPr>
              <w:t>отсутствие и (или) неполный состав документов</w:t>
            </w:r>
            <w:r>
              <w:rPr>
                <w:rFonts w:ascii="Times New Roman" w:hAnsi="Times New Roman"/>
                <w:sz w:val="24"/>
                <w:szCs w:val="24"/>
              </w:rPr>
              <w:t>,</w:t>
            </w:r>
            <w:r w:rsidRPr="001C7250">
              <w:rPr>
                <w:rFonts w:ascii="Times New Roman" w:hAnsi="Times New Roman"/>
                <w:sz w:val="24"/>
                <w:szCs w:val="24"/>
              </w:rPr>
              <w:t xml:space="preserve"> подтверждающих проведение </w:t>
            </w:r>
            <w:r w:rsidRPr="001C7250">
              <w:rPr>
                <w:rFonts w:ascii="Times New Roman" w:hAnsi="Times New Roman"/>
                <w:sz w:val="24"/>
                <w:szCs w:val="24"/>
              </w:rPr>
              <w:lastRenderedPageBreak/>
              <w:t>мероприятий по обслуживанию СИО</w:t>
            </w:r>
            <w:r>
              <w:rPr>
                <w:rFonts w:ascii="Times New Roman" w:hAnsi="Times New Roman"/>
                <w:sz w:val="24"/>
                <w:szCs w:val="24"/>
              </w:rPr>
              <w:t>,</w:t>
            </w:r>
            <w:r w:rsidRPr="001C7250">
              <w:rPr>
                <w:rFonts w:ascii="Times New Roman" w:hAnsi="Times New Roman"/>
                <w:sz w:val="24"/>
                <w:szCs w:val="24"/>
              </w:rPr>
              <w:t xml:space="preserve"> </w:t>
            </w:r>
            <w:r w:rsidRPr="00CB2193">
              <w:rPr>
                <w:rFonts w:ascii="Times New Roman" w:eastAsia="Times New Roman" w:hAnsi="Times New Roman"/>
                <w:sz w:val="24"/>
                <w:szCs w:val="24"/>
                <w:lang w:eastAsia="ru-RU"/>
              </w:rPr>
              <w:t>и компонентов информационно-технического обеспечения</w:t>
            </w:r>
            <w:r w:rsidRPr="001C7250">
              <w:rPr>
                <w:rFonts w:ascii="Times New Roman" w:hAnsi="Times New Roman"/>
                <w:sz w:val="24"/>
                <w:szCs w:val="24"/>
              </w:rPr>
              <w:t xml:space="preserve"> </w:t>
            </w:r>
            <w:r w:rsidRPr="00644B86">
              <w:rPr>
                <w:rFonts w:ascii="Times New Roman" w:hAnsi="Times New Roman"/>
                <w:sz w:val="24"/>
                <w:szCs w:val="24"/>
              </w:rPr>
              <w:t>исполнителями по соответствующим заключенным государственным контрактам, а также сотрудниками УФК;</w:t>
            </w:r>
          </w:p>
        </w:tc>
        <w:tc>
          <w:tcPr>
            <w:tcW w:w="71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lastRenderedPageBreak/>
              <w:t>X</w:t>
            </w:r>
          </w:p>
        </w:tc>
        <w:tc>
          <w:tcPr>
            <w:tcW w:w="760"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7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B832B8" w:rsidRPr="00236229"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2" w:type="dxa"/>
            <w:gridSpan w:val="2"/>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883" w:type="dxa"/>
            <w:gridSpan w:val="4"/>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B832B8" w:rsidTr="00DC075C">
        <w:trPr>
          <w:gridAfter w:val="1"/>
          <w:wAfter w:w="30" w:type="dxa"/>
          <w:trHeight w:val="130"/>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B832B8" w:rsidRPr="00D516AE" w:rsidRDefault="00B832B8"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B832B8" w:rsidRPr="00644B86" w:rsidRDefault="00B832B8" w:rsidP="00823342">
            <w:pPr>
              <w:tabs>
                <w:tab w:val="left" w:pos="1440"/>
                <w:tab w:val="left" w:pos="1620"/>
              </w:tabs>
              <w:jc w:val="both"/>
              <w:rPr>
                <w:rFonts w:ascii="Times New Roman" w:hAnsi="Times New Roman" w:cs="Times New Roman"/>
                <w:sz w:val="24"/>
                <w:szCs w:val="24"/>
              </w:rPr>
            </w:pPr>
            <w:r w:rsidRPr="001C7250">
              <w:rPr>
                <w:rFonts w:ascii="Times New Roman" w:hAnsi="Times New Roman" w:cs="Times New Roman"/>
                <w:sz w:val="24"/>
                <w:szCs w:val="24"/>
              </w:rPr>
              <w:t>отсутствие приказов о назначении ответственных за СИО</w:t>
            </w:r>
            <w:r w:rsidRPr="00CB2193">
              <w:rPr>
                <w:rFonts w:ascii="Times New Roman" w:eastAsia="Times New Roman" w:hAnsi="Times New Roman" w:cs="Times New Roman"/>
                <w:sz w:val="24"/>
                <w:szCs w:val="24"/>
                <w:lang w:eastAsia="ru-RU"/>
              </w:rPr>
              <w:t xml:space="preserve"> и компонентов информационно-технического обеспечения</w:t>
            </w:r>
            <w:r w:rsidRPr="001C7250">
              <w:rPr>
                <w:rFonts w:ascii="Times New Roman" w:hAnsi="Times New Roman" w:cs="Times New Roman"/>
                <w:sz w:val="24"/>
                <w:szCs w:val="24"/>
              </w:rPr>
              <w:t>;</w:t>
            </w:r>
          </w:p>
        </w:tc>
        <w:tc>
          <w:tcPr>
            <w:tcW w:w="71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rsidR="00B832B8" w:rsidRPr="00366F94" w:rsidRDefault="00B832B8" w:rsidP="00823342">
            <w:pPr>
              <w:tabs>
                <w:tab w:val="left" w:pos="1440"/>
                <w:tab w:val="left" w:pos="1620"/>
              </w:tabs>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7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B832B8" w:rsidRPr="00236229"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rsidR="00B832B8" w:rsidRDefault="00B832B8"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B832B8" w:rsidTr="00E50C0F">
        <w:trPr>
          <w:gridAfter w:val="1"/>
          <w:wAfter w:w="30" w:type="dxa"/>
          <w:trHeight w:val="556"/>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B832B8" w:rsidRPr="00D516AE" w:rsidRDefault="00B832B8"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B832B8" w:rsidRPr="00644B86" w:rsidRDefault="00B832B8" w:rsidP="00823342">
            <w:pPr>
              <w:tabs>
                <w:tab w:val="left" w:pos="1440"/>
                <w:tab w:val="left" w:pos="1620"/>
              </w:tabs>
              <w:jc w:val="both"/>
              <w:rPr>
                <w:rFonts w:ascii="Times New Roman" w:hAnsi="Times New Roman" w:cs="Times New Roman"/>
                <w:sz w:val="24"/>
                <w:szCs w:val="24"/>
              </w:rPr>
            </w:pPr>
            <w:r w:rsidRPr="001C7250">
              <w:rPr>
                <w:rFonts w:ascii="Times New Roman" w:hAnsi="Times New Roman" w:cs="Times New Roman"/>
                <w:sz w:val="24"/>
                <w:szCs w:val="24"/>
              </w:rPr>
              <w:t>отсутствие утвержденной схемы коммутации СИО;</w:t>
            </w:r>
          </w:p>
        </w:tc>
        <w:tc>
          <w:tcPr>
            <w:tcW w:w="71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rsidR="00B832B8" w:rsidRPr="00366F94" w:rsidRDefault="00B832B8" w:rsidP="00823342">
            <w:pPr>
              <w:tabs>
                <w:tab w:val="left" w:pos="1440"/>
                <w:tab w:val="left" w:pos="1620"/>
              </w:tabs>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7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B832B8" w:rsidRPr="00236229"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rsidR="00B832B8" w:rsidRDefault="00B832B8"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B832B8" w:rsidTr="00E50C0F">
        <w:trPr>
          <w:gridAfter w:val="1"/>
          <w:wAfter w:w="30" w:type="dxa"/>
          <w:trHeight w:val="1460"/>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B832B8" w:rsidRPr="00D516AE" w:rsidRDefault="00B832B8"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B832B8" w:rsidRDefault="00B832B8" w:rsidP="00823342">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отсутствие изменений в схеме коммутации СИО, соответствующих проведенным мероприятиям по модернизации подключений систем; неактуальность схемы коммутации СИО;</w:t>
            </w:r>
          </w:p>
        </w:tc>
        <w:tc>
          <w:tcPr>
            <w:tcW w:w="71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rsidR="00B832B8" w:rsidRPr="00366F94" w:rsidRDefault="00B832B8" w:rsidP="00823342">
            <w:pPr>
              <w:tabs>
                <w:tab w:val="left" w:pos="1440"/>
                <w:tab w:val="left" w:pos="1620"/>
              </w:tabs>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7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B832B8" w:rsidRPr="00236229"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rsidR="00B832B8" w:rsidRDefault="00B832B8"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B832B8" w:rsidTr="00E50C0F">
        <w:trPr>
          <w:gridAfter w:val="1"/>
          <w:wAfter w:w="30" w:type="dxa"/>
          <w:trHeight w:val="716"/>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B832B8" w:rsidRPr="00D516AE" w:rsidRDefault="00B832B8"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rsidR="00B832B8" w:rsidRDefault="00B832B8" w:rsidP="00823342">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иные риски по пункту 6</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X Классификатора рисков.</w:t>
            </w:r>
          </w:p>
        </w:tc>
        <w:tc>
          <w:tcPr>
            <w:tcW w:w="71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7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B832B8" w:rsidRPr="00236229"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2" w:type="dxa"/>
            <w:gridSpan w:val="2"/>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883" w:type="dxa"/>
            <w:gridSpan w:val="4"/>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B832B8" w:rsidTr="007E32C5">
        <w:trPr>
          <w:gridAfter w:val="1"/>
          <w:wAfter w:w="30" w:type="dxa"/>
          <w:trHeight w:val="268"/>
        </w:trPr>
        <w:tc>
          <w:tcPr>
            <w:tcW w:w="803" w:type="dxa"/>
            <w:vMerge w:val="restart"/>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13555" w:type="dxa"/>
            <w:gridSpan w:val="31"/>
            <w:vAlign w:val="center"/>
          </w:tcPr>
          <w:p w:rsidR="00B832B8" w:rsidRPr="00236229" w:rsidRDefault="00B832B8" w:rsidP="00823342">
            <w:pPr>
              <w:jc w:val="both"/>
              <w:rPr>
                <w:rFonts w:ascii="Times New Roman" w:hAnsi="Times New Roman" w:cs="Times New Roman"/>
                <w:sz w:val="24"/>
                <w:szCs w:val="24"/>
              </w:rPr>
            </w:pPr>
            <w:r>
              <w:rPr>
                <w:rFonts w:ascii="Times New Roman" w:hAnsi="Times New Roman" w:cs="Times New Roman"/>
                <w:sz w:val="24"/>
                <w:szCs w:val="24"/>
              </w:rPr>
              <w:t xml:space="preserve">Выполнение работ с использованием автоматизированного рабочего места системы электронного документооборота </w:t>
            </w:r>
            <w:r>
              <w:rPr>
                <w:rFonts w:ascii="Times New Roman" w:hAnsi="Times New Roman" w:cs="Times New Roman"/>
                <w:sz w:val="24"/>
                <w:szCs w:val="24"/>
              </w:rPr>
              <w:br/>
              <w:t>(далее – СЭД):</w:t>
            </w:r>
          </w:p>
        </w:tc>
      </w:tr>
      <w:tr w:rsidR="00B832B8" w:rsidTr="007E32C5">
        <w:trPr>
          <w:gridAfter w:val="1"/>
          <w:wAfter w:w="30" w:type="dxa"/>
          <w:trHeight w:val="96"/>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B832B8" w:rsidRDefault="00B832B8" w:rsidP="00BC6A72">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несоблюдение порядка выполнения работ с использованием автоматизированного рабочего места СЭД;</w:t>
            </w:r>
          </w:p>
        </w:tc>
        <w:tc>
          <w:tcPr>
            <w:tcW w:w="71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7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B832B8" w:rsidRPr="00236229"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rsidR="00B832B8" w:rsidRDefault="00B832B8" w:rsidP="00823342">
            <w:pPr>
              <w:jc w:val="center"/>
            </w:pPr>
            <w:r>
              <w:rPr>
                <w:rFonts w:ascii="Times New Roman" w:hAnsi="Times New Roman" w:cs="Times New Roman"/>
                <w:sz w:val="24"/>
                <w:szCs w:val="24"/>
              </w:rPr>
              <w:t>средний</w:t>
            </w:r>
          </w:p>
        </w:tc>
      </w:tr>
      <w:tr w:rsidR="00B832B8" w:rsidTr="00E50C0F">
        <w:trPr>
          <w:gridAfter w:val="1"/>
          <w:wAfter w:w="30" w:type="dxa"/>
          <w:trHeight w:val="644"/>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B832B8" w:rsidRDefault="00B832B8" w:rsidP="00823342">
            <w:pPr>
              <w:jc w:val="center"/>
            </w:pPr>
            <w:r>
              <w:rPr>
                <w:rFonts w:ascii="Times New Roman" w:hAnsi="Times New Roman" w:cs="Times New Roman"/>
                <w:sz w:val="24"/>
                <w:szCs w:val="24"/>
              </w:rPr>
              <w:t>7</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B832B8" w:rsidRDefault="00B832B8" w:rsidP="00823342">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иные риски по пункту 7</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X Классификатора рисков.</w:t>
            </w:r>
          </w:p>
        </w:tc>
        <w:tc>
          <w:tcPr>
            <w:tcW w:w="71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7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B832B8" w:rsidRPr="00236229"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2" w:type="dxa"/>
            <w:gridSpan w:val="2"/>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883" w:type="dxa"/>
            <w:gridSpan w:val="4"/>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B832B8" w:rsidTr="001044B3">
        <w:trPr>
          <w:gridAfter w:val="1"/>
          <w:wAfter w:w="30" w:type="dxa"/>
          <w:trHeight w:val="192"/>
        </w:trPr>
        <w:tc>
          <w:tcPr>
            <w:tcW w:w="803" w:type="dxa"/>
            <w:vMerge w:val="restart"/>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lastRenderedPageBreak/>
              <w:t>8.</w:t>
            </w:r>
          </w:p>
        </w:tc>
        <w:tc>
          <w:tcPr>
            <w:tcW w:w="13555" w:type="dxa"/>
            <w:gridSpan w:val="31"/>
            <w:vAlign w:val="center"/>
          </w:tcPr>
          <w:p w:rsidR="00B832B8" w:rsidRPr="00236229" w:rsidRDefault="00B832B8" w:rsidP="00823342">
            <w:pPr>
              <w:rPr>
                <w:rFonts w:ascii="Times New Roman" w:hAnsi="Times New Roman" w:cs="Times New Roman"/>
                <w:sz w:val="24"/>
                <w:szCs w:val="24"/>
              </w:rPr>
            </w:pPr>
            <w:r>
              <w:rPr>
                <w:rFonts w:ascii="Times New Roman" w:hAnsi="Times New Roman" w:cs="Times New Roman"/>
                <w:sz w:val="24"/>
                <w:szCs w:val="24"/>
              </w:rPr>
              <w:t>Выполнение</w:t>
            </w:r>
            <w:r w:rsidRPr="00885B0B">
              <w:rPr>
                <w:rFonts w:ascii="Times New Roman" w:hAnsi="Times New Roman" w:cs="Times New Roman"/>
                <w:sz w:val="24"/>
                <w:szCs w:val="24"/>
              </w:rPr>
              <w:t xml:space="preserve"> </w:t>
            </w:r>
            <w:r w:rsidRPr="00D14168">
              <w:rPr>
                <w:rFonts w:ascii="Times New Roman" w:hAnsi="Times New Roman" w:cs="Times New Roman"/>
                <w:sz w:val="24"/>
                <w:szCs w:val="24"/>
              </w:rPr>
              <w:t>работ с использованием ППО «Системы управления эксплуатацией»:</w:t>
            </w:r>
          </w:p>
        </w:tc>
      </w:tr>
      <w:tr w:rsidR="00B832B8" w:rsidTr="007E32C5">
        <w:trPr>
          <w:gridAfter w:val="1"/>
          <w:wAfter w:w="30" w:type="dxa"/>
          <w:trHeight w:val="406"/>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B832B8" w:rsidRDefault="00B832B8" w:rsidP="00823342">
            <w:pPr>
              <w:jc w:val="both"/>
              <w:rPr>
                <w:rFonts w:ascii="Times New Roman" w:hAnsi="Times New Roman" w:cs="Times New Roman"/>
                <w:sz w:val="24"/>
                <w:szCs w:val="24"/>
              </w:rPr>
            </w:pPr>
            <w:r>
              <w:rPr>
                <w:rFonts w:ascii="Times New Roman" w:hAnsi="Times New Roman" w:cs="Times New Roman"/>
                <w:sz w:val="24"/>
                <w:szCs w:val="24"/>
              </w:rPr>
              <w:t>отсутствие, несоблюдение порядка учета материальных ценностей;</w:t>
            </w:r>
          </w:p>
        </w:tc>
        <w:tc>
          <w:tcPr>
            <w:tcW w:w="71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7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B832B8" w:rsidRPr="00236229"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rsidR="00B832B8" w:rsidRDefault="00B832B8" w:rsidP="00823342">
            <w:pPr>
              <w:jc w:val="center"/>
            </w:pPr>
            <w:r w:rsidRPr="00C05472">
              <w:rPr>
                <w:rFonts w:ascii="Times New Roman" w:hAnsi="Times New Roman" w:cs="Times New Roman"/>
                <w:sz w:val="24"/>
                <w:szCs w:val="24"/>
              </w:rPr>
              <w:t>значимый</w:t>
            </w:r>
          </w:p>
        </w:tc>
      </w:tr>
      <w:tr w:rsidR="00B832B8" w:rsidTr="007E32C5">
        <w:trPr>
          <w:gridAfter w:val="1"/>
          <w:wAfter w:w="30" w:type="dxa"/>
          <w:trHeight w:val="703"/>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B832B8" w:rsidRDefault="00B832B8" w:rsidP="00823342">
            <w:pPr>
              <w:jc w:val="both"/>
              <w:rPr>
                <w:rFonts w:ascii="Times New Roman" w:hAnsi="Times New Roman" w:cs="Times New Roman"/>
                <w:sz w:val="24"/>
                <w:szCs w:val="24"/>
              </w:rPr>
            </w:pPr>
            <w:r>
              <w:rPr>
                <w:rFonts w:ascii="Times New Roman" w:hAnsi="Times New Roman" w:cs="Times New Roman"/>
                <w:sz w:val="24"/>
                <w:szCs w:val="24"/>
              </w:rPr>
              <w:t>отсутствие, несоблюдение порядка заполнения Паспорта конфигурационных элементов;</w:t>
            </w:r>
          </w:p>
        </w:tc>
        <w:tc>
          <w:tcPr>
            <w:tcW w:w="71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7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B832B8" w:rsidRPr="00236229"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rsidR="00B832B8" w:rsidRDefault="00B832B8" w:rsidP="00823342">
            <w:pPr>
              <w:jc w:val="center"/>
            </w:pPr>
            <w:r w:rsidRPr="00C05472">
              <w:rPr>
                <w:rFonts w:ascii="Times New Roman" w:hAnsi="Times New Roman" w:cs="Times New Roman"/>
                <w:sz w:val="24"/>
                <w:szCs w:val="24"/>
              </w:rPr>
              <w:t>значимый</w:t>
            </w:r>
          </w:p>
        </w:tc>
      </w:tr>
      <w:tr w:rsidR="00B832B8" w:rsidTr="007E32C5">
        <w:trPr>
          <w:gridAfter w:val="1"/>
          <w:wAfter w:w="30" w:type="dxa"/>
          <w:trHeight w:val="85"/>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B832B8" w:rsidRDefault="00B832B8"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регистрации и выполнения заявок согласно документу «Стандарты обеспечения эксплуатации ИТ-систем Федерального казначейства»;</w:t>
            </w:r>
          </w:p>
        </w:tc>
        <w:tc>
          <w:tcPr>
            <w:tcW w:w="71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7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45" w:type="dxa"/>
            <w:gridSpan w:val="3"/>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883" w:type="dxa"/>
            <w:gridSpan w:val="4"/>
            <w:vAlign w:val="center"/>
          </w:tcPr>
          <w:p w:rsidR="00B832B8" w:rsidRPr="00236229"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1949" w:type="dxa"/>
            <w:gridSpan w:val="2"/>
            <w:vAlign w:val="center"/>
          </w:tcPr>
          <w:p w:rsidR="00B832B8" w:rsidRDefault="00B832B8" w:rsidP="00823342">
            <w:pPr>
              <w:jc w:val="center"/>
            </w:pPr>
            <w:r w:rsidRPr="00C05472">
              <w:rPr>
                <w:rFonts w:ascii="Times New Roman" w:hAnsi="Times New Roman" w:cs="Times New Roman"/>
                <w:sz w:val="24"/>
                <w:szCs w:val="24"/>
              </w:rPr>
              <w:t>значимый</w:t>
            </w:r>
          </w:p>
        </w:tc>
      </w:tr>
      <w:tr w:rsidR="00B832B8" w:rsidTr="007E32C5">
        <w:trPr>
          <w:gridAfter w:val="1"/>
          <w:wAfter w:w="30" w:type="dxa"/>
          <w:trHeight w:val="96"/>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B832B8" w:rsidRDefault="00B832B8"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8</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X Классификатора рисков.</w:t>
            </w:r>
          </w:p>
        </w:tc>
        <w:tc>
          <w:tcPr>
            <w:tcW w:w="71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7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B832B8" w:rsidRPr="00236229"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2" w:type="dxa"/>
            <w:gridSpan w:val="2"/>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883" w:type="dxa"/>
            <w:gridSpan w:val="4"/>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B832B8" w:rsidTr="007E32C5">
        <w:trPr>
          <w:gridAfter w:val="1"/>
          <w:wAfter w:w="30" w:type="dxa"/>
          <w:trHeight w:val="96"/>
        </w:trPr>
        <w:tc>
          <w:tcPr>
            <w:tcW w:w="803" w:type="dxa"/>
            <w:vMerge w:val="restart"/>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13555" w:type="dxa"/>
            <w:gridSpan w:val="31"/>
            <w:vAlign w:val="center"/>
          </w:tcPr>
          <w:p w:rsidR="00B832B8" w:rsidRPr="00236229" w:rsidRDefault="00B832B8" w:rsidP="00823342">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885B0B">
              <w:rPr>
                <w:rFonts w:ascii="Times New Roman" w:hAnsi="Times New Roman" w:cs="Times New Roman"/>
                <w:sz w:val="24"/>
                <w:szCs w:val="24"/>
              </w:rPr>
              <w:t xml:space="preserve"> </w:t>
            </w:r>
            <w:r>
              <w:rPr>
                <w:rFonts w:ascii="Times New Roman" w:hAnsi="Times New Roman" w:cs="Times New Roman"/>
                <w:sz w:val="24"/>
                <w:szCs w:val="24"/>
              </w:rPr>
              <w:t>оформления и хранения в УФК документов, подтверждающих заказы, оказание и приемку в УФК услуг по сопровождению ППО:</w:t>
            </w:r>
          </w:p>
        </w:tc>
      </w:tr>
      <w:tr w:rsidR="00B832B8" w:rsidTr="007E32C5">
        <w:trPr>
          <w:gridAfter w:val="1"/>
          <w:wAfter w:w="30" w:type="dxa"/>
          <w:trHeight w:val="96"/>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B832B8" w:rsidRDefault="00B832B8" w:rsidP="00823342">
            <w:pPr>
              <w:tabs>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ненадлежащее оформление и хранение в УФК документов, подтверждающих оказание и приемку в УФК услуг по сопровождению ППО, техническому обслуживанию программно-аппаратных комплексов Федерального казначейства;</w:t>
            </w:r>
          </w:p>
        </w:tc>
        <w:tc>
          <w:tcPr>
            <w:tcW w:w="71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rsidR="00B832B8" w:rsidRPr="00366F94" w:rsidRDefault="00B832B8" w:rsidP="00823342">
            <w:pPr>
              <w:tabs>
                <w:tab w:val="left" w:pos="1440"/>
                <w:tab w:val="left" w:pos="1620"/>
              </w:tabs>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74" w:type="dxa"/>
            <w:gridSpan w:val="2"/>
            <w:vAlign w:val="center"/>
          </w:tcPr>
          <w:p w:rsidR="00B832B8" w:rsidRPr="00366F94" w:rsidRDefault="00B832B8" w:rsidP="00823342">
            <w:pPr>
              <w:tabs>
                <w:tab w:val="left" w:pos="1440"/>
                <w:tab w:val="left" w:pos="1620"/>
              </w:tabs>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883" w:type="dxa"/>
            <w:gridSpan w:val="4"/>
            <w:vAlign w:val="center"/>
          </w:tcPr>
          <w:p w:rsidR="00B832B8" w:rsidRPr="00236229"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1949" w:type="dxa"/>
            <w:gridSpan w:val="2"/>
            <w:vAlign w:val="center"/>
          </w:tcPr>
          <w:p w:rsidR="00B832B8" w:rsidRDefault="00B832B8" w:rsidP="00823342">
            <w:pPr>
              <w:jc w:val="center"/>
            </w:pPr>
            <w:r w:rsidRPr="00C05472">
              <w:rPr>
                <w:rFonts w:ascii="Times New Roman" w:hAnsi="Times New Roman" w:cs="Times New Roman"/>
                <w:sz w:val="24"/>
                <w:szCs w:val="24"/>
              </w:rPr>
              <w:t>значимый</w:t>
            </w:r>
          </w:p>
        </w:tc>
      </w:tr>
      <w:tr w:rsidR="00B832B8" w:rsidTr="003F02D0">
        <w:trPr>
          <w:gridAfter w:val="1"/>
          <w:wAfter w:w="30" w:type="dxa"/>
          <w:trHeight w:val="454"/>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B832B8" w:rsidRDefault="00B832B8"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9</w:t>
            </w:r>
            <w:r>
              <w:rPr>
                <w:rFonts w:ascii="Times New Roman" w:hAnsi="Times New Roman"/>
                <w:bCs/>
                <w:sz w:val="24"/>
                <w:szCs w:val="24"/>
              </w:rPr>
              <w:t xml:space="preserve"> направления деятельности </w:t>
            </w:r>
            <w:r>
              <w:rPr>
                <w:rFonts w:ascii="Times New Roman" w:hAnsi="Times New Roman" w:cs="Times New Roman"/>
                <w:bCs/>
                <w:sz w:val="24"/>
                <w:szCs w:val="24"/>
              </w:rPr>
              <w:t>X Классификатора рисков.</w:t>
            </w:r>
          </w:p>
        </w:tc>
        <w:tc>
          <w:tcPr>
            <w:tcW w:w="71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7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B832B8" w:rsidRPr="00236229"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52" w:type="dxa"/>
            <w:gridSpan w:val="2"/>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883" w:type="dxa"/>
            <w:gridSpan w:val="4"/>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rsidR="00B832B8" w:rsidRPr="00236229"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низкий</w:t>
            </w:r>
          </w:p>
        </w:tc>
      </w:tr>
      <w:tr w:rsidR="00B832B8" w:rsidTr="003F02D0">
        <w:trPr>
          <w:gridAfter w:val="1"/>
          <w:wAfter w:w="30" w:type="dxa"/>
          <w:trHeight w:val="436"/>
        </w:trPr>
        <w:tc>
          <w:tcPr>
            <w:tcW w:w="803" w:type="dxa"/>
            <w:vMerge w:val="restart"/>
          </w:tcPr>
          <w:p w:rsidR="00B832B8" w:rsidRPr="006A238A" w:rsidRDefault="00B832B8" w:rsidP="00823342">
            <w:pPr>
              <w:jc w:val="center"/>
              <w:rPr>
                <w:rFonts w:ascii="Times New Roman" w:hAnsi="Times New Roman" w:cs="Times New Roman"/>
                <w:sz w:val="24"/>
                <w:szCs w:val="24"/>
              </w:rPr>
            </w:pPr>
            <w:r>
              <w:rPr>
                <w:rFonts w:ascii="Times New Roman" w:hAnsi="Times New Roman" w:cs="Times New Roman"/>
                <w:sz w:val="24"/>
                <w:szCs w:val="24"/>
              </w:rPr>
              <w:t>10</w:t>
            </w:r>
            <w:r w:rsidRPr="006A238A">
              <w:rPr>
                <w:rFonts w:ascii="Times New Roman" w:hAnsi="Times New Roman" w:cs="Times New Roman"/>
                <w:sz w:val="24"/>
                <w:szCs w:val="24"/>
                <w:lang w:val="en-US"/>
              </w:rPr>
              <w:t>.</w:t>
            </w:r>
          </w:p>
        </w:tc>
        <w:tc>
          <w:tcPr>
            <w:tcW w:w="13555" w:type="dxa"/>
            <w:gridSpan w:val="31"/>
            <w:vAlign w:val="center"/>
          </w:tcPr>
          <w:p w:rsidR="00B832B8" w:rsidRPr="006A238A" w:rsidRDefault="00B832B8" w:rsidP="00823342">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sidRPr="006A238A">
              <w:rPr>
                <w:rFonts w:ascii="Times New Roman" w:eastAsia="Times New Roman" w:hAnsi="Times New Roman" w:cs="Times New Roman"/>
                <w:bCs/>
                <w:sz w:val="24"/>
                <w:szCs w:val="24"/>
                <w:lang w:eastAsia="ru-RU"/>
              </w:rPr>
              <w:t xml:space="preserve">УФК по направлению деятельности </w:t>
            </w:r>
            <w:r w:rsidRPr="006A238A">
              <w:rPr>
                <w:rFonts w:ascii="Times New Roman" w:eastAsia="Times New Roman" w:hAnsi="Times New Roman" w:cs="Times New Roman"/>
                <w:bCs/>
                <w:sz w:val="24"/>
                <w:szCs w:val="24"/>
                <w:lang w:eastAsia="ru-RU"/>
              </w:rPr>
              <w:br/>
            </w:r>
            <w:r>
              <w:rPr>
                <w:rFonts w:ascii="Times New Roman" w:hAnsi="Times New Roman" w:cs="Times New Roman"/>
                <w:bCs/>
                <w:sz w:val="24"/>
                <w:szCs w:val="24"/>
              </w:rPr>
              <w:t>X</w:t>
            </w:r>
            <w:r w:rsidRPr="006A238A">
              <w:rPr>
                <w:rFonts w:ascii="Times New Roman" w:eastAsia="Times New Roman" w:hAnsi="Times New Roman" w:cs="Times New Roman"/>
                <w:bCs/>
                <w:sz w:val="24"/>
                <w:szCs w:val="24"/>
                <w:lang w:eastAsia="ru-RU"/>
              </w:rPr>
              <w:t xml:space="preserve"> </w:t>
            </w:r>
            <w:r w:rsidRPr="006A238A">
              <w:rPr>
                <w:rFonts w:ascii="Times New Roman" w:eastAsia="Times New Roman" w:hAnsi="Times New Roman" w:cs="Times New Roman"/>
                <w:sz w:val="24"/>
                <w:szCs w:val="24"/>
                <w:lang w:eastAsia="ru-RU"/>
              </w:rPr>
              <w:t>Классификатора рисков:</w:t>
            </w:r>
          </w:p>
        </w:tc>
      </w:tr>
      <w:tr w:rsidR="00B832B8" w:rsidTr="00E82491">
        <w:trPr>
          <w:gridAfter w:val="1"/>
          <w:wAfter w:w="30" w:type="dxa"/>
          <w:trHeight w:val="318"/>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686" w:type="dxa"/>
            <w:gridSpan w:val="3"/>
            <w:vAlign w:val="center"/>
          </w:tcPr>
          <w:p w:rsidR="00B832B8" w:rsidRPr="004A638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B832B8" w:rsidRPr="004A6388" w:rsidRDefault="00B832B8" w:rsidP="00823342">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8" w:type="dxa"/>
            <w:gridSpan w:val="4"/>
            <w:vAlign w:val="center"/>
          </w:tcPr>
          <w:p w:rsidR="00B832B8" w:rsidRDefault="00B832B8" w:rsidP="00823342">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(в том числе по формированию документов) </w:t>
            </w:r>
            <w:r w:rsidRPr="00FC060B">
              <w:rPr>
                <w:rFonts w:ascii="Times New Roman" w:hAnsi="Times New Roman" w:cs="Times New Roman"/>
                <w:sz w:val="24"/>
                <w:szCs w:val="24"/>
              </w:rPr>
              <w:lastRenderedPageBreak/>
              <w:t xml:space="preserve">по направлению деятельности </w:t>
            </w:r>
            <w:r>
              <w:rPr>
                <w:rFonts w:ascii="Times New Roman" w:hAnsi="Times New Roman" w:cs="Times New Roman"/>
                <w:bCs/>
                <w:sz w:val="24"/>
                <w:szCs w:val="24"/>
              </w:rPr>
              <w:t>X</w:t>
            </w:r>
            <w:r w:rsidRPr="0031291F">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 рисков.</w:t>
            </w:r>
          </w:p>
        </w:tc>
        <w:tc>
          <w:tcPr>
            <w:tcW w:w="714" w:type="dxa"/>
            <w:gridSpan w:val="2"/>
            <w:vAlign w:val="center"/>
          </w:tcPr>
          <w:p w:rsidR="00B832B8" w:rsidRPr="00366F94" w:rsidRDefault="00B832B8" w:rsidP="00823342">
            <w:pPr>
              <w:jc w:val="center"/>
              <w:rPr>
                <w:rFonts w:ascii="Times New Roman" w:hAnsi="Times New Roman" w:cs="Times New Roman"/>
                <w:sz w:val="24"/>
                <w:szCs w:val="24"/>
              </w:rPr>
            </w:pPr>
            <w:r w:rsidRPr="00FC060B">
              <w:rPr>
                <w:rFonts w:ascii="Times New Roman" w:hAnsi="Times New Roman" w:cs="Times New Roman"/>
                <w:sz w:val="24"/>
                <w:szCs w:val="24"/>
              </w:rPr>
              <w:lastRenderedPageBreak/>
              <w:t>Х</w:t>
            </w:r>
          </w:p>
        </w:tc>
        <w:tc>
          <w:tcPr>
            <w:tcW w:w="760" w:type="dxa"/>
            <w:gridSpan w:val="2"/>
            <w:vAlign w:val="center"/>
          </w:tcPr>
          <w:p w:rsidR="00B832B8" w:rsidRPr="00366F94" w:rsidRDefault="00B832B8"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74" w:type="dxa"/>
            <w:gridSpan w:val="2"/>
            <w:vAlign w:val="center"/>
          </w:tcPr>
          <w:p w:rsidR="00B832B8" w:rsidRPr="00366F94" w:rsidRDefault="00B832B8"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rsidR="00B832B8" w:rsidRPr="00366F94" w:rsidRDefault="00B832B8" w:rsidP="0082334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rsidR="00B832B8" w:rsidRPr="00366F94" w:rsidRDefault="00B832B8"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rsidR="00B832B8" w:rsidRPr="00366F94" w:rsidRDefault="00B832B8"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49" w:type="dxa"/>
            <w:gridSpan w:val="2"/>
            <w:vAlign w:val="center"/>
          </w:tcPr>
          <w:p w:rsidR="00B832B8" w:rsidRDefault="00B832B8" w:rsidP="00823342">
            <w:pPr>
              <w:jc w:val="center"/>
            </w:pPr>
            <w:r w:rsidRPr="00FC060B">
              <w:rPr>
                <w:rFonts w:ascii="Times New Roman" w:hAnsi="Times New Roman" w:cs="Times New Roman"/>
                <w:sz w:val="24"/>
                <w:szCs w:val="24"/>
              </w:rPr>
              <w:t>низкий</w:t>
            </w:r>
          </w:p>
        </w:tc>
      </w:tr>
      <w:tr w:rsidR="00B832B8" w:rsidTr="007E32C5">
        <w:trPr>
          <w:gridAfter w:val="1"/>
          <w:wAfter w:w="30" w:type="dxa"/>
          <w:trHeight w:val="96"/>
        </w:trPr>
        <w:tc>
          <w:tcPr>
            <w:tcW w:w="14358" w:type="dxa"/>
            <w:gridSpan w:val="32"/>
            <w:vAlign w:val="center"/>
          </w:tcPr>
          <w:p w:rsidR="00B832B8" w:rsidRDefault="00B832B8" w:rsidP="00823342">
            <w:r w:rsidRPr="00967AAB">
              <w:rPr>
                <w:rFonts w:ascii="Times New Roman" w:eastAsia="Times New Roman" w:hAnsi="Times New Roman" w:cs="Times New Roman"/>
                <w:b/>
                <w:sz w:val="24"/>
                <w:szCs w:val="24"/>
                <w:u w:val="single"/>
                <w:lang w:eastAsia="ru-RU"/>
              </w:rPr>
              <w:lastRenderedPageBreak/>
              <w:t>Направление деятельности:</w:t>
            </w:r>
            <w:r w:rsidRPr="00967AAB">
              <w:rPr>
                <w:rFonts w:ascii="Times New Roman" w:eastAsia="Times New Roman" w:hAnsi="Times New Roman" w:cs="Times New Roman"/>
                <w:b/>
                <w:sz w:val="24"/>
                <w:szCs w:val="24"/>
                <w:lang w:eastAsia="ru-RU"/>
              </w:rPr>
              <w:t xml:space="preserve"> </w:t>
            </w:r>
            <w:r w:rsidRPr="00967AAB">
              <w:rPr>
                <w:rFonts w:ascii="Times New Roman" w:eastAsia="Times New Roman" w:hAnsi="Times New Roman" w:cs="Times New Roman"/>
                <w:b/>
                <w:sz w:val="24"/>
                <w:szCs w:val="24"/>
                <w:lang w:val="en-US" w:eastAsia="ru-RU"/>
              </w:rPr>
              <w:t>XI</w:t>
            </w:r>
            <w:r w:rsidRPr="00967AAB">
              <w:rPr>
                <w:rFonts w:ascii="Times New Roman" w:eastAsia="Times New Roman" w:hAnsi="Times New Roman" w:cs="Times New Roman"/>
                <w:b/>
                <w:sz w:val="24"/>
                <w:szCs w:val="24"/>
                <w:lang w:eastAsia="ru-RU"/>
              </w:rPr>
              <w:t>. Организация кадровой работы</w:t>
            </w:r>
          </w:p>
        </w:tc>
      </w:tr>
      <w:tr w:rsidR="00B832B8" w:rsidTr="007E32C5">
        <w:trPr>
          <w:gridAfter w:val="1"/>
          <w:wAfter w:w="30" w:type="dxa"/>
          <w:trHeight w:val="96"/>
        </w:trPr>
        <w:tc>
          <w:tcPr>
            <w:tcW w:w="803" w:type="dxa"/>
            <w:vMerge w:val="restart"/>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13555" w:type="dxa"/>
            <w:gridSpan w:val="31"/>
            <w:vAlign w:val="center"/>
          </w:tcPr>
          <w:p w:rsidR="00B832B8" w:rsidRPr="00643310" w:rsidRDefault="00B832B8" w:rsidP="00823342">
            <w:pPr>
              <w:rPr>
                <w:rFonts w:ascii="Times New Roman" w:hAnsi="Times New Roman" w:cs="Times New Roman"/>
                <w:sz w:val="24"/>
                <w:szCs w:val="24"/>
              </w:rPr>
            </w:pPr>
            <w:r>
              <w:rPr>
                <w:rFonts w:ascii="Times New Roman" w:hAnsi="Times New Roman" w:cs="Times New Roman"/>
                <w:sz w:val="24"/>
                <w:szCs w:val="24"/>
              </w:rPr>
              <w:t>Обеспечение режима защиты персональных данных:</w:t>
            </w:r>
          </w:p>
        </w:tc>
      </w:tr>
      <w:tr w:rsidR="00B832B8" w:rsidTr="007E32C5">
        <w:trPr>
          <w:gridAfter w:val="1"/>
          <w:wAfter w:w="30" w:type="dxa"/>
          <w:trHeight w:val="885"/>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B832B8" w:rsidRDefault="00B832B8" w:rsidP="00E37E3D">
            <w:pPr>
              <w:jc w:val="both"/>
              <w:rPr>
                <w:rFonts w:ascii="Times New Roman" w:hAnsi="Times New Roman" w:cs="Times New Roman"/>
                <w:sz w:val="24"/>
                <w:szCs w:val="24"/>
              </w:rPr>
            </w:pPr>
            <w:r>
              <w:rPr>
                <w:rFonts w:ascii="Times New Roman" w:hAnsi="Times New Roman" w:cs="Times New Roman"/>
                <w:sz w:val="24"/>
                <w:szCs w:val="24"/>
              </w:rPr>
              <w:t>отсутствие приказа о лицах, уполномоченных на получение, обработку, хранение, передачу персональных данных федеральных государственных гражданских служащих УФК (далее – гражданские служащие)</w:t>
            </w:r>
            <w:r w:rsidRPr="00FF394C">
              <w:rPr>
                <w:rFonts w:ascii="Times New Roman" w:hAnsi="Times New Roman" w:cs="Times New Roman"/>
                <w:sz w:val="24"/>
                <w:szCs w:val="24"/>
              </w:rPr>
              <w:t xml:space="preserve"> работников УФК, замещающих должности, не являющиеся должностями федеральной государственной гражданской службы</w:t>
            </w:r>
            <w:r>
              <w:rPr>
                <w:rFonts w:ascii="Times New Roman" w:hAnsi="Times New Roman" w:cs="Times New Roman"/>
                <w:sz w:val="24"/>
                <w:szCs w:val="24"/>
              </w:rPr>
              <w:t>;</w:t>
            </w:r>
          </w:p>
        </w:tc>
        <w:tc>
          <w:tcPr>
            <w:tcW w:w="714" w:type="dxa"/>
            <w:gridSpan w:val="2"/>
            <w:vAlign w:val="center"/>
          </w:tcPr>
          <w:p w:rsidR="00B832B8" w:rsidRPr="00366F94"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B832B8" w:rsidRPr="00366F94"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B832B8" w:rsidRPr="00366F94"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366F94"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366F94"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366F94"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823342">
            <w:pPr>
              <w:jc w:val="center"/>
            </w:pPr>
            <w:r>
              <w:rPr>
                <w:rFonts w:ascii="Times New Roman" w:hAnsi="Times New Roman" w:cs="Times New Roman"/>
                <w:sz w:val="24"/>
                <w:szCs w:val="24"/>
              </w:rPr>
              <w:t>средний</w:t>
            </w:r>
          </w:p>
        </w:tc>
      </w:tr>
      <w:tr w:rsidR="00B832B8" w:rsidTr="003F02D0">
        <w:trPr>
          <w:gridAfter w:val="1"/>
          <w:wAfter w:w="30" w:type="dxa"/>
          <w:trHeight w:val="130"/>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B832B8" w:rsidRPr="00885B0B" w:rsidRDefault="00B832B8"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B832B8" w:rsidRPr="00825980" w:rsidRDefault="00B832B8" w:rsidP="00823342">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893423">
              <w:rPr>
                <w:rFonts w:ascii="Times New Roman" w:hAnsi="Times New Roman" w:cs="Times New Roman"/>
                <w:sz w:val="24"/>
                <w:szCs w:val="24"/>
              </w:rPr>
              <w:t xml:space="preserve"> </w:t>
            </w:r>
            <w:r>
              <w:rPr>
                <w:rFonts w:ascii="Times New Roman" w:hAnsi="Times New Roman" w:cs="Times New Roman"/>
                <w:sz w:val="24"/>
                <w:szCs w:val="24"/>
                <w:lang w:val="en-US"/>
              </w:rPr>
              <w:t>XI</w:t>
            </w:r>
            <w:r>
              <w:rPr>
                <w:rFonts w:ascii="Times New Roman" w:hAnsi="Times New Roman" w:cs="Times New Roman"/>
                <w:sz w:val="24"/>
                <w:szCs w:val="24"/>
              </w:rPr>
              <w:t xml:space="preserve"> «Организация кадровой работы»</w:t>
            </w:r>
            <w:r>
              <w:rPr>
                <w:rFonts w:ascii="Times New Roman" w:hAnsi="Times New Roman" w:cs="Times New Roman"/>
                <w:bCs/>
                <w:sz w:val="24"/>
                <w:szCs w:val="24"/>
              </w:rPr>
              <w:t xml:space="preserve"> </w:t>
            </w:r>
            <w:r>
              <w:rPr>
                <w:rFonts w:ascii="Times New Roman" w:hAnsi="Times New Roman" w:cs="Times New Roman"/>
                <w:sz w:val="24"/>
                <w:szCs w:val="24"/>
              </w:rPr>
              <w:t xml:space="preserve">(далее – направление деятельности </w:t>
            </w:r>
            <w:r>
              <w:rPr>
                <w:rFonts w:ascii="Times New Roman" w:hAnsi="Times New Roman" w:cs="Times New Roman"/>
                <w:sz w:val="24"/>
                <w:szCs w:val="24"/>
                <w:lang w:val="en-US"/>
              </w:rPr>
              <w:t>XI</w:t>
            </w:r>
            <w:r>
              <w:rPr>
                <w:rFonts w:ascii="Times New Roman" w:hAnsi="Times New Roman" w:cs="Times New Roman"/>
                <w:bCs/>
                <w:sz w:val="24"/>
                <w:szCs w:val="24"/>
              </w:rPr>
              <w:t>) Классификатора рисков</w:t>
            </w:r>
            <w:r>
              <w:rPr>
                <w:rFonts w:ascii="Times New Roman" w:hAnsi="Times New Roman" w:cs="Times New Roman"/>
                <w:sz w:val="24"/>
                <w:szCs w:val="24"/>
              </w:rPr>
              <w:t>.</w:t>
            </w:r>
          </w:p>
        </w:tc>
        <w:tc>
          <w:tcPr>
            <w:tcW w:w="714" w:type="dxa"/>
            <w:gridSpan w:val="2"/>
            <w:vAlign w:val="center"/>
          </w:tcPr>
          <w:p w:rsidR="00B832B8" w:rsidRDefault="00B832B8"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B832B8" w:rsidRDefault="00B832B8"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rsidR="00B832B8" w:rsidRDefault="00B832B8"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B832B8" w:rsidRDefault="00B832B8"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B832B8" w:rsidRDefault="00B832B8"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B832B8" w:rsidRDefault="00B832B8"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rsidR="00B832B8" w:rsidRPr="00643310" w:rsidRDefault="00B832B8"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B832B8" w:rsidTr="007E32C5">
        <w:trPr>
          <w:gridAfter w:val="1"/>
          <w:wAfter w:w="30" w:type="dxa"/>
          <w:trHeight w:val="492"/>
        </w:trPr>
        <w:tc>
          <w:tcPr>
            <w:tcW w:w="803" w:type="dxa"/>
            <w:vMerge w:val="restart"/>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13555" w:type="dxa"/>
            <w:gridSpan w:val="31"/>
            <w:vAlign w:val="center"/>
          </w:tcPr>
          <w:p w:rsidR="00B832B8" w:rsidRPr="005A52BA" w:rsidRDefault="00B832B8" w:rsidP="00823342">
            <w:pPr>
              <w:rPr>
                <w:rFonts w:ascii="Times New Roman" w:hAnsi="Times New Roman" w:cs="Times New Roman"/>
                <w:sz w:val="24"/>
                <w:szCs w:val="24"/>
              </w:rPr>
            </w:pPr>
            <w:r>
              <w:rPr>
                <w:rFonts w:ascii="Times New Roman" w:hAnsi="Times New Roman" w:cs="Times New Roman"/>
                <w:sz w:val="24"/>
                <w:szCs w:val="24"/>
              </w:rPr>
              <w:t xml:space="preserve"> Осуществление учета кадров и делопроизводства по кадрам:</w:t>
            </w:r>
          </w:p>
        </w:tc>
      </w:tr>
      <w:tr w:rsidR="00B832B8" w:rsidTr="00336522">
        <w:trPr>
          <w:gridAfter w:val="1"/>
          <w:wAfter w:w="30" w:type="dxa"/>
          <w:trHeight w:val="793"/>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B832B8" w:rsidRDefault="00B832B8" w:rsidP="004732E9">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организации и осуществления деятельности по учету кадров и делопроизводства по кадрам;</w:t>
            </w:r>
          </w:p>
        </w:tc>
        <w:tc>
          <w:tcPr>
            <w:tcW w:w="714"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Pr="00366F94"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832B8" w:rsidRPr="00366F94"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366F94"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366F94"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823342">
            <w:pPr>
              <w:jc w:val="center"/>
            </w:pPr>
            <w:r w:rsidRPr="00C05472">
              <w:rPr>
                <w:rFonts w:ascii="Times New Roman" w:hAnsi="Times New Roman" w:cs="Times New Roman"/>
                <w:sz w:val="24"/>
                <w:szCs w:val="24"/>
              </w:rPr>
              <w:t>значимый</w:t>
            </w:r>
          </w:p>
        </w:tc>
      </w:tr>
      <w:tr w:rsidR="00B832B8" w:rsidTr="00E50C0F">
        <w:trPr>
          <w:gridAfter w:val="1"/>
          <w:wAfter w:w="30" w:type="dxa"/>
          <w:trHeight w:val="109"/>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B832B8" w:rsidRDefault="00B832B8" w:rsidP="00823342">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работы по подготовке, оформлению проектов приказов и необходимых документов, связанных с поступлением на </w:t>
            </w:r>
            <w:r>
              <w:rPr>
                <w:rFonts w:ascii="Times New Roman" w:hAnsi="Times New Roman" w:cs="Times New Roman"/>
                <w:sz w:val="24"/>
                <w:szCs w:val="24"/>
              </w:rPr>
              <w:lastRenderedPageBreak/>
              <w:t>гражданскую службу, ее прохождением, назначением на должность гражданской службы, освобождением от замещаемой должности гражданской службы, увольнением гражданского служащего с гражданской службы;</w:t>
            </w:r>
          </w:p>
        </w:tc>
        <w:tc>
          <w:tcPr>
            <w:tcW w:w="714" w:type="dxa"/>
            <w:gridSpan w:val="2"/>
            <w:vAlign w:val="center"/>
          </w:tcPr>
          <w:p w:rsidR="00B832B8" w:rsidRPr="00366F94" w:rsidRDefault="00B832B8" w:rsidP="0082334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Pr="00366F94"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832B8" w:rsidRPr="00366F94"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366F94"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366F94"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823342">
            <w:pPr>
              <w:jc w:val="center"/>
            </w:pPr>
            <w:r w:rsidRPr="00C05472">
              <w:rPr>
                <w:rFonts w:ascii="Times New Roman" w:hAnsi="Times New Roman" w:cs="Times New Roman"/>
                <w:sz w:val="24"/>
                <w:szCs w:val="24"/>
              </w:rPr>
              <w:t>значимый</w:t>
            </w:r>
          </w:p>
        </w:tc>
      </w:tr>
      <w:tr w:rsidR="00B832B8" w:rsidTr="007E32C5">
        <w:trPr>
          <w:gridAfter w:val="1"/>
          <w:wAfter w:w="30" w:type="dxa"/>
          <w:trHeight w:val="616"/>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B832B8" w:rsidRDefault="00B832B8"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2</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bCs/>
                <w:sz w:val="24"/>
                <w:szCs w:val="24"/>
              </w:rPr>
              <w:t xml:space="preserve"> Классификатора рисков.</w:t>
            </w:r>
          </w:p>
        </w:tc>
        <w:tc>
          <w:tcPr>
            <w:tcW w:w="714"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7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B832B8" w:rsidRPr="00366F94" w:rsidRDefault="00B832B8"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B832B8" w:rsidRPr="00366F94" w:rsidRDefault="00B832B8"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B832B8" w:rsidRPr="00366F94" w:rsidRDefault="00B832B8"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49" w:type="dxa"/>
            <w:gridSpan w:val="2"/>
            <w:vAlign w:val="center"/>
          </w:tcPr>
          <w:p w:rsidR="00B832B8" w:rsidRDefault="00B832B8" w:rsidP="00823342">
            <w:pPr>
              <w:jc w:val="center"/>
            </w:pPr>
            <w:r w:rsidRPr="00643310">
              <w:rPr>
                <w:rFonts w:ascii="Times New Roman" w:hAnsi="Times New Roman" w:cs="Times New Roman"/>
                <w:sz w:val="24"/>
                <w:szCs w:val="24"/>
              </w:rPr>
              <w:t>низкий</w:t>
            </w:r>
          </w:p>
        </w:tc>
      </w:tr>
      <w:tr w:rsidR="00B832B8" w:rsidTr="003F02D0">
        <w:trPr>
          <w:gridAfter w:val="1"/>
          <w:wAfter w:w="30" w:type="dxa"/>
          <w:trHeight w:val="542"/>
        </w:trPr>
        <w:tc>
          <w:tcPr>
            <w:tcW w:w="803" w:type="dxa"/>
            <w:vMerge w:val="restart"/>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13555" w:type="dxa"/>
            <w:gridSpan w:val="31"/>
            <w:vAlign w:val="center"/>
          </w:tcPr>
          <w:p w:rsidR="00B832B8" w:rsidRDefault="00B832B8" w:rsidP="00823342">
            <w:pPr>
              <w:jc w:val="both"/>
              <w:rPr>
                <w:rFonts w:ascii="Times New Roman" w:hAnsi="Times New Roman" w:cs="Times New Roman"/>
                <w:sz w:val="24"/>
                <w:szCs w:val="24"/>
              </w:rPr>
            </w:pPr>
            <w:r>
              <w:rPr>
                <w:rFonts w:ascii="Times New Roman" w:hAnsi="Times New Roman" w:cs="Times New Roman"/>
                <w:sz w:val="24"/>
                <w:szCs w:val="24"/>
              </w:rPr>
              <w:t>Поступление граждан на гражданскую службу для замещения должности гражданской службы или замещение гражданским служащим другой должности гражданской службы:</w:t>
            </w:r>
          </w:p>
        </w:tc>
      </w:tr>
      <w:tr w:rsidR="00B832B8" w:rsidTr="007E32C5">
        <w:trPr>
          <w:gridAfter w:val="1"/>
          <w:wAfter w:w="30" w:type="dxa"/>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B832B8" w:rsidRPr="00366F94" w:rsidRDefault="00B832B8"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B832B8" w:rsidRPr="0006259B" w:rsidRDefault="00B832B8" w:rsidP="00823342">
            <w:pPr>
              <w:jc w:val="both"/>
              <w:rPr>
                <w:rFonts w:ascii="Times New Roman" w:hAnsi="Times New Roman" w:cs="Times New Roman"/>
                <w:sz w:val="24"/>
                <w:szCs w:val="24"/>
              </w:rPr>
            </w:pPr>
            <w:r w:rsidRPr="0006259B">
              <w:rPr>
                <w:rFonts w:ascii="Times New Roman" w:hAnsi="Times New Roman" w:cs="Times New Roman"/>
                <w:sz w:val="24"/>
                <w:szCs w:val="24"/>
              </w:rPr>
              <w:t>поступление гражданина на гражданскую службу для замещения должности гражданской службы или замещение гражданским служащим другой должности гражданской службы без проведения конкурса в случае, когда требуется проведение конкурса при замещении указанной должности;</w:t>
            </w:r>
          </w:p>
        </w:tc>
        <w:tc>
          <w:tcPr>
            <w:tcW w:w="714" w:type="dxa"/>
            <w:gridSpan w:val="2"/>
            <w:vAlign w:val="center"/>
          </w:tcPr>
          <w:p w:rsidR="00B832B8"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74" w:type="dxa"/>
            <w:gridSpan w:val="2"/>
            <w:vAlign w:val="center"/>
          </w:tcPr>
          <w:p w:rsidR="00B832B8"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B832B8" w:rsidRPr="00366F94"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B832B8" w:rsidRPr="00366F94"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rsidR="00B832B8" w:rsidRDefault="00B832B8" w:rsidP="00823342">
            <w:pPr>
              <w:jc w:val="center"/>
            </w:pPr>
            <w:r>
              <w:rPr>
                <w:rFonts w:ascii="Times New Roman" w:hAnsi="Times New Roman" w:cs="Times New Roman"/>
                <w:sz w:val="24"/>
                <w:szCs w:val="24"/>
              </w:rPr>
              <w:t>средний</w:t>
            </w:r>
          </w:p>
        </w:tc>
      </w:tr>
      <w:tr w:rsidR="00B832B8" w:rsidTr="007E32C5">
        <w:trPr>
          <w:gridAfter w:val="1"/>
          <w:wAfter w:w="30" w:type="dxa"/>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widowControl w:val="0"/>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B832B8" w:rsidRPr="00366F94" w:rsidRDefault="00B832B8" w:rsidP="00823342">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B832B8" w:rsidRDefault="00B832B8" w:rsidP="00823342">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B832B8" w:rsidRDefault="00B832B8" w:rsidP="009C4C01">
            <w:pPr>
              <w:widowControl w:val="0"/>
              <w:jc w:val="both"/>
              <w:rPr>
                <w:rFonts w:ascii="Times New Roman" w:hAnsi="Times New Roman" w:cs="Times New Roman"/>
                <w:sz w:val="24"/>
                <w:szCs w:val="24"/>
              </w:rPr>
            </w:pPr>
            <w:r>
              <w:rPr>
                <w:rFonts w:ascii="Times New Roman" w:hAnsi="Times New Roman" w:cs="Times New Roman"/>
                <w:sz w:val="24"/>
                <w:szCs w:val="24"/>
              </w:rPr>
              <w:t>несоответствие квалификационных требований уровню образования, стажу гражданской службы, знаниям и умениям, необходимым для исполнения должностных обязанностей гражданами, замещающими должности гражданской службы;</w:t>
            </w:r>
          </w:p>
        </w:tc>
        <w:tc>
          <w:tcPr>
            <w:tcW w:w="714" w:type="dxa"/>
            <w:gridSpan w:val="2"/>
            <w:vAlign w:val="center"/>
          </w:tcPr>
          <w:p w:rsidR="00B832B8" w:rsidRPr="00366F94" w:rsidRDefault="00B832B8" w:rsidP="00823342">
            <w:pPr>
              <w:widowControl w:val="0"/>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60" w:type="dxa"/>
            <w:gridSpan w:val="2"/>
            <w:vAlign w:val="center"/>
          </w:tcPr>
          <w:p w:rsidR="00B832B8" w:rsidRPr="00366F94" w:rsidRDefault="00B832B8" w:rsidP="00823342">
            <w:pPr>
              <w:widowControl w:val="0"/>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74" w:type="dxa"/>
            <w:gridSpan w:val="2"/>
            <w:vAlign w:val="center"/>
          </w:tcPr>
          <w:p w:rsidR="00B832B8" w:rsidRDefault="00B832B8" w:rsidP="00823342">
            <w:pPr>
              <w:widowControl w:val="0"/>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45" w:type="dxa"/>
            <w:gridSpan w:val="3"/>
            <w:vAlign w:val="center"/>
          </w:tcPr>
          <w:p w:rsidR="00B832B8" w:rsidRPr="00366F94" w:rsidRDefault="00B832B8" w:rsidP="0082334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366F94" w:rsidRDefault="00B832B8"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366F94" w:rsidRDefault="00B832B8"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823342">
            <w:pPr>
              <w:widowControl w:val="0"/>
              <w:jc w:val="center"/>
            </w:pPr>
            <w:r w:rsidRPr="00C05472">
              <w:rPr>
                <w:rFonts w:ascii="Times New Roman" w:hAnsi="Times New Roman" w:cs="Times New Roman"/>
                <w:sz w:val="24"/>
                <w:szCs w:val="24"/>
              </w:rPr>
              <w:t>значимый</w:t>
            </w:r>
          </w:p>
        </w:tc>
      </w:tr>
      <w:tr w:rsidR="00B832B8" w:rsidTr="007E32C5">
        <w:trPr>
          <w:gridAfter w:val="1"/>
          <w:wAfter w:w="30" w:type="dxa"/>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B832B8" w:rsidRPr="00366F94" w:rsidRDefault="00B832B8"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B832B8" w:rsidRDefault="00B832B8" w:rsidP="00823342">
            <w:pPr>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формы и содержания служебного контракта законодательству </w:t>
            </w:r>
            <w:r>
              <w:rPr>
                <w:rFonts w:ascii="Times New Roman" w:hAnsi="Times New Roman" w:cs="Times New Roman"/>
                <w:sz w:val="24"/>
                <w:szCs w:val="24"/>
              </w:rPr>
              <w:lastRenderedPageBreak/>
              <w:t>Российской Федерации (права и обязанности сторон, существенные условия служебного контракта, иные условия, изменение условий служебного контракта);</w:t>
            </w:r>
          </w:p>
        </w:tc>
        <w:tc>
          <w:tcPr>
            <w:tcW w:w="71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lastRenderedPageBreak/>
              <w:t>–</w:t>
            </w:r>
          </w:p>
        </w:tc>
        <w:tc>
          <w:tcPr>
            <w:tcW w:w="760"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74" w:type="dxa"/>
            <w:gridSpan w:val="2"/>
            <w:vAlign w:val="center"/>
          </w:tcPr>
          <w:p w:rsidR="00B832B8"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45" w:type="dxa"/>
            <w:gridSpan w:val="3"/>
            <w:vAlign w:val="center"/>
          </w:tcPr>
          <w:p w:rsidR="00B832B8" w:rsidRPr="00366F94"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366F94"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366F94"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823342">
            <w:pPr>
              <w:jc w:val="center"/>
            </w:pPr>
            <w:r w:rsidRPr="00C05472">
              <w:rPr>
                <w:rFonts w:ascii="Times New Roman" w:hAnsi="Times New Roman" w:cs="Times New Roman"/>
                <w:sz w:val="24"/>
                <w:szCs w:val="24"/>
              </w:rPr>
              <w:t>значимый</w:t>
            </w:r>
          </w:p>
        </w:tc>
      </w:tr>
      <w:tr w:rsidR="00B832B8" w:rsidTr="007E32C5">
        <w:trPr>
          <w:gridAfter w:val="1"/>
          <w:wAfter w:w="30" w:type="dxa"/>
          <w:trHeight w:val="568"/>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B832B8" w:rsidRPr="00366F94" w:rsidRDefault="00B832B8"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B832B8" w:rsidRDefault="00B832B8"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3</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bCs/>
                <w:sz w:val="24"/>
                <w:szCs w:val="24"/>
              </w:rPr>
              <w:t xml:space="preserve"> Классификатора рисков</w:t>
            </w:r>
            <w:r>
              <w:rPr>
                <w:rFonts w:ascii="Times New Roman" w:hAnsi="Times New Roman"/>
                <w:bCs/>
                <w:sz w:val="24"/>
                <w:szCs w:val="24"/>
              </w:rPr>
              <w:t>.</w:t>
            </w:r>
          </w:p>
        </w:tc>
        <w:tc>
          <w:tcPr>
            <w:tcW w:w="714"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7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B832B8" w:rsidRPr="00366F94"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B832B8" w:rsidRPr="00366F94"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rsidR="00B832B8" w:rsidRDefault="00B832B8" w:rsidP="00823342">
            <w:pPr>
              <w:jc w:val="center"/>
            </w:pPr>
            <w:r>
              <w:rPr>
                <w:rFonts w:ascii="Times New Roman" w:hAnsi="Times New Roman" w:cs="Times New Roman"/>
                <w:sz w:val="24"/>
                <w:szCs w:val="24"/>
              </w:rPr>
              <w:t>средний</w:t>
            </w:r>
          </w:p>
        </w:tc>
      </w:tr>
      <w:tr w:rsidR="00B832B8" w:rsidTr="00E50C0F">
        <w:trPr>
          <w:gridAfter w:val="1"/>
          <w:wAfter w:w="30" w:type="dxa"/>
          <w:trHeight w:val="109"/>
        </w:trPr>
        <w:tc>
          <w:tcPr>
            <w:tcW w:w="803" w:type="dxa"/>
            <w:vMerge w:val="restart"/>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13555" w:type="dxa"/>
            <w:gridSpan w:val="31"/>
            <w:vAlign w:val="center"/>
          </w:tcPr>
          <w:p w:rsidR="00B832B8" w:rsidRDefault="00B832B8" w:rsidP="00823342">
            <w:pPr>
              <w:jc w:val="both"/>
            </w:pPr>
            <w:r>
              <w:rPr>
                <w:rFonts w:ascii="Times New Roman" w:hAnsi="Times New Roman" w:cs="Times New Roman"/>
                <w:color w:val="000000"/>
                <w:sz w:val="24"/>
                <w:szCs w:val="24"/>
              </w:rPr>
              <w:t>Поступление на работу граждан</w:t>
            </w:r>
            <w:r>
              <w:rPr>
                <w:rFonts w:ascii="Times New Roman" w:hAnsi="Times New Roman" w:cs="Times New Roman"/>
                <w:sz w:val="24"/>
                <w:szCs w:val="24"/>
              </w:rPr>
              <w:t xml:space="preserve"> на должности, не отнесенные к должностям федеральной государственной гражданской службы, заключение трудовых договоров:</w:t>
            </w:r>
          </w:p>
        </w:tc>
      </w:tr>
      <w:tr w:rsidR="00B832B8" w:rsidTr="007E32C5">
        <w:trPr>
          <w:gridAfter w:val="1"/>
          <w:wAfter w:w="30" w:type="dxa"/>
          <w:trHeight w:val="109"/>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B832B8" w:rsidRPr="00067E9A" w:rsidRDefault="00B832B8"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B832B8" w:rsidRDefault="00B832B8" w:rsidP="00823342">
            <w:pPr>
              <w:jc w:val="both"/>
              <w:rPr>
                <w:rFonts w:ascii="Times New Roman" w:hAnsi="Times New Roman" w:cs="Times New Roman"/>
                <w:sz w:val="24"/>
                <w:szCs w:val="24"/>
              </w:rPr>
            </w:pPr>
            <w:r>
              <w:rPr>
                <w:rFonts w:ascii="Times New Roman" w:hAnsi="Times New Roman" w:cs="Times New Roman"/>
                <w:sz w:val="24"/>
                <w:szCs w:val="24"/>
              </w:rPr>
              <w:t>несоответствие формы и содержания трудовых договоров и соглашений об изменении определенных сторонами условий трудовых договоров требованиям законодательных и нормативных правовых актов Российской Федерации;</w:t>
            </w:r>
          </w:p>
        </w:tc>
        <w:tc>
          <w:tcPr>
            <w:tcW w:w="714" w:type="dxa"/>
            <w:gridSpan w:val="2"/>
            <w:vAlign w:val="center"/>
          </w:tcPr>
          <w:p w:rsidR="00B832B8"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rsidR="00B832B8"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7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B832B8" w:rsidRPr="00366F94"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B832B8" w:rsidRPr="00366F94"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rsidR="00B832B8" w:rsidRDefault="00B832B8" w:rsidP="00823342">
            <w:pPr>
              <w:jc w:val="center"/>
            </w:pPr>
            <w:r>
              <w:rPr>
                <w:rFonts w:ascii="Times New Roman" w:hAnsi="Times New Roman" w:cs="Times New Roman"/>
                <w:sz w:val="24"/>
                <w:szCs w:val="24"/>
              </w:rPr>
              <w:t>средний</w:t>
            </w:r>
          </w:p>
        </w:tc>
      </w:tr>
      <w:tr w:rsidR="00B832B8" w:rsidTr="00E50C0F">
        <w:trPr>
          <w:gridAfter w:val="1"/>
          <w:wAfter w:w="30" w:type="dxa"/>
          <w:trHeight w:val="109"/>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B832B8" w:rsidRPr="00067E9A" w:rsidRDefault="00B832B8"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B832B8" w:rsidRDefault="00B832B8" w:rsidP="00823342">
            <w:pPr>
              <w:jc w:val="both"/>
              <w:rPr>
                <w:rFonts w:ascii="Times New Roman" w:hAnsi="Times New Roman" w:cs="Times New Roman"/>
                <w:sz w:val="24"/>
                <w:szCs w:val="24"/>
              </w:rPr>
            </w:pPr>
            <w:r>
              <w:rPr>
                <w:rFonts w:ascii="Times New Roman" w:hAnsi="Times New Roman" w:cs="Times New Roman"/>
                <w:sz w:val="24"/>
                <w:szCs w:val="24"/>
              </w:rPr>
              <w:t>необоснованность заключения срочных трудовых договоров;</w:t>
            </w:r>
          </w:p>
        </w:tc>
        <w:tc>
          <w:tcPr>
            <w:tcW w:w="714"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366F94"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B832B8" w:rsidRPr="00366F94"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rsidR="00B832B8" w:rsidRDefault="00B832B8" w:rsidP="00823342">
            <w:pPr>
              <w:jc w:val="center"/>
            </w:pPr>
            <w:r>
              <w:rPr>
                <w:rFonts w:ascii="Times New Roman" w:hAnsi="Times New Roman" w:cs="Times New Roman"/>
                <w:sz w:val="24"/>
                <w:szCs w:val="24"/>
              </w:rPr>
              <w:t>средний</w:t>
            </w:r>
          </w:p>
        </w:tc>
      </w:tr>
      <w:tr w:rsidR="00B832B8" w:rsidTr="007E32C5">
        <w:trPr>
          <w:gridAfter w:val="1"/>
          <w:wAfter w:w="30" w:type="dxa"/>
          <w:trHeight w:val="692"/>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B832B8" w:rsidRPr="00067E9A" w:rsidRDefault="00B832B8"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B832B8" w:rsidRDefault="00B832B8"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4</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7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B832B8" w:rsidRPr="00366F94" w:rsidRDefault="00B832B8"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B832B8" w:rsidRPr="00366F94" w:rsidRDefault="00B832B8"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B832B8" w:rsidRPr="00366F94" w:rsidRDefault="00B832B8"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49" w:type="dxa"/>
            <w:gridSpan w:val="2"/>
            <w:vAlign w:val="center"/>
          </w:tcPr>
          <w:p w:rsidR="00B832B8" w:rsidRDefault="00B832B8" w:rsidP="00823342">
            <w:pPr>
              <w:jc w:val="center"/>
            </w:pPr>
            <w:r w:rsidRPr="00643310">
              <w:rPr>
                <w:rFonts w:ascii="Times New Roman" w:hAnsi="Times New Roman" w:cs="Times New Roman"/>
                <w:sz w:val="24"/>
                <w:szCs w:val="24"/>
              </w:rPr>
              <w:t>низкий</w:t>
            </w:r>
          </w:p>
        </w:tc>
      </w:tr>
      <w:tr w:rsidR="00B832B8" w:rsidTr="00E50C0F">
        <w:trPr>
          <w:gridAfter w:val="1"/>
          <w:wAfter w:w="30" w:type="dxa"/>
          <w:trHeight w:val="523"/>
        </w:trPr>
        <w:tc>
          <w:tcPr>
            <w:tcW w:w="803" w:type="dxa"/>
            <w:vMerge w:val="restart"/>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13555" w:type="dxa"/>
            <w:gridSpan w:val="31"/>
            <w:vAlign w:val="center"/>
          </w:tcPr>
          <w:p w:rsidR="00B832B8" w:rsidRDefault="00B832B8" w:rsidP="00823342">
            <w:pPr>
              <w:jc w:val="both"/>
            </w:pPr>
            <w:r>
              <w:rPr>
                <w:rFonts w:ascii="Times New Roman" w:hAnsi="Times New Roman" w:cs="Times New Roman"/>
                <w:sz w:val="24"/>
                <w:szCs w:val="24"/>
              </w:rPr>
              <w:t>Осуществление формирования и хранения личных дел сотрудников УФК:</w:t>
            </w:r>
          </w:p>
        </w:tc>
      </w:tr>
      <w:tr w:rsidR="00B832B8" w:rsidTr="00E50C0F">
        <w:trPr>
          <w:gridAfter w:val="1"/>
          <w:wAfter w:w="30" w:type="dxa"/>
          <w:trHeight w:val="1538"/>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B832B8" w:rsidRPr="00067E9A"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B832B8" w:rsidRDefault="00B832B8" w:rsidP="009C4C01">
            <w:pPr>
              <w:jc w:val="both"/>
              <w:rPr>
                <w:rFonts w:ascii="Times New Roman" w:hAnsi="Times New Roman" w:cs="Times New Roman"/>
                <w:sz w:val="24"/>
                <w:szCs w:val="24"/>
              </w:rPr>
            </w:pPr>
            <w:r>
              <w:rPr>
                <w:rFonts w:ascii="Times New Roman" w:hAnsi="Times New Roman" w:cs="Times New Roman"/>
                <w:sz w:val="24"/>
                <w:szCs w:val="24"/>
              </w:rPr>
              <w:t>несоответствие перечня документов, приобщенных в личные дела сотрудников УФК, перечню, установленному нормативными правовыми актами Российской Федерации;</w:t>
            </w:r>
          </w:p>
        </w:tc>
        <w:tc>
          <w:tcPr>
            <w:tcW w:w="714"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7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B832B8" w:rsidRPr="00366F94"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B832B8" w:rsidRPr="00366F94"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rsidR="00B832B8" w:rsidRDefault="00B832B8" w:rsidP="00823342">
            <w:pPr>
              <w:jc w:val="center"/>
            </w:pPr>
            <w:r>
              <w:rPr>
                <w:rFonts w:ascii="Times New Roman" w:hAnsi="Times New Roman" w:cs="Times New Roman"/>
                <w:sz w:val="24"/>
                <w:szCs w:val="24"/>
              </w:rPr>
              <w:t>средний</w:t>
            </w:r>
          </w:p>
        </w:tc>
      </w:tr>
      <w:tr w:rsidR="00B832B8" w:rsidTr="00E50C0F">
        <w:trPr>
          <w:gridAfter w:val="1"/>
          <w:wAfter w:w="30" w:type="dxa"/>
          <w:trHeight w:val="109"/>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B832B8" w:rsidRPr="00067E9A"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B832B8" w:rsidRDefault="00B832B8" w:rsidP="00823342">
            <w:pPr>
              <w:jc w:val="both"/>
              <w:rPr>
                <w:rFonts w:ascii="Times New Roman" w:hAnsi="Times New Roman" w:cs="Times New Roman"/>
                <w:sz w:val="24"/>
                <w:szCs w:val="24"/>
              </w:rPr>
            </w:pPr>
            <w:r>
              <w:rPr>
                <w:rFonts w:ascii="Times New Roman" w:hAnsi="Times New Roman" w:cs="Times New Roman"/>
                <w:sz w:val="24"/>
                <w:szCs w:val="24"/>
              </w:rPr>
              <w:t>необеспечение сохранности личных дел сотрудников УФК, в том числе уволенных;</w:t>
            </w:r>
          </w:p>
        </w:tc>
        <w:tc>
          <w:tcPr>
            <w:tcW w:w="714" w:type="dxa"/>
            <w:gridSpan w:val="2"/>
            <w:vAlign w:val="center"/>
          </w:tcPr>
          <w:p w:rsidR="00B832B8"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7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B832B8" w:rsidRPr="00366F94"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B832B8" w:rsidRPr="00366F94"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rsidR="00B832B8" w:rsidRDefault="00B832B8" w:rsidP="00823342">
            <w:pPr>
              <w:jc w:val="center"/>
            </w:pPr>
            <w:r>
              <w:rPr>
                <w:rFonts w:ascii="Times New Roman" w:hAnsi="Times New Roman" w:cs="Times New Roman"/>
                <w:sz w:val="24"/>
                <w:szCs w:val="24"/>
              </w:rPr>
              <w:t>средний</w:t>
            </w:r>
          </w:p>
        </w:tc>
      </w:tr>
      <w:tr w:rsidR="00B832B8" w:rsidTr="00E50C0F">
        <w:trPr>
          <w:gridAfter w:val="1"/>
          <w:wAfter w:w="30" w:type="dxa"/>
          <w:trHeight w:val="741"/>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B832B8" w:rsidRPr="00067E9A"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B832B8" w:rsidRPr="00DA78D7" w:rsidRDefault="00B832B8"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B832B8" w:rsidRDefault="00B832B8"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5</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B832B8"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7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B832B8" w:rsidRPr="00366F94" w:rsidRDefault="00B832B8"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B832B8" w:rsidRPr="00366F94" w:rsidRDefault="00B832B8"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B832B8" w:rsidRPr="00366F94" w:rsidRDefault="00B832B8"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49" w:type="dxa"/>
            <w:gridSpan w:val="2"/>
            <w:vAlign w:val="center"/>
          </w:tcPr>
          <w:p w:rsidR="00B832B8" w:rsidRDefault="00B832B8" w:rsidP="00823342">
            <w:pPr>
              <w:jc w:val="center"/>
            </w:pPr>
            <w:r w:rsidRPr="00643310">
              <w:rPr>
                <w:rFonts w:ascii="Times New Roman" w:hAnsi="Times New Roman" w:cs="Times New Roman"/>
                <w:sz w:val="24"/>
                <w:szCs w:val="24"/>
              </w:rPr>
              <w:t>низкий</w:t>
            </w:r>
          </w:p>
        </w:tc>
      </w:tr>
      <w:tr w:rsidR="00B832B8" w:rsidTr="00E50C0F">
        <w:trPr>
          <w:gridAfter w:val="1"/>
          <w:wAfter w:w="30" w:type="dxa"/>
          <w:trHeight w:val="593"/>
        </w:trPr>
        <w:tc>
          <w:tcPr>
            <w:tcW w:w="803" w:type="dxa"/>
            <w:vMerge w:val="restart"/>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13555" w:type="dxa"/>
            <w:gridSpan w:val="31"/>
            <w:vAlign w:val="center"/>
          </w:tcPr>
          <w:p w:rsidR="00B832B8" w:rsidRDefault="00B832B8" w:rsidP="00823342">
            <w:pPr>
              <w:jc w:val="both"/>
            </w:pPr>
            <w:r>
              <w:rPr>
                <w:rFonts w:ascii="Times New Roman" w:hAnsi="Times New Roman" w:cs="Times New Roman"/>
                <w:sz w:val="24"/>
                <w:szCs w:val="24"/>
              </w:rPr>
              <w:t>Осуществление исчисления стажа государственной гражданской службы Российской Федерации</w:t>
            </w:r>
            <w:r w:rsidRPr="00D1755A">
              <w:rPr>
                <w:rFonts w:ascii="Times New Roman" w:hAnsi="Times New Roman" w:cs="Times New Roman"/>
                <w:sz w:val="24"/>
                <w:szCs w:val="24"/>
              </w:rPr>
              <w:t xml:space="preserve"> </w:t>
            </w:r>
            <w:r>
              <w:rPr>
                <w:rFonts w:ascii="Times New Roman" w:hAnsi="Times New Roman" w:cs="Times New Roman"/>
                <w:sz w:val="24"/>
                <w:szCs w:val="24"/>
              </w:rPr>
              <w:t xml:space="preserve">и стажа </w:t>
            </w:r>
            <w:r w:rsidRPr="00D1755A">
              <w:rPr>
                <w:rFonts w:ascii="Times New Roman" w:hAnsi="Times New Roman" w:cs="Times New Roman"/>
                <w:sz w:val="24"/>
                <w:szCs w:val="24"/>
              </w:rPr>
              <w:t>работников УФК, замещающих должности, не являющиеся должностями федеральной государственной гражданской службы</w:t>
            </w:r>
            <w:r>
              <w:rPr>
                <w:rFonts w:ascii="Times New Roman" w:hAnsi="Times New Roman" w:cs="Times New Roman"/>
                <w:sz w:val="24"/>
                <w:szCs w:val="24"/>
              </w:rPr>
              <w:t>:</w:t>
            </w:r>
          </w:p>
        </w:tc>
      </w:tr>
      <w:tr w:rsidR="00B832B8" w:rsidTr="00336522">
        <w:trPr>
          <w:gridAfter w:val="1"/>
          <w:wAfter w:w="30" w:type="dxa"/>
          <w:trHeight w:val="929"/>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B832B8" w:rsidRDefault="00B832B8" w:rsidP="00823342">
            <w:pPr>
              <w:jc w:val="center"/>
            </w:pPr>
            <w:r>
              <w:rPr>
                <w:rFonts w:ascii="Times New Roman" w:hAnsi="Times New Roman" w:cs="Times New Roman"/>
                <w:sz w:val="24"/>
                <w:szCs w:val="24"/>
              </w:rPr>
              <w:t>6</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B832B8" w:rsidRDefault="00B832B8"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определения ежемесячной надбавки к должностному окладу за выслугу лет;</w:t>
            </w:r>
          </w:p>
        </w:tc>
        <w:tc>
          <w:tcPr>
            <w:tcW w:w="714"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B832B8" w:rsidRPr="00366F94"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Pr="00366F94"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832B8" w:rsidRPr="00366F94"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B832B8" w:rsidRPr="00366F94"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rsidR="00B832B8" w:rsidRDefault="00B832B8" w:rsidP="00823342">
            <w:pPr>
              <w:jc w:val="center"/>
            </w:pPr>
            <w:r w:rsidRPr="00C05472">
              <w:rPr>
                <w:rFonts w:ascii="Times New Roman" w:hAnsi="Times New Roman" w:cs="Times New Roman"/>
                <w:sz w:val="24"/>
                <w:szCs w:val="24"/>
              </w:rPr>
              <w:t>значимый</w:t>
            </w:r>
          </w:p>
        </w:tc>
      </w:tr>
      <w:tr w:rsidR="00B832B8" w:rsidTr="001044B3">
        <w:trPr>
          <w:gridAfter w:val="1"/>
          <w:wAfter w:w="30" w:type="dxa"/>
          <w:trHeight w:val="109"/>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B832B8" w:rsidRDefault="00B832B8" w:rsidP="00823342">
            <w:pPr>
              <w:jc w:val="center"/>
            </w:pPr>
            <w:r>
              <w:rPr>
                <w:rFonts w:ascii="Times New Roman" w:hAnsi="Times New Roman" w:cs="Times New Roman"/>
                <w:sz w:val="24"/>
                <w:szCs w:val="24"/>
              </w:rPr>
              <w:t>6</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B832B8" w:rsidRDefault="00B832B8"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определения продолжительности ежегодного дополнительного отпуска за выслугу лет;</w:t>
            </w:r>
          </w:p>
        </w:tc>
        <w:tc>
          <w:tcPr>
            <w:tcW w:w="714"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74" w:type="dxa"/>
            <w:gridSpan w:val="2"/>
            <w:vAlign w:val="center"/>
          </w:tcPr>
          <w:p w:rsidR="00B832B8" w:rsidRPr="00366F94"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832B8" w:rsidRPr="00366F94"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883" w:type="dxa"/>
            <w:gridSpan w:val="4"/>
            <w:vAlign w:val="center"/>
          </w:tcPr>
          <w:p w:rsidR="00B832B8" w:rsidRPr="00366F94"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rsidR="00B832B8" w:rsidRDefault="00B832B8" w:rsidP="00823342">
            <w:pPr>
              <w:jc w:val="center"/>
            </w:pPr>
            <w:r>
              <w:rPr>
                <w:rFonts w:ascii="Times New Roman" w:hAnsi="Times New Roman" w:cs="Times New Roman"/>
                <w:sz w:val="24"/>
                <w:szCs w:val="24"/>
              </w:rPr>
              <w:t>значимый</w:t>
            </w:r>
          </w:p>
        </w:tc>
      </w:tr>
      <w:tr w:rsidR="00B832B8" w:rsidTr="00336522">
        <w:trPr>
          <w:gridAfter w:val="1"/>
          <w:wAfter w:w="30" w:type="dxa"/>
          <w:trHeight w:val="602"/>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B832B8" w:rsidRDefault="00B832B8" w:rsidP="00823342">
            <w:pPr>
              <w:jc w:val="center"/>
            </w:pPr>
            <w:r>
              <w:rPr>
                <w:rFonts w:ascii="Times New Roman" w:hAnsi="Times New Roman" w:cs="Times New Roman"/>
                <w:sz w:val="24"/>
                <w:szCs w:val="24"/>
              </w:rPr>
              <w:t>6</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B832B8" w:rsidRDefault="00B832B8"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6</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B832B8"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X</w:t>
            </w:r>
          </w:p>
        </w:tc>
        <w:tc>
          <w:tcPr>
            <w:tcW w:w="760"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874" w:type="dxa"/>
            <w:gridSpan w:val="2"/>
            <w:vAlign w:val="center"/>
          </w:tcPr>
          <w:p w:rsidR="00B832B8" w:rsidRPr="00366F94" w:rsidRDefault="00B832B8" w:rsidP="00823342">
            <w:pPr>
              <w:jc w:val="center"/>
              <w:rPr>
                <w:rFonts w:ascii="Times New Roman" w:hAnsi="Times New Roman" w:cs="Times New Roman"/>
                <w:sz w:val="24"/>
                <w:szCs w:val="24"/>
              </w:rPr>
            </w:pPr>
            <w:r w:rsidRPr="00366F94">
              <w:rPr>
                <w:rFonts w:ascii="Times New Roman" w:hAnsi="Times New Roman" w:cs="Times New Roman"/>
                <w:sz w:val="24"/>
                <w:szCs w:val="24"/>
              </w:rPr>
              <w:t>–</w:t>
            </w:r>
          </w:p>
        </w:tc>
        <w:tc>
          <w:tcPr>
            <w:tcW w:w="745" w:type="dxa"/>
            <w:gridSpan w:val="3"/>
            <w:vAlign w:val="center"/>
          </w:tcPr>
          <w:p w:rsidR="00B832B8" w:rsidRPr="00366F94" w:rsidRDefault="00B832B8"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B832B8" w:rsidRPr="00366F94" w:rsidRDefault="00B832B8"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B832B8" w:rsidRPr="00366F94" w:rsidRDefault="00B832B8"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49" w:type="dxa"/>
            <w:gridSpan w:val="2"/>
            <w:vAlign w:val="center"/>
          </w:tcPr>
          <w:p w:rsidR="00B832B8" w:rsidRDefault="00B832B8" w:rsidP="00823342">
            <w:pPr>
              <w:jc w:val="center"/>
            </w:pPr>
            <w:r w:rsidRPr="00643310">
              <w:rPr>
                <w:rFonts w:ascii="Times New Roman" w:hAnsi="Times New Roman" w:cs="Times New Roman"/>
                <w:sz w:val="24"/>
                <w:szCs w:val="24"/>
              </w:rPr>
              <w:t>низкий</w:t>
            </w:r>
          </w:p>
        </w:tc>
      </w:tr>
      <w:tr w:rsidR="00B832B8" w:rsidTr="00E50C0F">
        <w:trPr>
          <w:gridAfter w:val="1"/>
          <w:wAfter w:w="30" w:type="dxa"/>
          <w:trHeight w:val="337"/>
        </w:trPr>
        <w:tc>
          <w:tcPr>
            <w:tcW w:w="803" w:type="dxa"/>
            <w:vMerge w:val="restart"/>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13555" w:type="dxa"/>
            <w:gridSpan w:val="31"/>
            <w:vAlign w:val="center"/>
          </w:tcPr>
          <w:p w:rsidR="00B832B8" w:rsidRDefault="00B832B8" w:rsidP="00823342">
            <w:pPr>
              <w:jc w:val="both"/>
            </w:pPr>
            <w:r>
              <w:rPr>
                <w:rFonts w:ascii="Times New Roman" w:hAnsi="Times New Roman" w:cs="Times New Roman"/>
                <w:sz w:val="24"/>
                <w:szCs w:val="24"/>
              </w:rPr>
              <w:t>Осуществление работы по предоставлению отпусков:</w:t>
            </w:r>
          </w:p>
        </w:tc>
      </w:tr>
      <w:tr w:rsidR="00B832B8" w:rsidTr="00E50C0F">
        <w:trPr>
          <w:gridAfter w:val="1"/>
          <w:wAfter w:w="30" w:type="dxa"/>
          <w:trHeight w:val="1182"/>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B832B8" w:rsidRPr="002C7C04" w:rsidRDefault="00B832B8"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B832B8" w:rsidRDefault="00B832B8"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исчисления сотрудникам УФК продолжительности ежегодного дополнительного отпуска за выслугу лет;</w:t>
            </w:r>
          </w:p>
        </w:tc>
        <w:tc>
          <w:tcPr>
            <w:tcW w:w="714" w:type="dxa"/>
            <w:gridSpan w:val="2"/>
            <w:vAlign w:val="center"/>
          </w:tcPr>
          <w:p w:rsidR="00B832B8" w:rsidRDefault="00B832B8"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60" w:type="dxa"/>
            <w:gridSpan w:val="2"/>
            <w:vAlign w:val="center"/>
          </w:tcPr>
          <w:p w:rsidR="00B832B8" w:rsidRPr="002C7C04" w:rsidRDefault="00B832B8"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874" w:type="dxa"/>
            <w:gridSpan w:val="2"/>
            <w:vAlign w:val="center"/>
          </w:tcPr>
          <w:p w:rsidR="00B832B8" w:rsidRPr="002C7C04" w:rsidRDefault="00B832B8"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rsidR="00B832B8" w:rsidRPr="002C7C04"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B832B8" w:rsidRPr="002C7C04" w:rsidRDefault="00B832B8"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83" w:type="dxa"/>
            <w:gridSpan w:val="4"/>
            <w:vAlign w:val="center"/>
          </w:tcPr>
          <w:p w:rsidR="00B832B8" w:rsidRPr="002C7C04"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rsidR="00B832B8" w:rsidRDefault="00B832B8" w:rsidP="00823342">
            <w:pPr>
              <w:jc w:val="center"/>
            </w:pPr>
            <w:r>
              <w:rPr>
                <w:rFonts w:ascii="Times New Roman" w:hAnsi="Times New Roman" w:cs="Times New Roman"/>
                <w:sz w:val="24"/>
                <w:szCs w:val="24"/>
              </w:rPr>
              <w:t>средний</w:t>
            </w:r>
          </w:p>
        </w:tc>
      </w:tr>
      <w:tr w:rsidR="00B832B8" w:rsidTr="007E32C5">
        <w:trPr>
          <w:gridAfter w:val="1"/>
          <w:wAfter w:w="30" w:type="dxa"/>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B832B8" w:rsidRPr="002C7C04" w:rsidRDefault="00B832B8"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B832B8" w:rsidRDefault="00B832B8"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и условий предоставления ежегодного дополнительного оплачиваемого отпуска работникам с ненормированным рабочим днем;</w:t>
            </w:r>
          </w:p>
        </w:tc>
        <w:tc>
          <w:tcPr>
            <w:tcW w:w="714" w:type="dxa"/>
            <w:gridSpan w:val="2"/>
            <w:vAlign w:val="center"/>
          </w:tcPr>
          <w:p w:rsidR="00B832B8" w:rsidRDefault="00B832B8"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60" w:type="dxa"/>
            <w:gridSpan w:val="2"/>
            <w:vAlign w:val="center"/>
          </w:tcPr>
          <w:p w:rsidR="00B832B8" w:rsidRPr="002C7C04" w:rsidRDefault="00B832B8"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874" w:type="dxa"/>
            <w:gridSpan w:val="2"/>
            <w:vAlign w:val="center"/>
          </w:tcPr>
          <w:p w:rsidR="00B832B8" w:rsidRPr="002C7C04" w:rsidRDefault="00B832B8"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rsidR="00B832B8" w:rsidRPr="002C7C04"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B832B8" w:rsidRPr="002C7C04" w:rsidRDefault="00B832B8"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83" w:type="dxa"/>
            <w:gridSpan w:val="4"/>
            <w:vAlign w:val="center"/>
          </w:tcPr>
          <w:p w:rsidR="00B832B8" w:rsidRPr="002C7C04"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rsidR="00B832B8" w:rsidRDefault="00B832B8" w:rsidP="00823342">
            <w:pPr>
              <w:jc w:val="center"/>
            </w:pPr>
            <w:r>
              <w:rPr>
                <w:rFonts w:ascii="Times New Roman" w:hAnsi="Times New Roman" w:cs="Times New Roman"/>
                <w:sz w:val="24"/>
                <w:szCs w:val="24"/>
              </w:rPr>
              <w:t>средний</w:t>
            </w:r>
          </w:p>
        </w:tc>
      </w:tr>
      <w:tr w:rsidR="00B832B8" w:rsidTr="007E32C5">
        <w:trPr>
          <w:gridAfter w:val="1"/>
          <w:wAfter w:w="30" w:type="dxa"/>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B832B8" w:rsidRPr="002C7C04" w:rsidRDefault="00B832B8"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B832B8" w:rsidRDefault="00B832B8" w:rsidP="004977F8">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расчета количества дней для осуществления компенсации сотрудникам УФК за все неиспользованные отпуска при увольнении;</w:t>
            </w:r>
          </w:p>
        </w:tc>
        <w:tc>
          <w:tcPr>
            <w:tcW w:w="714"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B832B8" w:rsidRPr="002C7C04" w:rsidRDefault="00B832B8"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874" w:type="dxa"/>
            <w:gridSpan w:val="2"/>
            <w:vAlign w:val="center"/>
          </w:tcPr>
          <w:p w:rsidR="00B832B8" w:rsidRPr="002C7C04"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832B8" w:rsidRPr="002C7C04"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B832B8" w:rsidRPr="002C7C04" w:rsidRDefault="00B832B8"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83" w:type="dxa"/>
            <w:gridSpan w:val="4"/>
            <w:vAlign w:val="center"/>
          </w:tcPr>
          <w:p w:rsidR="00B832B8" w:rsidRPr="002C7C04"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rsidR="00B832B8" w:rsidRDefault="00B832B8" w:rsidP="00823342">
            <w:pPr>
              <w:jc w:val="center"/>
            </w:pPr>
            <w:r>
              <w:rPr>
                <w:rFonts w:ascii="Times New Roman" w:hAnsi="Times New Roman" w:cs="Times New Roman"/>
                <w:sz w:val="24"/>
                <w:szCs w:val="24"/>
              </w:rPr>
              <w:t>значимый</w:t>
            </w:r>
          </w:p>
        </w:tc>
      </w:tr>
      <w:tr w:rsidR="00B832B8" w:rsidTr="007E32C5">
        <w:trPr>
          <w:gridAfter w:val="1"/>
          <w:wAfter w:w="30" w:type="dxa"/>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B832B8" w:rsidRDefault="00B832B8" w:rsidP="00FC1CC9">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замены ежегодного отпуска, превышающего 28 календарных дней, денежной компенсацией;</w:t>
            </w:r>
          </w:p>
        </w:tc>
        <w:tc>
          <w:tcPr>
            <w:tcW w:w="714"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B832B8" w:rsidRPr="002C7C04"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832B8" w:rsidRPr="00236229"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B832B8" w:rsidRPr="002C7C04"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B832B8" w:rsidRPr="00236229"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B832B8" w:rsidTr="007E32C5">
        <w:trPr>
          <w:gridAfter w:val="1"/>
          <w:wAfter w:w="30" w:type="dxa"/>
          <w:trHeight w:val="670"/>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rsidR="00B832B8" w:rsidRDefault="00B832B8" w:rsidP="00823342">
            <w:pPr>
              <w:jc w:val="both"/>
              <w:rPr>
                <w:rFonts w:ascii="Times New Roman" w:hAnsi="Times New Roman" w:cs="Times New Roman"/>
                <w:sz w:val="24"/>
                <w:szCs w:val="24"/>
              </w:rPr>
            </w:pPr>
            <w:r>
              <w:rPr>
                <w:rFonts w:ascii="Times New Roman" w:hAnsi="Times New Roman" w:cs="Times New Roman"/>
                <w:sz w:val="24"/>
                <w:szCs w:val="24"/>
              </w:rPr>
              <w:t>несоблюдение сроков формирования и утверждения графика отпусков;</w:t>
            </w:r>
          </w:p>
        </w:tc>
        <w:tc>
          <w:tcPr>
            <w:tcW w:w="714" w:type="dxa"/>
            <w:gridSpan w:val="2"/>
            <w:vAlign w:val="center"/>
          </w:tcPr>
          <w:p w:rsidR="00B832B8" w:rsidRPr="002C7C04"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832B8" w:rsidRPr="002C7C04"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Pr="002C7C04"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B832B8" w:rsidRPr="00643310"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E90656"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B832B8" w:rsidRPr="00E90656"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B832B8" w:rsidRPr="00643310" w:rsidRDefault="00B832B8"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B832B8" w:rsidTr="007E32C5">
        <w:trPr>
          <w:gridAfter w:val="1"/>
          <w:wAfter w:w="30" w:type="dxa"/>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B832B8" w:rsidRDefault="00B832B8" w:rsidP="00823342">
            <w:pPr>
              <w:jc w:val="center"/>
            </w:pPr>
            <w:r>
              <w:rPr>
                <w:rFonts w:ascii="Times New Roman" w:hAnsi="Times New Roman" w:cs="Times New Roman"/>
                <w:sz w:val="24"/>
                <w:szCs w:val="24"/>
              </w:rPr>
              <w:t>7</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4618" w:type="dxa"/>
            <w:gridSpan w:val="4"/>
            <w:vAlign w:val="center"/>
          </w:tcPr>
          <w:p w:rsidR="00B832B8" w:rsidRDefault="00B832B8"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7</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B832B8" w:rsidRDefault="00B832B8"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60" w:type="dxa"/>
            <w:gridSpan w:val="2"/>
            <w:vAlign w:val="center"/>
          </w:tcPr>
          <w:p w:rsidR="00B832B8" w:rsidRPr="002C7C04" w:rsidRDefault="00B832B8"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874" w:type="dxa"/>
            <w:gridSpan w:val="2"/>
            <w:vAlign w:val="center"/>
          </w:tcPr>
          <w:p w:rsidR="00B832B8" w:rsidRPr="002C7C04" w:rsidRDefault="00B832B8"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rsidR="00B832B8" w:rsidRPr="002C7C04" w:rsidRDefault="00B832B8"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B832B8" w:rsidRPr="002C7C04" w:rsidRDefault="00B832B8"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B832B8" w:rsidRPr="002C7C04" w:rsidRDefault="00B832B8"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49" w:type="dxa"/>
            <w:gridSpan w:val="2"/>
            <w:vAlign w:val="center"/>
          </w:tcPr>
          <w:p w:rsidR="00B832B8" w:rsidRDefault="00B832B8" w:rsidP="00823342">
            <w:pPr>
              <w:jc w:val="center"/>
            </w:pPr>
            <w:r w:rsidRPr="00643310">
              <w:rPr>
                <w:rFonts w:ascii="Times New Roman" w:hAnsi="Times New Roman" w:cs="Times New Roman"/>
                <w:sz w:val="24"/>
                <w:szCs w:val="24"/>
              </w:rPr>
              <w:t>низкий</w:t>
            </w:r>
          </w:p>
        </w:tc>
      </w:tr>
      <w:tr w:rsidR="00B832B8" w:rsidTr="00E50C0F">
        <w:trPr>
          <w:gridAfter w:val="1"/>
          <w:wAfter w:w="30" w:type="dxa"/>
          <w:trHeight w:val="385"/>
        </w:trPr>
        <w:tc>
          <w:tcPr>
            <w:tcW w:w="803" w:type="dxa"/>
            <w:vMerge w:val="restart"/>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13555" w:type="dxa"/>
            <w:gridSpan w:val="31"/>
            <w:vAlign w:val="center"/>
          </w:tcPr>
          <w:p w:rsidR="00B832B8" w:rsidRPr="005A52BA" w:rsidRDefault="00B832B8" w:rsidP="00823342">
            <w:pPr>
              <w:rPr>
                <w:rFonts w:ascii="Times New Roman" w:hAnsi="Times New Roman" w:cs="Times New Roman"/>
                <w:sz w:val="24"/>
                <w:szCs w:val="24"/>
              </w:rPr>
            </w:pPr>
            <w:r>
              <w:rPr>
                <w:rFonts w:ascii="Times New Roman" w:hAnsi="Times New Roman" w:cs="Times New Roman"/>
                <w:sz w:val="24"/>
                <w:szCs w:val="24"/>
              </w:rPr>
              <w:t>Осуществление реорганизации или ликвидации государственного органа:</w:t>
            </w:r>
          </w:p>
        </w:tc>
      </w:tr>
      <w:tr w:rsidR="00B832B8" w:rsidTr="007E32C5">
        <w:trPr>
          <w:gridAfter w:val="1"/>
          <w:wAfter w:w="30" w:type="dxa"/>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B832B8" w:rsidRDefault="00B832B8"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законодательства Российской Федерации о государственной гражданской службе при реорганизации или ликвидации государственного органа либо сокращении должностей федеральной государственной гражданской службы;</w:t>
            </w:r>
          </w:p>
        </w:tc>
        <w:tc>
          <w:tcPr>
            <w:tcW w:w="714"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832B8" w:rsidRPr="002C7C04"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B832B8" w:rsidRPr="002C7C04" w:rsidRDefault="00B832B8"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83" w:type="dxa"/>
            <w:gridSpan w:val="4"/>
            <w:vAlign w:val="center"/>
          </w:tcPr>
          <w:p w:rsidR="00B832B8" w:rsidRPr="002C7C04"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rsidR="00B832B8" w:rsidRDefault="00B832B8" w:rsidP="00823342">
            <w:pPr>
              <w:jc w:val="center"/>
            </w:pPr>
            <w:r w:rsidRPr="00C05472">
              <w:rPr>
                <w:rFonts w:ascii="Times New Roman" w:hAnsi="Times New Roman" w:cs="Times New Roman"/>
                <w:sz w:val="24"/>
                <w:szCs w:val="24"/>
              </w:rPr>
              <w:t>значимый</w:t>
            </w:r>
          </w:p>
        </w:tc>
      </w:tr>
      <w:tr w:rsidR="00B832B8" w:rsidTr="00E50C0F">
        <w:trPr>
          <w:gridAfter w:val="1"/>
          <w:wAfter w:w="30" w:type="dxa"/>
          <w:trHeight w:val="109"/>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B832B8" w:rsidRDefault="00B832B8" w:rsidP="00823342">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законодательства Российской Федерации при реорганизации или ликвидации государственного органа либо сокращении должностей, не отнесенных к </w:t>
            </w:r>
            <w:r>
              <w:rPr>
                <w:rFonts w:ascii="Times New Roman" w:hAnsi="Times New Roman" w:cs="Times New Roman"/>
                <w:sz w:val="24"/>
                <w:szCs w:val="24"/>
              </w:rPr>
              <w:lastRenderedPageBreak/>
              <w:t>должностям федеральной государственной гражданской службы;</w:t>
            </w:r>
          </w:p>
        </w:tc>
        <w:tc>
          <w:tcPr>
            <w:tcW w:w="714" w:type="dxa"/>
            <w:gridSpan w:val="2"/>
            <w:vAlign w:val="center"/>
          </w:tcPr>
          <w:p w:rsidR="00B832B8" w:rsidRPr="002C7C04" w:rsidRDefault="00B832B8" w:rsidP="00823342">
            <w:pPr>
              <w:jc w:val="center"/>
              <w:rPr>
                <w:rFonts w:ascii="Times New Roman" w:hAnsi="Times New Roman" w:cs="Times New Roman"/>
                <w:sz w:val="24"/>
                <w:szCs w:val="24"/>
              </w:rPr>
            </w:pPr>
            <w:r w:rsidRPr="002C7C04">
              <w:rPr>
                <w:rFonts w:ascii="Times New Roman" w:hAnsi="Times New Roman" w:cs="Times New Roman"/>
                <w:sz w:val="24"/>
                <w:szCs w:val="24"/>
              </w:rPr>
              <w:lastRenderedPageBreak/>
              <w:t>–</w:t>
            </w:r>
          </w:p>
        </w:tc>
        <w:tc>
          <w:tcPr>
            <w:tcW w:w="760" w:type="dxa"/>
            <w:gridSpan w:val="2"/>
            <w:vAlign w:val="center"/>
          </w:tcPr>
          <w:p w:rsidR="00B832B8" w:rsidRDefault="00B832B8"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74" w:type="dxa"/>
            <w:gridSpan w:val="2"/>
            <w:vAlign w:val="center"/>
          </w:tcPr>
          <w:p w:rsidR="00B832B8" w:rsidRPr="002C7C04" w:rsidRDefault="00B832B8"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rsidR="00B832B8" w:rsidRPr="002C7C04"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B832B8" w:rsidRPr="002C7C04" w:rsidRDefault="00B832B8"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83" w:type="dxa"/>
            <w:gridSpan w:val="4"/>
            <w:vAlign w:val="center"/>
          </w:tcPr>
          <w:p w:rsidR="00B832B8" w:rsidRPr="002C7C04"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rsidR="00B832B8" w:rsidRDefault="00B832B8"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B832B8" w:rsidTr="007E32C5">
        <w:trPr>
          <w:gridAfter w:val="1"/>
          <w:wAfter w:w="30" w:type="dxa"/>
          <w:trHeight w:val="96"/>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B832B8" w:rsidRPr="002C7C04" w:rsidRDefault="00B832B8"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B832B8" w:rsidRDefault="00B832B8"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8</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sz w:val="24"/>
                <w:szCs w:val="24"/>
              </w:rPr>
              <w:t xml:space="preserve"> </w:t>
            </w:r>
            <w:r>
              <w:rPr>
                <w:rFonts w:ascii="Times New Roman" w:hAnsi="Times New Roman" w:cs="Times New Roman"/>
                <w:bCs/>
                <w:sz w:val="24"/>
                <w:szCs w:val="24"/>
              </w:rPr>
              <w:t>Классификатора рисков</w:t>
            </w:r>
            <w:r>
              <w:rPr>
                <w:rFonts w:ascii="Times New Roman" w:hAnsi="Times New Roman" w:cs="Times New Roman"/>
                <w:sz w:val="24"/>
                <w:szCs w:val="24"/>
              </w:rPr>
              <w:t>.</w:t>
            </w:r>
          </w:p>
        </w:tc>
        <w:tc>
          <w:tcPr>
            <w:tcW w:w="714" w:type="dxa"/>
            <w:gridSpan w:val="2"/>
            <w:vAlign w:val="center"/>
          </w:tcPr>
          <w:p w:rsidR="00B832B8" w:rsidRDefault="00B832B8"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60" w:type="dxa"/>
            <w:gridSpan w:val="2"/>
            <w:vAlign w:val="center"/>
          </w:tcPr>
          <w:p w:rsidR="00B832B8" w:rsidRPr="002C7C04" w:rsidRDefault="00B832B8"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874" w:type="dxa"/>
            <w:gridSpan w:val="2"/>
            <w:vAlign w:val="center"/>
          </w:tcPr>
          <w:p w:rsidR="00B832B8" w:rsidRPr="002C7C04" w:rsidRDefault="00B832B8"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rsidR="00B832B8" w:rsidRPr="002C7C04" w:rsidRDefault="00B832B8"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B832B8" w:rsidRPr="002C7C04" w:rsidRDefault="00B832B8"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B832B8" w:rsidRPr="002C7C04" w:rsidRDefault="00B832B8"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49" w:type="dxa"/>
            <w:gridSpan w:val="2"/>
            <w:vAlign w:val="center"/>
          </w:tcPr>
          <w:p w:rsidR="00B832B8" w:rsidRDefault="00B832B8" w:rsidP="00823342">
            <w:pPr>
              <w:jc w:val="center"/>
            </w:pPr>
            <w:r w:rsidRPr="00643310">
              <w:rPr>
                <w:rFonts w:ascii="Times New Roman" w:hAnsi="Times New Roman" w:cs="Times New Roman"/>
                <w:sz w:val="24"/>
                <w:szCs w:val="24"/>
              </w:rPr>
              <w:t>низкий</w:t>
            </w:r>
          </w:p>
        </w:tc>
      </w:tr>
      <w:tr w:rsidR="00B832B8" w:rsidTr="00D4717F">
        <w:trPr>
          <w:gridAfter w:val="1"/>
          <w:wAfter w:w="30" w:type="dxa"/>
          <w:trHeight w:val="164"/>
        </w:trPr>
        <w:tc>
          <w:tcPr>
            <w:tcW w:w="803" w:type="dxa"/>
            <w:vMerge w:val="restart"/>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13555" w:type="dxa"/>
            <w:gridSpan w:val="31"/>
            <w:vAlign w:val="center"/>
          </w:tcPr>
          <w:p w:rsidR="00B832B8" w:rsidRDefault="00B832B8" w:rsidP="00823342">
            <w:pPr>
              <w:jc w:val="both"/>
            </w:pPr>
            <w:r>
              <w:rPr>
                <w:rFonts w:ascii="Times New Roman" w:hAnsi="Times New Roman" w:cs="Times New Roman"/>
                <w:sz w:val="24"/>
                <w:szCs w:val="24"/>
              </w:rPr>
              <w:t>Осуществление ведения и хранения трудовых книжек сотрудников УФК:</w:t>
            </w:r>
          </w:p>
        </w:tc>
      </w:tr>
      <w:tr w:rsidR="00B832B8" w:rsidTr="007E32C5">
        <w:trPr>
          <w:gridAfter w:val="1"/>
          <w:wAfter w:w="30" w:type="dxa"/>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B832B8" w:rsidRDefault="00B832B8" w:rsidP="00823342">
            <w:pPr>
              <w:jc w:val="center"/>
            </w:pPr>
            <w:r>
              <w:rPr>
                <w:rFonts w:ascii="Times New Roman" w:hAnsi="Times New Roman" w:cs="Times New Roman"/>
                <w:sz w:val="24"/>
                <w:szCs w:val="24"/>
              </w:rPr>
              <w:t>9</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B832B8" w:rsidRDefault="00B832B8" w:rsidP="00823342">
            <w:pPr>
              <w:jc w:val="both"/>
              <w:rPr>
                <w:rFonts w:ascii="Times New Roman" w:hAnsi="Times New Roman" w:cs="Times New Roman"/>
                <w:sz w:val="24"/>
                <w:szCs w:val="24"/>
              </w:rPr>
            </w:pPr>
            <w:r>
              <w:rPr>
                <w:rFonts w:ascii="Times New Roman" w:hAnsi="Times New Roman" w:cs="Times New Roman"/>
                <w:sz w:val="24"/>
                <w:szCs w:val="24"/>
              </w:rPr>
              <w:t>несвоевременное и (или) неполное внесение информации, связанной с поступлением на гражданскую службу (на работу), ее прохождением, назначением на должность и освобождением от нее;</w:t>
            </w:r>
          </w:p>
        </w:tc>
        <w:tc>
          <w:tcPr>
            <w:tcW w:w="714" w:type="dxa"/>
            <w:gridSpan w:val="2"/>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B832B8" w:rsidRPr="002C7C04" w:rsidRDefault="00B832B8"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B832B8" w:rsidRPr="002C7C04"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B832B8" w:rsidRPr="002C7C04"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B832B8" w:rsidRPr="002C7C04" w:rsidRDefault="00B832B8"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83" w:type="dxa"/>
            <w:gridSpan w:val="4"/>
            <w:vAlign w:val="center"/>
          </w:tcPr>
          <w:p w:rsidR="00B832B8" w:rsidRPr="002C7C04"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rsidR="00B832B8" w:rsidRDefault="00B832B8" w:rsidP="00823342">
            <w:pPr>
              <w:jc w:val="center"/>
            </w:pPr>
            <w:r w:rsidRPr="00C05472">
              <w:rPr>
                <w:rFonts w:ascii="Times New Roman" w:hAnsi="Times New Roman" w:cs="Times New Roman"/>
                <w:sz w:val="24"/>
                <w:szCs w:val="24"/>
              </w:rPr>
              <w:t>значимый</w:t>
            </w:r>
          </w:p>
        </w:tc>
      </w:tr>
      <w:tr w:rsidR="00B832B8" w:rsidTr="007E32C5">
        <w:trPr>
          <w:gridAfter w:val="1"/>
          <w:wAfter w:w="30" w:type="dxa"/>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B832B8" w:rsidRDefault="00B832B8" w:rsidP="00823342">
            <w:pPr>
              <w:jc w:val="center"/>
            </w:pPr>
            <w:r>
              <w:rPr>
                <w:rFonts w:ascii="Times New Roman" w:hAnsi="Times New Roman" w:cs="Times New Roman"/>
                <w:sz w:val="24"/>
                <w:szCs w:val="24"/>
              </w:rPr>
              <w:t>9</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B832B8" w:rsidRDefault="00B832B8" w:rsidP="00823342">
            <w:pPr>
              <w:jc w:val="both"/>
              <w:rPr>
                <w:rFonts w:ascii="Times New Roman" w:hAnsi="Times New Roman" w:cs="Times New Roman"/>
                <w:sz w:val="24"/>
                <w:szCs w:val="24"/>
              </w:rPr>
            </w:pPr>
            <w:r>
              <w:rPr>
                <w:rFonts w:ascii="Times New Roman" w:hAnsi="Times New Roman" w:cs="Times New Roman"/>
                <w:sz w:val="24"/>
                <w:szCs w:val="24"/>
              </w:rPr>
              <w:t>несвоевременное и (или) неполное внесение информации, связанной с награждением, поощрением сотрудников УФК;</w:t>
            </w:r>
          </w:p>
        </w:tc>
        <w:tc>
          <w:tcPr>
            <w:tcW w:w="714" w:type="dxa"/>
            <w:gridSpan w:val="2"/>
            <w:vAlign w:val="center"/>
          </w:tcPr>
          <w:p w:rsidR="00B832B8" w:rsidRDefault="00B832B8"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60" w:type="dxa"/>
            <w:gridSpan w:val="2"/>
            <w:vAlign w:val="center"/>
          </w:tcPr>
          <w:p w:rsidR="00B832B8" w:rsidRPr="002C7C04" w:rsidRDefault="00B832B8"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874" w:type="dxa"/>
            <w:gridSpan w:val="2"/>
            <w:vAlign w:val="center"/>
          </w:tcPr>
          <w:p w:rsidR="00B832B8" w:rsidRPr="002C7C04" w:rsidRDefault="00B832B8"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rsidR="00B832B8" w:rsidRPr="002C7C04"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B832B8" w:rsidRPr="002C7C04" w:rsidRDefault="00B832B8"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83" w:type="dxa"/>
            <w:gridSpan w:val="4"/>
            <w:vAlign w:val="center"/>
          </w:tcPr>
          <w:p w:rsidR="00B832B8" w:rsidRPr="002C7C04" w:rsidRDefault="00B832B8"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rsidR="00B832B8" w:rsidRDefault="00B832B8" w:rsidP="00823342">
            <w:pPr>
              <w:jc w:val="center"/>
            </w:pPr>
            <w:r>
              <w:rPr>
                <w:rFonts w:ascii="Times New Roman" w:hAnsi="Times New Roman" w:cs="Times New Roman"/>
                <w:sz w:val="24"/>
                <w:szCs w:val="24"/>
              </w:rPr>
              <w:t>средний</w:t>
            </w:r>
          </w:p>
        </w:tc>
      </w:tr>
      <w:tr w:rsidR="00B832B8" w:rsidTr="007E32C5">
        <w:trPr>
          <w:gridAfter w:val="1"/>
          <w:wAfter w:w="30" w:type="dxa"/>
          <w:trHeight w:val="896"/>
        </w:trPr>
        <w:tc>
          <w:tcPr>
            <w:tcW w:w="803" w:type="dxa"/>
            <w:vMerge/>
          </w:tcPr>
          <w:p w:rsidR="00B832B8" w:rsidRDefault="00B832B8" w:rsidP="00823342">
            <w:pPr>
              <w:jc w:val="center"/>
              <w:rPr>
                <w:rFonts w:ascii="Times New Roman" w:hAnsi="Times New Roman" w:cs="Times New Roman"/>
                <w:sz w:val="24"/>
                <w:szCs w:val="24"/>
              </w:rPr>
            </w:pPr>
          </w:p>
        </w:tc>
        <w:tc>
          <w:tcPr>
            <w:tcW w:w="821"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B832B8" w:rsidRDefault="00B832B8"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B832B8" w:rsidRDefault="00B832B8" w:rsidP="00FC1CC9">
            <w:pPr>
              <w:jc w:val="both"/>
              <w:rPr>
                <w:rFonts w:ascii="Times New Roman" w:hAnsi="Times New Roman" w:cs="Times New Roman"/>
                <w:sz w:val="24"/>
                <w:szCs w:val="24"/>
              </w:rPr>
            </w:pPr>
            <w:r>
              <w:rPr>
                <w:rFonts w:ascii="Times New Roman" w:hAnsi="Times New Roman" w:cs="Times New Roman"/>
                <w:sz w:val="24"/>
                <w:szCs w:val="24"/>
              </w:rPr>
              <w:t>несвоевременность выдачи трудовой книжки при прекращении служебного контракта (трудового договора);</w:t>
            </w:r>
          </w:p>
        </w:tc>
        <w:tc>
          <w:tcPr>
            <w:tcW w:w="714" w:type="dxa"/>
            <w:gridSpan w:val="2"/>
            <w:vAlign w:val="center"/>
          </w:tcPr>
          <w:p w:rsidR="00B832B8" w:rsidRPr="002C7C04"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B832B8" w:rsidRPr="002C7C04" w:rsidRDefault="00B832B8"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874" w:type="dxa"/>
            <w:gridSpan w:val="2"/>
            <w:vAlign w:val="center"/>
          </w:tcPr>
          <w:p w:rsidR="00B832B8" w:rsidRPr="002C7C04" w:rsidRDefault="00B832B8"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rsidR="00B832B8" w:rsidRPr="00643310" w:rsidRDefault="00B832B8"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B832B8" w:rsidRPr="00E90656" w:rsidRDefault="00B832B8"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883" w:type="dxa"/>
            <w:gridSpan w:val="4"/>
            <w:vAlign w:val="center"/>
          </w:tcPr>
          <w:p w:rsidR="00B832B8" w:rsidRPr="00E90656" w:rsidRDefault="00B832B8"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1949" w:type="dxa"/>
            <w:gridSpan w:val="2"/>
            <w:vAlign w:val="center"/>
          </w:tcPr>
          <w:p w:rsidR="00B832B8" w:rsidRPr="00643310" w:rsidRDefault="00B832B8" w:rsidP="00823342">
            <w:pPr>
              <w:jc w:val="center"/>
              <w:rPr>
                <w:rFonts w:ascii="Times New Roman" w:hAnsi="Times New Roman" w:cs="Times New Roman"/>
                <w:sz w:val="24"/>
                <w:szCs w:val="24"/>
              </w:rPr>
            </w:pPr>
            <w:r w:rsidRPr="00643310">
              <w:rPr>
                <w:rFonts w:ascii="Times New Roman" w:hAnsi="Times New Roman" w:cs="Times New Roman"/>
                <w:sz w:val="24"/>
                <w:szCs w:val="24"/>
              </w:rPr>
              <w:t>низкий</w:t>
            </w:r>
          </w:p>
        </w:tc>
      </w:tr>
      <w:tr w:rsidR="00426CDB" w:rsidTr="007E32C5">
        <w:trPr>
          <w:gridAfter w:val="1"/>
          <w:wAfter w:w="30" w:type="dxa"/>
          <w:trHeight w:val="896"/>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426CDB" w:rsidRDefault="00426CDB" w:rsidP="00FC1CC9">
            <w:pPr>
              <w:jc w:val="both"/>
              <w:rPr>
                <w:rFonts w:ascii="Times New Roman" w:hAnsi="Times New Roman" w:cs="Times New Roman"/>
                <w:sz w:val="24"/>
                <w:szCs w:val="24"/>
              </w:rPr>
            </w:pPr>
            <w:r>
              <w:rPr>
                <w:rFonts w:ascii="Times New Roman" w:hAnsi="Times New Roman" w:cs="Times New Roman"/>
                <w:sz w:val="24"/>
                <w:szCs w:val="24"/>
              </w:rPr>
              <w:t xml:space="preserve">непредставление сотрудникам УФК информации об их трудовой деятельности и трудовом стаже, сформированной </w:t>
            </w:r>
            <w:r>
              <w:rPr>
                <w:rFonts w:ascii="Times New Roman" w:hAnsi="Times New Roman" w:cs="Times New Roman"/>
                <w:sz w:val="24"/>
                <w:szCs w:val="24"/>
              </w:rPr>
              <w:br/>
              <w:t>в электронном виде;</w:t>
            </w:r>
          </w:p>
        </w:tc>
        <w:tc>
          <w:tcPr>
            <w:tcW w:w="714" w:type="dxa"/>
            <w:gridSpan w:val="2"/>
            <w:vAlign w:val="center"/>
          </w:tcPr>
          <w:p w:rsidR="00426CDB" w:rsidRDefault="00426CDB" w:rsidP="00426CDB">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Pr="002C7C04" w:rsidRDefault="00426CDB" w:rsidP="00426CDB">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426CDB" w:rsidRPr="002C7C04" w:rsidRDefault="00426CDB" w:rsidP="00426CDB">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26CDB" w:rsidRPr="002C7C04" w:rsidRDefault="00426CDB" w:rsidP="00426CDB">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26CDB" w:rsidRPr="002C7C04" w:rsidRDefault="00426CDB" w:rsidP="00426CDB">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26CDB" w:rsidRPr="002C7C04" w:rsidRDefault="00426CDB" w:rsidP="00426CDB">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rsidR="00426CDB" w:rsidRDefault="00426CDB" w:rsidP="00426CDB">
            <w:pPr>
              <w:jc w:val="center"/>
            </w:pPr>
            <w:r w:rsidRPr="00C05472">
              <w:rPr>
                <w:rFonts w:ascii="Times New Roman" w:hAnsi="Times New Roman" w:cs="Times New Roman"/>
                <w:sz w:val="24"/>
                <w:szCs w:val="24"/>
              </w:rPr>
              <w:t>значимый</w:t>
            </w:r>
          </w:p>
        </w:tc>
      </w:tr>
      <w:tr w:rsidR="00426CDB" w:rsidTr="007E32C5">
        <w:trPr>
          <w:gridAfter w:val="1"/>
          <w:wAfter w:w="30" w:type="dxa"/>
          <w:trHeight w:val="190"/>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26CDB" w:rsidRDefault="00426CDB" w:rsidP="00823342">
            <w:pPr>
              <w:jc w:val="center"/>
            </w:pPr>
            <w:r>
              <w:rPr>
                <w:rFonts w:ascii="Times New Roman" w:hAnsi="Times New Roman" w:cs="Times New Roman"/>
                <w:sz w:val="24"/>
                <w:szCs w:val="24"/>
              </w:rPr>
              <w:t>9</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rsidR="00426CDB" w:rsidRDefault="00426CDB"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9</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sz w:val="24"/>
                <w:szCs w:val="24"/>
              </w:rPr>
              <w:t xml:space="preserve"> </w:t>
            </w:r>
            <w:r>
              <w:rPr>
                <w:rFonts w:ascii="Times New Roman" w:hAnsi="Times New Roman" w:cs="Times New Roman"/>
                <w:bCs/>
                <w:sz w:val="24"/>
                <w:szCs w:val="24"/>
              </w:rPr>
              <w:t>Классификатора рисков</w:t>
            </w:r>
            <w:r>
              <w:rPr>
                <w:rFonts w:ascii="Times New Roman" w:hAnsi="Times New Roman" w:cs="Times New Roman"/>
                <w:sz w:val="24"/>
                <w:szCs w:val="24"/>
              </w:rPr>
              <w:t>.</w:t>
            </w:r>
          </w:p>
        </w:tc>
        <w:tc>
          <w:tcPr>
            <w:tcW w:w="714" w:type="dxa"/>
            <w:gridSpan w:val="2"/>
            <w:vAlign w:val="center"/>
          </w:tcPr>
          <w:p w:rsidR="00426CDB" w:rsidRDefault="00426CDB"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60" w:type="dxa"/>
            <w:gridSpan w:val="2"/>
            <w:vAlign w:val="center"/>
          </w:tcPr>
          <w:p w:rsidR="00426CDB" w:rsidRPr="002C7C04" w:rsidRDefault="00426CDB"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874" w:type="dxa"/>
            <w:gridSpan w:val="2"/>
            <w:vAlign w:val="center"/>
          </w:tcPr>
          <w:p w:rsidR="00426CDB" w:rsidRPr="002C7C04" w:rsidRDefault="00426CDB"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rsidR="00426CDB" w:rsidRPr="002C7C04" w:rsidRDefault="00426CDB"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426CDB" w:rsidRPr="002C7C04" w:rsidRDefault="00426CDB"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426CDB" w:rsidRPr="002C7C04" w:rsidRDefault="00426CDB"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49" w:type="dxa"/>
            <w:gridSpan w:val="2"/>
            <w:vAlign w:val="center"/>
          </w:tcPr>
          <w:p w:rsidR="00426CDB" w:rsidRDefault="00426CDB" w:rsidP="00823342">
            <w:pPr>
              <w:jc w:val="center"/>
            </w:pPr>
            <w:r w:rsidRPr="00643310">
              <w:rPr>
                <w:rFonts w:ascii="Times New Roman" w:hAnsi="Times New Roman" w:cs="Times New Roman"/>
                <w:sz w:val="24"/>
                <w:szCs w:val="24"/>
              </w:rPr>
              <w:t>низкий</w:t>
            </w:r>
          </w:p>
        </w:tc>
      </w:tr>
      <w:tr w:rsidR="00426CDB" w:rsidTr="00D4717F">
        <w:trPr>
          <w:gridAfter w:val="1"/>
          <w:wAfter w:w="30" w:type="dxa"/>
          <w:trHeight w:val="130"/>
        </w:trPr>
        <w:tc>
          <w:tcPr>
            <w:tcW w:w="803" w:type="dxa"/>
            <w:vMerge w:val="restart"/>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13555" w:type="dxa"/>
            <w:gridSpan w:val="31"/>
            <w:vAlign w:val="center"/>
          </w:tcPr>
          <w:p w:rsidR="00426CDB" w:rsidRPr="00236229" w:rsidRDefault="00426CDB" w:rsidP="00823342">
            <w:pPr>
              <w:rPr>
                <w:rFonts w:ascii="Times New Roman" w:hAnsi="Times New Roman" w:cs="Times New Roman"/>
                <w:sz w:val="24"/>
                <w:szCs w:val="24"/>
              </w:rPr>
            </w:pPr>
            <w:r>
              <w:rPr>
                <w:rFonts w:ascii="Times New Roman" w:hAnsi="Times New Roman" w:cs="Times New Roman"/>
                <w:sz w:val="24"/>
                <w:szCs w:val="24"/>
              </w:rPr>
              <w:t>Осуществление командирования сотрудников УФК:</w:t>
            </w:r>
          </w:p>
        </w:tc>
      </w:tr>
      <w:tr w:rsidR="00426CDB" w:rsidTr="007E32C5">
        <w:trPr>
          <w:gridAfter w:val="1"/>
          <w:wAfter w:w="30" w:type="dxa"/>
          <w:trHeight w:val="202"/>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426CDB" w:rsidRDefault="00426CDB"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и условий командирования сотрудников УФК, в том числе руководителя УФК;</w:t>
            </w:r>
          </w:p>
        </w:tc>
        <w:tc>
          <w:tcPr>
            <w:tcW w:w="714" w:type="dxa"/>
            <w:gridSpan w:val="2"/>
            <w:vAlign w:val="center"/>
          </w:tcPr>
          <w:p w:rsidR="00426CDB" w:rsidRDefault="00426CDB"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60" w:type="dxa"/>
            <w:gridSpan w:val="2"/>
            <w:vAlign w:val="center"/>
          </w:tcPr>
          <w:p w:rsidR="00426CDB" w:rsidRPr="002C7C04" w:rsidRDefault="00426CDB"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874" w:type="dxa"/>
            <w:gridSpan w:val="2"/>
            <w:vAlign w:val="center"/>
          </w:tcPr>
          <w:p w:rsidR="00426CDB" w:rsidRPr="002C7C04" w:rsidRDefault="00426CDB"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rsidR="00426CDB" w:rsidRPr="002C7C04" w:rsidRDefault="00426CDB"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426CDB" w:rsidRPr="002C7C04" w:rsidRDefault="00426CDB"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83" w:type="dxa"/>
            <w:gridSpan w:val="4"/>
            <w:vAlign w:val="center"/>
          </w:tcPr>
          <w:p w:rsidR="00426CDB" w:rsidRPr="002C7C04" w:rsidRDefault="00426CDB"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rsidR="00426CDB" w:rsidRDefault="00426CDB" w:rsidP="00823342">
            <w:pPr>
              <w:jc w:val="center"/>
            </w:pPr>
            <w:r>
              <w:rPr>
                <w:rFonts w:ascii="Times New Roman" w:hAnsi="Times New Roman" w:cs="Times New Roman"/>
                <w:sz w:val="24"/>
                <w:szCs w:val="24"/>
              </w:rPr>
              <w:t>средний</w:t>
            </w:r>
          </w:p>
        </w:tc>
      </w:tr>
      <w:tr w:rsidR="00426CDB" w:rsidTr="00E50C0F">
        <w:trPr>
          <w:gridAfter w:val="1"/>
          <w:wAfter w:w="30" w:type="dxa"/>
          <w:trHeight w:val="713"/>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26CDB" w:rsidRDefault="00426CDB" w:rsidP="00823342">
            <w:pPr>
              <w:jc w:val="center"/>
            </w:pPr>
            <w:r>
              <w:rPr>
                <w:rFonts w:ascii="Times New Roman" w:hAnsi="Times New Roman" w:cs="Times New Roman"/>
                <w:sz w:val="24"/>
                <w:szCs w:val="24"/>
              </w:rPr>
              <w:t>10</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426CDB" w:rsidRDefault="00426CDB"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10</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426CDB" w:rsidRDefault="00426CDB"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60" w:type="dxa"/>
            <w:gridSpan w:val="2"/>
            <w:vAlign w:val="center"/>
          </w:tcPr>
          <w:p w:rsidR="00426CDB" w:rsidRPr="002C7C04" w:rsidRDefault="00426CDB"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874" w:type="dxa"/>
            <w:gridSpan w:val="2"/>
            <w:vAlign w:val="center"/>
          </w:tcPr>
          <w:p w:rsidR="00426CDB" w:rsidRPr="002C7C04" w:rsidRDefault="00426CDB"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rsidR="00426CDB" w:rsidRPr="002C7C04" w:rsidRDefault="00426CDB"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426CDB" w:rsidRPr="002C7C04" w:rsidRDefault="00426CDB"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426CDB" w:rsidRPr="002C7C04" w:rsidRDefault="00426CDB"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49" w:type="dxa"/>
            <w:gridSpan w:val="2"/>
            <w:vAlign w:val="center"/>
          </w:tcPr>
          <w:p w:rsidR="00426CDB" w:rsidRDefault="00426CDB" w:rsidP="00823342">
            <w:pPr>
              <w:jc w:val="center"/>
            </w:pPr>
            <w:r w:rsidRPr="00643310">
              <w:rPr>
                <w:rFonts w:ascii="Times New Roman" w:hAnsi="Times New Roman" w:cs="Times New Roman"/>
                <w:sz w:val="24"/>
                <w:szCs w:val="24"/>
              </w:rPr>
              <w:t>низкий</w:t>
            </w:r>
          </w:p>
        </w:tc>
      </w:tr>
      <w:tr w:rsidR="00426CDB" w:rsidTr="00E82491">
        <w:trPr>
          <w:gridAfter w:val="1"/>
          <w:wAfter w:w="30" w:type="dxa"/>
          <w:trHeight w:val="318"/>
        </w:trPr>
        <w:tc>
          <w:tcPr>
            <w:tcW w:w="803" w:type="dxa"/>
            <w:vMerge w:val="restart"/>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13555" w:type="dxa"/>
            <w:gridSpan w:val="31"/>
            <w:vAlign w:val="center"/>
          </w:tcPr>
          <w:p w:rsidR="00426CDB" w:rsidRDefault="00426CDB" w:rsidP="00823342">
            <w:r>
              <w:rPr>
                <w:rFonts w:ascii="Times New Roman" w:hAnsi="Times New Roman" w:cs="Times New Roman"/>
                <w:sz w:val="24"/>
                <w:szCs w:val="24"/>
              </w:rPr>
              <w:t>Осуществление оформления и выдачи сотрудникам УФК служебных удостоверений:</w:t>
            </w:r>
          </w:p>
        </w:tc>
      </w:tr>
      <w:tr w:rsidR="00426CDB" w:rsidTr="007E32C5">
        <w:trPr>
          <w:gridAfter w:val="1"/>
          <w:wAfter w:w="30" w:type="dxa"/>
          <w:trHeight w:val="228"/>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26CDB" w:rsidRDefault="00426CDB" w:rsidP="00823342">
            <w:pPr>
              <w:jc w:val="center"/>
              <w:rPr>
                <w:rFonts w:ascii="Times New Roman" w:hAnsi="Times New Roman" w:cs="Times New Roman"/>
                <w:sz w:val="24"/>
                <w:szCs w:val="24"/>
              </w:rPr>
            </w:pPr>
            <w:r w:rsidRPr="00A01459">
              <w:rPr>
                <w:rFonts w:ascii="Times New Roman" w:hAnsi="Times New Roman" w:cs="Times New Roman"/>
                <w:sz w:val="24"/>
                <w:szCs w:val="24"/>
              </w:rPr>
              <w:t>1</w:t>
            </w:r>
            <w:r>
              <w:rPr>
                <w:rFonts w:ascii="Times New Roman" w:hAnsi="Times New Roman" w:cs="Times New Roman"/>
                <w:sz w:val="24"/>
                <w:szCs w:val="24"/>
              </w:rPr>
              <w:t>1</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426CDB" w:rsidRDefault="00426CDB" w:rsidP="00823342">
            <w:pPr>
              <w:jc w:val="both"/>
              <w:rPr>
                <w:rFonts w:ascii="Times New Roman" w:hAnsi="Times New Roman" w:cs="Times New Roman"/>
                <w:sz w:val="24"/>
                <w:szCs w:val="24"/>
              </w:rPr>
            </w:pPr>
            <w:r>
              <w:rPr>
                <w:rFonts w:ascii="Times New Roman" w:hAnsi="Times New Roman" w:cs="Times New Roman"/>
                <w:sz w:val="24"/>
                <w:szCs w:val="24"/>
              </w:rPr>
              <w:t>отсутствие Книги учета выдачи служебных удостоверений;</w:t>
            </w:r>
          </w:p>
        </w:tc>
        <w:tc>
          <w:tcPr>
            <w:tcW w:w="714" w:type="dxa"/>
            <w:gridSpan w:val="2"/>
            <w:vAlign w:val="center"/>
          </w:tcPr>
          <w:p w:rsidR="00426CDB" w:rsidRDefault="00426CDB"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60" w:type="dxa"/>
            <w:gridSpan w:val="2"/>
            <w:vAlign w:val="center"/>
          </w:tcPr>
          <w:p w:rsidR="00426CDB" w:rsidRPr="002C7C04" w:rsidRDefault="00426CDB"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874" w:type="dxa"/>
            <w:gridSpan w:val="2"/>
            <w:vAlign w:val="center"/>
          </w:tcPr>
          <w:p w:rsidR="00426CDB" w:rsidRPr="002C7C04" w:rsidRDefault="00426CDB"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rsidR="00426CDB" w:rsidRPr="002C7C04" w:rsidRDefault="00426CDB"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426CDB" w:rsidRPr="002C7C04" w:rsidRDefault="00426CDB"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83" w:type="dxa"/>
            <w:gridSpan w:val="4"/>
            <w:vAlign w:val="center"/>
          </w:tcPr>
          <w:p w:rsidR="00426CDB" w:rsidRPr="002C7C04" w:rsidRDefault="00426CDB"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rsidR="00426CDB" w:rsidRDefault="00426CDB" w:rsidP="00823342">
            <w:pPr>
              <w:jc w:val="center"/>
            </w:pPr>
            <w:r>
              <w:rPr>
                <w:rFonts w:ascii="Times New Roman" w:hAnsi="Times New Roman" w:cs="Times New Roman"/>
                <w:sz w:val="24"/>
                <w:szCs w:val="24"/>
              </w:rPr>
              <w:t>средний</w:t>
            </w:r>
          </w:p>
        </w:tc>
      </w:tr>
      <w:tr w:rsidR="00426CDB" w:rsidTr="007E32C5">
        <w:trPr>
          <w:gridAfter w:val="1"/>
          <w:wAfter w:w="30" w:type="dxa"/>
          <w:trHeight w:val="85"/>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26CDB" w:rsidRDefault="00426CDB" w:rsidP="00823342">
            <w:pPr>
              <w:jc w:val="center"/>
              <w:rPr>
                <w:rFonts w:ascii="Times New Roman" w:hAnsi="Times New Roman" w:cs="Times New Roman"/>
                <w:sz w:val="24"/>
                <w:szCs w:val="24"/>
              </w:rPr>
            </w:pPr>
            <w:r w:rsidRPr="00A01459">
              <w:rPr>
                <w:rFonts w:ascii="Times New Roman" w:hAnsi="Times New Roman" w:cs="Times New Roman"/>
                <w:sz w:val="24"/>
                <w:szCs w:val="24"/>
              </w:rPr>
              <w:t>1</w:t>
            </w:r>
            <w:r>
              <w:rPr>
                <w:rFonts w:ascii="Times New Roman" w:hAnsi="Times New Roman" w:cs="Times New Roman"/>
                <w:sz w:val="24"/>
                <w:szCs w:val="24"/>
              </w:rPr>
              <w:t>1</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426CDB" w:rsidRDefault="00426CDB"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11</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426CDB" w:rsidRDefault="00426CDB"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60" w:type="dxa"/>
            <w:gridSpan w:val="2"/>
            <w:vAlign w:val="center"/>
          </w:tcPr>
          <w:p w:rsidR="00426CDB" w:rsidRPr="002C7C04" w:rsidRDefault="00426CDB"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874" w:type="dxa"/>
            <w:gridSpan w:val="2"/>
            <w:vAlign w:val="center"/>
          </w:tcPr>
          <w:p w:rsidR="00426CDB" w:rsidRPr="002C7C04" w:rsidRDefault="00426CDB"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rsidR="00426CDB" w:rsidRPr="002C7C04" w:rsidRDefault="00426CDB"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426CDB" w:rsidRPr="002C7C04" w:rsidRDefault="00426CDB"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426CDB" w:rsidRPr="002C7C04" w:rsidRDefault="00426CDB"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49" w:type="dxa"/>
            <w:gridSpan w:val="2"/>
            <w:vAlign w:val="center"/>
          </w:tcPr>
          <w:p w:rsidR="00426CDB" w:rsidRDefault="00426CDB" w:rsidP="00823342">
            <w:pPr>
              <w:jc w:val="center"/>
            </w:pPr>
            <w:r w:rsidRPr="00643310">
              <w:rPr>
                <w:rFonts w:ascii="Times New Roman" w:hAnsi="Times New Roman" w:cs="Times New Roman"/>
                <w:sz w:val="24"/>
                <w:szCs w:val="24"/>
              </w:rPr>
              <w:t>низкий</w:t>
            </w:r>
          </w:p>
        </w:tc>
      </w:tr>
      <w:tr w:rsidR="00426CDB" w:rsidTr="007949EA">
        <w:trPr>
          <w:gridAfter w:val="1"/>
          <w:wAfter w:w="30" w:type="dxa"/>
          <w:trHeight w:val="366"/>
        </w:trPr>
        <w:tc>
          <w:tcPr>
            <w:tcW w:w="803" w:type="dxa"/>
            <w:vMerge w:val="restart"/>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13555" w:type="dxa"/>
            <w:gridSpan w:val="31"/>
            <w:vAlign w:val="center"/>
          </w:tcPr>
          <w:p w:rsidR="00426CDB" w:rsidRDefault="00426CDB" w:rsidP="00823342">
            <w:pPr>
              <w:jc w:val="both"/>
            </w:pPr>
            <w:r>
              <w:rPr>
                <w:rFonts w:ascii="Times New Roman" w:hAnsi="Times New Roman" w:cs="Times New Roman"/>
                <w:sz w:val="24"/>
                <w:szCs w:val="24"/>
              </w:rPr>
              <w:t>Осуществление работы комиссий УФК:</w:t>
            </w:r>
          </w:p>
        </w:tc>
      </w:tr>
      <w:tr w:rsidR="00426CDB" w:rsidTr="007E32C5">
        <w:trPr>
          <w:gridAfter w:val="1"/>
          <w:wAfter w:w="30" w:type="dxa"/>
          <w:trHeight w:val="178"/>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26CDB" w:rsidRPr="002C7C04" w:rsidRDefault="00426CDB"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426CDB" w:rsidRDefault="00426CDB"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конкурсной комиссии УФК;</w:t>
            </w:r>
          </w:p>
        </w:tc>
        <w:tc>
          <w:tcPr>
            <w:tcW w:w="714" w:type="dxa"/>
            <w:gridSpan w:val="2"/>
            <w:vAlign w:val="center"/>
          </w:tcPr>
          <w:p w:rsidR="00426CDB" w:rsidRPr="002C7C04" w:rsidRDefault="00426CDB"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60" w:type="dxa"/>
            <w:gridSpan w:val="2"/>
            <w:vAlign w:val="center"/>
          </w:tcPr>
          <w:p w:rsidR="00426CDB" w:rsidRDefault="00426CDB"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74" w:type="dxa"/>
            <w:gridSpan w:val="2"/>
            <w:vAlign w:val="center"/>
          </w:tcPr>
          <w:p w:rsidR="00426CDB" w:rsidRPr="002C7C04" w:rsidRDefault="00426CDB"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rsidR="00426CDB" w:rsidRPr="002C7C04" w:rsidRDefault="00426CDB"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426CDB" w:rsidRPr="002C7C04" w:rsidRDefault="00426CDB"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83" w:type="dxa"/>
            <w:gridSpan w:val="4"/>
            <w:vAlign w:val="center"/>
          </w:tcPr>
          <w:p w:rsidR="00426CDB" w:rsidRPr="002C7C04" w:rsidRDefault="00426CDB"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rsidR="00426CDB" w:rsidRDefault="00426CDB"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26CDB" w:rsidTr="007E32C5">
        <w:trPr>
          <w:gridAfter w:val="1"/>
          <w:wAfter w:w="30" w:type="dxa"/>
          <w:trHeight w:val="130"/>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26CDB" w:rsidRPr="002C7C04" w:rsidRDefault="00426CDB"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426CDB" w:rsidRDefault="00426CDB"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аттестационной комиссии УФК;</w:t>
            </w:r>
          </w:p>
        </w:tc>
        <w:tc>
          <w:tcPr>
            <w:tcW w:w="714" w:type="dxa"/>
            <w:gridSpan w:val="2"/>
            <w:vAlign w:val="center"/>
          </w:tcPr>
          <w:p w:rsidR="00426CDB" w:rsidRPr="002C7C04" w:rsidRDefault="00426CDB"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60" w:type="dxa"/>
            <w:gridSpan w:val="2"/>
            <w:vAlign w:val="center"/>
          </w:tcPr>
          <w:p w:rsidR="00426CDB" w:rsidRPr="002C7C04" w:rsidRDefault="00426CDB"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74" w:type="dxa"/>
            <w:gridSpan w:val="2"/>
            <w:vAlign w:val="center"/>
          </w:tcPr>
          <w:p w:rsidR="00426CDB" w:rsidRPr="002C7C04" w:rsidRDefault="00426CDB"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rsidR="00426CDB" w:rsidRPr="002C7C04" w:rsidRDefault="00426CDB"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426CDB" w:rsidRPr="002C7C04" w:rsidRDefault="00426CDB"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83" w:type="dxa"/>
            <w:gridSpan w:val="4"/>
            <w:vAlign w:val="center"/>
          </w:tcPr>
          <w:p w:rsidR="00426CDB" w:rsidRPr="002C7C04" w:rsidRDefault="00426CDB"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rsidR="00426CDB" w:rsidRDefault="00426CDB"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26CDB" w:rsidTr="007E32C5">
        <w:trPr>
          <w:gridAfter w:val="1"/>
          <w:wAfter w:w="30" w:type="dxa"/>
          <w:trHeight w:val="495"/>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26CDB" w:rsidRPr="002C7C04" w:rsidRDefault="00426CDB"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426CDB" w:rsidRDefault="00426CDB"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комиссии по проведению служебных проверок;</w:t>
            </w:r>
          </w:p>
        </w:tc>
        <w:tc>
          <w:tcPr>
            <w:tcW w:w="714" w:type="dxa"/>
            <w:gridSpan w:val="2"/>
            <w:vAlign w:val="center"/>
          </w:tcPr>
          <w:p w:rsidR="00426CDB" w:rsidRPr="002C7C04" w:rsidRDefault="00426CDB"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60" w:type="dxa"/>
            <w:gridSpan w:val="2"/>
            <w:vAlign w:val="center"/>
          </w:tcPr>
          <w:p w:rsidR="00426CDB" w:rsidRDefault="00426CDB"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74" w:type="dxa"/>
            <w:gridSpan w:val="2"/>
            <w:vAlign w:val="center"/>
          </w:tcPr>
          <w:p w:rsidR="00426CDB" w:rsidRPr="002C7C04" w:rsidRDefault="00426CDB"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rsidR="00426CDB" w:rsidRPr="002C7C04" w:rsidRDefault="00426CDB"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426CDB" w:rsidRPr="002C7C04" w:rsidRDefault="00426CDB"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83" w:type="dxa"/>
            <w:gridSpan w:val="4"/>
            <w:vAlign w:val="center"/>
          </w:tcPr>
          <w:p w:rsidR="00426CDB" w:rsidRPr="002C7C04" w:rsidRDefault="00426CDB"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rsidR="00426CDB" w:rsidRDefault="00426CDB"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26CDB" w:rsidTr="007E32C5">
        <w:trPr>
          <w:gridAfter w:val="1"/>
          <w:wAfter w:w="30" w:type="dxa"/>
          <w:trHeight w:val="130"/>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26CDB" w:rsidRPr="002C7C04" w:rsidRDefault="00426CDB"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426CDB" w:rsidRDefault="00426CDB"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12</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426CDB" w:rsidRDefault="00426CDB"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60" w:type="dxa"/>
            <w:gridSpan w:val="2"/>
            <w:vAlign w:val="center"/>
          </w:tcPr>
          <w:p w:rsidR="00426CDB" w:rsidRPr="002C7C04" w:rsidRDefault="00426CDB"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874" w:type="dxa"/>
            <w:gridSpan w:val="2"/>
            <w:vAlign w:val="center"/>
          </w:tcPr>
          <w:p w:rsidR="00426CDB" w:rsidRPr="002C7C04" w:rsidRDefault="00426CDB"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rsidR="00426CDB" w:rsidRPr="002C7C04" w:rsidRDefault="00426CDB"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426CDB" w:rsidRPr="002C7C04" w:rsidRDefault="00426CDB"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426CDB" w:rsidRPr="002C7C04" w:rsidRDefault="00426CDB"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49" w:type="dxa"/>
            <w:gridSpan w:val="2"/>
            <w:vAlign w:val="center"/>
          </w:tcPr>
          <w:p w:rsidR="00426CDB" w:rsidRDefault="00426CDB" w:rsidP="00823342">
            <w:pPr>
              <w:jc w:val="center"/>
            </w:pPr>
            <w:r w:rsidRPr="00643310">
              <w:rPr>
                <w:rFonts w:ascii="Times New Roman" w:hAnsi="Times New Roman" w:cs="Times New Roman"/>
                <w:sz w:val="24"/>
                <w:szCs w:val="24"/>
              </w:rPr>
              <w:t>низкий</w:t>
            </w:r>
          </w:p>
        </w:tc>
      </w:tr>
      <w:tr w:rsidR="00426CDB" w:rsidTr="00D4717F">
        <w:trPr>
          <w:gridAfter w:val="1"/>
          <w:wAfter w:w="30" w:type="dxa"/>
          <w:trHeight w:val="130"/>
        </w:trPr>
        <w:tc>
          <w:tcPr>
            <w:tcW w:w="803" w:type="dxa"/>
            <w:vMerge w:val="restart"/>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13.</w:t>
            </w:r>
          </w:p>
        </w:tc>
        <w:tc>
          <w:tcPr>
            <w:tcW w:w="13555" w:type="dxa"/>
            <w:gridSpan w:val="31"/>
            <w:vAlign w:val="center"/>
          </w:tcPr>
          <w:p w:rsidR="00426CDB" w:rsidRPr="00643310" w:rsidRDefault="00426CDB" w:rsidP="00823342">
            <w:pPr>
              <w:rPr>
                <w:rFonts w:ascii="Times New Roman" w:hAnsi="Times New Roman" w:cs="Times New Roman"/>
                <w:sz w:val="24"/>
                <w:szCs w:val="24"/>
              </w:rPr>
            </w:pPr>
            <w:r>
              <w:rPr>
                <w:rFonts w:ascii="Times New Roman" w:hAnsi="Times New Roman" w:cs="Times New Roman"/>
                <w:sz w:val="24"/>
                <w:szCs w:val="24"/>
              </w:rPr>
              <w:t>Организация и обеспечение работы по проведению служебных проверок:</w:t>
            </w:r>
          </w:p>
        </w:tc>
      </w:tr>
      <w:tr w:rsidR="00426CDB" w:rsidTr="007E32C5">
        <w:trPr>
          <w:gridAfter w:val="1"/>
          <w:wAfter w:w="30" w:type="dxa"/>
          <w:trHeight w:val="85"/>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13</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426CDB" w:rsidRDefault="00426CDB" w:rsidP="00823342">
            <w:pPr>
              <w:jc w:val="both"/>
              <w:rPr>
                <w:rFonts w:ascii="Times New Roman" w:hAnsi="Times New Roman" w:cs="Times New Roman"/>
                <w:sz w:val="24"/>
                <w:szCs w:val="24"/>
              </w:rPr>
            </w:pPr>
            <w:r>
              <w:rPr>
                <w:rFonts w:ascii="Times New Roman" w:hAnsi="Times New Roman" w:cs="Times New Roman"/>
                <w:sz w:val="24"/>
                <w:szCs w:val="24"/>
              </w:rPr>
              <w:t>не</w:t>
            </w:r>
            <w:r w:rsidRPr="00057BAD">
              <w:rPr>
                <w:rFonts w:ascii="Times New Roman" w:hAnsi="Times New Roman" w:cs="Times New Roman"/>
                <w:sz w:val="24"/>
                <w:szCs w:val="24"/>
              </w:rPr>
              <w:t>соблюдени</w:t>
            </w:r>
            <w:r>
              <w:rPr>
                <w:rFonts w:ascii="Times New Roman" w:hAnsi="Times New Roman" w:cs="Times New Roman"/>
                <w:sz w:val="24"/>
                <w:szCs w:val="24"/>
              </w:rPr>
              <w:t>е</w:t>
            </w:r>
            <w:r w:rsidRPr="00057BAD">
              <w:rPr>
                <w:rFonts w:ascii="Times New Roman" w:hAnsi="Times New Roman" w:cs="Times New Roman"/>
                <w:sz w:val="24"/>
                <w:szCs w:val="24"/>
              </w:rPr>
              <w:t xml:space="preserve"> порядка проведения служебных проверок</w:t>
            </w:r>
            <w:r>
              <w:rPr>
                <w:rFonts w:ascii="Times New Roman" w:hAnsi="Times New Roman" w:cs="Times New Roman"/>
                <w:sz w:val="24"/>
                <w:szCs w:val="24"/>
              </w:rPr>
              <w:t>;</w:t>
            </w:r>
          </w:p>
        </w:tc>
        <w:tc>
          <w:tcPr>
            <w:tcW w:w="714" w:type="dxa"/>
            <w:gridSpan w:val="2"/>
            <w:vAlign w:val="center"/>
          </w:tcPr>
          <w:p w:rsidR="00426CDB" w:rsidRPr="002C7C04" w:rsidRDefault="00426CDB"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60" w:type="dxa"/>
            <w:gridSpan w:val="2"/>
            <w:vAlign w:val="center"/>
          </w:tcPr>
          <w:p w:rsidR="00426CDB" w:rsidRPr="002C7C04" w:rsidRDefault="00426CDB"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74" w:type="dxa"/>
            <w:gridSpan w:val="2"/>
            <w:vAlign w:val="center"/>
          </w:tcPr>
          <w:p w:rsidR="00426CDB" w:rsidRPr="002C7C04" w:rsidRDefault="00426CDB"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rsidR="00426CDB" w:rsidRPr="00643310" w:rsidRDefault="00426CDB"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426CDB" w:rsidRPr="00E90656" w:rsidRDefault="00426CDB"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883" w:type="dxa"/>
            <w:gridSpan w:val="4"/>
            <w:vAlign w:val="center"/>
          </w:tcPr>
          <w:p w:rsidR="00426CDB" w:rsidRPr="00E90656" w:rsidRDefault="00426CDB"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rsidR="00426CDB" w:rsidRPr="00643310" w:rsidRDefault="00426CDB"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26CDB" w:rsidTr="007E32C5">
        <w:trPr>
          <w:gridAfter w:val="1"/>
          <w:wAfter w:w="30" w:type="dxa"/>
          <w:trHeight w:val="252"/>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13</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426CDB" w:rsidRDefault="00426CDB"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13</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426CDB" w:rsidRPr="002C7C04" w:rsidRDefault="00426CDB" w:rsidP="00823342">
            <w:pPr>
              <w:jc w:val="center"/>
              <w:rPr>
                <w:rFonts w:ascii="Times New Roman" w:hAnsi="Times New Roman" w:cs="Times New Roman"/>
                <w:sz w:val="24"/>
                <w:szCs w:val="24"/>
              </w:rPr>
            </w:pPr>
            <w:r w:rsidRPr="002C7C04">
              <w:rPr>
                <w:rFonts w:ascii="Times New Roman" w:hAnsi="Times New Roman" w:cs="Times New Roman"/>
                <w:sz w:val="24"/>
                <w:szCs w:val="24"/>
              </w:rPr>
              <w:t>X</w:t>
            </w:r>
          </w:p>
        </w:tc>
        <w:tc>
          <w:tcPr>
            <w:tcW w:w="760" w:type="dxa"/>
            <w:gridSpan w:val="2"/>
            <w:vAlign w:val="center"/>
          </w:tcPr>
          <w:p w:rsidR="00426CDB" w:rsidRPr="002C7C04" w:rsidRDefault="00426CDB"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874" w:type="dxa"/>
            <w:gridSpan w:val="2"/>
            <w:vAlign w:val="center"/>
          </w:tcPr>
          <w:p w:rsidR="00426CDB" w:rsidRPr="002C7C04" w:rsidRDefault="00426CDB" w:rsidP="00823342">
            <w:pPr>
              <w:jc w:val="center"/>
              <w:rPr>
                <w:rFonts w:ascii="Times New Roman" w:hAnsi="Times New Roman" w:cs="Times New Roman"/>
                <w:sz w:val="24"/>
                <w:szCs w:val="24"/>
              </w:rPr>
            </w:pPr>
            <w:r w:rsidRPr="002C7C04">
              <w:rPr>
                <w:rFonts w:ascii="Times New Roman" w:hAnsi="Times New Roman" w:cs="Times New Roman"/>
                <w:sz w:val="24"/>
                <w:szCs w:val="24"/>
              </w:rPr>
              <w:t>–</w:t>
            </w:r>
          </w:p>
        </w:tc>
        <w:tc>
          <w:tcPr>
            <w:tcW w:w="745" w:type="dxa"/>
            <w:gridSpan w:val="3"/>
            <w:vAlign w:val="center"/>
          </w:tcPr>
          <w:p w:rsidR="00426CDB" w:rsidRPr="00236229" w:rsidRDefault="00426CDB"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426CDB" w:rsidRPr="002C7C04" w:rsidRDefault="00426CDB"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426CDB" w:rsidRPr="00236229" w:rsidRDefault="00426CDB"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49" w:type="dxa"/>
            <w:gridSpan w:val="2"/>
            <w:vAlign w:val="center"/>
          </w:tcPr>
          <w:p w:rsidR="00426CDB" w:rsidRPr="00C05472" w:rsidRDefault="00426CDB" w:rsidP="00823342">
            <w:pPr>
              <w:jc w:val="center"/>
              <w:rPr>
                <w:rFonts w:ascii="Times New Roman" w:hAnsi="Times New Roman" w:cs="Times New Roman"/>
                <w:sz w:val="24"/>
                <w:szCs w:val="24"/>
              </w:rPr>
            </w:pPr>
            <w:r w:rsidRPr="00643310">
              <w:rPr>
                <w:rFonts w:ascii="Times New Roman" w:hAnsi="Times New Roman" w:cs="Times New Roman"/>
                <w:sz w:val="24"/>
                <w:szCs w:val="24"/>
              </w:rPr>
              <w:t>низкий</w:t>
            </w:r>
          </w:p>
        </w:tc>
      </w:tr>
      <w:tr w:rsidR="00426CDB" w:rsidTr="007E32C5">
        <w:trPr>
          <w:gridAfter w:val="1"/>
          <w:wAfter w:w="30" w:type="dxa"/>
          <w:trHeight w:val="338"/>
        </w:trPr>
        <w:tc>
          <w:tcPr>
            <w:tcW w:w="803" w:type="dxa"/>
            <w:vMerge w:val="restart"/>
          </w:tcPr>
          <w:p w:rsidR="00426CDB" w:rsidRDefault="00426CDB" w:rsidP="000F0185">
            <w:pPr>
              <w:jc w:val="center"/>
              <w:rPr>
                <w:rFonts w:ascii="Times New Roman" w:hAnsi="Times New Roman" w:cs="Times New Roman"/>
                <w:sz w:val="24"/>
                <w:szCs w:val="24"/>
              </w:rPr>
            </w:pPr>
            <w:r>
              <w:rPr>
                <w:rFonts w:ascii="Times New Roman" w:hAnsi="Times New Roman" w:cs="Times New Roman"/>
                <w:sz w:val="24"/>
                <w:szCs w:val="24"/>
              </w:rPr>
              <w:t>14.</w:t>
            </w:r>
          </w:p>
        </w:tc>
        <w:tc>
          <w:tcPr>
            <w:tcW w:w="13555" w:type="dxa"/>
            <w:gridSpan w:val="31"/>
            <w:vAlign w:val="center"/>
          </w:tcPr>
          <w:p w:rsidR="00426CDB" w:rsidRDefault="00426CDB" w:rsidP="00426CDB">
            <w:pPr>
              <w:jc w:val="both"/>
            </w:pPr>
            <w:r>
              <w:rPr>
                <w:rFonts w:ascii="Times New Roman" w:hAnsi="Times New Roman" w:cs="Times New Roman"/>
                <w:sz w:val="24"/>
                <w:szCs w:val="24"/>
              </w:rPr>
              <w:t xml:space="preserve">Осуществление рассмотрения писем, заявлений и жалоб граждан по кадровым вопросам и консультирования сотрудников УФК по </w:t>
            </w:r>
            <w:r>
              <w:rPr>
                <w:rFonts w:ascii="Times New Roman" w:hAnsi="Times New Roman" w:cs="Times New Roman"/>
                <w:color w:val="000000"/>
                <w:sz w:val="24"/>
                <w:szCs w:val="24"/>
              </w:rPr>
              <w:t>вопросам гражданской службы, а также по вопросам трудового законодательства Российской Федерации:</w:t>
            </w:r>
          </w:p>
        </w:tc>
      </w:tr>
      <w:tr w:rsidR="00426CDB" w:rsidTr="007E32C5">
        <w:trPr>
          <w:gridAfter w:val="1"/>
          <w:wAfter w:w="30" w:type="dxa"/>
          <w:trHeight w:val="502"/>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26CDB" w:rsidRPr="00774066" w:rsidRDefault="00426CDB" w:rsidP="000F0185">
            <w:pPr>
              <w:jc w:val="center"/>
              <w:rPr>
                <w:rFonts w:ascii="Times New Roman" w:hAnsi="Times New Roman" w:cs="Times New Roman"/>
                <w:sz w:val="24"/>
                <w:szCs w:val="24"/>
              </w:rPr>
            </w:pPr>
            <w:r w:rsidRPr="00774066">
              <w:rPr>
                <w:rFonts w:ascii="Times New Roman" w:hAnsi="Times New Roman" w:cs="Times New Roman"/>
                <w:sz w:val="24"/>
                <w:szCs w:val="24"/>
              </w:rPr>
              <w:t>1</w:t>
            </w:r>
            <w:r>
              <w:rPr>
                <w:rFonts w:ascii="Times New Roman" w:hAnsi="Times New Roman" w:cs="Times New Roman"/>
                <w:sz w:val="24"/>
                <w:szCs w:val="24"/>
              </w:rPr>
              <w:t>4</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426CDB" w:rsidRDefault="00426CDB"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по рассмотрению писем, заявлений и жалоб граждан по кадровым вопросам;</w:t>
            </w:r>
          </w:p>
        </w:tc>
        <w:tc>
          <w:tcPr>
            <w:tcW w:w="714" w:type="dxa"/>
            <w:gridSpan w:val="2"/>
            <w:vAlign w:val="center"/>
          </w:tcPr>
          <w:p w:rsidR="00426CDB" w:rsidRPr="00FF6D83" w:rsidRDefault="00426CDB"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60" w:type="dxa"/>
            <w:gridSpan w:val="2"/>
            <w:vAlign w:val="center"/>
          </w:tcPr>
          <w:p w:rsidR="00426CDB" w:rsidRDefault="00426CDB" w:rsidP="00823342">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874" w:type="dxa"/>
            <w:gridSpan w:val="2"/>
            <w:vAlign w:val="center"/>
          </w:tcPr>
          <w:p w:rsidR="00426CDB" w:rsidRPr="00FF6D83" w:rsidRDefault="00426CDB"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45" w:type="dxa"/>
            <w:gridSpan w:val="3"/>
            <w:vAlign w:val="center"/>
          </w:tcPr>
          <w:p w:rsidR="00426CDB" w:rsidRPr="00FF6D83" w:rsidRDefault="00426CDB"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426CDB" w:rsidRPr="00FF6D83" w:rsidRDefault="00426CDB" w:rsidP="00823342">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883" w:type="dxa"/>
            <w:gridSpan w:val="4"/>
            <w:vAlign w:val="center"/>
          </w:tcPr>
          <w:p w:rsidR="00426CDB" w:rsidRPr="00FF6D83" w:rsidRDefault="00426CDB"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rsidR="00426CDB" w:rsidRDefault="00426CDB"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26CDB" w:rsidTr="00E50C0F">
        <w:trPr>
          <w:gridAfter w:val="1"/>
          <w:wAfter w:w="30" w:type="dxa"/>
          <w:trHeight w:val="109"/>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26CDB" w:rsidRPr="00774066" w:rsidRDefault="00426CDB" w:rsidP="00823342">
            <w:pPr>
              <w:jc w:val="center"/>
              <w:rPr>
                <w:rFonts w:ascii="Times New Roman" w:hAnsi="Times New Roman" w:cs="Times New Roman"/>
                <w:sz w:val="24"/>
                <w:szCs w:val="24"/>
              </w:rPr>
            </w:pPr>
            <w:r w:rsidRPr="00774066">
              <w:rPr>
                <w:rFonts w:ascii="Times New Roman" w:hAnsi="Times New Roman" w:cs="Times New Roman"/>
                <w:sz w:val="24"/>
                <w:szCs w:val="24"/>
              </w:rPr>
              <w:t>1</w:t>
            </w:r>
            <w:r>
              <w:rPr>
                <w:rFonts w:ascii="Times New Roman" w:hAnsi="Times New Roman" w:cs="Times New Roman"/>
                <w:sz w:val="24"/>
                <w:szCs w:val="24"/>
              </w:rPr>
              <w:t>4</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426CDB" w:rsidRDefault="00426CDB" w:rsidP="00426CDB">
            <w:pPr>
              <w:jc w:val="both"/>
              <w:rPr>
                <w:rFonts w:ascii="Times New Roman" w:hAnsi="Times New Roman" w:cs="Times New Roman"/>
                <w:sz w:val="24"/>
                <w:szCs w:val="24"/>
              </w:rPr>
            </w:pPr>
            <w:r>
              <w:rPr>
                <w:rFonts w:ascii="Times New Roman" w:hAnsi="Times New Roman" w:cs="Times New Roman"/>
                <w:sz w:val="24"/>
                <w:szCs w:val="24"/>
              </w:rPr>
              <w:t>несоблюдение порядка работы по консультированию сотрудников УФК по в</w:t>
            </w:r>
            <w:r>
              <w:rPr>
                <w:rFonts w:ascii="Times New Roman" w:hAnsi="Times New Roman" w:cs="Times New Roman"/>
                <w:color w:val="000000"/>
                <w:sz w:val="24"/>
                <w:szCs w:val="24"/>
              </w:rPr>
              <w:t>опросам гражданской службы, а также по вопросам трудового законодательства Российской Федерации</w:t>
            </w:r>
            <w:r>
              <w:rPr>
                <w:rFonts w:ascii="Times New Roman" w:hAnsi="Times New Roman" w:cs="Times New Roman"/>
                <w:sz w:val="24"/>
                <w:szCs w:val="24"/>
              </w:rPr>
              <w:t>;</w:t>
            </w:r>
          </w:p>
        </w:tc>
        <w:tc>
          <w:tcPr>
            <w:tcW w:w="714" w:type="dxa"/>
            <w:gridSpan w:val="2"/>
            <w:vAlign w:val="center"/>
          </w:tcPr>
          <w:p w:rsidR="00426CDB" w:rsidRPr="00FF6D83" w:rsidRDefault="00426CDB"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60" w:type="dxa"/>
            <w:gridSpan w:val="2"/>
            <w:vAlign w:val="center"/>
          </w:tcPr>
          <w:p w:rsidR="00426CDB" w:rsidRDefault="00426CDB" w:rsidP="00823342">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874" w:type="dxa"/>
            <w:gridSpan w:val="2"/>
            <w:vAlign w:val="center"/>
          </w:tcPr>
          <w:p w:rsidR="00426CDB" w:rsidRPr="00FF6D83" w:rsidRDefault="00426CDB"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45" w:type="dxa"/>
            <w:gridSpan w:val="3"/>
            <w:vAlign w:val="center"/>
          </w:tcPr>
          <w:p w:rsidR="00426CDB" w:rsidRPr="00FF6D83" w:rsidRDefault="00426CDB"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426CDB" w:rsidRPr="00FF6D83" w:rsidRDefault="00426CDB" w:rsidP="00823342">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883" w:type="dxa"/>
            <w:gridSpan w:val="4"/>
            <w:vAlign w:val="center"/>
          </w:tcPr>
          <w:p w:rsidR="00426CDB" w:rsidRPr="00FF6D83" w:rsidRDefault="00426CDB"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rsidR="00426CDB" w:rsidRDefault="00426CDB"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26CDB" w:rsidTr="007E32C5">
        <w:trPr>
          <w:gridAfter w:val="1"/>
          <w:wAfter w:w="30" w:type="dxa"/>
          <w:trHeight w:val="486"/>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26CDB" w:rsidRPr="00774066" w:rsidRDefault="00426CDB" w:rsidP="00823342">
            <w:pPr>
              <w:jc w:val="center"/>
              <w:rPr>
                <w:rFonts w:ascii="Times New Roman" w:hAnsi="Times New Roman" w:cs="Times New Roman"/>
                <w:sz w:val="24"/>
                <w:szCs w:val="24"/>
              </w:rPr>
            </w:pPr>
            <w:r w:rsidRPr="00774066">
              <w:rPr>
                <w:rFonts w:ascii="Times New Roman" w:hAnsi="Times New Roman" w:cs="Times New Roman"/>
                <w:sz w:val="24"/>
                <w:szCs w:val="24"/>
              </w:rPr>
              <w:t>1</w:t>
            </w:r>
            <w:r>
              <w:rPr>
                <w:rFonts w:ascii="Times New Roman" w:hAnsi="Times New Roman" w:cs="Times New Roman"/>
                <w:sz w:val="24"/>
                <w:szCs w:val="24"/>
              </w:rPr>
              <w:t>4</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426CDB" w:rsidRDefault="00426CDB"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14</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26CDB" w:rsidRPr="00FF6D83" w:rsidRDefault="00426CDB"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74" w:type="dxa"/>
            <w:gridSpan w:val="2"/>
            <w:vAlign w:val="center"/>
          </w:tcPr>
          <w:p w:rsidR="00426CDB" w:rsidRPr="00FF6D83" w:rsidRDefault="00426CDB"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45" w:type="dxa"/>
            <w:gridSpan w:val="3"/>
            <w:vAlign w:val="center"/>
          </w:tcPr>
          <w:p w:rsidR="00426CDB" w:rsidRPr="00FF6D83" w:rsidRDefault="00426CDB"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426CDB" w:rsidRPr="00FF6D83" w:rsidRDefault="00426CDB"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426CDB" w:rsidRPr="00FF6D83" w:rsidRDefault="00426CDB"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49" w:type="dxa"/>
            <w:gridSpan w:val="2"/>
            <w:vAlign w:val="center"/>
          </w:tcPr>
          <w:p w:rsidR="00426CDB" w:rsidRDefault="00426CDB" w:rsidP="00823342">
            <w:pPr>
              <w:jc w:val="center"/>
            </w:pPr>
            <w:r w:rsidRPr="00643310">
              <w:rPr>
                <w:rFonts w:ascii="Times New Roman" w:hAnsi="Times New Roman" w:cs="Times New Roman"/>
                <w:sz w:val="24"/>
                <w:szCs w:val="24"/>
              </w:rPr>
              <w:t>низкий</w:t>
            </w:r>
          </w:p>
        </w:tc>
      </w:tr>
      <w:tr w:rsidR="00426CDB" w:rsidTr="00D4717F">
        <w:trPr>
          <w:gridAfter w:val="1"/>
          <w:wAfter w:w="30" w:type="dxa"/>
          <w:trHeight w:val="204"/>
        </w:trPr>
        <w:tc>
          <w:tcPr>
            <w:tcW w:w="803" w:type="dxa"/>
            <w:vMerge w:val="restart"/>
          </w:tcPr>
          <w:p w:rsidR="00426CDB" w:rsidRDefault="00426CDB" w:rsidP="0082334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c>
          <w:tcPr>
            <w:tcW w:w="13555" w:type="dxa"/>
            <w:gridSpan w:val="31"/>
            <w:vAlign w:val="center"/>
          </w:tcPr>
          <w:p w:rsidR="00426CDB" w:rsidRPr="00236229" w:rsidRDefault="00426CDB" w:rsidP="00823342">
            <w:pPr>
              <w:rPr>
                <w:rFonts w:ascii="Times New Roman" w:hAnsi="Times New Roman" w:cs="Times New Roman"/>
                <w:sz w:val="24"/>
                <w:szCs w:val="24"/>
              </w:rPr>
            </w:pPr>
            <w:r>
              <w:rPr>
                <w:rFonts w:ascii="Times New Roman" w:eastAsia="Times New Roman" w:hAnsi="Times New Roman" w:cs="Times New Roman"/>
                <w:sz w:val="24"/>
                <w:szCs w:val="24"/>
                <w:lang w:eastAsia="ru-RU"/>
              </w:rPr>
              <w:t>Ф</w:t>
            </w:r>
            <w:r w:rsidRPr="006E0FFE">
              <w:rPr>
                <w:rFonts w:ascii="Times New Roman" w:eastAsia="Times New Roman" w:hAnsi="Times New Roman" w:cs="Times New Roman"/>
                <w:sz w:val="24"/>
                <w:szCs w:val="24"/>
                <w:lang w:eastAsia="ru-RU"/>
              </w:rPr>
              <w:t>ормировани</w:t>
            </w:r>
            <w:r>
              <w:rPr>
                <w:rFonts w:ascii="Times New Roman" w:eastAsia="Times New Roman" w:hAnsi="Times New Roman" w:cs="Times New Roman"/>
                <w:sz w:val="24"/>
                <w:szCs w:val="24"/>
                <w:lang w:eastAsia="ru-RU"/>
              </w:rPr>
              <w:t>е</w:t>
            </w:r>
            <w:r w:rsidRPr="006E0FFE">
              <w:rPr>
                <w:rFonts w:ascii="Times New Roman" w:eastAsia="Times New Roman" w:hAnsi="Times New Roman" w:cs="Times New Roman"/>
                <w:sz w:val="24"/>
                <w:szCs w:val="24"/>
                <w:lang w:eastAsia="ru-RU"/>
              </w:rPr>
              <w:t xml:space="preserve"> кадрового резерва УФК</w:t>
            </w:r>
            <w:r>
              <w:rPr>
                <w:rFonts w:ascii="Times New Roman" w:eastAsia="Times New Roman" w:hAnsi="Times New Roman" w:cs="Times New Roman"/>
                <w:sz w:val="24"/>
                <w:szCs w:val="24"/>
                <w:lang w:eastAsia="ru-RU"/>
              </w:rPr>
              <w:t>:</w:t>
            </w:r>
          </w:p>
        </w:tc>
      </w:tr>
      <w:tr w:rsidR="00426CDB" w:rsidTr="007E32C5">
        <w:trPr>
          <w:gridAfter w:val="1"/>
          <w:wAfter w:w="30" w:type="dxa"/>
          <w:trHeight w:val="130"/>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26CDB" w:rsidRDefault="00426CDB" w:rsidP="000F0185">
            <w:pPr>
              <w:jc w:val="center"/>
              <w:rPr>
                <w:rFonts w:ascii="Times New Roman" w:hAnsi="Times New Roman" w:cs="Times New Roman"/>
                <w:sz w:val="24"/>
                <w:szCs w:val="24"/>
              </w:rPr>
            </w:pPr>
            <w:r>
              <w:rPr>
                <w:rFonts w:ascii="Times New Roman" w:hAnsi="Times New Roman" w:cs="Times New Roman"/>
                <w:sz w:val="24"/>
                <w:szCs w:val="24"/>
              </w:rPr>
              <w:t>15</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426CDB" w:rsidRDefault="00426CDB" w:rsidP="00823342">
            <w:pPr>
              <w:jc w:val="both"/>
              <w:rPr>
                <w:rFonts w:ascii="Times New Roman" w:hAnsi="Times New Roman" w:cs="Times New Roman"/>
                <w:sz w:val="24"/>
                <w:szCs w:val="24"/>
              </w:rPr>
            </w:pPr>
            <w:r>
              <w:rPr>
                <w:rFonts w:ascii="Times New Roman" w:hAnsi="Times New Roman" w:cs="Times New Roman"/>
                <w:sz w:val="24"/>
                <w:szCs w:val="24"/>
              </w:rPr>
              <w:t>н</w:t>
            </w:r>
            <w:r w:rsidRPr="002E5B73">
              <w:rPr>
                <w:rFonts w:ascii="Times New Roman" w:hAnsi="Times New Roman" w:cs="Times New Roman"/>
                <w:sz w:val="24"/>
                <w:szCs w:val="24"/>
              </w:rPr>
              <w:t xml:space="preserve">есоблюдение порядка </w:t>
            </w:r>
            <w:r w:rsidRPr="006E0FFE">
              <w:rPr>
                <w:rFonts w:ascii="Times New Roman" w:eastAsia="Times New Roman" w:hAnsi="Times New Roman" w:cs="Times New Roman"/>
                <w:sz w:val="24"/>
                <w:szCs w:val="24"/>
                <w:lang w:eastAsia="ru-RU"/>
              </w:rPr>
              <w:t>формирования кадрового резерва УФК, а также осуществления работы с кадровым резервом УФК</w:t>
            </w:r>
            <w:r>
              <w:rPr>
                <w:rFonts w:ascii="Times New Roman" w:eastAsia="Times New Roman" w:hAnsi="Times New Roman" w:cs="Times New Roman"/>
                <w:sz w:val="24"/>
                <w:szCs w:val="24"/>
                <w:lang w:eastAsia="ru-RU"/>
              </w:rPr>
              <w:t>;</w:t>
            </w:r>
          </w:p>
        </w:tc>
        <w:tc>
          <w:tcPr>
            <w:tcW w:w="714" w:type="dxa"/>
            <w:gridSpan w:val="2"/>
            <w:vAlign w:val="center"/>
          </w:tcPr>
          <w:p w:rsidR="00426CDB" w:rsidRDefault="00426CDB"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60" w:type="dxa"/>
            <w:gridSpan w:val="2"/>
            <w:vAlign w:val="center"/>
          </w:tcPr>
          <w:p w:rsidR="00426CDB" w:rsidRPr="00FF6D83" w:rsidRDefault="00426CDB" w:rsidP="00823342">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874" w:type="dxa"/>
            <w:gridSpan w:val="2"/>
            <w:vAlign w:val="center"/>
          </w:tcPr>
          <w:p w:rsidR="00426CDB" w:rsidRPr="00FF6D83" w:rsidRDefault="00426CDB"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45" w:type="dxa"/>
            <w:gridSpan w:val="3"/>
            <w:vAlign w:val="center"/>
          </w:tcPr>
          <w:p w:rsidR="00426CDB" w:rsidRPr="00643310" w:rsidRDefault="00426CDB"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426CDB" w:rsidRPr="00E90656" w:rsidRDefault="00426CDB" w:rsidP="00823342">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883" w:type="dxa"/>
            <w:gridSpan w:val="4"/>
            <w:vAlign w:val="center"/>
          </w:tcPr>
          <w:p w:rsidR="00426CDB" w:rsidRPr="00E90656" w:rsidRDefault="00426CDB"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rsidR="00426CDB" w:rsidRDefault="00426CDB"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26CDB" w:rsidTr="007E32C5">
        <w:trPr>
          <w:gridAfter w:val="1"/>
          <w:wAfter w:w="30" w:type="dxa"/>
          <w:cantSplit/>
          <w:trHeight w:val="189"/>
        </w:trPr>
        <w:tc>
          <w:tcPr>
            <w:tcW w:w="803" w:type="dxa"/>
            <w:vMerge/>
          </w:tcPr>
          <w:p w:rsidR="00426CDB" w:rsidRDefault="00426CDB" w:rsidP="00823342">
            <w:pPr>
              <w:jc w:val="center"/>
              <w:rPr>
                <w:rFonts w:ascii="Times New Roman" w:eastAsia="Times New Roman" w:hAnsi="Times New Roman" w:cs="Times New Roman"/>
                <w:sz w:val="24"/>
                <w:szCs w:val="24"/>
                <w:lang w:eastAsia="ru-RU"/>
              </w:rPr>
            </w:pPr>
          </w:p>
        </w:tc>
        <w:tc>
          <w:tcPr>
            <w:tcW w:w="821"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26CDB" w:rsidRPr="00774066" w:rsidRDefault="00426CDB" w:rsidP="00823342">
            <w:pPr>
              <w:jc w:val="center"/>
              <w:rPr>
                <w:rFonts w:ascii="Times New Roman" w:hAnsi="Times New Roman" w:cs="Times New Roman"/>
                <w:sz w:val="24"/>
                <w:szCs w:val="24"/>
              </w:rPr>
            </w:pPr>
            <w:r w:rsidRPr="00774066">
              <w:rPr>
                <w:rFonts w:ascii="Times New Roman" w:hAnsi="Times New Roman" w:cs="Times New Roman"/>
                <w:sz w:val="24"/>
                <w:szCs w:val="24"/>
              </w:rPr>
              <w:t>1</w:t>
            </w:r>
            <w:r>
              <w:rPr>
                <w:rFonts w:ascii="Times New Roman" w:hAnsi="Times New Roman" w:cs="Times New Roman"/>
                <w:sz w:val="24"/>
                <w:szCs w:val="24"/>
              </w:rPr>
              <w:t>5</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426CDB" w:rsidRDefault="00426CDB" w:rsidP="000F0185">
            <w:pPr>
              <w:jc w:val="both"/>
              <w:rPr>
                <w:rFonts w:ascii="Times New Roman" w:hAnsi="Times New Roman" w:cs="Times New Roman"/>
                <w:sz w:val="24"/>
                <w:szCs w:val="24"/>
              </w:rPr>
            </w:pPr>
            <w:r>
              <w:rPr>
                <w:rFonts w:ascii="Times New Roman" w:hAnsi="Times New Roman" w:cs="Times New Roman"/>
                <w:sz w:val="24"/>
                <w:szCs w:val="24"/>
              </w:rPr>
              <w:t>иные риски по пункту 15</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26CDB" w:rsidRPr="00FF6D83" w:rsidRDefault="00426CDB"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74" w:type="dxa"/>
            <w:gridSpan w:val="2"/>
            <w:vAlign w:val="center"/>
          </w:tcPr>
          <w:p w:rsidR="00426CDB" w:rsidRPr="00FF6D83" w:rsidRDefault="00426CDB"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45" w:type="dxa"/>
            <w:gridSpan w:val="3"/>
            <w:vAlign w:val="center"/>
          </w:tcPr>
          <w:p w:rsidR="00426CDB" w:rsidRPr="00FF6D83" w:rsidRDefault="00426CDB"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426CDB" w:rsidRPr="00FF6D83" w:rsidRDefault="00426CDB"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426CDB" w:rsidRPr="00FF6D83" w:rsidRDefault="00426CDB"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49" w:type="dxa"/>
            <w:gridSpan w:val="2"/>
            <w:vAlign w:val="center"/>
          </w:tcPr>
          <w:p w:rsidR="00426CDB" w:rsidRDefault="00426CDB" w:rsidP="00823342">
            <w:pPr>
              <w:jc w:val="center"/>
            </w:pPr>
            <w:r w:rsidRPr="00643310">
              <w:rPr>
                <w:rFonts w:ascii="Times New Roman" w:hAnsi="Times New Roman" w:cs="Times New Roman"/>
                <w:sz w:val="24"/>
                <w:szCs w:val="24"/>
              </w:rPr>
              <w:t>низкий</w:t>
            </w:r>
          </w:p>
        </w:tc>
      </w:tr>
      <w:tr w:rsidR="00426CDB" w:rsidTr="00E50C0F">
        <w:trPr>
          <w:gridAfter w:val="1"/>
          <w:wAfter w:w="30" w:type="dxa"/>
          <w:trHeight w:val="312"/>
        </w:trPr>
        <w:tc>
          <w:tcPr>
            <w:tcW w:w="803" w:type="dxa"/>
            <w:vMerge w:val="restart"/>
          </w:tcPr>
          <w:p w:rsidR="00426CDB" w:rsidRDefault="00426CDB" w:rsidP="000F018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p>
        </w:tc>
        <w:tc>
          <w:tcPr>
            <w:tcW w:w="13555" w:type="dxa"/>
            <w:gridSpan w:val="31"/>
            <w:vAlign w:val="center"/>
          </w:tcPr>
          <w:p w:rsidR="00426CDB" w:rsidRDefault="00426CDB" w:rsidP="00823342">
            <w:pPr>
              <w:rPr>
                <w:rFonts w:ascii="Times New Roman" w:hAnsi="Times New Roman" w:cs="Times New Roman"/>
                <w:sz w:val="24"/>
                <w:szCs w:val="24"/>
              </w:rPr>
            </w:pPr>
            <w:r>
              <w:rPr>
                <w:rFonts w:ascii="Times New Roman" w:eastAsia="Times New Roman" w:hAnsi="Times New Roman" w:cs="Times New Roman"/>
                <w:sz w:val="24"/>
                <w:szCs w:val="24"/>
                <w:lang w:eastAsia="ru-RU"/>
              </w:rPr>
              <w:t>У</w:t>
            </w:r>
            <w:r w:rsidRPr="00161710">
              <w:rPr>
                <w:rFonts w:ascii="Times New Roman" w:eastAsia="Times New Roman" w:hAnsi="Times New Roman" w:cs="Times New Roman"/>
                <w:sz w:val="24"/>
                <w:szCs w:val="24"/>
                <w:lang w:eastAsia="ru-RU"/>
              </w:rPr>
              <w:t>твержден</w:t>
            </w:r>
            <w:r>
              <w:rPr>
                <w:rFonts w:ascii="Times New Roman" w:eastAsia="Times New Roman" w:hAnsi="Times New Roman" w:cs="Times New Roman"/>
                <w:sz w:val="24"/>
                <w:szCs w:val="24"/>
                <w:lang w:eastAsia="ru-RU"/>
              </w:rPr>
              <w:t>ие</w:t>
            </w:r>
            <w:r w:rsidRPr="00161710">
              <w:rPr>
                <w:rFonts w:ascii="Times New Roman" w:eastAsia="Times New Roman" w:hAnsi="Times New Roman" w:cs="Times New Roman"/>
                <w:sz w:val="24"/>
                <w:szCs w:val="24"/>
                <w:lang w:eastAsia="ru-RU"/>
              </w:rPr>
              <w:t xml:space="preserve"> штатного расписания УФК</w:t>
            </w:r>
            <w:r>
              <w:rPr>
                <w:rFonts w:ascii="Times New Roman" w:eastAsia="Times New Roman" w:hAnsi="Times New Roman" w:cs="Times New Roman"/>
                <w:sz w:val="24"/>
                <w:szCs w:val="24"/>
                <w:lang w:eastAsia="ru-RU"/>
              </w:rPr>
              <w:t>:</w:t>
            </w:r>
          </w:p>
        </w:tc>
      </w:tr>
      <w:tr w:rsidR="00426CDB" w:rsidTr="00D4717F">
        <w:trPr>
          <w:gridAfter w:val="1"/>
          <w:wAfter w:w="30" w:type="dxa"/>
          <w:trHeight w:val="393"/>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16</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426CDB" w:rsidRPr="005F7EC5" w:rsidRDefault="00426CDB" w:rsidP="000F0185">
            <w:pPr>
              <w:jc w:val="both"/>
              <w:rPr>
                <w:rFonts w:ascii="Times New Roman" w:hAnsi="Times New Roman" w:cs="Times New Roman"/>
                <w:sz w:val="24"/>
                <w:szCs w:val="24"/>
              </w:rPr>
            </w:pPr>
            <w:r w:rsidRPr="00D27803">
              <w:rPr>
                <w:rFonts w:ascii="Times New Roman" w:eastAsia="Times New Roman" w:hAnsi="Times New Roman" w:cs="Times New Roman"/>
                <w:sz w:val="24"/>
                <w:szCs w:val="24"/>
                <w:lang w:eastAsia="ru-RU"/>
              </w:rPr>
              <w:t>несоответствие утвержденного штатного расписания УФК ус</w:t>
            </w:r>
            <w:r>
              <w:rPr>
                <w:rFonts w:ascii="Times New Roman" w:eastAsia="Times New Roman" w:hAnsi="Times New Roman" w:cs="Times New Roman"/>
                <w:sz w:val="24"/>
                <w:szCs w:val="24"/>
                <w:lang w:eastAsia="ru-RU"/>
              </w:rPr>
              <w:t xml:space="preserve">тановленной штатной численности </w:t>
            </w:r>
            <w:r w:rsidRPr="00D27803">
              <w:rPr>
                <w:rFonts w:ascii="Times New Roman" w:eastAsia="Times New Roman" w:hAnsi="Times New Roman" w:cs="Times New Roman"/>
                <w:sz w:val="24"/>
                <w:szCs w:val="24"/>
                <w:lang w:eastAsia="ru-RU"/>
              </w:rPr>
              <w:t>УФК;</w:t>
            </w:r>
          </w:p>
        </w:tc>
        <w:tc>
          <w:tcPr>
            <w:tcW w:w="714" w:type="dxa"/>
            <w:gridSpan w:val="2"/>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26CDB" w:rsidRPr="00643310" w:rsidRDefault="00426CDB"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752" w:type="dxa"/>
            <w:gridSpan w:val="2"/>
            <w:vAlign w:val="center"/>
          </w:tcPr>
          <w:p w:rsidR="00426CDB" w:rsidRPr="00E90656" w:rsidRDefault="00426CDB" w:rsidP="00823342">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883" w:type="dxa"/>
            <w:gridSpan w:val="4"/>
            <w:vAlign w:val="center"/>
          </w:tcPr>
          <w:p w:rsidR="00426CDB" w:rsidRPr="00E90656" w:rsidRDefault="00426CDB" w:rsidP="00823342">
            <w:pPr>
              <w:jc w:val="center"/>
              <w:rPr>
                <w:rFonts w:ascii="Times New Roman" w:hAnsi="Times New Roman" w:cs="Times New Roman"/>
                <w:sz w:val="24"/>
                <w:szCs w:val="24"/>
              </w:rPr>
            </w:pPr>
            <w:r w:rsidRPr="00236229">
              <w:rPr>
                <w:rFonts w:ascii="Times New Roman" w:hAnsi="Times New Roman" w:cs="Times New Roman"/>
                <w:sz w:val="24"/>
                <w:szCs w:val="24"/>
              </w:rPr>
              <w:t>–</w:t>
            </w:r>
          </w:p>
        </w:tc>
        <w:tc>
          <w:tcPr>
            <w:tcW w:w="1949" w:type="dxa"/>
            <w:gridSpan w:val="2"/>
            <w:vAlign w:val="center"/>
          </w:tcPr>
          <w:p w:rsidR="00426CDB" w:rsidRDefault="00426CDB" w:rsidP="00823342">
            <w:pPr>
              <w:jc w:val="center"/>
            </w:pPr>
            <w:r w:rsidRPr="00C05472">
              <w:rPr>
                <w:rFonts w:ascii="Times New Roman" w:hAnsi="Times New Roman" w:cs="Times New Roman"/>
                <w:sz w:val="24"/>
                <w:szCs w:val="24"/>
              </w:rPr>
              <w:t>значимый</w:t>
            </w:r>
          </w:p>
        </w:tc>
      </w:tr>
      <w:tr w:rsidR="00426CDB" w:rsidTr="00D4717F">
        <w:trPr>
          <w:gridAfter w:val="1"/>
          <w:wAfter w:w="30" w:type="dxa"/>
          <w:trHeight w:val="1528"/>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B4161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26CDB" w:rsidRDefault="00426CDB" w:rsidP="000F0185">
            <w:pPr>
              <w:jc w:val="center"/>
              <w:rPr>
                <w:rFonts w:ascii="Times New Roman" w:hAnsi="Times New Roman" w:cs="Times New Roman"/>
                <w:sz w:val="24"/>
                <w:szCs w:val="24"/>
              </w:rPr>
            </w:pPr>
            <w:r>
              <w:rPr>
                <w:rFonts w:ascii="Times New Roman" w:hAnsi="Times New Roman" w:cs="Times New Roman"/>
                <w:sz w:val="24"/>
                <w:szCs w:val="24"/>
              </w:rPr>
              <w:t>16</w:t>
            </w:r>
          </w:p>
        </w:tc>
        <w:tc>
          <w:tcPr>
            <w:tcW w:w="753" w:type="dxa"/>
            <w:gridSpan w:val="4"/>
            <w:vAlign w:val="center"/>
          </w:tcPr>
          <w:p w:rsidR="00426CDB" w:rsidRDefault="00426CDB" w:rsidP="00B4161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426CDB" w:rsidRPr="00E800BF" w:rsidRDefault="00426CDB" w:rsidP="00B41612">
            <w:pPr>
              <w:jc w:val="both"/>
              <w:rPr>
                <w:rFonts w:ascii="Times New Roman" w:eastAsia="Times New Roman" w:hAnsi="Times New Roman" w:cs="Times New Roman"/>
                <w:sz w:val="24"/>
                <w:szCs w:val="24"/>
                <w:lang w:eastAsia="ru-RU"/>
              </w:rPr>
            </w:pPr>
            <w:r w:rsidRPr="000F0185">
              <w:rPr>
                <w:rFonts w:ascii="Times New Roman" w:eastAsia="Times New Roman" w:hAnsi="Times New Roman" w:cs="Times New Roman"/>
                <w:sz w:val="24"/>
                <w:szCs w:val="24"/>
                <w:lang w:eastAsia="ru-RU"/>
              </w:rPr>
              <w:t>несоответствие</w:t>
            </w:r>
            <w:r w:rsidRPr="00E800BF">
              <w:rPr>
                <w:rFonts w:ascii="Times New Roman" w:eastAsia="Times New Roman" w:hAnsi="Times New Roman" w:cs="Times New Roman"/>
                <w:sz w:val="24"/>
                <w:szCs w:val="24"/>
                <w:lang w:eastAsia="ru-RU"/>
              </w:rPr>
              <w:t xml:space="preserve"> </w:t>
            </w:r>
            <w:r w:rsidRPr="000F0185">
              <w:rPr>
                <w:rFonts w:ascii="Times New Roman" w:eastAsia="Times New Roman" w:hAnsi="Times New Roman" w:cs="Times New Roman"/>
                <w:sz w:val="24"/>
                <w:szCs w:val="24"/>
                <w:lang w:eastAsia="ru-RU"/>
              </w:rPr>
              <w:t>нормативов штатной численности УФК, их структурных подразделений и отдельных категорий должностей, количества заместителей руководителя УФК и численности типовых подразделений, установленных Федеральным казначейством;</w:t>
            </w:r>
          </w:p>
        </w:tc>
        <w:tc>
          <w:tcPr>
            <w:tcW w:w="714" w:type="dxa"/>
            <w:gridSpan w:val="2"/>
            <w:vAlign w:val="center"/>
          </w:tcPr>
          <w:p w:rsidR="00426CDB" w:rsidRPr="00FF6D83" w:rsidRDefault="00426CDB" w:rsidP="00B4161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60" w:type="dxa"/>
            <w:gridSpan w:val="2"/>
            <w:vAlign w:val="center"/>
          </w:tcPr>
          <w:p w:rsidR="00426CDB" w:rsidRPr="00FF6D83" w:rsidRDefault="00426CDB" w:rsidP="00B4161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74" w:type="dxa"/>
            <w:gridSpan w:val="2"/>
            <w:vAlign w:val="center"/>
          </w:tcPr>
          <w:p w:rsidR="00426CDB" w:rsidRDefault="00426CDB" w:rsidP="00B4161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26CDB" w:rsidRPr="00236229" w:rsidRDefault="00426CDB" w:rsidP="00B4161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26CDB" w:rsidRPr="00FF6D83" w:rsidRDefault="00426CDB" w:rsidP="00B4161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83" w:type="dxa"/>
            <w:gridSpan w:val="4"/>
            <w:vAlign w:val="center"/>
          </w:tcPr>
          <w:p w:rsidR="00426CDB" w:rsidRPr="00FF6D83" w:rsidRDefault="00426CDB" w:rsidP="00B4161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1949" w:type="dxa"/>
            <w:gridSpan w:val="2"/>
            <w:vAlign w:val="center"/>
          </w:tcPr>
          <w:p w:rsidR="00426CDB" w:rsidRPr="00C05472" w:rsidRDefault="00426CDB" w:rsidP="00B4161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26CDB" w:rsidTr="006A0273">
        <w:trPr>
          <w:gridAfter w:val="1"/>
          <w:wAfter w:w="30" w:type="dxa"/>
          <w:trHeight w:val="179"/>
        </w:trPr>
        <w:tc>
          <w:tcPr>
            <w:tcW w:w="803" w:type="dxa"/>
            <w:vMerge/>
          </w:tcPr>
          <w:p w:rsidR="00426CDB" w:rsidRDefault="00426CDB" w:rsidP="00823342">
            <w:pPr>
              <w:jc w:val="center"/>
              <w:rPr>
                <w:rFonts w:ascii="Times New Roman" w:eastAsia="Times New Roman" w:hAnsi="Times New Roman" w:cs="Times New Roman"/>
                <w:sz w:val="24"/>
                <w:szCs w:val="24"/>
                <w:lang w:eastAsia="ru-RU"/>
              </w:rPr>
            </w:pPr>
          </w:p>
        </w:tc>
        <w:tc>
          <w:tcPr>
            <w:tcW w:w="821"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26CDB" w:rsidRPr="00774066" w:rsidRDefault="00426CDB" w:rsidP="00823342">
            <w:pPr>
              <w:jc w:val="center"/>
              <w:rPr>
                <w:rFonts w:ascii="Times New Roman" w:hAnsi="Times New Roman" w:cs="Times New Roman"/>
                <w:sz w:val="24"/>
                <w:szCs w:val="24"/>
              </w:rPr>
            </w:pPr>
            <w:r>
              <w:rPr>
                <w:rFonts w:ascii="Times New Roman" w:hAnsi="Times New Roman" w:cs="Times New Roman"/>
                <w:sz w:val="24"/>
                <w:szCs w:val="24"/>
              </w:rPr>
              <w:t>16</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426CDB" w:rsidRDefault="00426CDB"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16</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26CDB" w:rsidRPr="00FF6D83" w:rsidRDefault="00426CDB"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74" w:type="dxa"/>
            <w:gridSpan w:val="2"/>
            <w:vAlign w:val="center"/>
          </w:tcPr>
          <w:p w:rsidR="00426CDB" w:rsidRPr="00FF6D83" w:rsidRDefault="00426CDB"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45" w:type="dxa"/>
            <w:gridSpan w:val="3"/>
            <w:vAlign w:val="center"/>
          </w:tcPr>
          <w:p w:rsidR="00426CDB" w:rsidRPr="00FF6D83" w:rsidRDefault="00426CDB"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426CDB" w:rsidRPr="00FF6D83" w:rsidRDefault="00426CDB"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426CDB" w:rsidRPr="00FF6D83" w:rsidRDefault="00426CDB"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49" w:type="dxa"/>
            <w:gridSpan w:val="2"/>
            <w:vAlign w:val="center"/>
          </w:tcPr>
          <w:p w:rsidR="00426CDB" w:rsidRDefault="00426CDB" w:rsidP="00823342">
            <w:pPr>
              <w:jc w:val="center"/>
            </w:pPr>
            <w:r w:rsidRPr="00643310">
              <w:rPr>
                <w:rFonts w:ascii="Times New Roman" w:hAnsi="Times New Roman" w:cs="Times New Roman"/>
                <w:sz w:val="24"/>
                <w:szCs w:val="24"/>
              </w:rPr>
              <w:t>низкий</w:t>
            </w:r>
          </w:p>
        </w:tc>
      </w:tr>
      <w:tr w:rsidR="00426CDB" w:rsidTr="006A0273">
        <w:trPr>
          <w:gridAfter w:val="1"/>
          <w:wAfter w:w="30" w:type="dxa"/>
          <w:trHeight w:val="109"/>
        </w:trPr>
        <w:tc>
          <w:tcPr>
            <w:tcW w:w="803" w:type="dxa"/>
            <w:vMerge w:val="restart"/>
          </w:tcPr>
          <w:p w:rsidR="00426CDB" w:rsidRDefault="00426CDB" w:rsidP="0082334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17.</w:t>
            </w:r>
          </w:p>
        </w:tc>
        <w:tc>
          <w:tcPr>
            <w:tcW w:w="13555" w:type="dxa"/>
            <w:gridSpan w:val="31"/>
            <w:vAlign w:val="center"/>
          </w:tcPr>
          <w:p w:rsidR="00426CDB" w:rsidRPr="00643310" w:rsidRDefault="00426CDB" w:rsidP="00426CDB">
            <w:pPr>
              <w:jc w:val="both"/>
              <w:rPr>
                <w:rFonts w:ascii="Times New Roman" w:hAnsi="Times New Roman" w:cs="Times New Roman"/>
                <w:sz w:val="24"/>
                <w:szCs w:val="24"/>
              </w:rPr>
            </w:pPr>
            <w:r w:rsidRPr="00C52D20">
              <w:rPr>
                <w:rFonts w:ascii="Times New Roman" w:hAnsi="Times New Roman" w:cs="Times New Roman"/>
                <w:sz w:val="24"/>
                <w:szCs w:val="24"/>
              </w:rPr>
              <w:t>Назначение на должность гражданской службы должностных лиц с доступом к государственной тайне</w:t>
            </w:r>
            <w:r>
              <w:rPr>
                <w:rFonts w:ascii="Times New Roman" w:hAnsi="Times New Roman" w:cs="Times New Roman"/>
                <w:sz w:val="24"/>
                <w:szCs w:val="24"/>
              </w:rPr>
              <w:t xml:space="preserve"> и </w:t>
            </w:r>
            <w:r>
              <w:rPr>
                <w:rFonts w:ascii="Times New Roman" w:hAnsi="Times New Roman"/>
                <w:sz w:val="24"/>
                <w:szCs w:val="24"/>
              </w:rPr>
              <w:t xml:space="preserve">организация работы по </w:t>
            </w:r>
            <w:r>
              <w:rPr>
                <w:rFonts w:ascii="Times New Roman" w:hAnsi="Times New Roman" w:cs="Times New Roman"/>
                <w:sz w:val="24"/>
                <w:szCs w:val="24"/>
              </w:rPr>
              <w:t>предоставлени</w:t>
            </w:r>
            <w:r>
              <w:rPr>
                <w:rFonts w:ascii="Times New Roman" w:hAnsi="Times New Roman"/>
                <w:sz w:val="24"/>
                <w:szCs w:val="24"/>
              </w:rPr>
              <w:t>ю</w:t>
            </w:r>
            <w:r>
              <w:rPr>
                <w:rFonts w:ascii="Times New Roman" w:hAnsi="Times New Roman" w:cs="Times New Roman"/>
                <w:sz w:val="24"/>
                <w:szCs w:val="24"/>
              </w:rPr>
              <w:t xml:space="preserve"> </w:t>
            </w:r>
            <w:r>
              <w:rPr>
                <w:rFonts w:ascii="Times New Roman" w:hAnsi="Times New Roman"/>
                <w:sz w:val="24"/>
                <w:szCs w:val="24"/>
              </w:rPr>
              <w:t>социальных гарантий в соответствии с постановлением</w:t>
            </w:r>
            <w:r w:rsidRPr="00026200">
              <w:rPr>
                <w:rFonts w:ascii="Times New Roman" w:hAnsi="Times New Roman" w:cs="Times New Roman"/>
                <w:sz w:val="24"/>
                <w:szCs w:val="24"/>
              </w:rPr>
              <w:t xml:space="preserve"> Правительства Российской Федерации от 18.09.2006 № 573 «О предоставлении социальных гарантий гражданам, допущенным к государственной тайне на постоянной основе, и сотрудникам структурных подразделений по защите государственной тайны»</w:t>
            </w:r>
            <w:r>
              <w:rPr>
                <w:rFonts w:ascii="Times New Roman" w:hAnsi="Times New Roman"/>
                <w:sz w:val="24"/>
                <w:szCs w:val="24"/>
              </w:rPr>
              <w:t xml:space="preserve"> (вместе с «</w:t>
            </w:r>
            <w:r w:rsidRPr="00026200">
              <w:rPr>
                <w:rFonts w:ascii="Times New Roman" w:hAnsi="Times New Roman" w:cs="Times New Roman"/>
                <w:sz w:val="24"/>
                <w:szCs w:val="24"/>
              </w:rPr>
              <w:t>Правилами выплаты ежемесячных процентных надбавок к должностному окладу (тарифной ставке) граждан, допущенных к государственной тайне на постоянной основе, и сотрудников структурных подразделений по защите государственной тайны</w:t>
            </w:r>
            <w:r>
              <w:rPr>
                <w:rFonts w:ascii="Times New Roman" w:hAnsi="Times New Roman"/>
                <w:sz w:val="24"/>
                <w:szCs w:val="24"/>
              </w:rPr>
              <w:t>») (далее – Правила № 573)</w:t>
            </w:r>
            <w:r>
              <w:rPr>
                <w:rFonts w:ascii="Times New Roman" w:hAnsi="Times New Roman" w:cs="Times New Roman"/>
                <w:sz w:val="24"/>
                <w:szCs w:val="24"/>
              </w:rPr>
              <w:t>:</w:t>
            </w:r>
          </w:p>
        </w:tc>
      </w:tr>
      <w:tr w:rsidR="00426CDB" w:rsidTr="00426CDB">
        <w:trPr>
          <w:gridAfter w:val="1"/>
          <w:wAfter w:w="30" w:type="dxa"/>
          <w:trHeight w:val="109"/>
        </w:trPr>
        <w:tc>
          <w:tcPr>
            <w:tcW w:w="803" w:type="dxa"/>
            <w:vMerge/>
          </w:tcPr>
          <w:p w:rsidR="00426CDB" w:rsidRDefault="00426CDB" w:rsidP="00823342">
            <w:pPr>
              <w:jc w:val="center"/>
              <w:rPr>
                <w:rFonts w:ascii="Times New Roman" w:eastAsia="Times New Roman" w:hAnsi="Times New Roman" w:cs="Times New Roman"/>
                <w:sz w:val="24"/>
                <w:szCs w:val="24"/>
                <w:lang w:eastAsia="ru-RU"/>
              </w:rPr>
            </w:pPr>
          </w:p>
        </w:tc>
        <w:tc>
          <w:tcPr>
            <w:tcW w:w="821"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26CDB" w:rsidRPr="00DA78D7" w:rsidRDefault="00426CDB" w:rsidP="00823342">
            <w:pPr>
              <w:jc w:val="center"/>
              <w:rPr>
                <w:rFonts w:ascii="Times New Roman" w:hAnsi="Times New Roman" w:cs="Times New Roman"/>
                <w:sz w:val="24"/>
                <w:szCs w:val="24"/>
              </w:rPr>
            </w:pPr>
            <w:r>
              <w:rPr>
                <w:rFonts w:ascii="Times New Roman" w:hAnsi="Times New Roman" w:cs="Times New Roman"/>
                <w:sz w:val="24"/>
                <w:szCs w:val="24"/>
              </w:rPr>
              <w:t>17</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426CDB" w:rsidRDefault="00426CDB" w:rsidP="00823342">
            <w:pPr>
              <w:jc w:val="both"/>
              <w:rPr>
                <w:rFonts w:ascii="Times New Roman" w:hAnsi="Times New Roman" w:cs="Times New Roman"/>
                <w:sz w:val="24"/>
                <w:szCs w:val="24"/>
              </w:rPr>
            </w:pPr>
            <w:r w:rsidRPr="00C52D20">
              <w:rPr>
                <w:rFonts w:ascii="Times New Roman" w:hAnsi="Times New Roman" w:cs="Times New Roman"/>
                <w:sz w:val="24"/>
                <w:szCs w:val="24"/>
              </w:rPr>
              <w:t>несоблюдение требований Инструкции о порядке допуска должностных лиц и граждан Российской Федерации к государственной тайне</w:t>
            </w:r>
            <w:r>
              <w:rPr>
                <w:rFonts w:ascii="Times New Roman" w:hAnsi="Times New Roman" w:cs="Times New Roman"/>
                <w:sz w:val="24"/>
                <w:szCs w:val="24"/>
              </w:rPr>
              <w:t>, утвержденной Постановлением Правительства Российской Федерации от 6 февраля 2010 г. № 63,</w:t>
            </w:r>
            <w:r w:rsidRPr="00C52D20">
              <w:rPr>
                <w:rFonts w:ascii="Times New Roman" w:hAnsi="Times New Roman" w:cs="Times New Roman"/>
                <w:sz w:val="24"/>
                <w:szCs w:val="24"/>
              </w:rPr>
              <w:t xml:space="preserve"> при назначении на должность гражданской службы</w:t>
            </w:r>
            <w:r>
              <w:rPr>
                <w:rFonts w:ascii="Times New Roman" w:hAnsi="Times New Roman" w:cs="Times New Roman"/>
                <w:sz w:val="24"/>
                <w:szCs w:val="24"/>
              </w:rPr>
              <w:t>;</w:t>
            </w:r>
          </w:p>
        </w:tc>
        <w:tc>
          <w:tcPr>
            <w:tcW w:w="714" w:type="dxa"/>
            <w:gridSpan w:val="2"/>
            <w:vAlign w:val="center"/>
          </w:tcPr>
          <w:p w:rsidR="00426CDB" w:rsidRDefault="00426CDB" w:rsidP="00823342">
            <w:pPr>
              <w:jc w:val="center"/>
              <w:rPr>
                <w:rFonts w:ascii="Times New Roman" w:hAnsi="Times New Roman" w:cs="Times New Roman"/>
                <w:sz w:val="24"/>
                <w:szCs w:val="24"/>
              </w:rPr>
            </w:pPr>
            <w:r w:rsidRPr="00C52D20">
              <w:rPr>
                <w:rFonts w:ascii="Times New Roman" w:hAnsi="Times New Roman" w:cs="Times New Roman"/>
                <w:sz w:val="24"/>
                <w:szCs w:val="24"/>
              </w:rPr>
              <w:t>–</w:t>
            </w:r>
          </w:p>
        </w:tc>
        <w:tc>
          <w:tcPr>
            <w:tcW w:w="760" w:type="dxa"/>
            <w:gridSpan w:val="2"/>
            <w:vAlign w:val="center"/>
          </w:tcPr>
          <w:p w:rsidR="00426CDB" w:rsidRPr="00FF6D83" w:rsidRDefault="00426CDB" w:rsidP="00823342">
            <w:pPr>
              <w:jc w:val="center"/>
              <w:rPr>
                <w:rFonts w:ascii="Times New Roman" w:hAnsi="Times New Roman" w:cs="Times New Roman"/>
                <w:sz w:val="24"/>
                <w:szCs w:val="24"/>
              </w:rPr>
            </w:pPr>
            <w:r w:rsidRPr="00C52D20">
              <w:rPr>
                <w:rFonts w:ascii="Times New Roman" w:hAnsi="Times New Roman" w:cs="Times New Roman"/>
                <w:sz w:val="24"/>
                <w:szCs w:val="24"/>
              </w:rPr>
              <w:t>–</w:t>
            </w:r>
          </w:p>
        </w:tc>
        <w:tc>
          <w:tcPr>
            <w:tcW w:w="874" w:type="dxa"/>
            <w:gridSpan w:val="2"/>
            <w:vAlign w:val="center"/>
          </w:tcPr>
          <w:p w:rsidR="00426CDB" w:rsidRPr="00FF6D83" w:rsidRDefault="00426CDB" w:rsidP="00823342">
            <w:pPr>
              <w:jc w:val="center"/>
              <w:rPr>
                <w:rFonts w:ascii="Times New Roman" w:hAnsi="Times New Roman" w:cs="Times New Roman"/>
                <w:sz w:val="24"/>
                <w:szCs w:val="24"/>
              </w:rPr>
            </w:pPr>
            <w:r w:rsidRPr="00C52D20">
              <w:rPr>
                <w:rFonts w:ascii="Times New Roman" w:hAnsi="Times New Roman" w:cs="Times New Roman"/>
                <w:sz w:val="24"/>
                <w:szCs w:val="24"/>
              </w:rPr>
              <w:t>X</w:t>
            </w:r>
          </w:p>
        </w:tc>
        <w:tc>
          <w:tcPr>
            <w:tcW w:w="745" w:type="dxa"/>
            <w:gridSpan w:val="3"/>
            <w:vAlign w:val="center"/>
          </w:tcPr>
          <w:p w:rsidR="00426CDB" w:rsidRPr="00643310" w:rsidRDefault="00426CDB" w:rsidP="00823342">
            <w:pPr>
              <w:jc w:val="center"/>
              <w:rPr>
                <w:rFonts w:ascii="Times New Roman" w:hAnsi="Times New Roman" w:cs="Times New Roman"/>
                <w:sz w:val="24"/>
                <w:szCs w:val="24"/>
              </w:rPr>
            </w:pPr>
            <w:r w:rsidRPr="00C52D20">
              <w:rPr>
                <w:rFonts w:ascii="Times New Roman" w:hAnsi="Times New Roman" w:cs="Times New Roman"/>
                <w:sz w:val="24"/>
                <w:szCs w:val="24"/>
              </w:rPr>
              <w:t>–</w:t>
            </w:r>
          </w:p>
        </w:tc>
        <w:tc>
          <w:tcPr>
            <w:tcW w:w="752" w:type="dxa"/>
            <w:gridSpan w:val="2"/>
            <w:vAlign w:val="center"/>
          </w:tcPr>
          <w:p w:rsidR="00426CDB" w:rsidRPr="00E90656" w:rsidRDefault="00426CDB" w:rsidP="00823342">
            <w:pPr>
              <w:jc w:val="center"/>
              <w:rPr>
                <w:rFonts w:ascii="Times New Roman" w:hAnsi="Times New Roman" w:cs="Times New Roman"/>
                <w:sz w:val="24"/>
                <w:szCs w:val="24"/>
              </w:rPr>
            </w:pPr>
            <w:r w:rsidRPr="00C52D20">
              <w:rPr>
                <w:rFonts w:ascii="Times New Roman" w:hAnsi="Times New Roman" w:cs="Times New Roman"/>
                <w:sz w:val="24"/>
                <w:szCs w:val="24"/>
              </w:rPr>
              <w:t>–</w:t>
            </w:r>
          </w:p>
        </w:tc>
        <w:tc>
          <w:tcPr>
            <w:tcW w:w="883" w:type="dxa"/>
            <w:gridSpan w:val="4"/>
            <w:vAlign w:val="center"/>
          </w:tcPr>
          <w:p w:rsidR="00426CDB" w:rsidRPr="00E90656" w:rsidRDefault="00426CDB" w:rsidP="00823342">
            <w:pPr>
              <w:jc w:val="center"/>
              <w:rPr>
                <w:rFonts w:ascii="Times New Roman" w:hAnsi="Times New Roman" w:cs="Times New Roman"/>
                <w:sz w:val="24"/>
                <w:szCs w:val="24"/>
              </w:rPr>
            </w:pPr>
            <w:r w:rsidRPr="00C52D20">
              <w:rPr>
                <w:rFonts w:ascii="Times New Roman" w:hAnsi="Times New Roman" w:cs="Times New Roman"/>
                <w:sz w:val="24"/>
                <w:szCs w:val="24"/>
              </w:rPr>
              <w:t>X</w:t>
            </w:r>
          </w:p>
        </w:tc>
        <w:tc>
          <w:tcPr>
            <w:tcW w:w="1949" w:type="dxa"/>
            <w:gridSpan w:val="2"/>
            <w:vAlign w:val="center"/>
          </w:tcPr>
          <w:p w:rsidR="00426CDB" w:rsidRPr="00643310" w:rsidRDefault="00426CDB" w:rsidP="00823342">
            <w:pPr>
              <w:jc w:val="center"/>
              <w:rPr>
                <w:rFonts w:ascii="Times New Roman" w:hAnsi="Times New Roman" w:cs="Times New Roman"/>
                <w:sz w:val="24"/>
                <w:szCs w:val="24"/>
              </w:rPr>
            </w:pPr>
            <w:r w:rsidRPr="00C52D20">
              <w:rPr>
                <w:rFonts w:ascii="Times New Roman" w:hAnsi="Times New Roman" w:cs="Times New Roman"/>
                <w:sz w:val="24"/>
                <w:szCs w:val="24"/>
              </w:rPr>
              <w:t>значимый</w:t>
            </w:r>
          </w:p>
        </w:tc>
      </w:tr>
      <w:tr w:rsidR="00426CDB" w:rsidTr="00E50C0F">
        <w:trPr>
          <w:gridAfter w:val="1"/>
          <w:wAfter w:w="30" w:type="dxa"/>
          <w:trHeight w:val="1526"/>
        </w:trPr>
        <w:tc>
          <w:tcPr>
            <w:tcW w:w="803" w:type="dxa"/>
            <w:vMerge/>
          </w:tcPr>
          <w:p w:rsidR="00426CDB" w:rsidRDefault="00426CDB" w:rsidP="00823342">
            <w:pPr>
              <w:jc w:val="center"/>
              <w:rPr>
                <w:rFonts w:ascii="Times New Roman" w:eastAsia="Times New Roman" w:hAnsi="Times New Roman" w:cs="Times New Roman"/>
                <w:sz w:val="24"/>
                <w:szCs w:val="24"/>
                <w:lang w:eastAsia="ru-RU"/>
              </w:rPr>
            </w:pPr>
          </w:p>
        </w:tc>
        <w:tc>
          <w:tcPr>
            <w:tcW w:w="821"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17</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426CDB" w:rsidRPr="00C52D20" w:rsidRDefault="00426CDB" w:rsidP="00426CDB">
            <w:pPr>
              <w:jc w:val="both"/>
              <w:rPr>
                <w:rFonts w:ascii="Times New Roman" w:hAnsi="Times New Roman" w:cs="Times New Roman"/>
                <w:sz w:val="24"/>
                <w:szCs w:val="24"/>
              </w:rPr>
            </w:pPr>
            <w:r>
              <w:rPr>
                <w:rFonts w:ascii="Times New Roman" w:hAnsi="Times New Roman" w:cs="Times New Roman"/>
                <w:sz w:val="24"/>
                <w:szCs w:val="24"/>
              </w:rPr>
              <w:t>н</w:t>
            </w:r>
            <w:r w:rsidRPr="00026200">
              <w:rPr>
                <w:rFonts w:ascii="Times New Roman" w:hAnsi="Times New Roman" w:cs="Times New Roman"/>
                <w:sz w:val="24"/>
                <w:szCs w:val="24"/>
              </w:rPr>
              <w:t xml:space="preserve">есоблюдение порядка установления процентных надбавок к должностному окладу за работу со сведениями, имеющими степень секретности, в соответствии с </w:t>
            </w:r>
            <w:r w:rsidRPr="00F32BCE">
              <w:rPr>
                <w:rFonts w:ascii="Times New Roman" w:hAnsi="Times New Roman" w:cs="Times New Roman"/>
                <w:sz w:val="24"/>
                <w:szCs w:val="24"/>
              </w:rPr>
              <w:t xml:space="preserve">Правилами </w:t>
            </w:r>
            <w:r w:rsidRPr="00F32BCE">
              <w:rPr>
                <w:rFonts w:ascii="Times New Roman" w:hAnsi="Times New Roman"/>
                <w:sz w:val="24"/>
                <w:szCs w:val="24"/>
              </w:rPr>
              <w:t>№</w:t>
            </w:r>
            <w:r>
              <w:rPr>
                <w:rFonts w:ascii="Times New Roman" w:hAnsi="Times New Roman"/>
                <w:sz w:val="24"/>
                <w:szCs w:val="24"/>
              </w:rPr>
              <w:t> </w:t>
            </w:r>
            <w:r w:rsidRPr="00F32BCE">
              <w:rPr>
                <w:rFonts w:ascii="Times New Roman" w:hAnsi="Times New Roman"/>
                <w:sz w:val="24"/>
                <w:szCs w:val="24"/>
              </w:rPr>
              <w:t>573</w:t>
            </w:r>
            <w:r>
              <w:rPr>
                <w:rFonts w:ascii="Times New Roman" w:hAnsi="Times New Roman"/>
                <w:sz w:val="24"/>
                <w:szCs w:val="24"/>
              </w:rPr>
              <w:t>;</w:t>
            </w:r>
          </w:p>
        </w:tc>
        <w:tc>
          <w:tcPr>
            <w:tcW w:w="714" w:type="dxa"/>
            <w:gridSpan w:val="2"/>
            <w:vAlign w:val="center"/>
          </w:tcPr>
          <w:p w:rsidR="00426CDB" w:rsidRPr="00C52D20"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0" w:type="dxa"/>
            <w:gridSpan w:val="2"/>
            <w:vAlign w:val="center"/>
          </w:tcPr>
          <w:p w:rsidR="00426CDB" w:rsidRPr="00C52D20"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rsidR="00426CDB" w:rsidRPr="00C52D20"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5" w:type="dxa"/>
            <w:gridSpan w:val="3"/>
            <w:vAlign w:val="center"/>
          </w:tcPr>
          <w:p w:rsidR="00426CDB" w:rsidRPr="00C52D20"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426CDB" w:rsidRPr="00C52D20"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426CDB" w:rsidRPr="00C52D20"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rsidR="00426CDB" w:rsidRPr="00C52D20" w:rsidRDefault="00426CDB"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26CDB" w:rsidTr="007E32C5">
        <w:trPr>
          <w:gridAfter w:val="1"/>
          <w:wAfter w:w="30" w:type="dxa"/>
          <w:trHeight w:val="479"/>
        </w:trPr>
        <w:tc>
          <w:tcPr>
            <w:tcW w:w="803" w:type="dxa"/>
            <w:vMerge/>
          </w:tcPr>
          <w:p w:rsidR="00426CDB" w:rsidRDefault="00426CDB" w:rsidP="00823342">
            <w:pPr>
              <w:jc w:val="center"/>
              <w:rPr>
                <w:rFonts w:ascii="Times New Roman" w:eastAsia="Times New Roman" w:hAnsi="Times New Roman" w:cs="Times New Roman"/>
                <w:sz w:val="24"/>
                <w:szCs w:val="24"/>
                <w:lang w:eastAsia="ru-RU"/>
              </w:rPr>
            </w:pPr>
          </w:p>
        </w:tc>
        <w:tc>
          <w:tcPr>
            <w:tcW w:w="821"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26CDB" w:rsidRPr="00DA78D7" w:rsidRDefault="00426CDB" w:rsidP="00823342">
            <w:pPr>
              <w:jc w:val="center"/>
              <w:rPr>
                <w:rFonts w:ascii="Times New Roman" w:hAnsi="Times New Roman" w:cs="Times New Roman"/>
                <w:sz w:val="24"/>
                <w:szCs w:val="24"/>
              </w:rPr>
            </w:pPr>
            <w:r>
              <w:rPr>
                <w:rFonts w:ascii="Times New Roman" w:hAnsi="Times New Roman" w:cs="Times New Roman"/>
                <w:sz w:val="24"/>
                <w:szCs w:val="24"/>
              </w:rPr>
              <w:t>17</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426CDB" w:rsidRDefault="00426CDB" w:rsidP="000F0185">
            <w:pPr>
              <w:jc w:val="both"/>
              <w:rPr>
                <w:rFonts w:ascii="Times New Roman" w:hAnsi="Times New Roman" w:cs="Times New Roman"/>
                <w:sz w:val="24"/>
                <w:szCs w:val="24"/>
              </w:rPr>
            </w:pPr>
            <w:r w:rsidRPr="00C52D20">
              <w:rPr>
                <w:rFonts w:ascii="Times New Roman" w:hAnsi="Times New Roman" w:cs="Times New Roman"/>
                <w:sz w:val="24"/>
                <w:szCs w:val="24"/>
              </w:rPr>
              <w:t>иные риски по пункту 1</w:t>
            </w:r>
            <w:r>
              <w:rPr>
                <w:rFonts w:ascii="Times New Roman" w:hAnsi="Times New Roman" w:cs="Times New Roman"/>
                <w:sz w:val="24"/>
                <w:szCs w:val="24"/>
              </w:rPr>
              <w:t>7</w:t>
            </w:r>
            <w:r w:rsidRPr="00C52D20">
              <w:rPr>
                <w:rFonts w:ascii="Times New Roman" w:hAnsi="Times New Roman" w:cs="Times New Roman"/>
                <w:sz w:val="24"/>
                <w:szCs w:val="24"/>
              </w:rPr>
              <w:t xml:space="preserve"> направления деятельности XI Классификатора рисков.</w:t>
            </w:r>
          </w:p>
        </w:tc>
        <w:tc>
          <w:tcPr>
            <w:tcW w:w="714" w:type="dxa"/>
            <w:gridSpan w:val="2"/>
            <w:vAlign w:val="center"/>
          </w:tcPr>
          <w:p w:rsidR="00426CDB" w:rsidRDefault="00426CDB" w:rsidP="00823342">
            <w:pPr>
              <w:jc w:val="center"/>
              <w:rPr>
                <w:rFonts w:ascii="Times New Roman" w:hAnsi="Times New Roman" w:cs="Times New Roman"/>
                <w:sz w:val="24"/>
                <w:szCs w:val="24"/>
              </w:rPr>
            </w:pPr>
            <w:r w:rsidRPr="00C52D20">
              <w:rPr>
                <w:rFonts w:ascii="Times New Roman" w:hAnsi="Times New Roman" w:cs="Times New Roman"/>
                <w:sz w:val="24"/>
                <w:szCs w:val="24"/>
              </w:rPr>
              <w:t>Х</w:t>
            </w:r>
          </w:p>
        </w:tc>
        <w:tc>
          <w:tcPr>
            <w:tcW w:w="760" w:type="dxa"/>
            <w:gridSpan w:val="2"/>
            <w:vAlign w:val="center"/>
          </w:tcPr>
          <w:p w:rsidR="00426CDB" w:rsidRPr="00FF6D83" w:rsidRDefault="00426CDB" w:rsidP="00823342">
            <w:pPr>
              <w:jc w:val="center"/>
              <w:rPr>
                <w:rFonts w:ascii="Times New Roman" w:hAnsi="Times New Roman" w:cs="Times New Roman"/>
                <w:sz w:val="24"/>
                <w:szCs w:val="24"/>
              </w:rPr>
            </w:pPr>
            <w:r w:rsidRPr="00C52D20">
              <w:rPr>
                <w:rFonts w:ascii="Times New Roman" w:hAnsi="Times New Roman" w:cs="Times New Roman"/>
                <w:sz w:val="24"/>
                <w:szCs w:val="24"/>
              </w:rPr>
              <w:t>–</w:t>
            </w:r>
          </w:p>
        </w:tc>
        <w:tc>
          <w:tcPr>
            <w:tcW w:w="874" w:type="dxa"/>
            <w:gridSpan w:val="2"/>
            <w:vAlign w:val="center"/>
          </w:tcPr>
          <w:p w:rsidR="00426CDB" w:rsidRPr="00FF6D83" w:rsidRDefault="00426CDB" w:rsidP="00823342">
            <w:pPr>
              <w:jc w:val="center"/>
              <w:rPr>
                <w:rFonts w:ascii="Times New Roman" w:hAnsi="Times New Roman" w:cs="Times New Roman"/>
                <w:sz w:val="24"/>
                <w:szCs w:val="24"/>
              </w:rPr>
            </w:pPr>
            <w:r w:rsidRPr="00C52D20">
              <w:rPr>
                <w:rFonts w:ascii="Times New Roman" w:hAnsi="Times New Roman" w:cs="Times New Roman"/>
                <w:sz w:val="24"/>
                <w:szCs w:val="24"/>
              </w:rPr>
              <w:t>–</w:t>
            </w:r>
          </w:p>
        </w:tc>
        <w:tc>
          <w:tcPr>
            <w:tcW w:w="745" w:type="dxa"/>
            <w:gridSpan w:val="3"/>
            <w:vAlign w:val="center"/>
          </w:tcPr>
          <w:p w:rsidR="00426CDB" w:rsidRPr="00643310" w:rsidRDefault="00426CDB" w:rsidP="00823342">
            <w:pPr>
              <w:jc w:val="center"/>
              <w:rPr>
                <w:rFonts w:ascii="Times New Roman" w:hAnsi="Times New Roman" w:cs="Times New Roman"/>
                <w:sz w:val="24"/>
                <w:szCs w:val="24"/>
              </w:rPr>
            </w:pPr>
            <w:r w:rsidRPr="00C52D20">
              <w:rPr>
                <w:rFonts w:ascii="Times New Roman" w:hAnsi="Times New Roman" w:cs="Times New Roman"/>
                <w:sz w:val="24"/>
                <w:szCs w:val="24"/>
              </w:rPr>
              <w:t>X</w:t>
            </w:r>
          </w:p>
        </w:tc>
        <w:tc>
          <w:tcPr>
            <w:tcW w:w="752" w:type="dxa"/>
            <w:gridSpan w:val="2"/>
            <w:vAlign w:val="center"/>
          </w:tcPr>
          <w:p w:rsidR="00426CDB" w:rsidRPr="00E90656" w:rsidRDefault="00426CDB" w:rsidP="00823342">
            <w:pPr>
              <w:jc w:val="center"/>
              <w:rPr>
                <w:rFonts w:ascii="Times New Roman" w:hAnsi="Times New Roman" w:cs="Times New Roman"/>
                <w:sz w:val="24"/>
                <w:szCs w:val="24"/>
              </w:rPr>
            </w:pPr>
            <w:r w:rsidRPr="00C52D20">
              <w:rPr>
                <w:rFonts w:ascii="Times New Roman" w:hAnsi="Times New Roman" w:cs="Times New Roman"/>
                <w:sz w:val="24"/>
                <w:szCs w:val="24"/>
              </w:rPr>
              <w:t>–</w:t>
            </w:r>
          </w:p>
        </w:tc>
        <w:tc>
          <w:tcPr>
            <w:tcW w:w="883" w:type="dxa"/>
            <w:gridSpan w:val="4"/>
            <w:vAlign w:val="center"/>
          </w:tcPr>
          <w:p w:rsidR="00426CDB" w:rsidRPr="00E90656" w:rsidRDefault="00426CDB" w:rsidP="00823342">
            <w:pPr>
              <w:jc w:val="center"/>
              <w:rPr>
                <w:rFonts w:ascii="Times New Roman" w:hAnsi="Times New Roman" w:cs="Times New Roman"/>
                <w:sz w:val="24"/>
                <w:szCs w:val="24"/>
              </w:rPr>
            </w:pPr>
            <w:r w:rsidRPr="00C52D20">
              <w:rPr>
                <w:rFonts w:ascii="Times New Roman" w:hAnsi="Times New Roman" w:cs="Times New Roman"/>
                <w:sz w:val="24"/>
                <w:szCs w:val="24"/>
              </w:rPr>
              <w:t>–</w:t>
            </w:r>
          </w:p>
        </w:tc>
        <w:tc>
          <w:tcPr>
            <w:tcW w:w="1949" w:type="dxa"/>
            <w:gridSpan w:val="2"/>
            <w:vAlign w:val="center"/>
          </w:tcPr>
          <w:p w:rsidR="00426CDB" w:rsidRPr="00643310" w:rsidRDefault="00426CDB" w:rsidP="00823342">
            <w:pPr>
              <w:jc w:val="center"/>
              <w:rPr>
                <w:rFonts w:ascii="Times New Roman" w:hAnsi="Times New Roman" w:cs="Times New Roman"/>
                <w:sz w:val="24"/>
                <w:szCs w:val="24"/>
              </w:rPr>
            </w:pPr>
            <w:r w:rsidRPr="00C52D20">
              <w:rPr>
                <w:rFonts w:ascii="Times New Roman" w:hAnsi="Times New Roman" w:cs="Times New Roman"/>
                <w:sz w:val="24"/>
                <w:szCs w:val="24"/>
              </w:rPr>
              <w:t>низкий</w:t>
            </w:r>
          </w:p>
        </w:tc>
      </w:tr>
      <w:tr w:rsidR="00426CDB" w:rsidTr="00E50C0F">
        <w:trPr>
          <w:gridAfter w:val="1"/>
          <w:wAfter w:w="30" w:type="dxa"/>
          <w:trHeight w:val="436"/>
        </w:trPr>
        <w:tc>
          <w:tcPr>
            <w:tcW w:w="803" w:type="dxa"/>
            <w:vMerge w:val="restart"/>
          </w:tcPr>
          <w:p w:rsidR="00426CDB" w:rsidRDefault="00426CDB" w:rsidP="0082334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p>
        </w:tc>
        <w:tc>
          <w:tcPr>
            <w:tcW w:w="13555" w:type="dxa"/>
            <w:gridSpan w:val="31"/>
            <w:vAlign w:val="center"/>
          </w:tcPr>
          <w:p w:rsidR="00426CDB" w:rsidRPr="000F0185" w:rsidRDefault="00426CDB" w:rsidP="000F0185">
            <w:pPr>
              <w:rPr>
                <w:rFonts w:ascii="Times New Roman" w:hAnsi="Times New Roman" w:cs="Times New Roman"/>
                <w:sz w:val="24"/>
                <w:szCs w:val="24"/>
              </w:rPr>
            </w:pPr>
            <w:r w:rsidRPr="000F0185">
              <w:rPr>
                <w:rFonts w:ascii="Times New Roman" w:hAnsi="Times New Roman" w:cs="Times New Roman"/>
                <w:sz w:val="24"/>
                <w:szCs w:val="24"/>
              </w:rPr>
              <w:t>Порядок присвоения и сохранения классных чинов гражданской службы Российской Федерации гражданским служащим:</w:t>
            </w:r>
          </w:p>
        </w:tc>
      </w:tr>
      <w:tr w:rsidR="00426CDB" w:rsidTr="007E32C5">
        <w:trPr>
          <w:gridAfter w:val="1"/>
          <w:wAfter w:w="30" w:type="dxa"/>
          <w:trHeight w:val="763"/>
        </w:trPr>
        <w:tc>
          <w:tcPr>
            <w:tcW w:w="803" w:type="dxa"/>
            <w:vMerge/>
          </w:tcPr>
          <w:p w:rsidR="00426CDB" w:rsidRDefault="00426CDB" w:rsidP="00823342">
            <w:pPr>
              <w:jc w:val="center"/>
              <w:rPr>
                <w:rFonts w:ascii="Times New Roman" w:eastAsia="Times New Roman" w:hAnsi="Times New Roman" w:cs="Times New Roman"/>
                <w:sz w:val="24"/>
                <w:szCs w:val="24"/>
                <w:lang w:eastAsia="ru-RU"/>
              </w:rPr>
            </w:pPr>
          </w:p>
        </w:tc>
        <w:tc>
          <w:tcPr>
            <w:tcW w:w="821"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18</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426CDB" w:rsidRPr="000F0185" w:rsidRDefault="00426CDB" w:rsidP="00B41612">
            <w:pPr>
              <w:jc w:val="both"/>
              <w:rPr>
                <w:rFonts w:ascii="Times New Roman" w:hAnsi="Times New Roman" w:cs="Times New Roman"/>
                <w:sz w:val="24"/>
                <w:szCs w:val="24"/>
              </w:rPr>
            </w:pPr>
            <w:r w:rsidRPr="000F0185">
              <w:rPr>
                <w:rFonts w:ascii="Times New Roman" w:hAnsi="Times New Roman" w:cs="Times New Roman"/>
                <w:sz w:val="24"/>
                <w:szCs w:val="24"/>
              </w:rPr>
              <w:t>несоблюдение присвоения и сохранения классных чинов гражданской службы Российской Федерации гражданским служащим;</w:t>
            </w:r>
          </w:p>
        </w:tc>
        <w:tc>
          <w:tcPr>
            <w:tcW w:w="714" w:type="dxa"/>
            <w:gridSpan w:val="2"/>
            <w:vAlign w:val="center"/>
          </w:tcPr>
          <w:p w:rsidR="00426CDB" w:rsidRPr="000F0185" w:rsidRDefault="00426CDB" w:rsidP="00B41612">
            <w:pPr>
              <w:jc w:val="center"/>
              <w:rPr>
                <w:rFonts w:ascii="Times New Roman" w:hAnsi="Times New Roman" w:cs="Times New Roman"/>
                <w:sz w:val="24"/>
                <w:szCs w:val="24"/>
              </w:rPr>
            </w:pPr>
            <w:r w:rsidRPr="000F0185">
              <w:rPr>
                <w:rFonts w:ascii="Times New Roman" w:hAnsi="Times New Roman" w:cs="Times New Roman"/>
                <w:sz w:val="24"/>
                <w:szCs w:val="24"/>
              </w:rPr>
              <w:t>–</w:t>
            </w:r>
          </w:p>
        </w:tc>
        <w:tc>
          <w:tcPr>
            <w:tcW w:w="760" w:type="dxa"/>
            <w:gridSpan w:val="2"/>
            <w:vAlign w:val="center"/>
          </w:tcPr>
          <w:p w:rsidR="00426CDB" w:rsidRPr="000F0185" w:rsidRDefault="00426CDB" w:rsidP="00B41612">
            <w:pPr>
              <w:jc w:val="center"/>
              <w:rPr>
                <w:rFonts w:ascii="Times New Roman" w:hAnsi="Times New Roman" w:cs="Times New Roman"/>
                <w:sz w:val="24"/>
                <w:szCs w:val="24"/>
              </w:rPr>
            </w:pPr>
            <w:r w:rsidRPr="000F0185">
              <w:rPr>
                <w:rFonts w:ascii="Times New Roman" w:hAnsi="Times New Roman" w:cs="Times New Roman"/>
                <w:sz w:val="24"/>
                <w:szCs w:val="24"/>
              </w:rPr>
              <w:t>–</w:t>
            </w:r>
          </w:p>
        </w:tc>
        <w:tc>
          <w:tcPr>
            <w:tcW w:w="874" w:type="dxa"/>
            <w:gridSpan w:val="2"/>
            <w:vAlign w:val="center"/>
          </w:tcPr>
          <w:p w:rsidR="00426CDB" w:rsidRPr="000F0185" w:rsidRDefault="00426CDB" w:rsidP="00B41612">
            <w:pPr>
              <w:jc w:val="center"/>
              <w:rPr>
                <w:rFonts w:ascii="Times New Roman" w:hAnsi="Times New Roman" w:cs="Times New Roman"/>
                <w:sz w:val="24"/>
                <w:szCs w:val="24"/>
              </w:rPr>
            </w:pPr>
            <w:r w:rsidRPr="000F0185">
              <w:rPr>
                <w:rFonts w:ascii="Times New Roman" w:hAnsi="Times New Roman" w:cs="Times New Roman"/>
                <w:sz w:val="24"/>
                <w:szCs w:val="24"/>
              </w:rPr>
              <w:t>Х</w:t>
            </w:r>
          </w:p>
        </w:tc>
        <w:tc>
          <w:tcPr>
            <w:tcW w:w="745" w:type="dxa"/>
            <w:gridSpan w:val="3"/>
            <w:vAlign w:val="center"/>
          </w:tcPr>
          <w:p w:rsidR="00426CDB" w:rsidRPr="000F0185" w:rsidRDefault="00426CDB" w:rsidP="00B41612">
            <w:pPr>
              <w:jc w:val="center"/>
              <w:rPr>
                <w:rFonts w:ascii="Times New Roman" w:hAnsi="Times New Roman" w:cs="Times New Roman"/>
                <w:sz w:val="24"/>
                <w:szCs w:val="24"/>
              </w:rPr>
            </w:pPr>
            <w:r w:rsidRPr="000F0185">
              <w:rPr>
                <w:rFonts w:ascii="Times New Roman" w:hAnsi="Times New Roman" w:cs="Times New Roman"/>
                <w:sz w:val="24"/>
                <w:szCs w:val="24"/>
              </w:rPr>
              <w:t>–</w:t>
            </w:r>
          </w:p>
        </w:tc>
        <w:tc>
          <w:tcPr>
            <w:tcW w:w="752" w:type="dxa"/>
            <w:gridSpan w:val="2"/>
            <w:vAlign w:val="center"/>
          </w:tcPr>
          <w:p w:rsidR="00426CDB" w:rsidRPr="000F0185" w:rsidRDefault="00426CDB" w:rsidP="00B41612">
            <w:pPr>
              <w:jc w:val="center"/>
              <w:rPr>
                <w:rFonts w:ascii="Times New Roman" w:hAnsi="Times New Roman" w:cs="Times New Roman"/>
                <w:sz w:val="24"/>
                <w:szCs w:val="24"/>
              </w:rPr>
            </w:pPr>
            <w:r w:rsidRPr="000F0185">
              <w:rPr>
                <w:rFonts w:ascii="Times New Roman" w:hAnsi="Times New Roman" w:cs="Times New Roman"/>
                <w:sz w:val="24"/>
                <w:szCs w:val="24"/>
              </w:rPr>
              <w:t>–</w:t>
            </w:r>
          </w:p>
        </w:tc>
        <w:tc>
          <w:tcPr>
            <w:tcW w:w="883" w:type="dxa"/>
            <w:gridSpan w:val="4"/>
            <w:vAlign w:val="center"/>
          </w:tcPr>
          <w:p w:rsidR="00426CDB" w:rsidRPr="000F0185" w:rsidRDefault="00426CDB" w:rsidP="00B41612">
            <w:pPr>
              <w:jc w:val="center"/>
              <w:rPr>
                <w:rFonts w:ascii="Times New Roman" w:hAnsi="Times New Roman" w:cs="Times New Roman"/>
                <w:sz w:val="24"/>
                <w:szCs w:val="24"/>
              </w:rPr>
            </w:pPr>
            <w:r w:rsidRPr="000F0185">
              <w:rPr>
                <w:rFonts w:ascii="Times New Roman" w:hAnsi="Times New Roman" w:cs="Times New Roman"/>
                <w:sz w:val="24"/>
                <w:szCs w:val="24"/>
              </w:rPr>
              <w:t>Х</w:t>
            </w:r>
          </w:p>
        </w:tc>
        <w:tc>
          <w:tcPr>
            <w:tcW w:w="1949" w:type="dxa"/>
            <w:gridSpan w:val="2"/>
            <w:vAlign w:val="center"/>
          </w:tcPr>
          <w:p w:rsidR="00426CDB" w:rsidRPr="000F0185" w:rsidRDefault="00426CDB" w:rsidP="00B41612">
            <w:pPr>
              <w:jc w:val="center"/>
            </w:pPr>
            <w:r w:rsidRPr="000F0185">
              <w:rPr>
                <w:rFonts w:ascii="Times New Roman" w:hAnsi="Times New Roman" w:cs="Times New Roman"/>
                <w:sz w:val="24"/>
                <w:szCs w:val="24"/>
              </w:rPr>
              <w:t>значимый</w:t>
            </w:r>
          </w:p>
        </w:tc>
      </w:tr>
      <w:tr w:rsidR="00426CDB" w:rsidTr="00E50C0F">
        <w:trPr>
          <w:gridAfter w:val="1"/>
          <w:wAfter w:w="30" w:type="dxa"/>
          <w:trHeight w:val="714"/>
        </w:trPr>
        <w:tc>
          <w:tcPr>
            <w:tcW w:w="803" w:type="dxa"/>
            <w:vMerge/>
          </w:tcPr>
          <w:p w:rsidR="00426CDB" w:rsidRDefault="00426CDB" w:rsidP="00823342">
            <w:pPr>
              <w:jc w:val="center"/>
              <w:rPr>
                <w:rFonts w:ascii="Times New Roman" w:eastAsia="Times New Roman" w:hAnsi="Times New Roman" w:cs="Times New Roman"/>
                <w:sz w:val="24"/>
                <w:szCs w:val="24"/>
                <w:lang w:eastAsia="ru-RU"/>
              </w:rPr>
            </w:pPr>
          </w:p>
        </w:tc>
        <w:tc>
          <w:tcPr>
            <w:tcW w:w="821"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18</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426CDB" w:rsidRPr="000F0185" w:rsidRDefault="00426CDB" w:rsidP="00B41612">
            <w:pPr>
              <w:jc w:val="both"/>
              <w:rPr>
                <w:rFonts w:ascii="Times New Roman" w:hAnsi="Times New Roman" w:cs="Times New Roman"/>
                <w:sz w:val="24"/>
                <w:szCs w:val="24"/>
              </w:rPr>
            </w:pPr>
            <w:r>
              <w:rPr>
                <w:rFonts w:ascii="Times New Roman" w:hAnsi="Times New Roman" w:cs="Times New Roman"/>
                <w:sz w:val="24"/>
                <w:szCs w:val="24"/>
              </w:rPr>
              <w:t>иные риски по пункту 18</w:t>
            </w:r>
            <w:r w:rsidRPr="000F0185">
              <w:rPr>
                <w:rFonts w:ascii="Times New Roman" w:hAnsi="Times New Roman"/>
                <w:bCs/>
                <w:sz w:val="24"/>
                <w:szCs w:val="24"/>
              </w:rPr>
              <w:t xml:space="preserve"> направления деятельности </w:t>
            </w:r>
            <w:r w:rsidRPr="000F0185">
              <w:rPr>
                <w:rFonts w:ascii="Times New Roman" w:hAnsi="Times New Roman" w:cs="Times New Roman"/>
                <w:sz w:val="24"/>
                <w:szCs w:val="24"/>
                <w:lang w:val="en-US"/>
              </w:rPr>
              <w:t>XI</w:t>
            </w:r>
            <w:r w:rsidRPr="000F0185">
              <w:rPr>
                <w:rFonts w:ascii="Times New Roman" w:hAnsi="Times New Roman" w:cs="Times New Roman"/>
                <w:bCs/>
                <w:sz w:val="24"/>
                <w:szCs w:val="24"/>
              </w:rPr>
              <w:t xml:space="preserve"> Классификатора рисков</w:t>
            </w:r>
            <w:r w:rsidRPr="000F0185">
              <w:rPr>
                <w:rFonts w:ascii="Times New Roman" w:hAnsi="Times New Roman" w:cs="Times New Roman"/>
                <w:sz w:val="24"/>
                <w:szCs w:val="24"/>
              </w:rPr>
              <w:t>.</w:t>
            </w:r>
          </w:p>
        </w:tc>
        <w:tc>
          <w:tcPr>
            <w:tcW w:w="714" w:type="dxa"/>
            <w:gridSpan w:val="2"/>
            <w:vAlign w:val="center"/>
          </w:tcPr>
          <w:p w:rsidR="00426CDB" w:rsidRPr="000F0185" w:rsidRDefault="00426CDB" w:rsidP="00B41612">
            <w:pPr>
              <w:jc w:val="center"/>
              <w:rPr>
                <w:rFonts w:ascii="Times New Roman" w:hAnsi="Times New Roman" w:cs="Times New Roman"/>
                <w:sz w:val="24"/>
                <w:szCs w:val="24"/>
              </w:rPr>
            </w:pPr>
            <w:r w:rsidRPr="000F0185">
              <w:rPr>
                <w:rFonts w:ascii="Times New Roman" w:hAnsi="Times New Roman" w:cs="Times New Roman"/>
                <w:sz w:val="24"/>
                <w:szCs w:val="24"/>
              </w:rPr>
              <w:t>X</w:t>
            </w:r>
          </w:p>
        </w:tc>
        <w:tc>
          <w:tcPr>
            <w:tcW w:w="760" w:type="dxa"/>
            <w:gridSpan w:val="2"/>
            <w:vAlign w:val="center"/>
          </w:tcPr>
          <w:p w:rsidR="00426CDB" w:rsidRPr="000F0185" w:rsidRDefault="00426CDB" w:rsidP="00B41612">
            <w:pPr>
              <w:jc w:val="center"/>
              <w:rPr>
                <w:rFonts w:ascii="Times New Roman" w:hAnsi="Times New Roman" w:cs="Times New Roman"/>
                <w:sz w:val="24"/>
                <w:szCs w:val="24"/>
              </w:rPr>
            </w:pPr>
            <w:r w:rsidRPr="000F0185">
              <w:rPr>
                <w:rFonts w:ascii="Times New Roman" w:hAnsi="Times New Roman" w:cs="Times New Roman"/>
                <w:sz w:val="24"/>
                <w:szCs w:val="24"/>
              </w:rPr>
              <w:t>–</w:t>
            </w:r>
          </w:p>
        </w:tc>
        <w:tc>
          <w:tcPr>
            <w:tcW w:w="874" w:type="dxa"/>
            <w:gridSpan w:val="2"/>
            <w:vAlign w:val="center"/>
          </w:tcPr>
          <w:p w:rsidR="00426CDB" w:rsidRPr="000F0185" w:rsidRDefault="00426CDB" w:rsidP="00B41612">
            <w:pPr>
              <w:jc w:val="center"/>
              <w:rPr>
                <w:rFonts w:ascii="Times New Roman" w:hAnsi="Times New Roman" w:cs="Times New Roman"/>
                <w:sz w:val="24"/>
                <w:szCs w:val="24"/>
              </w:rPr>
            </w:pPr>
            <w:r w:rsidRPr="000F0185">
              <w:rPr>
                <w:rFonts w:ascii="Times New Roman" w:hAnsi="Times New Roman" w:cs="Times New Roman"/>
                <w:sz w:val="24"/>
                <w:szCs w:val="24"/>
              </w:rPr>
              <w:t>–</w:t>
            </w:r>
          </w:p>
        </w:tc>
        <w:tc>
          <w:tcPr>
            <w:tcW w:w="745" w:type="dxa"/>
            <w:gridSpan w:val="3"/>
            <w:vAlign w:val="center"/>
          </w:tcPr>
          <w:p w:rsidR="00426CDB" w:rsidRPr="000F0185" w:rsidRDefault="00426CDB" w:rsidP="00B41612">
            <w:pPr>
              <w:jc w:val="center"/>
              <w:rPr>
                <w:rFonts w:ascii="Times New Roman" w:hAnsi="Times New Roman" w:cs="Times New Roman"/>
                <w:sz w:val="24"/>
                <w:szCs w:val="24"/>
              </w:rPr>
            </w:pPr>
            <w:r w:rsidRPr="000F0185">
              <w:rPr>
                <w:rFonts w:ascii="Times New Roman" w:hAnsi="Times New Roman" w:cs="Times New Roman"/>
                <w:sz w:val="24"/>
                <w:szCs w:val="24"/>
              </w:rPr>
              <w:t>Х</w:t>
            </w:r>
          </w:p>
        </w:tc>
        <w:tc>
          <w:tcPr>
            <w:tcW w:w="752" w:type="dxa"/>
            <w:gridSpan w:val="2"/>
            <w:vAlign w:val="center"/>
          </w:tcPr>
          <w:p w:rsidR="00426CDB" w:rsidRPr="000F0185" w:rsidRDefault="00426CDB" w:rsidP="00B41612">
            <w:pPr>
              <w:jc w:val="center"/>
              <w:rPr>
                <w:rFonts w:ascii="Times New Roman" w:hAnsi="Times New Roman" w:cs="Times New Roman"/>
                <w:sz w:val="24"/>
                <w:szCs w:val="24"/>
              </w:rPr>
            </w:pPr>
            <w:r w:rsidRPr="000F0185">
              <w:rPr>
                <w:rFonts w:ascii="Times New Roman" w:hAnsi="Times New Roman" w:cs="Times New Roman"/>
                <w:sz w:val="24"/>
                <w:szCs w:val="24"/>
              </w:rPr>
              <w:t>–</w:t>
            </w:r>
          </w:p>
        </w:tc>
        <w:tc>
          <w:tcPr>
            <w:tcW w:w="883" w:type="dxa"/>
            <w:gridSpan w:val="4"/>
            <w:vAlign w:val="center"/>
          </w:tcPr>
          <w:p w:rsidR="00426CDB" w:rsidRPr="000F0185" w:rsidRDefault="00426CDB" w:rsidP="00B41612">
            <w:pPr>
              <w:jc w:val="center"/>
              <w:rPr>
                <w:rFonts w:ascii="Times New Roman" w:hAnsi="Times New Roman" w:cs="Times New Roman"/>
                <w:sz w:val="24"/>
                <w:szCs w:val="24"/>
              </w:rPr>
            </w:pPr>
            <w:r w:rsidRPr="000F0185">
              <w:rPr>
                <w:rFonts w:ascii="Times New Roman" w:hAnsi="Times New Roman" w:cs="Times New Roman"/>
                <w:sz w:val="24"/>
                <w:szCs w:val="24"/>
              </w:rPr>
              <w:t>–</w:t>
            </w:r>
          </w:p>
        </w:tc>
        <w:tc>
          <w:tcPr>
            <w:tcW w:w="1949" w:type="dxa"/>
            <w:gridSpan w:val="2"/>
            <w:vAlign w:val="center"/>
          </w:tcPr>
          <w:p w:rsidR="00426CDB" w:rsidRPr="000F0185" w:rsidRDefault="00426CDB" w:rsidP="00B41612">
            <w:pPr>
              <w:jc w:val="center"/>
            </w:pPr>
            <w:r w:rsidRPr="000F0185">
              <w:rPr>
                <w:rFonts w:ascii="Times New Roman" w:hAnsi="Times New Roman" w:cs="Times New Roman"/>
                <w:sz w:val="24"/>
                <w:szCs w:val="24"/>
              </w:rPr>
              <w:t>низкий</w:t>
            </w:r>
          </w:p>
        </w:tc>
      </w:tr>
      <w:tr w:rsidR="00426CDB" w:rsidTr="007E32C5">
        <w:trPr>
          <w:gridAfter w:val="1"/>
          <w:wAfter w:w="30" w:type="dxa"/>
          <w:trHeight w:val="490"/>
        </w:trPr>
        <w:tc>
          <w:tcPr>
            <w:tcW w:w="803" w:type="dxa"/>
            <w:vMerge w:val="restart"/>
          </w:tcPr>
          <w:p w:rsidR="00426CDB" w:rsidRPr="006A238A" w:rsidRDefault="00426CDB" w:rsidP="00823342">
            <w:pPr>
              <w:jc w:val="center"/>
              <w:rPr>
                <w:rFonts w:ascii="Times New Roman" w:hAnsi="Times New Roman" w:cs="Times New Roman"/>
                <w:sz w:val="24"/>
                <w:szCs w:val="24"/>
              </w:rPr>
            </w:pPr>
            <w:r>
              <w:rPr>
                <w:rFonts w:ascii="Times New Roman" w:hAnsi="Times New Roman" w:cs="Times New Roman"/>
                <w:sz w:val="24"/>
                <w:szCs w:val="24"/>
              </w:rPr>
              <w:t>19</w:t>
            </w:r>
            <w:r w:rsidRPr="006A238A">
              <w:rPr>
                <w:rFonts w:ascii="Times New Roman" w:hAnsi="Times New Roman" w:cs="Times New Roman"/>
                <w:sz w:val="24"/>
                <w:szCs w:val="24"/>
                <w:lang w:val="en-US"/>
              </w:rPr>
              <w:t>.</w:t>
            </w:r>
          </w:p>
        </w:tc>
        <w:tc>
          <w:tcPr>
            <w:tcW w:w="13555" w:type="dxa"/>
            <w:gridSpan w:val="31"/>
            <w:vAlign w:val="center"/>
          </w:tcPr>
          <w:p w:rsidR="00426CDB" w:rsidRPr="006A238A" w:rsidRDefault="00426CDB" w:rsidP="00823342">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sidRPr="006A238A">
              <w:rPr>
                <w:rFonts w:ascii="Times New Roman" w:eastAsia="Times New Roman" w:hAnsi="Times New Roman" w:cs="Times New Roman"/>
                <w:bCs/>
                <w:sz w:val="24"/>
                <w:szCs w:val="24"/>
                <w:lang w:eastAsia="ru-RU"/>
              </w:rPr>
              <w:t xml:space="preserve">УФК по направлению деятельности </w:t>
            </w:r>
            <w:r w:rsidRPr="006A238A">
              <w:rPr>
                <w:rFonts w:ascii="Times New Roman" w:eastAsia="Times New Roman" w:hAnsi="Times New Roman" w:cs="Times New Roman"/>
                <w:bCs/>
                <w:sz w:val="24"/>
                <w:szCs w:val="24"/>
                <w:lang w:eastAsia="ru-RU"/>
              </w:rPr>
              <w:br/>
            </w:r>
            <w:r>
              <w:rPr>
                <w:rFonts w:ascii="Times New Roman" w:hAnsi="Times New Roman" w:cs="Times New Roman"/>
                <w:sz w:val="24"/>
                <w:szCs w:val="24"/>
                <w:lang w:val="en-US"/>
              </w:rPr>
              <w:t>XI</w:t>
            </w:r>
            <w:r>
              <w:rPr>
                <w:rFonts w:ascii="Times New Roman" w:hAnsi="Times New Roman" w:cs="Times New Roman"/>
                <w:bCs/>
                <w:sz w:val="24"/>
                <w:szCs w:val="24"/>
              </w:rPr>
              <w:t xml:space="preserve"> </w:t>
            </w:r>
            <w:r w:rsidRPr="006A238A">
              <w:rPr>
                <w:rFonts w:ascii="Times New Roman" w:eastAsia="Times New Roman" w:hAnsi="Times New Roman" w:cs="Times New Roman"/>
                <w:sz w:val="24"/>
                <w:szCs w:val="24"/>
                <w:lang w:eastAsia="ru-RU"/>
              </w:rPr>
              <w:t>Классификатора рисков:</w:t>
            </w:r>
          </w:p>
        </w:tc>
      </w:tr>
      <w:tr w:rsidR="00426CDB" w:rsidTr="006A0273">
        <w:trPr>
          <w:gridAfter w:val="1"/>
          <w:wAfter w:w="30" w:type="dxa"/>
          <w:trHeight w:val="109"/>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686" w:type="dxa"/>
            <w:gridSpan w:val="3"/>
            <w:vAlign w:val="center"/>
          </w:tcPr>
          <w:p w:rsidR="00426CDB" w:rsidRPr="004A6388" w:rsidRDefault="00426CDB" w:rsidP="00823342">
            <w:pPr>
              <w:jc w:val="center"/>
              <w:rPr>
                <w:rFonts w:ascii="Times New Roman" w:hAnsi="Times New Roman" w:cs="Times New Roman"/>
                <w:sz w:val="24"/>
                <w:szCs w:val="24"/>
              </w:rPr>
            </w:pPr>
            <w:r>
              <w:rPr>
                <w:rFonts w:ascii="Times New Roman" w:hAnsi="Times New Roman" w:cs="Times New Roman"/>
                <w:sz w:val="24"/>
                <w:szCs w:val="24"/>
              </w:rPr>
              <w:t>19</w:t>
            </w:r>
          </w:p>
        </w:tc>
        <w:tc>
          <w:tcPr>
            <w:tcW w:w="753" w:type="dxa"/>
            <w:gridSpan w:val="4"/>
            <w:vAlign w:val="center"/>
          </w:tcPr>
          <w:p w:rsidR="00426CDB" w:rsidRPr="004A6388" w:rsidRDefault="00426CDB" w:rsidP="00823342">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8" w:type="dxa"/>
            <w:gridSpan w:val="4"/>
            <w:vAlign w:val="center"/>
          </w:tcPr>
          <w:p w:rsidR="00426CDB" w:rsidRDefault="00426CDB" w:rsidP="00823342">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документов) по направлению деятельности </w:t>
            </w:r>
            <w:r>
              <w:rPr>
                <w:rFonts w:ascii="Times New Roman" w:hAnsi="Times New Roman" w:cs="Times New Roman"/>
                <w:sz w:val="24"/>
                <w:szCs w:val="24"/>
                <w:lang w:val="en-US"/>
              </w:rPr>
              <w:t>XI</w:t>
            </w:r>
            <w:r w:rsidRPr="0031291F">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 рисков.</w:t>
            </w:r>
          </w:p>
        </w:tc>
        <w:tc>
          <w:tcPr>
            <w:tcW w:w="714" w:type="dxa"/>
            <w:gridSpan w:val="2"/>
            <w:vAlign w:val="center"/>
          </w:tcPr>
          <w:p w:rsidR="00426CDB" w:rsidRPr="00FF6D83" w:rsidRDefault="00426CDB" w:rsidP="0082334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0" w:type="dxa"/>
            <w:gridSpan w:val="2"/>
            <w:vAlign w:val="center"/>
          </w:tcPr>
          <w:p w:rsidR="00426CDB" w:rsidRPr="00FF6D83" w:rsidRDefault="00426CDB"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74" w:type="dxa"/>
            <w:gridSpan w:val="2"/>
            <w:vAlign w:val="center"/>
          </w:tcPr>
          <w:p w:rsidR="00426CDB" w:rsidRPr="00FF6D83" w:rsidRDefault="00426CDB"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rsidR="00426CDB" w:rsidRPr="00FF6D83" w:rsidRDefault="00426CDB" w:rsidP="0082334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rsidR="00426CDB" w:rsidRPr="00FF6D83" w:rsidRDefault="00426CDB"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rsidR="00426CDB" w:rsidRPr="00FF6D83" w:rsidRDefault="00426CDB"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49" w:type="dxa"/>
            <w:gridSpan w:val="2"/>
            <w:vAlign w:val="center"/>
          </w:tcPr>
          <w:p w:rsidR="00426CDB" w:rsidRDefault="00426CDB" w:rsidP="00823342">
            <w:pPr>
              <w:jc w:val="center"/>
            </w:pPr>
            <w:r w:rsidRPr="00FC060B">
              <w:rPr>
                <w:rFonts w:ascii="Times New Roman" w:hAnsi="Times New Roman" w:cs="Times New Roman"/>
                <w:sz w:val="24"/>
                <w:szCs w:val="24"/>
              </w:rPr>
              <w:t>низкий</w:t>
            </w:r>
          </w:p>
        </w:tc>
      </w:tr>
      <w:tr w:rsidR="00426CDB" w:rsidTr="007E32C5">
        <w:trPr>
          <w:gridAfter w:val="1"/>
          <w:wAfter w:w="30" w:type="dxa"/>
          <w:trHeight w:val="374"/>
        </w:trPr>
        <w:tc>
          <w:tcPr>
            <w:tcW w:w="14358" w:type="dxa"/>
            <w:gridSpan w:val="32"/>
            <w:vAlign w:val="center"/>
          </w:tcPr>
          <w:p w:rsidR="00426CDB" w:rsidRDefault="00426CDB" w:rsidP="00823342">
            <w:pPr>
              <w:jc w:val="both"/>
            </w:pPr>
            <w:r w:rsidRPr="00DC6787">
              <w:rPr>
                <w:rFonts w:ascii="Times New Roman" w:eastAsia="Calibri" w:hAnsi="Times New Roman" w:cs="Times New Roman"/>
                <w:b/>
                <w:sz w:val="24"/>
                <w:szCs w:val="24"/>
                <w:u w:val="single"/>
              </w:rPr>
              <w:t>Направление деятельности:</w:t>
            </w:r>
            <w:r w:rsidRPr="00DC6787">
              <w:rPr>
                <w:rFonts w:ascii="Times New Roman" w:eastAsia="Calibri" w:hAnsi="Times New Roman" w:cs="Times New Roman"/>
                <w:b/>
                <w:sz w:val="24"/>
                <w:szCs w:val="24"/>
              </w:rPr>
              <w:t xml:space="preserve"> </w:t>
            </w:r>
            <w:r w:rsidRPr="00DC6787">
              <w:rPr>
                <w:rFonts w:ascii="Times New Roman" w:eastAsia="Calibri" w:hAnsi="Times New Roman" w:cs="Times New Roman"/>
                <w:b/>
                <w:bCs/>
                <w:sz w:val="24"/>
                <w:szCs w:val="24"/>
              </w:rPr>
              <w:t>XII</w:t>
            </w:r>
            <w:r w:rsidRPr="00DC6787">
              <w:rPr>
                <w:rFonts w:ascii="Times New Roman" w:eastAsia="Calibri" w:hAnsi="Times New Roman" w:cs="Times New Roman"/>
                <w:b/>
                <w:sz w:val="24"/>
                <w:szCs w:val="24"/>
              </w:rPr>
              <w:t>. Организация работы по профилактике коррупционных и иных правонарушений</w:t>
            </w:r>
          </w:p>
        </w:tc>
      </w:tr>
      <w:tr w:rsidR="00426CDB" w:rsidTr="007E32C5">
        <w:trPr>
          <w:gridAfter w:val="1"/>
          <w:wAfter w:w="30" w:type="dxa"/>
          <w:trHeight w:val="210"/>
        </w:trPr>
        <w:tc>
          <w:tcPr>
            <w:tcW w:w="803" w:type="dxa"/>
            <w:vMerge w:val="restart"/>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13555" w:type="dxa"/>
            <w:gridSpan w:val="31"/>
            <w:vAlign w:val="center"/>
          </w:tcPr>
          <w:p w:rsidR="00426CDB" w:rsidRDefault="00426CDB" w:rsidP="00823342">
            <w:pPr>
              <w:jc w:val="both"/>
            </w:pPr>
            <w:r>
              <w:rPr>
                <w:rFonts w:ascii="Times New Roman" w:hAnsi="Times New Roman" w:cs="Times New Roman"/>
                <w:sz w:val="24"/>
                <w:szCs w:val="24"/>
              </w:rPr>
              <w:t>Осуществление</w:t>
            </w:r>
            <w:r>
              <w:rPr>
                <w:rFonts w:ascii="Times New Roman" w:eastAsia="Calibri" w:hAnsi="Times New Roman" w:cs="Times New Roman"/>
                <w:sz w:val="24"/>
                <w:szCs w:val="24"/>
              </w:rPr>
              <w:t xml:space="preserve"> формирования и выполнения плана противодействия коррупции УФК на соответствующий год:</w:t>
            </w:r>
          </w:p>
        </w:tc>
      </w:tr>
      <w:tr w:rsidR="00426CDB" w:rsidTr="007E32C5">
        <w:trPr>
          <w:gridAfter w:val="1"/>
          <w:wAfter w:w="30" w:type="dxa"/>
          <w:trHeight w:val="929"/>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426CDB" w:rsidRDefault="00426CDB" w:rsidP="00823342">
            <w:pPr>
              <w:widowControl w:val="0"/>
              <w:autoSpaceDE w:val="0"/>
              <w:autoSpaceDN w:val="0"/>
              <w:adjustRightInd w:val="0"/>
              <w:jc w:val="both"/>
              <w:rPr>
                <w:rFonts w:ascii="Times New Roman" w:hAnsi="Times New Roman" w:cs="Times New Roman"/>
                <w:sz w:val="24"/>
                <w:szCs w:val="24"/>
              </w:rPr>
            </w:pPr>
            <w:r>
              <w:rPr>
                <w:rFonts w:ascii="Times New Roman" w:eastAsia="Calibri" w:hAnsi="Times New Roman" w:cs="Times New Roman"/>
                <w:sz w:val="24"/>
                <w:szCs w:val="24"/>
              </w:rPr>
              <w:t>отсутствие утвержденного плана противодействия коррупции УФК на соответствующий год;</w:t>
            </w:r>
          </w:p>
        </w:tc>
        <w:tc>
          <w:tcPr>
            <w:tcW w:w="714"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Pr="00FF6D83" w:rsidRDefault="00426CDB"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74" w:type="dxa"/>
            <w:gridSpan w:val="2"/>
            <w:vAlign w:val="center"/>
          </w:tcPr>
          <w:p w:rsidR="00426CDB" w:rsidRPr="00FF6D83" w:rsidRDefault="00426CDB" w:rsidP="00823342">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745" w:type="dxa"/>
            <w:gridSpan w:val="3"/>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426CDB" w:rsidRDefault="00426CDB" w:rsidP="00823342">
            <w:pPr>
              <w:jc w:val="center"/>
            </w:pPr>
            <w:r w:rsidRPr="00C05472">
              <w:rPr>
                <w:rFonts w:ascii="Times New Roman" w:hAnsi="Times New Roman" w:cs="Times New Roman"/>
                <w:sz w:val="24"/>
                <w:szCs w:val="24"/>
              </w:rPr>
              <w:t>значимый</w:t>
            </w:r>
          </w:p>
        </w:tc>
      </w:tr>
      <w:tr w:rsidR="00426CDB" w:rsidTr="007E32C5">
        <w:trPr>
          <w:gridAfter w:val="1"/>
          <w:wAfter w:w="30" w:type="dxa"/>
          <w:trHeight w:val="85"/>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426CDB" w:rsidRDefault="00426CDB" w:rsidP="00823342">
            <w:pPr>
              <w:widowControl w:val="0"/>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несоответствие утвержденного плана противодействия коррупции УФК на соответствующий год Типовому плану противодействия коррупции федерального органа исполнительной власти, одобренному Правительственной комиссией по проведению административной реформы;</w:t>
            </w:r>
          </w:p>
        </w:tc>
        <w:tc>
          <w:tcPr>
            <w:tcW w:w="714"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Pr="00FF6D83" w:rsidRDefault="00426CDB"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74" w:type="dxa"/>
            <w:gridSpan w:val="2"/>
            <w:vAlign w:val="center"/>
          </w:tcPr>
          <w:p w:rsidR="00426CDB" w:rsidRPr="00FF6D83" w:rsidRDefault="00426CDB" w:rsidP="00823342">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745" w:type="dxa"/>
            <w:gridSpan w:val="3"/>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426CDB" w:rsidRDefault="00426CDB" w:rsidP="00823342">
            <w:pPr>
              <w:jc w:val="center"/>
            </w:pPr>
            <w:r w:rsidRPr="00C05472">
              <w:rPr>
                <w:rFonts w:ascii="Times New Roman" w:hAnsi="Times New Roman" w:cs="Times New Roman"/>
                <w:sz w:val="24"/>
                <w:szCs w:val="24"/>
              </w:rPr>
              <w:t>значимый</w:t>
            </w:r>
          </w:p>
        </w:tc>
      </w:tr>
      <w:tr w:rsidR="00426CDB" w:rsidTr="007E32C5">
        <w:trPr>
          <w:gridAfter w:val="1"/>
          <w:wAfter w:w="30" w:type="dxa"/>
          <w:trHeight w:val="316"/>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426CDB" w:rsidRDefault="00426CDB" w:rsidP="00823342">
            <w:pPr>
              <w:widowControl w:val="0"/>
              <w:autoSpaceDE w:val="0"/>
              <w:autoSpaceDN w:val="0"/>
              <w:adjustRightInd w:val="0"/>
              <w:jc w:val="both"/>
              <w:rPr>
                <w:rFonts w:ascii="Times New Roman" w:hAnsi="Times New Roman" w:cs="Times New Roman"/>
                <w:sz w:val="24"/>
                <w:szCs w:val="24"/>
              </w:rPr>
            </w:pPr>
            <w:r>
              <w:rPr>
                <w:rFonts w:ascii="Times New Roman" w:eastAsia="Calibri" w:hAnsi="Times New Roman" w:cs="Times New Roman"/>
                <w:sz w:val="24"/>
                <w:szCs w:val="24"/>
              </w:rPr>
              <w:t>невыполнение плана противодействия коррупции УФК на соответствующий год;</w:t>
            </w:r>
          </w:p>
        </w:tc>
        <w:tc>
          <w:tcPr>
            <w:tcW w:w="714"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Pr="00FF6D83" w:rsidRDefault="00426CDB"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74" w:type="dxa"/>
            <w:gridSpan w:val="2"/>
            <w:vAlign w:val="center"/>
          </w:tcPr>
          <w:p w:rsidR="00426CDB" w:rsidRPr="00FF6D83" w:rsidRDefault="00426CDB" w:rsidP="00823342">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745" w:type="dxa"/>
            <w:gridSpan w:val="3"/>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426CDB" w:rsidRDefault="00426CDB" w:rsidP="00823342">
            <w:pPr>
              <w:jc w:val="center"/>
            </w:pPr>
            <w:r w:rsidRPr="00C05472">
              <w:rPr>
                <w:rFonts w:ascii="Times New Roman" w:hAnsi="Times New Roman" w:cs="Times New Roman"/>
                <w:sz w:val="24"/>
                <w:szCs w:val="24"/>
              </w:rPr>
              <w:t>значимый</w:t>
            </w:r>
          </w:p>
        </w:tc>
      </w:tr>
      <w:tr w:rsidR="00426CDB" w:rsidTr="00D4717F">
        <w:trPr>
          <w:gridAfter w:val="1"/>
          <w:wAfter w:w="30" w:type="dxa"/>
          <w:trHeight w:val="130"/>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426CDB" w:rsidRDefault="00426CDB"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1</w:t>
            </w:r>
            <w:r>
              <w:rPr>
                <w:rFonts w:ascii="Times New Roman" w:hAnsi="Times New Roman"/>
                <w:bCs/>
                <w:sz w:val="24"/>
                <w:szCs w:val="24"/>
              </w:rPr>
              <w:t xml:space="preserve"> направления деятельности XII «Организация работы по </w:t>
            </w:r>
            <w:r>
              <w:rPr>
                <w:rFonts w:ascii="Times New Roman" w:hAnsi="Times New Roman"/>
                <w:bCs/>
                <w:sz w:val="24"/>
                <w:szCs w:val="24"/>
              </w:rPr>
              <w:lastRenderedPageBreak/>
              <w:t>профилактике коррупционных и иных правонарушений» (далее – направление деятельности XII) Классификатора рисков.</w:t>
            </w:r>
          </w:p>
        </w:tc>
        <w:tc>
          <w:tcPr>
            <w:tcW w:w="714" w:type="dxa"/>
            <w:gridSpan w:val="2"/>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760" w:type="dxa"/>
            <w:gridSpan w:val="2"/>
            <w:vAlign w:val="center"/>
          </w:tcPr>
          <w:p w:rsidR="00426CDB" w:rsidRPr="00FF6D83" w:rsidRDefault="00426CDB"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74" w:type="dxa"/>
            <w:gridSpan w:val="2"/>
            <w:vAlign w:val="center"/>
          </w:tcPr>
          <w:p w:rsidR="00426CDB" w:rsidRPr="00FF6D83" w:rsidRDefault="00426CDB"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45" w:type="dxa"/>
            <w:gridSpan w:val="3"/>
            <w:vAlign w:val="center"/>
          </w:tcPr>
          <w:p w:rsidR="00426CDB" w:rsidRPr="00FF6D83" w:rsidRDefault="00426CDB"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426CDB" w:rsidRPr="00FF6D83" w:rsidRDefault="00426CDB"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426CDB" w:rsidRPr="00FF6D83" w:rsidRDefault="00426CDB"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49" w:type="dxa"/>
            <w:gridSpan w:val="2"/>
            <w:vAlign w:val="center"/>
          </w:tcPr>
          <w:p w:rsidR="00426CDB" w:rsidRDefault="00426CDB" w:rsidP="00823342">
            <w:pPr>
              <w:jc w:val="center"/>
            </w:pPr>
            <w:r w:rsidRPr="00643310">
              <w:rPr>
                <w:rFonts w:ascii="Times New Roman" w:hAnsi="Times New Roman" w:cs="Times New Roman"/>
                <w:sz w:val="24"/>
                <w:szCs w:val="24"/>
              </w:rPr>
              <w:t>низкий</w:t>
            </w:r>
          </w:p>
        </w:tc>
      </w:tr>
      <w:tr w:rsidR="00426CDB" w:rsidTr="00D4717F">
        <w:trPr>
          <w:gridAfter w:val="1"/>
          <w:wAfter w:w="30" w:type="dxa"/>
          <w:trHeight w:val="476"/>
        </w:trPr>
        <w:tc>
          <w:tcPr>
            <w:tcW w:w="803" w:type="dxa"/>
            <w:vMerge w:val="restart"/>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3555" w:type="dxa"/>
            <w:gridSpan w:val="31"/>
            <w:vAlign w:val="center"/>
          </w:tcPr>
          <w:p w:rsidR="00426CDB" w:rsidRPr="006D71ED" w:rsidRDefault="00426CDB" w:rsidP="00823342">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w:t>
            </w:r>
            <w:r w:rsidRPr="006D71ED">
              <w:rPr>
                <w:rFonts w:ascii="Times New Roman" w:eastAsia="Times New Roman" w:hAnsi="Times New Roman" w:cs="Times New Roman"/>
                <w:sz w:val="24"/>
                <w:szCs w:val="24"/>
                <w:lang w:eastAsia="ru-RU"/>
              </w:rPr>
              <w:t>редставлени</w:t>
            </w:r>
            <w:r>
              <w:rPr>
                <w:rFonts w:ascii="Times New Roman" w:eastAsia="Times New Roman" w:hAnsi="Times New Roman" w:cs="Times New Roman"/>
                <w:sz w:val="24"/>
                <w:szCs w:val="24"/>
                <w:lang w:eastAsia="ru-RU"/>
              </w:rPr>
              <w:t>е</w:t>
            </w:r>
            <w:r w:rsidRPr="006D71ED">
              <w:rPr>
                <w:rFonts w:ascii="Times New Roman" w:eastAsia="Times New Roman" w:hAnsi="Times New Roman" w:cs="Times New Roman"/>
                <w:sz w:val="24"/>
                <w:szCs w:val="24"/>
                <w:lang w:eastAsia="ru-RU"/>
              </w:rPr>
              <w:t xml:space="preserve"> сведений о доходах, расходах, об имуществе и обязательствах имущественного характера:</w:t>
            </w:r>
          </w:p>
        </w:tc>
      </w:tr>
      <w:tr w:rsidR="00426CDB" w:rsidTr="00E50C0F">
        <w:trPr>
          <w:gridAfter w:val="1"/>
          <w:wAfter w:w="30" w:type="dxa"/>
          <w:trHeight w:val="1271"/>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426CDB" w:rsidRDefault="00426CDB" w:rsidP="00823342">
            <w:pPr>
              <w:widowControl w:val="0"/>
              <w:autoSpaceDE w:val="0"/>
              <w:autoSpaceDN w:val="0"/>
              <w:adjustRightInd w:val="0"/>
              <w:jc w:val="both"/>
              <w:rPr>
                <w:rFonts w:ascii="Times New Roman" w:hAnsi="Times New Roman" w:cs="Times New Roman"/>
                <w:sz w:val="24"/>
                <w:szCs w:val="24"/>
              </w:rPr>
            </w:pPr>
            <w:r>
              <w:rPr>
                <w:rFonts w:ascii="Times New Roman" w:eastAsia="Calibri" w:hAnsi="Times New Roman" w:cs="Times New Roman"/>
                <w:sz w:val="24"/>
                <w:szCs w:val="24"/>
              </w:rPr>
              <w:t>несвоевременное представление сведений о доходах, расходах, об имуществе и обязательствах имущественного характера;</w:t>
            </w:r>
          </w:p>
        </w:tc>
        <w:tc>
          <w:tcPr>
            <w:tcW w:w="714"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Pr="00FF6D83" w:rsidRDefault="00426CDB"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74" w:type="dxa"/>
            <w:gridSpan w:val="2"/>
            <w:vAlign w:val="center"/>
          </w:tcPr>
          <w:p w:rsidR="00426CDB" w:rsidRPr="00FF6D83" w:rsidRDefault="00426CDB" w:rsidP="00823342">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745" w:type="dxa"/>
            <w:gridSpan w:val="3"/>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426CDB" w:rsidRDefault="00426CDB" w:rsidP="00823342">
            <w:pPr>
              <w:jc w:val="center"/>
            </w:pPr>
            <w:r w:rsidRPr="00C05472">
              <w:rPr>
                <w:rFonts w:ascii="Times New Roman" w:hAnsi="Times New Roman" w:cs="Times New Roman"/>
                <w:sz w:val="24"/>
                <w:szCs w:val="24"/>
              </w:rPr>
              <w:t>значимый</w:t>
            </w:r>
          </w:p>
        </w:tc>
      </w:tr>
      <w:tr w:rsidR="00426CDB" w:rsidTr="00D4717F">
        <w:trPr>
          <w:gridAfter w:val="1"/>
          <w:wAfter w:w="30" w:type="dxa"/>
          <w:trHeight w:val="2826"/>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426CDB" w:rsidRDefault="00426CDB" w:rsidP="00426CDB">
            <w:pPr>
              <w:widowControl w:val="0"/>
              <w:autoSpaceDE w:val="0"/>
              <w:autoSpaceDN w:val="0"/>
              <w:adjustRightInd w:val="0"/>
              <w:jc w:val="both"/>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несоответствие формы </w:t>
            </w:r>
            <w:r>
              <w:rPr>
                <w:rFonts w:ascii="Times New Roman" w:eastAsia="Calibri" w:hAnsi="Times New Roman" w:cs="Times New Roman"/>
                <w:sz w:val="24"/>
                <w:szCs w:val="24"/>
              </w:rPr>
              <w:t>справки о доходах, расходах, об имуществе и обязательствах имущественного характера, представленной гражданином,</w:t>
            </w:r>
            <w:r>
              <w:rPr>
                <w:rFonts w:ascii="Times New Roman" w:eastAsia="Times New Roman" w:hAnsi="Times New Roman" w:cs="Times New Roman"/>
                <w:sz w:val="24"/>
                <w:szCs w:val="24"/>
              </w:rPr>
              <w:t xml:space="preserve"> претендующим на назначение на должности и работником, замещающим должность, форме справки, </w:t>
            </w:r>
            <w:r>
              <w:rPr>
                <w:rFonts w:ascii="Times New Roman" w:eastAsia="Calibri" w:hAnsi="Times New Roman" w:cs="Times New Roman"/>
                <w:sz w:val="24"/>
                <w:szCs w:val="24"/>
              </w:rPr>
              <w:t>утвержденной Указом Президента Российской Федерации от 23 июня 2014 г. № 460;</w:t>
            </w:r>
          </w:p>
        </w:tc>
        <w:tc>
          <w:tcPr>
            <w:tcW w:w="714"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Pr="00FF6D83" w:rsidRDefault="00426CDB"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74" w:type="dxa"/>
            <w:gridSpan w:val="2"/>
            <w:vAlign w:val="center"/>
          </w:tcPr>
          <w:p w:rsidR="00426CDB" w:rsidRPr="00FF6D83" w:rsidRDefault="00426CDB" w:rsidP="00823342">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745" w:type="dxa"/>
            <w:gridSpan w:val="3"/>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426CDB" w:rsidRDefault="00426CDB" w:rsidP="00823342">
            <w:pPr>
              <w:jc w:val="center"/>
            </w:pPr>
            <w:r w:rsidRPr="00C05472">
              <w:rPr>
                <w:rFonts w:ascii="Times New Roman" w:hAnsi="Times New Roman" w:cs="Times New Roman"/>
                <w:sz w:val="24"/>
                <w:szCs w:val="24"/>
              </w:rPr>
              <w:t>значимый</w:t>
            </w:r>
          </w:p>
        </w:tc>
      </w:tr>
      <w:tr w:rsidR="00426CDB" w:rsidTr="007E32C5">
        <w:trPr>
          <w:gridAfter w:val="1"/>
          <w:wAfter w:w="30" w:type="dxa"/>
          <w:trHeight w:val="680"/>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426CDB" w:rsidRPr="006D71ED" w:rsidRDefault="00426CDB" w:rsidP="00823342">
            <w:pPr>
              <w:widowControl w:val="0"/>
              <w:autoSpaceDE w:val="0"/>
              <w:autoSpaceDN w:val="0"/>
              <w:adjustRightInd w:val="0"/>
              <w:jc w:val="both"/>
              <w:rPr>
                <w:rFonts w:ascii="Times New Roman" w:eastAsia="Times New Roman" w:hAnsi="Times New Roman" w:cs="Times New Roman"/>
                <w:sz w:val="24"/>
                <w:szCs w:val="24"/>
              </w:rPr>
            </w:pPr>
            <w:r w:rsidRPr="006D71ED">
              <w:rPr>
                <w:rFonts w:ascii="Times New Roman" w:eastAsia="Times New Roman" w:hAnsi="Times New Roman" w:cs="Times New Roman"/>
                <w:sz w:val="24"/>
                <w:szCs w:val="24"/>
                <w:lang w:eastAsia="ru-RU"/>
              </w:rPr>
              <w:t xml:space="preserve">отсутствие </w:t>
            </w:r>
            <w:r w:rsidRPr="00057BAD">
              <w:rPr>
                <w:rFonts w:ascii="Times New Roman" w:eastAsia="Times New Roman" w:hAnsi="Times New Roman" w:cs="Times New Roman"/>
                <w:sz w:val="24"/>
                <w:szCs w:val="24"/>
                <w:lang w:eastAsia="ru-RU"/>
              </w:rPr>
              <w:t xml:space="preserve">сведений о </w:t>
            </w:r>
            <w:r>
              <w:rPr>
                <w:rFonts w:ascii="Times New Roman" w:eastAsia="Times New Roman" w:hAnsi="Times New Roman" w:cs="Times New Roman"/>
                <w:sz w:val="24"/>
                <w:szCs w:val="24"/>
                <w:lang w:eastAsia="ru-RU"/>
              </w:rPr>
              <w:t xml:space="preserve">своих </w:t>
            </w:r>
            <w:r w:rsidRPr="00057BAD">
              <w:rPr>
                <w:rFonts w:ascii="Times New Roman" w:eastAsia="Times New Roman" w:hAnsi="Times New Roman" w:cs="Times New Roman"/>
                <w:sz w:val="24"/>
                <w:szCs w:val="24"/>
                <w:lang w:eastAsia="ru-RU"/>
              </w:rPr>
              <w:t>доходах,</w:t>
            </w:r>
            <w:r>
              <w:rPr>
                <w:rFonts w:ascii="Times New Roman" w:eastAsia="Times New Roman" w:hAnsi="Times New Roman" w:cs="Times New Roman"/>
                <w:sz w:val="24"/>
                <w:szCs w:val="24"/>
                <w:lang w:eastAsia="ru-RU"/>
              </w:rPr>
              <w:t xml:space="preserve"> </w:t>
            </w:r>
            <w:r w:rsidRPr="00057BAD">
              <w:rPr>
                <w:rFonts w:ascii="Times New Roman" w:eastAsia="Times New Roman" w:hAnsi="Times New Roman" w:cs="Times New Roman"/>
                <w:sz w:val="24"/>
                <w:szCs w:val="24"/>
                <w:lang w:eastAsia="ru-RU"/>
              </w:rPr>
              <w:t>об имуществе и обязательствах имущественного характера</w:t>
            </w:r>
            <w:r>
              <w:rPr>
                <w:rFonts w:ascii="Times New Roman" w:eastAsia="Times New Roman" w:hAnsi="Times New Roman" w:cs="Times New Roman"/>
                <w:sz w:val="24"/>
                <w:szCs w:val="24"/>
                <w:lang w:eastAsia="ru-RU"/>
              </w:rPr>
              <w:t xml:space="preserve">, </w:t>
            </w:r>
            <w:r w:rsidRPr="003F2D18">
              <w:rPr>
                <w:rFonts w:ascii="Times New Roman" w:eastAsia="Times New Roman" w:hAnsi="Times New Roman" w:cs="Times New Roman"/>
                <w:sz w:val="24"/>
                <w:szCs w:val="24"/>
                <w:lang w:eastAsia="ru-RU"/>
              </w:rPr>
              <w:t xml:space="preserve">а также сведений о доходах, об имуществе и обязательствах имущественного характера супруги (супруга) и несовершеннолетних </w:t>
            </w:r>
            <w:r w:rsidRPr="003F2D18">
              <w:rPr>
                <w:rFonts w:ascii="Times New Roman" w:eastAsia="Times New Roman" w:hAnsi="Times New Roman" w:cs="Times New Roman"/>
                <w:sz w:val="24"/>
                <w:szCs w:val="24"/>
                <w:lang w:eastAsia="ru-RU"/>
              </w:rPr>
              <w:lastRenderedPageBreak/>
              <w:t xml:space="preserve">детей </w:t>
            </w:r>
            <w:r w:rsidRPr="00F92E06">
              <w:rPr>
                <w:rFonts w:ascii="Times New Roman" w:eastAsia="Times New Roman" w:hAnsi="Times New Roman" w:cs="Times New Roman"/>
                <w:sz w:val="24"/>
                <w:szCs w:val="24"/>
                <w:lang w:eastAsia="ru-RU"/>
              </w:rPr>
              <w:t xml:space="preserve">граждан, претендующих </w:t>
            </w:r>
            <w:r w:rsidRPr="00D37256">
              <w:rPr>
                <w:rFonts w:ascii="Times New Roman" w:eastAsia="Times New Roman" w:hAnsi="Times New Roman" w:cs="Times New Roman"/>
                <w:sz w:val="24"/>
                <w:szCs w:val="24"/>
                <w:lang w:eastAsia="ru-RU"/>
              </w:rPr>
              <w:t>на замещение</w:t>
            </w:r>
            <w:r w:rsidRPr="00F92E06">
              <w:rPr>
                <w:rFonts w:ascii="Times New Roman" w:eastAsia="Times New Roman" w:hAnsi="Times New Roman" w:cs="Times New Roman"/>
                <w:sz w:val="24"/>
                <w:szCs w:val="24"/>
                <w:lang w:eastAsia="ru-RU"/>
              </w:rPr>
              <w:t xml:space="preserve"> должностей федеральной государственной гражданской службы</w:t>
            </w:r>
            <w:r>
              <w:rPr>
                <w:rFonts w:ascii="Times New Roman" w:eastAsia="Times New Roman" w:hAnsi="Times New Roman" w:cs="Times New Roman"/>
                <w:sz w:val="24"/>
                <w:szCs w:val="24"/>
                <w:lang w:eastAsia="ru-RU"/>
              </w:rPr>
              <w:t>;</w:t>
            </w:r>
            <w:r w:rsidRPr="00057BAD">
              <w:rPr>
                <w:rFonts w:ascii="Times New Roman" w:eastAsia="Times New Roman" w:hAnsi="Times New Roman" w:cs="Times New Roman"/>
                <w:sz w:val="24"/>
                <w:szCs w:val="24"/>
                <w:lang w:eastAsia="ru-RU"/>
              </w:rPr>
              <w:t xml:space="preserve"> сведений о </w:t>
            </w:r>
            <w:r>
              <w:rPr>
                <w:rFonts w:ascii="Times New Roman" w:eastAsia="Times New Roman" w:hAnsi="Times New Roman" w:cs="Times New Roman"/>
                <w:sz w:val="24"/>
                <w:szCs w:val="24"/>
                <w:lang w:eastAsia="ru-RU"/>
              </w:rPr>
              <w:t xml:space="preserve">своих </w:t>
            </w:r>
            <w:r w:rsidRPr="00057BAD">
              <w:rPr>
                <w:rFonts w:ascii="Times New Roman" w:eastAsia="Times New Roman" w:hAnsi="Times New Roman" w:cs="Times New Roman"/>
                <w:sz w:val="24"/>
                <w:szCs w:val="24"/>
                <w:lang w:eastAsia="ru-RU"/>
              </w:rPr>
              <w:t>доходах, расходах, об имуществе и обязательствах имущественного характера</w:t>
            </w:r>
            <w:r>
              <w:rPr>
                <w:rFonts w:ascii="Times New Roman" w:eastAsia="Times New Roman" w:hAnsi="Times New Roman" w:cs="Times New Roman"/>
                <w:sz w:val="24"/>
                <w:szCs w:val="24"/>
                <w:lang w:eastAsia="ru-RU"/>
              </w:rPr>
              <w:t xml:space="preserve">, а также </w:t>
            </w:r>
            <w:r w:rsidRPr="00057BAD">
              <w:rPr>
                <w:rFonts w:ascii="Times New Roman" w:eastAsia="Times New Roman" w:hAnsi="Times New Roman" w:cs="Times New Roman"/>
                <w:sz w:val="24"/>
                <w:szCs w:val="24"/>
                <w:lang w:eastAsia="ru-RU"/>
              </w:rPr>
              <w:t xml:space="preserve">сведений о доходах, расходах, об имуществе и обязательствах имущественного характера </w:t>
            </w:r>
            <w:r w:rsidRPr="003F2D18">
              <w:rPr>
                <w:rFonts w:ascii="Times New Roman" w:eastAsia="Times New Roman" w:hAnsi="Times New Roman" w:cs="Times New Roman"/>
                <w:sz w:val="24"/>
                <w:szCs w:val="24"/>
                <w:lang w:eastAsia="ru-RU"/>
              </w:rPr>
              <w:t xml:space="preserve">супруги (супруга) и несовершеннолетних детей </w:t>
            </w:r>
            <w:r w:rsidRPr="00057BAD">
              <w:rPr>
                <w:rFonts w:ascii="Times New Roman" w:eastAsia="Times New Roman" w:hAnsi="Times New Roman" w:cs="Times New Roman"/>
                <w:sz w:val="24"/>
                <w:szCs w:val="24"/>
                <w:lang w:eastAsia="ru-RU"/>
              </w:rPr>
              <w:t>граждански</w:t>
            </w:r>
            <w:r>
              <w:rPr>
                <w:rFonts w:ascii="Times New Roman" w:eastAsia="Times New Roman" w:hAnsi="Times New Roman" w:cs="Times New Roman"/>
                <w:sz w:val="24"/>
                <w:szCs w:val="24"/>
                <w:lang w:eastAsia="ru-RU"/>
              </w:rPr>
              <w:t>х</w:t>
            </w:r>
            <w:r w:rsidRPr="00057BAD">
              <w:rPr>
                <w:rFonts w:ascii="Times New Roman" w:eastAsia="Times New Roman" w:hAnsi="Times New Roman" w:cs="Times New Roman"/>
                <w:sz w:val="24"/>
                <w:szCs w:val="24"/>
                <w:lang w:eastAsia="ru-RU"/>
              </w:rPr>
              <w:t xml:space="preserve"> служащи</w:t>
            </w:r>
            <w:r>
              <w:rPr>
                <w:rFonts w:ascii="Times New Roman" w:eastAsia="Times New Roman" w:hAnsi="Times New Roman" w:cs="Times New Roman"/>
                <w:sz w:val="24"/>
                <w:szCs w:val="24"/>
                <w:lang w:eastAsia="ru-RU"/>
              </w:rPr>
              <w:t>х</w:t>
            </w:r>
            <w:r w:rsidRPr="00057BAD">
              <w:rPr>
                <w:rFonts w:ascii="Times New Roman" w:eastAsia="Times New Roman" w:hAnsi="Times New Roman" w:cs="Times New Roman"/>
                <w:sz w:val="24"/>
                <w:szCs w:val="24"/>
                <w:lang w:eastAsia="ru-RU"/>
              </w:rPr>
              <w:t>, замещающи</w:t>
            </w:r>
            <w:r>
              <w:rPr>
                <w:rFonts w:ascii="Times New Roman" w:eastAsia="Times New Roman" w:hAnsi="Times New Roman" w:cs="Times New Roman"/>
                <w:sz w:val="24"/>
                <w:szCs w:val="24"/>
                <w:lang w:eastAsia="ru-RU"/>
              </w:rPr>
              <w:t>х</w:t>
            </w:r>
            <w:r w:rsidRPr="00057BAD">
              <w:rPr>
                <w:rFonts w:ascii="Times New Roman" w:eastAsia="Times New Roman" w:hAnsi="Times New Roman" w:cs="Times New Roman"/>
                <w:sz w:val="24"/>
                <w:szCs w:val="24"/>
                <w:lang w:eastAsia="ru-RU"/>
              </w:rPr>
              <w:t xml:space="preserve"> должности</w:t>
            </w:r>
            <w:r>
              <w:rPr>
                <w:rFonts w:ascii="Times New Roman" w:eastAsia="Times New Roman" w:hAnsi="Times New Roman" w:cs="Times New Roman"/>
                <w:sz w:val="24"/>
                <w:szCs w:val="24"/>
                <w:lang w:eastAsia="ru-RU"/>
              </w:rPr>
              <w:t xml:space="preserve"> федеральной государственной гражданской службы</w:t>
            </w:r>
            <w:r w:rsidRPr="00057BAD">
              <w:rPr>
                <w:rFonts w:ascii="Times New Roman" w:eastAsia="Times New Roman" w:hAnsi="Times New Roman" w:cs="Times New Roman"/>
                <w:sz w:val="24"/>
                <w:szCs w:val="24"/>
                <w:lang w:eastAsia="ru-RU"/>
              </w:rPr>
              <w:t>, включенные в Перечень должностей федеральной государственной гражданской службы в Федеральном казначействе, при замещении которых федеральные государственные гражданские служащие обязаны представлять сведения о своих доходах, об имуществе и обязательствах имущественного характера, а также сведения о доходах,</w:t>
            </w:r>
            <w:r>
              <w:rPr>
                <w:rFonts w:ascii="Times New Roman" w:eastAsia="Times New Roman" w:hAnsi="Times New Roman" w:cs="Times New Roman"/>
                <w:sz w:val="24"/>
                <w:szCs w:val="24"/>
                <w:lang w:eastAsia="ru-RU"/>
              </w:rPr>
              <w:t xml:space="preserve"> </w:t>
            </w:r>
            <w:r w:rsidRPr="00057BAD">
              <w:rPr>
                <w:rFonts w:ascii="Times New Roman" w:eastAsia="Times New Roman" w:hAnsi="Times New Roman" w:cs="Times New Roman"/>
                <w:sz w:val="24"/>
                <w:szCs w:val="24"/>
                <w:lang w:eastAsia="ru-RU"/>
              </w:rPr>
              <w:t>об имуществе и обязательствах имущественного характера своих супруги (супруга) и несовершеннолетних детей</w:t>
            </w:r>
            <w:r w:rsidRPr="006D71ED">
              <w:rPr>
                <w:rFonts w:ascii="Times New Roman" w:eastAsia="Calibri" w:hAnsi="Times New Roman" w:cs="Times New Roman"/>
                <w:sz w:val="24"/>
                <w:szCs w:val="24"/>
              </w:rPr>
              <w:t>;</w:t>
            </w:r>
          </w:p>
        </w:tc>
        <w:tc>
          <w:tcPr>
            <w:tcW w:w="714" w:type="dxa"/>
            <w:gridSpan w:val="2"/>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426CDB" w:rsidRPr="00FF6D83" w:rsidRDefault="00426CDB"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74" w:type="dxa"/>
            <w:gridSpan w:val="2"/>
            <w:vAlign w:val="center"/>
          </w:tcPr>
          <w:p w:rsidR="00426CDB" w:rsidRDefault="00426CDB" w:rsidP="00823342">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745" w:type="dxa"/>
            <w:gridSpan w:val="3"/>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426CDB" w:rsidRDefault="00426CDB" w:rsidP="00823342">
            <w:pPr>
              <w:jc w:val="center"/>
            </w:pPr>
            <w:r w:rsidRPr="00C05472">
              <w:rPr>
                <w:rFonts w:ascii="Times New Roman" w:hAnsi="Times New Roman" w:cs="Times New Roman"/>
                <w:sz w:val="24"/>
                <w:szCs w:val="24"/>
              </w:rPr>
              <w:t>значимый</w:t>
            </w:r>
          </w:p>
        </w:tc>
      </w:tr>
      <w:tr w:rsidR="00426CDB" w:rsidTr="00D4717F">
        <w:trPr>
          <w:gridAfter w:val="1"/>
          <w:wAfter w:w="30" w:type="dxa"/>
          <w:trHeight w:val="602"/>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426CDB" w:rsidRDefault="00426CDB"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2</w:t>
            </w:r>
            <w:r>
              <w:rPr>
                <w:rFonts w:ascii="Times New Roman" w:hAnsi="Times New Roman"/>
                <w:bCs/>
                <w:sz w:val="24"/>
                <w:szCs w:val="24"/>
              </w:rPr>
              <w:t xml:space="preserve"> направления деятельности XII Классификатора рисков.</w:t>
            </w:r>
          </w:p>
        </w:tc>
        <w:tc>
          <w:tcPr>
            <w:tcW w:w="714" w:type="dxa"/>
            <w:gridSpan w:val="2"/>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26CDB" w:rsidRPr="00FF6D83" w:rsidRDefault="00426CDB"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74" w:type="dxa"/>
            <w:gridSpan w:val="2"/>
            <w:vAlign w:val="center"/>
          </w:tcPr>
          <w:p w:rsidR="00426CDB" w:rsidRPr="00FF6D83" w:rsidRDefault="00426CDB"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45" w:type="dxa"/>
            <w:gridSpan w:val="3"/>
            <w:vAlign w:val="center"/>
          </w:tcPr>
          <w:p w:rsidR="00426CDB" w:rsidRPr="00FF6D83" w:rsidRDefault="00426CDB"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426CDB" w:rsidRPr="00FF6D83" w:rsidRDefault="00426CDB"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426CDB" w:rsidRPr="00FF6D83" w:rsidRDefault="00426CDB"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49" w:type="dxa"/>
            <w:gridSpan w:val="2"/>
            <w:vAlign w:val="center"/>
          </w:tcPr>
          <w:p w:rsidR="00426CDB" w:rsidRDefault="00426CDB" w:rsidP="00823342">
            <w:pPr>
              <w:jc w:val="center"/>
            </w:pPr>
            <w:r w:rsidRPr="00643310">
              <w:rPr>
                <w:rFonts w:ascii="Times New Roman" w:hAnsi="Times New Roman" w:cs="Times New Roman"/>
                <w:sz w:val="24"/>
                <w:szCs w:val="24"/>
              </w:rPr>
              <w:t>низкий</w:t>
            </w:r>
          </w:p>
        </w:tc>
      </w:tr>
      <w:tr w:rsidR="00426CDB" w:rsidTr="00D4717F">
        <w:trPr>
          <w:gridAfter w:val="1"/>
          <w:wAfter w:w="30" w:type="dxa"/>
          <w:cantSplit/>
          <w:trHeight w:val="1027"/>
        </w:trPr>
        <w:tc>
          <w:tcPr>
            <w:tcW w:w="803" w:type="dxa"/>
            <w:vMerge w:val="restart"/>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13555" w:type="dxa"/>
            <w:gridSpan w:val="31"/>
            <w:vAlign w:val="center"/>
          </w:tcPr>
          <w:p w:rsidR="00426CDB" w:rsidRPr="00643310" w:rsidRDefault="00426CDB" w:rsidP="0082334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Проведение </w:t>
            </w:r>
            <w:r w:rsidRPr="00083795">
              <w:rPr>
                <w:rFonts w:ascii="Times New Roman" w:eastAsia="Times New Roman" w:hAnsi="Times New Roman" w:cs="Times New Roman"/>
                <w:sz w:val="24"/>
                <w:szCs w:val="24"/>
                <w:lang w:eastAsia="ru-RU"/>
              </w:rPr>
              <w:t xml:space="preserve">проверки </w:t>
            </w:r>
            <w:r w:rsidRPr="00EA2BAC">
              <w:rPr>
                <w:rFonts w:ascii="Times New Roman" w:eastAsia="Times New Roman" w:hAnsi="Times New Roman" w:cs="Times New Roman"/>
                <w:sz w:val="24"/>
                <w:szCs w:val="24"/>
              </w:rPr>
              <w:t xml:space="preserve">достоверности и полноты сведений, представляемых гражданами, претендующими </w:t>
            </w:r>
            <w:r>
              <w:rPr>
                <w:rFonts w:ascii="Times New Roman" w:eastAsia="Times New Roman" w:hAnsi="Times New Roman" w:cs="Times New Roman"/>
                <w:sz w:val="24"/>
                <w:szCs w:val="24"/>
              </w:rPr>
              <w:br/>
            </w:r>
            <w:r w:rsidRPr="00EA2BAC">
              <w:rPr>
                <w:rFonts w:ascii="Times New Roman" w:eastAsia="Times New Roman" w:hAnsi="Times New Roman" w:cs="Times New Roman"/>
                <w:sz w:val="24"/>
                <w:szCs w:val="24"/>
              </w:rPr>
              <w:t>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w:t>
            </w:r>
            <w:r>
              <w:rPr>
                <w:rFonts w:ascii="Times New Roman" w:eastAsia="Times New Roman" w:hAnsi="Times New Roman" w:cs="Times New Roman"/>
                <w:sz w:val="24"/>
                <w:szCs w:val="24"/>
              </w:rPr>
              <w:t>:</w:t>
            </w:r>
          </w:p>
        </w:tc>
      </w:tr>
      <w:tr w:rsidR="00426CDB" w:rsidTr="001044B3">
        <w:trPr>
          <w:gridAfter w:val="1"/>
          <w:wAfter w:w="30" w:type="dxa"/>
          <w:trHeight w:val="602"/>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426CDB" w:rsidRDefault="00426CDB" w:rsidP="00426CDB">
            <w:pPr>
              <w:jc w:val="both"/>
              <w:rPr>
                <w:rFonts w:ascii="Times New Roman" w:hAnsi="Times New Roman" w:cs="Times New Roman"/>
                <w:sz w:val="24"/>
                <w:szCs w:val="24"/>
              </w:rPr>
            </w:pPr>
            <w:r>
              <w:rPr>
                <w:rFonts w:ascii="Times New Roman" w:hAnsi="Times New Roman" w:cs="Times New Roman"/>
                <w:sz w:val="24"/>
                <w:szCs w:val="24"/>
              </w:rPr>
              <w:t>н</w:t>
            </w:r>
            <w:r w:rsidRPr="00083795">
              <w:rPr>
                <w:rFonts w:ascii="Times New Roman" w:hAnsi="Times New Roman" w:cs="Times New Roman"/>
                <w:sz w:val="24"/>
                <w:szCs w:val="24"/>
              </w:rPr>
              <w:t xml:space="preserve">есоблюдение норм и требований </w:t>
            </w:r>
            <w:r w:rsidRPr="00EA2BAC">
              <w:rPr>
                <w:rFonts w:ascii="Times New Roman" w:eastAsia="Times New Roman" w:hAnsi="Times New Roman" w:cs="Times New Roman"/>
                <w:sz w:val="24"/>
                <w:szCs w:val="24"/>
              </w:rPr>
              <w:t>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w:t>
            </w:r>
            <w:r>
              <w:rPr>
                <w:rFonts w:ascii="Times New Roman" w:eastAsia="Times New Roman" w:hAnsi="Times New Roman" w:cs="Times New Roman"/>
                <w:sz w:val="24"/>
                <w:szCs w:val="24"/>
              </w:rPr>
              <w:t xml:space="preserve"> </w:t>
            </w:r>
            <w:r w:rsidRPr="00EA2BAC">
              <w:rPr>
                <w:rFonts w:ascii="Times New Roman" w:eastAsia="Times New Roman" w:hAnsi="Times New Roman" w:cs="Times New Roman"/>
                <w:sz w:val="24"/>
                <w:szCs w:val="24"/>
              </w:rPr>
              <w:t>и соблюдения федеральными государственными служащими требований к служебному поведению, утвержденного Указом П</w:t>
            </w:r>
            <w:r>
              <w:rPr>
                <w:rFonts w:ascii="Times New Roman" w:eastAsia="Times New Roman" w:hAnsi="Times New Roman" w:cs="Times New Roman"/>
                <w:sz w:val="24"/>
                <w:szCs w:val="24"/>
              </w:rPr>
              <w:t xml:space="preserve">резидента Российской Федерации </w:t>
            </w:r>
            <w:r w:rsidRPr="00EA2BAC">
              <w:rPr>
                <w:rFonts w:ascii="Times New Roman" w:eastAsia="Times New Roman" w:hAnsi="Times New Roman" w:cs="Times New Roman"/>
                <w:sz w:val="24"/>
                <w:szCs w:val="24"/>
              </w:rPr>
              <w:t>от 21 сентября 2009 г. № 1065</w:t>
            </w:r>
            <w:r w:rsidRPr="00B10FCA">
              <w:rPr>
                <w:rFonts w:ascii="Times New Roman" w:eastAsia="Times New Roman" w:hAnsi="Times New Roman" w:cs="Times New Roman"/>
                <w:sz w:val="24"/>
                <w:szCs w:val="24"/>
              </w:rPr>
              <w:t>;</w:t>
            </w:r>
          </w:p>
        </w:tc>
        <w:tc>
          <w:tcPr>
            <w:tcW w:w="714" w:type="dxa"/>
            <w:gridSpan w:val="2"/>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426CDB" w:rsidRPr="00FF6D83" w:rsidRDefault="00426CDB" w:rsidP="00823342">
            <w:pPr>
              <w:jc w:val="center"/>
              <w:rPr>
                <w:rFonts w:ascii="Times New Roman" w:hAnsi="Times New Roman" w:cs="Times New Roman"/>
                <w:sz w:val="24"/>
                <w:szCs w:val="24"/>
              </w:rPr>
            </w:pPr>
            <w:r w:rsidRPr="00EA2BAC">
              <w:rPr>
                <w:rFonts w:ascii="Times New Roman" w:hAnsi="Times New Roman" w:cs="Times New Roman"/>
                <w:sz w:val="24"/>
                <w:szCs w:val="24"/>
              </w:rPr>
              <w:t>Х</w:t>
            </w:r>
          </w:p>
        </w:tc>
        <w:tc>
          <w:tcPr>
            <w:tcW w:w="745" w:type="dxa"/>
            <w:gridSpan w:val="3"/>
            <w:vAlign w:val="center"/>
          </w:tcPr>
          <w:p w:rsidR="00426CDB" w:rsidRPr="00643310"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426CDB" w:rsidRPr="00E90656"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26CDB" w:rsidRPr="00E90656"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1949" w:type="dxa"/>
            <w:gridSpan w:val="2"/>
            <w:vAlign w:val="center"/>
          </w:tcPr>
          <w:p w:rsidR="00426CDB" w:rsidRPr="00643310" w:rsidRDefault="00426CDB"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26CDB" w:rsidTr="00DD1319">
        <w:trPr>
          <w:gridAfter w:val="1"/>
          <w:wAfter w:w="30" w:type="dxa"/>
          <w:trHeight w:val="130"/>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426CDB" w:rsidRDefault="00426CDB" w:rsidP="00823342">
            <w:pPr>
              <w:jc w:val="both"/>
              <w:rPr>
                <w:rFonts w:ascii="Times New Roman" w:hAnsi="Times New Roman" w:cs="Times New Roman"/>
                <w:sz w:val="24"/>
                <w:szCs w:val="24"/>
              </w:rPr>
            </w:pPr>
            <w:r>
              <w:rPr>
                <w:rFonts w:ascii="Times New Roman" w:hAnsi="Times New Roman" w:cs="Times New Roman"/>
                <w:sz w:val="24"/>
                <w:szCs w:val="24"/>
              </w:rPr>
              <w:t>неосуществление в УФК проверок по вопросам достоверности и полноты сведений о доходах, расходах, об имуществе и обязательствах имущественного характера гражданских служащих УФК и членов их семей (при наличии оснований для проведения соответствующей проверки);</w:t>
            </w:r>
          </w:p>
        </w:tc>
        <w:tc>
          <w:tcPr>
            <w:tcW w:w="714" w:type="dxa"/>
            <w:gridSpan w:val="2"/>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26CDB" w:rsidTr="007E32C5">
        <w:trPr>
          <w:gridAfter w:val="1"/>
          <w:wAfter w:w="30" w:type="dxa"/>
          <w:trHeight w:val="593"/>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426CDB" w:rsidRDefault="00426CDB"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3</w:t>
            </w:r>
            <w:r>
              <w:rPr>
                <w:rFonts w:ascii="Times New Roman" w:hAnsi="Times New Roman"/>
                <w:bCs/>
                <w:sz w:val="24"/>
                <w:szCs w:val="24"/>
              </w:rPr>
              <w:t xml:space="preserve"> направления деятельности XII Классификатора рисков.</w:t>
            </w:r>
          </w:p>
        </w:tc>
        <w:tc>
          <w:tcPr>
            <w:tcW w:w="714" w:type="dxa"/>
            <w:gridSpan w:val="2"/>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760"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26CDB" w:rsidRPr="00643310" w:rsidRDefault="00426CDB" w:rsidP="00823342">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752" w:type="dxa"/>
            <w:gridSpan w:val="2"/>
            <w:vAlign w:val="center"/>
          </w:tcPr>
          <w:p w:rsidR="00426CDB" w:rsidRPr="00E90656"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26CDB" w:rsidRPr="00E90656"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426CDB" w:rsidRPr="00643310" w:rsidRDefault="00426CDB"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26CDB" w:rsidTr="00D4717F">
        <w:trPr>
          <w:gridAfter w:val="1"/>
          <w:wAfter w:w="30" w:type="dxa"/>
          <w:trHeight w:val="460"/>
        </w:trPr>
        <w:tc>
          <w:tcPr>
            <w:tcW w:w="803" w:type="dxa"/>
            <w:vMerge w:val="restart"/>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lastRenderedPageBreak/>
              <w:t>4.</w:t>
            </w:r>
          </w:p>
        </w:tc>
        <w:tc>
          <w:tcPr>
            <w:tcW w:w="13555" w:type="dxa"/>
            <w:gridSpan w:val="31"/>
            <w:vAlign w:val="center"/>
          </w:tcPr>
          <w:p w:rsidR="00426CDB" w:rsidRDefault="00426CDB" w:rsidP="00823342">
            <w:pPr>
              <w:rPr>
                <w:rFonts w:ascii="Times New Roman" w:hAnsi="Times New Roman" w:cs="Times New Roman"/>
                <w:sz w:val="24"/>
                <w:szCs w:val="24"/>
              </w:rPr>
            </w:pPr>
            <w:r>
              <w:rPr>
                <w:rFonts w:ascii="Times New Roman" w:hAnsi="Times New Roman" w:cs="Times New Roman"/>
                <w:sz w:val="24"/>
                <w:szCs w:val="24"/>
              </w:rPr>
              <w:t>Организация работы по соблюдению ограничений, связанных с прохождением гражданской службы:</w:t>
            </w:r>
          </w:p>
        </w:tc>
      </w:tr>
      <w:tr w:rsidR="00426CDB" w:rsidTr="006A0273">
        <w:trPr>
          <w:gridAfter w:val="1"/>
          <w:wAfter w:w="30" w:type="dxa"/>
          <w:trHeight w:val="109"/>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426CDB" w:rsidRDefault="00426CDB"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ограничений, связанных с гражданской службой (в том числе близкого родства или свойства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tc>
        <w:tc>
          <w:tcPr>
            <w:tcW w:w="714" w:type="dxa"/>
            <w:gridSpan w:val="2"/>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Pr="00FF6D83" w:rsidRDefault="00426CDB"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74"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426CDB" w:rsidRDefault="00426CDB" w:rsidP="00823342">
            <w:pPr>
              <w:jc w:val="center"/>
            </w:pPr>
            <w:r w:rsidRPr="00C05472">
              <w:rPr>
                <w:rFonts w:ascii="Times New Roman" w:hAnsi="Times New Roman" w:cs="Times New Roman"/>
                <w:sz w:val="24"/>
                <w:szCs w:val="24"/>
              </w:rPr>
              <w:t>значимый</w:t>
            </w:r>
          </w:p>
        </w:tc>
      </w:tr>
      <w:tr w:rsidR="00426CDB" w:rsidTr="00D4717F">
        <w:trPr>
          <w:gridAfter w:val="1"/>
          <w:wAfter w:w="30" w:type="dxa"/>
          <w:trHeight w:val="726"/>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426CDB" w:rsidRDefault="00426CDB"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4</w:t>
            </w:r>
            <w:r>
              <w:rPr>
                <w:rFonts w:ascii="Times New Roman" w:hAnsi="Times New Roman"/>
                <w:bCs/>
                <w:sz w:val="24"/>
                <w:szCs w:val="24"/>
              </w:rPr>
              <w:t xml:space="preserve"> направления деятельности XII Классификатора рисков.</w:t>
            </w:r>
          </w:p>
        </w:tc>
        <w:tc>
          <w:tcPr>
            <w:tcW w:w="714" w:type="dxa"/>
            <w:gridSpan w:val="2"/>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26CDB" w:rsidRPr="00FF6D83" w:rsidRDefault="00426CDB"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74" w:type="dxa"/>
            <w:gridSpan w:val="2"/>
            <w:vAlign w:val="center"/>
          </w:tcPr>
          <w:p w:rsidR="00426CDB" w:rsidRPr="00FF6D83" w:rsidRDefault="00426CDB"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45" w:type="dxa"/>
            <w:gridSpan w:val="3"/>
            <w:vAlign w:val="center"/>
          </w:tcPr>
          <w:p w:rsidR="00426CDB" w:rsidRPr="00FF6D83" w:rsidRDefault="00426CDB"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426CDB" w:rsidRPr="00FF6D83" w:rsidRDefault="00426CDB"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426CDB" w:rsidRPr="00FF6D83" w:rsidRDefault="00426CDB"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49" w:type="dxa"/>
            <w:gridSpan w:val="2"/>
            <w:vAlign w:val="center"/>
          </w:tcPr>
          <w:p w:rsidR="00426CDB" w:rsidRDefault="00426CDB" w:rsidP="00823342">
            <w:pPr>
              <w:jc w:val="center"/>
            </w:pPr>
            <w:r w:rsidRPr="00643310">
              <w:rPr>
                <w:rFonts w:ascii="Times New Roman" w:hAnsi="Times New Roman" w:cs="Times New Roman"/>
                <w:sz w:val="24"/>
                <w:szCs w:val="24"/>
              </w:rPr>
              <w:t>низкий</w:t>
            </w:r>
          </w:p>
        </w:tc>
      </w:tr>
      <w:tr w:rsidR="00426CDB" w:rsidRPr="00733257" w:rsidTr="007E32C5">
        <w:trPr>
          <w:gridAfter w:val="1"/>
          <w:wAfter w:w="30" w:type="dxa"/>
          <w:trHeight w:val="562"/>
        </w:trPr>
        <w:tc>
          <w:tcPr>
            <w:tcW w:w="803" w:type="dxa"/>
            <w:vMerge w:val="restart"/>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13555" w:type="dxa"/>
            <w:gridSpan w:val="31"/>
            <w:vAlign w:val="center"/>
          </w:tcPr>
          <w:p w:rsidR="00426CDB" w:rsidRPr="00643310" w:rsidRDefault="00426CDB" w:rsidP="00823342">
            <w:pPr>
              <w:jc w:val="both"/>
              <w:rPr>
                <w:rFonts w:ascii="Times New Roman" w:hAnsi="Times New Roman" w:cs="Times New Roman"/>
                <w:sz w:val="24"/>
                <w:szCs w:val="24"/>
              </w:rPr>
            </w:pPr>
            <w:r w:rsidRPr="009E2D64">
              <w:rPr>
                <w:rFonts w:ascii="Times New Roman" w:hAnsi="Times New Roman" w:cs="Times New Roman"/>
                <w:sz w:val="24"/>
                <w:szCs w:val="24"/>
              </w:rPr>
              <w:t>Организация работы</w:t>
            </w:r>
            <w:r>
              <w:rPr>
                <w:rFonts w:ascii="Times New Roman" w:hAnsi="Times New Roman" w:cs="Times New Roman"/>
                <w:sz w:val="24"/>
                <w:szCs w:val="24"/>
              </w:rPr>
              <w:t xml:space="preserve"> по</w:t>
            </w:r>
            <w:r w:rsidRPr="009E2D64">
              <w:rPr>
                <w:rFonts w:ascii="Times New Roman" w:hAnsi="Times New Roman" w:cs="Times New Roman"/>
                <w:sz w:val="24"/>
                <w:szCs w:val="24"/>
              </w:rPr>
              <w:t xml:space="preserve"> соблюдению гражданскими служащими требований о предотвращении и урегулировании конфликта интересов:</w:t>
            </w:r>
          </w:p>
        </w:tc>
      </w:tr>
      <w:tr w:rsidR="00426CDB" w:rsidTr="00D4717F">
        <w:trPr>
          <w:gridAfter w:val="1"/>
          <w:wAfter w:w="30" w:type="dxa"/>
          <w:trHeight w:val="2133"/>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426CDB" w:rsidRDefault="00426CDB" w:rsidP="00823342">
            <w:pPr>
              <w:jc w:val="both"/>
              <w:rPr>
                <w:rFonts w:ascii="Times New Roman" w:hAnsi="Times New Roman" w:cs="Times New Roman"/>
                <w:sz w:val="24"/>
                <w:szCs w:val="24"/>
              </w:rPr>
            </w:pPr>
            <w:r w:rsidRPr="009E2D64">
              <w:rPr>
                <w:rFonts w:ascii="Times New Roman" w:hAnsi="Times New Roman" w:cs="Times New Roman"/>
                <w:sz w:val="24"/>
                <w:szCs w:val="24"/>
              </w:rPr>
              <w:t>несоблюдение порядка уведомления гражданскими служащими о возникновении личной заинтересованности при исполнении должностных обязанностей, которая приводит или может привести к конфликту интересов;</w:t>
            </w:r>
          </w:p>
        </w:tc>
        <w:tc>
          <w:tcPr>
            <w:tcW w:w="714" w:type="dxa"/>
            <w:gridSpan w:val="2"/>
            <w:vAlign w:val="center"/>
          </w:tcPr>
          <w:p w:rsidR="00426CDB" w:rsidRDefault="00426CDB" w:rsidP="00823342">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760" w:type="dxa"/>
            <w:gridSpan w:val="2"/>
            <w:vAlign w:val="center"/>
          </w:tcPr>
          <w:p w:rsidR="00426CDB" w:rsidRPr="00FF6D83" w:rsidRDefault="00426CDB" w:rsidP="00823342">
            <w:pPr>
              <w:jc w:val="center"/>
              <w:rPr>
                <w:rFonts w:ascii="Times New Roman" w:hAnsi="Times New Roman" w:cs="Times New Roman"/>
                <w:sz w:val="24"/>
                <w:szCs w:val="24"/>
              </w:rPr>
            </w:pPr>
            <w:r w:rsidRPr="00C84B8E">
              <w:rPr>
                <w:rFonts w:ascii="Times New Roman" w:hAnsi="Times New Roman" w:cs="Times New Roman"/>
                <w:sz w:val="24"/>
                <w:szCs w:val="24"/>
              </w:rPr>
              <w:t>Х</w:t>
            </w:r>
          </w:p>
        </w:tc>
        <w:tc>
          <w:tcPr>
            <w:tcW w:w="874" w:type="dxa"/>
            <w:gridSpan w:val="2"/>
            <w:vAlign w:val="center"/>
          </w:tcPr>
          <w:p w:rsidR="00426CDB" w:rsidRPr="00FF6D83" w:rsidRDefault="00426CDB" w:rsidP="00823342">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745" w:type="dxa"/>
            <w:gridSpan w:val="3"/>
            <w:vAlign w:val="center"/>
          </w:tcPr>
          <w:p w:rsidR="00426CDB" w:rsidRPr="00643310" w:rsidRDefault="00426CDB" w:rsidP="00823342">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752" w:type="dxa"/>
            <w:gridSpan w:val="2"/>
            <w:vAlign w:val="center"/>
          </w:tcPr>
          <w:p w:rsidR="00426CDB" w:rsidRPr="00E90656" w:rsidRDefault="00426CDB" w:rsidP="00823342">
            <w:pPr>
              <w:jc w:val="center"/>
              <w:rPr>
                <w:rFonts w:ascii="Times New Roman" w:hAnsi="Times New Roman" w:cs="Times New Roman"/>
                <w:sz w:val="24"/>
                <w:szCs w:val="24"/>
              </w:rPr>
            </w:pPr>
            <w:r w:rsidRPr="00C84B8E">
              <w:rPr>
                <w:rFonts w:ascii="Times New Roman" w:hAnsi="Times New Roman" w:cs="Times New Roman"/>
                <w:sz w:val="24"/>
                <w:szCs w:val="24"/>
              </w:rPr>
              <w:t>Х</w:t>
            </w:r>
          </w:p>
        </w:tc>
        <w:tc>
          <w:tcPr>
            <w:tcW w:w="883" w:type="dxa"/>
            <w:gridSpan w:val="4"/>
            <w:vAlign w:val="center"/>
          </w:tcPr>
          <w:p w:rsidR="00426CDB" w:rsidRPr="00E90656" w:rsidRDefault="00426CDB" w:rsidP="00823342">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1949" w:type="dxa"/>
            <w:gridSpan w:val="2"/>
            <w:vAlign w:val="center"/>
          </w:tcPr>
          <w:p w:rsidR="00426CDB" w:rsidRPr="00643310" w:rsidRDefault="00426CDB" w:rsidP="00823342">
            <w:pPr>
              <w:jc w:val="center"/>
              <w:rPr>
                <w:rFonts w:ascii="Times New Roman" w:hAnsi="Times New Roman" w:cs="Times New Roman"/>
                <w:sz w:val="24"/>
                <w:szCs w:val="24"/>
              </w:rPr>
            </w:pPr>
            <w:r w:rsidRPr="00C84B8E">
              <w:rPr>
                <w:rFonts w:ascii="Times New Roman" w:hAnsi="Times New Roman" w:cs="Times New Roman"/>
                <w:sz w:val="24"/>
                <w:szCs w:val="24"/>
              </w:rPr>
              <w:t>значимый</w:t>
            </w:r>
          </w:p>
        </w:tc>
      </w:tr>
      <w:tr w:rsidR="00426CDB" w:rsidTr="00E50C0F">
        <w:trPr>
          <w:gridAfter w:val="1"/>
          <w:wAfter w:w="30" w:type="dxa"/>
          <w:trHeight w:val="648"/>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426CDB" w:rsidRDefault="00426CDB" w:rsidP="00823342">
            <w:pPr>
              <w:jc w:val="both"/>
              <w:rPr>
                <w:rFonts w:ascii="Times New Roman" w:hAnsi="Times New Roman" w:cs="Times New Roman"/>
                <w:sz w:val="24"/>
                <w:szCs w:val="24"/>
              </w:rPr>
            </w:pPr>
            <w:r w:rsidRPr="009E2D64">
              <w:rPr>
                <w:rFonts w:ascii="Times New Roman" w:hAnsi="Times New Roman" w:cs="Times New Roman"/>
                <w:sz w:val="24"/>
                <w:szCs w:val="24"/>
              </w:rPr>
              <w:t>непринятие мер по предотвращению и урегулированию конфликта интересов;</w:t>
            </w:r>
          </w:p>
        </w:tc>
        <w:tc>
          <w:tcPr>
            <w:tcW w:w="714" w:type="dxa"/>
            <w:gridSpan w:val="2"/>
            <w:vAlign w:val="center"/>
          </w:tcPr>
          <w:p w:rsidR="00426CDB" w:rsidRDefault="00426CDB" w:rsidP="00823342">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760" w:type="dxa"/>
            <w:gridSpan w:val="2"/>
            <w:vAlign w:val="center"/>
          </w:tcPr>
          <w:p w:rsidR="00426CDB" w:rsidRPr="00FF6D83" w:rsidRDefault="00426CDB" w:rsidP="00823342">
            <w:pPr>
              <w:jc w:val="center"/>
              <w:rPr>
                <w:rFonts w:ascii="Times New Roman" w:hAnsi="Times New Roman" w:cs="Times New Roman"/>
                <w:sz w:val="24"/>
                <w:szCs w:val="24"/>
              </w:rPr>
            </w:pPr>
            <w:r w:rsidRPr="00C84B8E">
              <w:rPr>
                <w:rFonts w:ascii="Times New Roman" w:hAnsi="Times New Roman" w:cs="Times New Roman"/>
                <w:sz w:val="24"/>
                <w:szCs w:val="24"/>
              </w:rPr>
              <w:t>Х</w:t>
            </w:r>
          </w:p>
        </w:tc>
        <w:tc>
          <w:tcPr>
            <w:tcW w:w="874" w:type="dxa"/>
            <w:gridSpan w:val="2"/>
            <w:vAlign w:val="center"/>
          </w:tcPr>
          <w:p w:rsidR="00426CDB" w:rsidRPr="00FF6D83" w:rsidRDefault="00426CDB" w:rsidP="00823342">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745" w:type="dxa"/>
            <w:gridSpan w:val="3"/>
            <w:vAlign w:val="center"/>
          </w:tcPr>
          <w:p w:rsidR="00426CDB" w:rsidRPr="00643310" w:rsidRDefault="00426CDB" w:rsidP="00823342">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752" w:type="dxa"/>
            <w:gridSpan w:val="2"/>
            <w:vAlign w:val="center"/>
          </w:tcPr>
          <w:p w:rsidR="00426CDB" w:rsidRPr="00E90656" w:rsidRDefault="00426CDB" w:rsidP="00823342">
            <w:pPr>
              <w:jc w:val="center"/>
              <w:rPr>
                <w:rFonts w:ascii="Times New Roman" w:hAnsi="Times New Roman" w:cs="Times New Roman"/>
                <w:sz w:val="24"/>
                <w:szCs w:val="24"/>
              </w:rPr>
            </w:pPr>
            <w:r w:rsidRPr="00C84B8E">
              <w:rPr>
                <w:rFonts w:ascii="Times New Roman" w:hAnsi="Times New Roman" w:cs="Times New Roman"/>
                <w:sz w:val="24"/>
                <w:szCs w:val="24"/>
              </w:rPr>
              <w:t>Х</w:t>
            </w:r>
          </w:p>
        </w:tc>
        <w:tc>
          <w:tcPr>
            <w:tcW w:w="883" w:type="dxa"/>
            <w:gridSpan w:val="4"/>
            <w:vAlign w:val="center"/>
          </w:tcPr>
          <w:p w:rsidR="00426CDB" w:rsidRPr="00E90656" w:rsidRDefault="00426CDB" w:rsidP="00823342">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1949" w:type="dxa"/>
            <w:gridSpan w:val="2"/>
            <w:vAlign w:val="center"/>
          </w:tcPr>
          <w:p w:rsidR="00426CDB" w:rsidRPr="00643310" w:rsidRDefault="00426CDB" w:rsidP="00823342">
            <w:pPr>
              <w:jc w:val="center"/>
              <w:rPr>
                <w:rFonts w:ascii="Times New Roman" w:hAnsi="Times New Roman" w:cs="Times New Roman"/>
                <w:sz w:val="24"/>
                <w:szCs w:val="24"/>
              </w:rPr>
            </w:pPr>
            <w:r w:rsidRPr="00C84B8E">
              <w:rPr>
                <w:rFonts w:ascii="Times New Roman" w:hAnsi="Times New Roman" w:cs="Times New Roman"/>
                <w:sz w:val="24"/>
                <w:szCs w:val="24"/>
              </w:rPr>
              <w:t>значимый</w:t>
            </w:r>
          </w:p>
        </w:tc>
      </w:tr>
      <w:tr w:rsidR="00426CDB" w:rsidTr="00E50C0F">
        <w:trPr>
          <w:gridAfter w:val="1"/>
          <w:wAfter w:w="30" w:type="dxa"/>
          <w:trHeight w:val="685"/>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426CDB" w:rsidRDefault="00426CDB"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5</w:t>
            </w:r>
            <w:r w:rsidRPr="00733257">
              <w:rPr>
                <w:rFonts w:ascii="Times New Roman" w:hAnsi="Times New Roman" w:cs="Times New Roman"/>
                <w:sz w:val="24"/>
                <w:szCs w:val="24"/>
              </w:rPr>
              <w:t xml:space="preserve"> направления деятельности XII Классификатора рисков.</w:t>
            </w:r>
          </w:p>
        </w:tc>
        <w:tc>
          <w:tcPr>
            <w:tcW w:w="714" w:type="dxa"/>
            <w:gridSpan w:val="2"/>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26CDB" w:rsidRPr="00FF6D83" w:rsidRDefault="00426CDB"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74" w:type="dxa"/>
            <w:gridSpan w:val="2"/>
            <w:vAlign w:val="center"/>
          </w:tcPr>
          <w:p w:rsidR="00426CDB" w:rsidRPr="00FF6D83" w:rsidRDefault="00426CDB"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45" w:type="dxa"/>
            <w:gridSpan w:val="3"/>
            <w:vAlign w:val="center"/>
          </w:tcPr>
          <w:p w:rsidR="00426CDB" w:rsidRPr="00643310" w:rsidRDefault="00426CDB"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426CDB" w:rsidRPr="00E90656" w:rsidRDefault="00426CDB"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426CDB" w:rsidRPr="00E90656" w:rsidRDefault="00426CDB"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49" w:type="dxa"/>
            <w:gridSpan w:val="2"/>
            <w:vAlign w:val="center"/>
          </w:tcPr>
          <w:p w:rsidR="00426CDB" w:rsidRPr="00643310" w:rsidRDefault="00426CDB" w:rsidP="00823342">
            <w:pPr>
              <w:jc w:val="center"/>
              <w:rPr>
                <w:rFonts w:ascii="Times New Roman" w:hAnsi="Times New Roman" w:cs="Times New Roman"/>
                <w:sz w:val="24"/>
                <w:szCs w:val="24"/>
              </w:rPr>
            </w:pPr>
            <w:r w:rsidRPr="00643310">
              <w:rPr>
                <w:rFonts w:ascii="Times New Roman" w:hAnsi="Times New Roman" w:cs="Times New Roman"/>
                <w:sz w:val="24"/>
                <w:szCs w:val="24"/>
              </w:rPr>
              <w:t>низкий</w:t>
            </w:r>
          </w:p>
        </w:tc>
      </w:tr>
      <w:tr w:rsidR="00426CDB" w:rsidTr="00D4717F">
        <w:trPr>
          <w:gridAfter w:val="1"/>
          <w:wAfter w:w="30" w:type="dxa"/>
          <w:trHeight w:val="885"/>
        </w:trPr>
        <w:tc>
          <w:tcPr>
            <w:tcW w:w="803" w:type="dxa"/>
            <w:vMerge w:val="restart"/>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lastRenderedPageBreak/>
              <w:t>6.</w:t>
            </w:r>
          </w:p>
        </w:tc>
        <w:tc>
          <w:tcPr>
            <w:tcW w:w="13555" w:type="dxa"/>
            <w:gridSpan w:val="31"/>
            <w:vAlign w:val="center"/>
          </w:tcPr>
          <w:p w:rsidR="00426CDB" w:rsidRDefault="00426CDB" w:rsidP="00823342">
            <w:pPr>
              <w:jc w:val="both"/>
              <w:rPr>
                <w:rFonts w:ascii="Times New Roman" w:hAnsi="Times New Roman" w:cs="Times New Roman"/>
                <w:sz w:val="24"/>
                <w:szCs w:val="24"/>
              </w:rPr>
            </w:pPr>
            <w:r>
              <w:rPr>
                <w:rFonts w:ascii="Times New Roman" w:hAnsi="Times New Roman" w:cs="Times New Roman"/>
                <w:sz w:val="24"/>
                <w:szCs w:val="24"/>
              </w:rPr>
              <w:t>Осуществление работы комиссии УФК по соблюдению требований к служебному поведению федеральных государственных гражданских служащих:</w:t>
            </w:r>
          </w:p>
        </w:tc>
      </w:tr>
      <w:tr w:rsidR="00426CDB" w:rsidTr="00D4717F">
        <w:trPr>
          <w:gridAfter w:val="1"/>
          <w:wAfter w:w="30" w:type="dxa"/>
          <w:trHeight w:val="2103"/>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426CDB" w:rsidRDefault="00426CDB" w:rsidP="00823342">
            <w:pPr>
              <w:jc w:val="both"/>
              <w:rPr>
                <w:rFonts w:ascii="Times New Roman" w:hAnsi="Times New Roman" w:cs="Times New Roman"/>
                <w:sz w:val="24"/>
                <w:szCs w:val="24"/>
              </w:rPr>
            </w:pPr>
            <w:r>
              <w:rPr>
                <w:rFonts w:ascii="Times New Roman" w:hAnsi="Times New Roman" w:cs="Times New Roman"/>
                <w:sz w:val="24"/>
                <w:szCs w:val="24"/>
              </w:rPr>
              <w:t>несоответствие требованиям утвержденного персонального состава комиссии УФК по соблюдению требований к служебному поведению федеральных государственных гражданских служащих и урегулированию конфликта интересов;</w:t>
            </w:r>
          </w:p>
        </w:tc>
        <w:tc>
          <w:tcPr>
            <w:tcW w:w="714"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Pr="00FF6D83" w:rsidRDefault="00426CDB"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74" w:type="dxa"/>
            <w:gridSpan w:val="2"/>
            <w:vAlign w:val="center"/>
          </w:tcPr>
          <w:p w:rsidR="00426CDB" w:rsidRPr="00FF6D83" w:rsidRDefault="00426CDB" w:rsidP="00823342">
            <w:pPr>
              <w:jc w:val="center"/>
              <w:rPr>
                <w:rFonts w:ascii="Times New Roman" w:hAnsi="Times New Roman" w:cs="Times New Roman"/>
                <w:sz w:val="24"/>
                <w:szCs w:val="24"/>
              </w:rPr>
            </w:pPr>
            <w:r w:rsidRPr="00FF6D83">
              <w:rPr>
                <w:rFonts w:ascii="Times New Roman" w:hAnsi="Times New Roman" w:cs="Times New Roman"/>
                <w:sz w:val="24"/>
                <w:szCs w:val="24"/>
              </w:rPr>
              <w:t>X</w:t>
            </w:r>
          </w:p>
        </w:tc>
        <w:tc>
          <w:tcPr>
            <w:tcW w:w="745" w:type="dxa"/>
            <w:gridSpan w:val="3"/>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426CDB" w:rsidRDefault="00426CDB" w:rsidP="00823342">
            <w:pPr>
              <w:jc w:val="center"/>
            </w:pPr>
            <w:r w:rsidRPr="00C05472">
              <w:rPr>
                <w:rFonts w:ascii="Times New Roman" w:hAnsi="Times New Roman" w:cs="Times New Roman"/>
                <w:sz w:val="24"/>
                <w:szCs w:val="24"/>
              </w:rPr>
              <w:t>значимый</w:t>
            </w:r>
          </w:p>
        </w:tc>
      </w:tr>
      <w:tr w:rsidR="00426CDB" w:rsidTr="00D4717F">
        <w:trPr>
          <w:gridAfter w:val="1"/>
          <w:wAfter w:w="30" w:type="dxa"/>
          <w:trHeight w:val="1963"/>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426CDB" w:rsidRDefault="00426CDB" w:rsidP="00823342">
            <w:pPr>
              <w:jc w:val="both"/>
              <w:rPr>
                <w:rFonts w:ascii="Times New Roman" w:hAnsi="Times New Roman" w:cs="Times New Roman"/>
                <w:sz w:val="24"/>
                <w:szCs w:val="24"/>
              </w:rPr>
            </w:pPr>
            <w:r>
              <w:rPr>
                <w:rFonts w:ascii="Times New Roman" w:hAnsi="Times New Roman" w:cs="Times New Roman"/>
                <w:sz w:val="24"/>
                <w:szCs w:val="24"/>
              </w:rPr>
              <w:t>н</w:t>
            </w:r>
            <w:r w:rsidRPr="00121720">
              <w:rPr>
                <w:rFonts w:ascii="Times New Roman" w:hAnsi="Times New Roman" w:cs="Times New Roman"/>
                <w:sz w:val="24"/>
                <w:szCs w:val="24"/>
              </w:rPr>
              <w:t>есоответствие требованиям</w:t>
            </w:r>
            <w:r w:rsidRPr="00EA2BAC">
              <w:rPr>
                <w:rFonts w:ascii="Times New Roman" w:eastAsia="Calibri" w:hAnsi="Times New Roman" w:cs="Times New Roman"/>
                <w:sz w:val="24"/>
                <w:szCs w:val="24"/>
              </w:rPr>
              <w:t xml:space="preserve"> оснований для заседания комиссии УФК по соблюдению требований к служебному поведению федеральных государственных гражданских служащих и урегулированию конфликта интересов</w:t>
            </w:r>
            <w:r>
              <w:rPr>
                <w:rFonts w:ascii="Times New Roman" w:eastAsia="Calibri" w:hAnsi="Times New Roman" w:cs="Times New Roman"/>
                <w:sz w:val="24"/>
                <w:szCs w:val="24"/>
              </w:rPr>
              <w:t>;</w:t>
            </w:r>
          </w:p>
        </w:tc>
        <w:tc>
          <w:tcPr>
            <w:tcW w:w="714" w:type="dxa"/>
            <w:gridSpan w:val="2"/>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Pr="00FF6D83" w:rsidRDefault="00426CDB"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74"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426CDB" w:rsidRPr="00C05472" w:rsidRDefault="00426CDB"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26CDB" w:rsidTr="00D4717F">
        <w:trPr>
          <w:gridAfter w:val="1"/>
          <w:wAfter w:w="30" w:type="dxa"/>
          <w:trHeight w:val="1124"/>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Pr="00AE025D" w:rsidRDefault="00426CDB" w:rsidP="00823342">
            <w:pPr>
              <w:jc w:val="center"/>
              <w:rPr>
                <w:rFonts w:ascii="Times New Roman" w:hAnsi="Times New Roman" w:cs="Times New Roman"/>
                <w:sz w:val="24"/>
                <w:szCs w:val="24"/>
              </w:rPr>
            </w:pPr>
            <w:r w:rsidRPr="00AE025D">
              <w:rPr>
                <w:rFonts w:ascii="Times New Roman" w:hAnsi="Times New Roman" w:cs="Times New Roman"/>
                <w:sz w:val="24"/>
                <w:szCs w:val="24"/>
              </w:rPr>
              <w:t>12</w:t>
            </w:r>
          </w:p>
        </w:tc>
        <w:tc>
          <w:tcPr>
            <w:tcW w:w="686" w:type="dxa"/>
            <w:gridSpan w:val="3"/>
            <w:vAlign w:val="center"/>
          </w:tcPr>
          <w:p w:rsidR="00426CDB" w:rsidRPr="00AE025D" w:rsidRDefault="00426CDB"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426CDB" w:rsidRPr="00AE025D" w:rsidRDefault="00426CDB" w:rsidP="00823342">
            <w:pPr>
              <w:jc w:val="center"/>
              <w:rPr>
                <w:rFonts w:ascii="Times New Roman" w:hAnsi="Times New Roman" w:cs="Times New Roman"/>
                <w:sz w:val="24"/>
                <w:szCs w:val="24"/>
              </w:rPr>
            </w:pPr>
            <w:r w:rsidRPr="00AE025D">
              <w:rPr>
                <w:rFonts w:ascii="Times New Roman" w:hAnsi="Times New Roman" w:cs="Times New Roman"/>
                <w:sz w:val="24"/>
                <w:szCs w:val="24"/>
              </w:rPr>
              <w:t>3</w:t>
            </w:r>
          </w:p>
        </w:tc>
        <w:tc>
          <w:tcPr>
            <w:tcW w:w="4618" w:type="dxa"/>
            <w:gridSpan w:val="4"/>
            <w:vAlign w:val="center"/>
          </w:tcPr>
          <w:p w:rsidR="00426CDB" w:rsidRPr="00AE025D" w:rsidRDefault="00426CDB" w:rsidP="00823342">
            <w:pPr>
              <w:jc w:val="both"/>
              <w:rPr>
                <w:rFonts w:ascii="Times New Roman" w:hAnsi="Times New Roman" w:cs="Times New Roman"/>
                <w:sz w:val="24"/>
                <w:szCs w:val="24"/>
              </w:rPr>
            </w:pPr>
            <w:r w:rsidRPr="00AE025D">
              <w:rPr>
                <w:rFonts w:ascii="Times New Roman" w:hAnsi="Times New Roman" w:cs="Times New Roman"/>
                <w:sz w:val="24"/>
                <w:szCs w:val="24"/>
              </w:rPr>
              <w:t xml:space="preserve">несоответствие </w:t>
            </w:r>
            <w:r w:rsidRPr="00AE025D">
              <w:rPr>
                <w:rFonts w:ascii="Times New Roman" w:eastAsia="Calibri" w:hAnsi="Times New Roman" w:cs="Times New Roman"/>
                <w:sz w:val="24"/>
                <w:szCs w:val="24"/>
              </w:rPr>
              <w:t>информации в мотивированных заключениях утвержденной структуре;</w:t>
            </w:r>
          </w:p>
        </w:tc>
        <w:tc>
          <w:tcPr>
            <w:tcW w:w="714" w:type="dxa"/>
            <w:gridSpan w:val="2"/>
            <w:vAlign w:val="center"/>
          </w:tcPr>
          <w:p w:rsidR="00426CDB" w:rsidRPr="00C84B8E" w:rsidRDefault="00426CDB" w:rsidP="00823342">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760" w:type="dxa"/>
            <w:gridSpan w:val="2"/>
            <w:vAlign w:val="center"/>
          </w:tcPr>
          <w:p w:rsidR="00426CDB" w:rsidRPr="00C84B8E" w:rsidRDefault="00426CDB" w:rsidP="00823342">
            <w:pPr>
              <w:jc w:val="center"/>
              <w:rPr>
                <w:rFonts w:ascii="Times New Roman" w:hAnsi="Times New Roman" w:cs="Times New Roman"/>
                <w:sz w:val="24"/>
                <w:szCs w:val="24"/>
              </w:rPr>
            </w:pPr>
            <w:r w:rsidRPr="00C84B8E">
              <w:rPr>
                <w:rFonts w:ascii="Times New Roman" w:hAnsi="Times New Roman" w:cs="Times New Roman"/>
                <w:sz w:val="24"/>
                <w:szCs w:val="24"/>
              </w:rPr>
              <w:t>Х</w:t>
            </w:r>
          </w:p>
        </w:tc>
        <w:tc>
          <w:tcPr>
            <w:tcW w:w="874" w:type="dxa"/>
            <w:gridSpan w:val="2"/>
            <w:vAlign w:val="center"/>
          </w:tcPr>
          <w:p w:rsidR="00426CDB" w:rsidRPr="00C84B8E" w:rsidRDefault="00426CDB" w:rsidP="00823342">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745" w:type="dxa"/>
            <w:gridSpan w:val="3"/>
            <w:vAlign w:val="center"/>
          </w:tcPr>
          <w:p w:rsidR="00426CDB" w:rsidRPr="00C84B8E" w:rsidRDefault="00426CDB" w:rsidP="00823342">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752" w:type="dxa"/>
            <w:gridSpan w:val="2"/>
            <w:vAlign w:val="center"/>
          </w:tcPr>
          <w:p w:rsidR="00426CDB" w:rsidRPr="00C84B8E" w:rsidRDefault="00426CDB" w:rsidP="00823342">
            <w:pPr>
              <w:jc w:val="center"/>
              <w:rPr>
                <w:rFonts w:ascii="Times New Roman" w:hAnsi="Times New Roman" w:cs="Times New Roman"/>
                <w:sz w:val="24"/>
                <w:szCs w:val="24"/>
              </w:rPr>
            </w:pPr>
            <w:r w:rsidRPr="00C84B8E">
              <w:rPr>
                <w:rFonts w:ascii="Times New Roman" w:hAnsi="Times New Roman" w:cs="Times New Roman"/>
                <w:sz w:val="24"/>
                <w:szCs w:val="24"/>
              </w:rPr>
              <w:t>Х</w:t>
            </w:r>
          </w:p>
        </w:tc>
        <w:tc>
          <w:tcPr>
            <w:tcW w:w="883" w:type="dxa"/>
            <w:gridSpan w:val="4"/>
            <w:vAlign w:val="center"/>
          </w:tcPr>
          <w:p w:rsidR="00426CDB" w:rsidRPr="00C84B8E" w:rsidRDefault="00426CDB" w:rsidP="00823342">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1949" w:type="dxa"/>
            <w:gridSpan w:val="2"/>
            <w:vAlign w:val="center"/>
          </w:tcPr>
          <w:p w:rsidR="00426CDB" w:rsidRPr="00C84B8E" w:rsidRDefault="00426CDB" w:rsidP="00823342">
            <w:pPr>
              <w:jc w:val="center"/>
              <w:rPr>
                <w:rFonts w:ascii="Times New Roman" w:hAnsi="Times New Roman" w:cs="Times New Roman"/>
                <w:sz w:val="24"/>
                <w:szCs w:val="24"/>
              </w:rPr>
            </w:pPr>
            <w:r w:rsidRPr="00C84B8E">
              <w:rPr>
                <w:rFonts w:ascii="Times New Roman" w:hAnsi="Times New Roman" w:cs="Times New Roman"/>
                <w:sz w:val="24"/>
                <w:szCs w:val="24"/>
              </w:rPr>
              <w:t>значимый</w:t>
            </w:r>
          </w:p>
        </w:tc>
      </w:tr>
      <w:tr w:rsidR="00426CDB" w:rsidTr="00DD1319">
        <w:trPr>
          <w:gridAfter w:val="1"/>
          <w:wAfter w:w="30" w:type="dxa"/>
          <w:trHeight w:val="130"/>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Pr="00AE025D" w:rsidRDefault="00426CDB" w:rsidP="00823342">
            <w:pPr>
              <w:jc w:val="center"/>
              <w:rPr>
                <w:rFonts w:ascii="Times New Roman" w:hAnsi="Times New Roman" w:cs="Times New Roman"/>
                <w:sz w:val="24"/>
                <w:szCs w:val="24"/>
              </w:rPr>
            </w:pPr>
            <w:r w:rsidRPr="00AE025D">
              <w:rPr>
                <w:rFonts w:ascii="Times New Roman" w:hAnsi="Times New Roman" w:cs="Times New Roman"/>
                <w:sz w:val="24"/>
                <w:szCs w:val="24"/>
              </w:rPr>
              <w:t>12</w:t>
            </w:r>
          </w:p>
        </w:tc>
        <w:tc>
          <w:tcPr>
            <w:tcW w:w="686" w:type="dxa"/>
            <w:gridSpan w:val="3"/>
            <w:vAlign w:val="center"/>
          </w:tcPr>
          <w:p w:rsidR="00426CDB" w:rsidRPr="00AE025D" w:rsidRDefault="00426CDB"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426CDB" w:rsidRPr="00AE025D" w:rsidRDefault="00426CDB" w:rsidP="00823342">
            <w:pPr>
              <w:jc w:val="center"/>
              <w:rPr>
                <w:rFonts w:ascii="Times New Roman" w:hAnsi="Times New Roman" w:cs="Times New Roman"/>
                <w:sz w:val="24"/>
                <w:szCs w:val="24"/>
              </w:rPr>
            </w:pPr>
            <w:r w:rsidRPr="00AE025D">
              <w:rPr>
                <w:rFonts w:ascii="Times New Roman" w:hAnsi="Times New Roman" w:cs="Times New Roman"/>
                <w:sz w:val="24"/>
                <w:szCs w:val="24"/>
              </w:rPr>
              <w:t>4</w:t>
            </w:r>
          </w:p>
        </w:tc>
        <w:tc>
          <w:tcPr>
            <w:tcW w:w="4618" w:type="dxa"/>
            <w:gridSpan w:val="4"/>
            <w:vAlign w:val="center"/>
          </w:tcPr>
          <w:p w:rsidR="00426CDB" w:rsidRPr="00AE025D" w:rsidRDefault="00426CDB" w:rsidP="00823342">
            <w:pPr>
              <w:jc w:val="both"/>
              <w:rPr>
                <w:rFonts w:ascii="Times New Roman" w:hAnsi="Times New Roman" w:cs="Times New Roman"/>
                <w:sz w:val="24"/>
                <w:szCs w:val="24"/>
              </w:rPr>
            </w:pPr>
            <w:r w:rsidRPr="00AE025D">
              <w:rPr>
                <w:rFonts w:ascii="Times New Roman" w:hAnsi="Times New Roman" w:cs="Times New Roman"/>
                <w:sz w:val="24"/>
                <w:szCs w:val="24"/>
              </w:rPr>
              <w:t xml:space="preserve">несоответствие </w:t>
            </w:r>
            <w:r w:rsidRPr="00AE025D">
              <w:rPr>
                <w:rFonts w:ascii="Times New Roman" w:eastAsia="Calibri" w:hAnsi="Times New Roman" w:cs="Times New Roman"/>
                <w:sz w:val="24"/>
                <w:szCs w:val="24"/>
              </w:rPr>
              <w:t xml:space="preserve">требованиям вынесенных решений заседаний комиссии УФК по соблюдению требований к служебному поведению федеральных государственных гражданских служащих и урегулированию </w:t>
            </w:r>
            <w:r w:rsidRPr="00AE025D">
              <w:rPr>
                <w:rFonts w:ascii="Times New Roman" w:eastAsia="Calibri" w:hAnsi="Times New Roman" w:cs="Times New Roman"/>
                <w:sz w:val="24"/>
                <w:szCs w:val="24"/>
              </w:rPr>
              <w:lastRenderedPageBreak/>
              <w:t>конфликта интересов по итогам рассмотренных вопросов;</w:t>
            </w:r>
          </w:p>
        </w:tc>
        <w:tc>
          <w:tcPr>
            <w:tcW w:w="714" w:type="dxa"/>
            <w:gridSpan w:val="2"/>
            <w:vAlign w:val="center"/>
          </w:tcPr>
          <w:p w:rsidR="00426CDB" w:rsidRPr="00C84B8E" w:rsidRDefault="00426CDB" w:rsidP="00823342">
            <w:pPr>
              <w:jc w:val="center"/>
              <w:rPr>
                <w:rFonts w:ascii="Times New Roman" w:hAnsi="Times New Roman" w:cs="Times New Roman"/>
                <w:sz w:val="24"/>
                <w:szCs w:val="24"/>
              </w:rPr>
            </w:pPr>
            <w:r w:rsidRPr="00C84B8E">
              <w:rPr>
                <w:rFonts w:ascii="Times New Roman" w:hAnsi="Times New Roman" w:cs="Times New Roman"/>
                <w:sz w:val="24"/>
                <w:szCs w:val="24"/>
              </w:rPr>
              <w:lastRenderedPageBreak/>
              <w:t>Х</w:t>
            </w:r>
          </w:p>
        </w:tc>
        <w:tc>
          <w:tcPr>
            <w:tcW w:w="760" w:type="dxa"/>
            <w:gridSpan w:val="2"/>
            <w:vAlign w:val="center"/>
          </w:tcPr>
          <w:p w:rsidR="00426CDB" w:rsidRPr="00C84B8E" w:rsidRDefault="00426CDB" w:rsidP="00823342">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874" w:type="dxa"/>
            <w:gridSpan w:val="2"/>
            <w:vAlign w:val="center"/>
          </w:tcPr>
          <w:p w:rsidR="00426CDB" w:rsidRPr="00C84B8E" w:rsidRDefault="00426CDB" w:rsidP="00823342">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745" w:type="dxa"/>
            <w:gridSpan w:val="3"/>
            <w:vAlign w:val="center"/>
          </w:tcPr>
          <w:p w:rsidR="00426CDB" w:rsidRPr="00C84B8E" w:rsidRDefault="00426CDB" w:rsidP="00823342">
            <w:pPr>
              <w:jc w:val="center"/>
              <w:rPr>
                <w:rFonts w:ascii="Times New Roman" w:hAnsi="Times New Roman" w:cs="Times New Roman"/>
                <w:sz w:val="24"/>
                <w:szCs w:val="24"/>
              </w:rPr>
            </w:pPr>
            <w:r w:rsidRPr="00C84B8E">
              <w:rPr>
                <w:rFonts w:ascii="Times New Roman" w:hAnsi="Times New Roman" w:cs="Times New Roman"/>
                <w:sz w:val="24"/>
                <w:szCs w:val="24"/>
              </w:rPr>
              <w:t>Х</w:t>
            </w:r>
          </w:p>
        </w:tc>
        <w:tc>
          <w:tcPr>
            <w:tcW w:w="752" w:type="dxa"/>
            <w:gridSpan w:val="2"/>
            <w:vAlign w:val="center"/>
          </w:tcPr>
          <w:p w:rsidR="00426CDB" w:rsidRPr="00C84B8E" w:rsidRDefault="00426CDB" w:rsidP="00823342">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883" w:type="dxa"/>
            <w:gridSpan w:val="4"/>
            <w:vAlign w:val="center"/>
          </w:tcPr>
          <w:p w:rsidR="00426CDB" w:rsidRPr="00C84B8E" w:rsidRDefault="00426CDB" w:rsidP="00823342">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1949" w:type="dxa"/>
            <w:gridSpan w:val="2"/>
            <w:vAlign w:val="center"/>
          </w:tcPr>
          <w:p w:rsidR="00426CDB" w:rsidRPr="00C84B8E" w:rsidRDefault="00426CDB" w:rsidP="00823342">
            <w:pPr>
              <w:jc w:val="center"/>
              <w:rPr>
                <w:rFonts w:ascii="Times New Roman" w:hAnsi="Times New Roman" w:cs="Times New Roman"/>
                <w:sz w:val="24"/>
                <w:szCs w:val="24"/>
              </w:rPr>
            </w:pPr>
            <w:r w:rsidRPr="00C84B8E">
              <w:rPr>
                <w:rFonts w:ascii="Times New Roman" w:hAnsi="Times New Roman" w:cs="Times New Roman"/>
                <w:sz w:val="24"/>
                <w:szCs w:val="24"/>
              </w:rPr>
              <w:t>низкий</w:t>
            </w:r>
          </w:p>
        </w:tc>
      </w:tr>
      <w:tr w:rsidR="00426CDB" w:rsidTr="00E50C0F">
        <w:trPr>
          <w:gridAfter w:val="1"/>
          <w:wAfter w:w="30" w:type="dxa"/>
          <w:trHeight w:val="109"/>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rsidR="00426CDB" w:rsidRDefault="00426CDB" w:rsidP="00823342">
            <w:pPr>
              <w:jc w:val="both"/>
              <w:rPr>
                <w:rFonts w:ascii="Times New Roman" w:hAnsi="Times New Roman" w:cs="Times New Roman"/>
                <w:sz w:val="24"/>
                <w:szCs w:val="24"/>
              </w:rPr>
            </w:pPr>
            <w:r>
              <w:rPr>
                <w:rFonts w:ascii="Times New Roman" w:hAnsi="Times New Roman" w:cs="Times New Roman"/>
                <w:sz w:val="24"/>
                <w:szCs w:val="24"/>
              </w:rPr>
              <w:t>не</w:t>
            </w:r>
            <w:r w:rsidRPr="008C2A84">
              <w:rPr>
                <w:rFonts w:ascii="Times New Roman" w:hAnsi="Times New Roman" w:cs="Times New Roman"/>
                <w:sz w:val="24"/>
                <w:szCs w:val="24"/>
              </w:rPr>
              <w:t>соответствие оформления протоколов по итогам заседания комиссии УФК по соблюдению требований к служебному поведению федеральных государственных гражданских служащих и урегулированию конфликта интересов утвержденной структуре</w:t>
            </w:r>
            <w:r>
              <w:rPr>
                <w:rFonts w:ascii="Times New Roman" w:hAnsi="Times New Roman" w:cs="Times New Roman"/>
                <w:sz w:val="24"/>
                <w:szCs w:val="24"/>
              </w:rPr>
              <w:t>;</w:t>
            </w:r>
          </w:p>
        </w:tc>
        <w:tc>
          <w:tcPr>
            <w:tcW w:w="714" w:type="dxa"/>
            <w:gridSpan w:val="2"/>
            <w:vAlign w:val="center"/>
          </w:tcPr>
          <w:p w:rsidR="00426CDB" w:rsidRDefault="00426CDB" w:rsidP="00823342">
            <w:pPr>
              <w:jc w:val="center"/>
              <w:rPr>
                <w:rFonts w:ascii="Times New Roman" w:hAnsi="Times New Roman" w:cs="Times New Roman"/>
                <w:sz w:val="24"/>
                <w:szCs w:val="24"/>
              </w:rPr>
            </w:pPr>
            <w:r w:rsidRPr="008C2A84">
              <w:rPr>
                <w:rFonts w:ascii="Times New Roman" w:hAnsi="Times New Roman" w:cs="Times New Roman"/>
                <w:sz w:val="24"/>
                <w:szCs w:val="24"/>
              </w:rPr>
              <w:t>–</w:t>
            </w:r>
          </w:p>
        </w:tc>
        <w:tc>
          <w:tcPr>
            <w:tcW w:w="760" w:type="dxa"/>
            <w:gridSpan w:val="2"/>
            <w:vAlign w:val="center"/>
          </w:tcPr>
          <w:p w:rsidR="00426CDB" w:rsidRPr="00FF6D83" w:rsidRDefault="00426CDB" w:rsidP="00823342">
            <w:pPr>
              <w:jc w:val="center"/>
              <w:rPr>
                <w:rFonts w:ascii="Times New Roman" w:hAnsi="Times New Roman" w:cs="Times New Roman"/>
                <w:sz w:val="24"/>
                <w:szCs w:val="24"/>
              </w:rPr>
            </w:pPr>
            <w:r w:rsidRPr="00EA2BAC">
              <w:rPr>
                <w:rFonts w:ascii="Times New Roman" w:hAnsi="Times New Roman" w:cs="Times New Roman"/>
                <w:sz w:val="24"/>
                <w:szCs w:val="24"/>
              </w:rPr>
              <w:t>Х</w:t>
            </w:r>
          </w:p>
        </w:tc>
        <w:tc>
          <w:tcPr>
            <w:tcW w:w="874"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1949" w:type="dxa"/>
            <w:gridSpan w:val="2"/>
            <w:vAlign w:val="center"/>
          </w:tcPr>
          <w:p w:rsidR="00426CDB" w:rsidRPr="00C05472" w:rsidRDefault="00426CDB"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26CDB" w:rsidTr="007E32C5">
        <w:trPr>
          <w:gridAfter w:val="1"/>
          <w:wAfter w:w="30" w:type="dxa"/>
          <w:trHeight w:val="266"/>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4618" w:type="dxa"/>
            <w:gridSpan w:val="4"/>
            <w:vAlign w:val="center"/>
          </w:tcPr>
          <w:p w:rsidR="00426CDB" w:rsidRDefault="00426CDB"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6</w:t>
            </w:r>
            <w:r>
              <w:rPr>
                <w:rFonts w:ascii="Times New Roman" w:hAnsi="Times New Roman"/>
                <w:bCs/>
                <w:sz w:val="24"/>
                <w:szCs w:val="24"/>
              </w:rPr>
              <w:t xml:space="preserve"> направления деятельности XII Классификатора рисков. </w:t>
            </w:r>
          </w:p>
        </w:tc>
        <w:tc>
          <w:tcPr>
            <w:tcW w:w="714" w:type="dxa"/>
            <w:gridSpan w:val="2"/>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26CDB" w:rsidRPr="00FF6D83" w:rsidRDefault="00426CDB"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74" w:type="dxa"/>
            <w:gridSpan w:val="2"/>
            <w:vAlign w:val="center"/>
          </w:tcPr>
          <w:p w:rsidR="00426CDB" w:rsidRPr="00FF6D83" w:rsidRDefault="00426CDB"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745" w:type="dxa"/>
            <w:gridSpan w:val="3"/>
            <w:vAlign w:val="center"/>
          </w:tcPr>
          <w:p w:rsidR="00426CDB" w:rsidRPr="00FF6D83" w:rsidRDefault="00426CDB"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426CDB" w:rsidRPr="00FF6D83" w:rsidRDefault="00426CDB"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426CDB" w:rsidRPr="00FF6D83" w:rsidRDefault="00426CDB"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49" w:type="dxa"/>
            <w:gridSpan w:val="2"/>
            <w:vAlign w:val="center"/>
          </w:tcPr>
          <w:p w:rsidR="00426CDB" w:rsidRDefault="00426CDB" w:rsidP="00823342">
            <w:pPr>
              <w:jc w:val="center"/>
            </w:pPr>
            <w:r w:rsidRPr="00643310">
              <w:rPr>
                <w:rFonts w:ascii="Times New Roman" w:hAnsi="Times New Roman" w:cs="Times New Roman"/>
                <w:sz w:val="24"/>
                <w:szCs w:val="24"/>
              </w:rPr>
              <w:t>низкий</w:t>
            </w:r>
          </w:p>
        </w:tc>
      </w:tr>
      <w:tr w:rsidR="00426CDB" w:rsidTr="00D4717F">
        <w:trPr>
          <w:gridAfter w:val="1"/>
          <w:wAfter w:w="30" w:type="dxa"/>
          <w:trHeight w:val="130"/>
        </w:trPr>
        <w:tc>
          <w:tcPr>
            <w:tcW w:w="803" w:type="dxa"/>
            <w:vMerge w:val="restart"/>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13555" w:type="dxa"/>
            <w:gridSpan w:val="31"/>
            <w:vAlign w:val="center"/>
          </w:tcPr>
          <w:p w:rsidR="00426CDB" w:rsidRPr="00643310" w:rsidRDefault="00426CDB" w:rsidP="00823342">
            <w:pPr>
              <w:jc w:val="both"/>
              <w:rPr>
                <w:rFonts w:ascii="Times New Roman" w:hAnsi="Times New Roman" w:cs="Times New Roman"/>
                <w:sz w:val="24"/>
                <w:szCs w:val="24"/>
              </w:rPr>
            </w:pPr>
            <w:r>
              <w:rPr>
                <w:rFonts w:ascii="Times New Roman" w:eastAsia="Times New Roman" w:hAnsi="Times New Roman" w:cs="Times New Roman"/>
                <w:sz w:val="24"/>
                <w:szCs w:val="24"/>
              </w:rPr>
              <w:t>О</w:t>
            </w:r>
            <w:r w:rsidRPr="00EA2BAC">
              <w:rPr>
                <w:rFonts w:ascii="Times New Roman" w:eastAsia="Times New Roman" w:hAnsi="Times New Roman" w:cs="Times New Roman"/>
                <w:sz w:val="24"/>
                <w:szCs w:val="24"/>
              </w:rPr>
              <w:t>рганизаци</w:t>
            </w:r>
            <w:r>
              <w:rPr>
                <w:rFonts w:ascii="Times New Roman" w:eastAsia="Times New Roman" w:hAnsi="Times New Roman" w:cs="Times New Roman"/>
                <w:sz w:val="24"/>
                <w:szCs w:val="24"/>
              </w:rPr>
              <w:t>я</w:t>
            </w:r>
            <w:r w:rsidRPr="00EA2BAC">
              <w:rPr>
                <w:rFonts w:ascii="Times New Roman" w:eastAsia="Times New Roman" w:hAnsi="Times New Roman" w:cs="Times New Roman"/>
                <w:sz w:val="24"/>
                <w:szCs w:val="24"/>
              </w:rPr>
              <w:t xml:space="preserve"> работы по </w:t>
            </w:r>
            <w:r w:rsidRPr="00EA2BAC">
              <w:rPr>
                <w:rFonts w:ascii="Times New Roman" w:eastAsia="Calibri" w:hAnsi="Times New Roman" w:cs="Times New Roman"/>
                <w:sz w:val="24"/>
                <w:szCs w:val="24"/>
              </w:rPr>
              <w:t>уведомлению федеральными государственными гражданскими служащими Федерального казначейства представителя нанимателя о фактах обращения в целях склонения их к совершению коррупционных правонарушений</w:t>
            </w:r>
            <w:r>
              <w:rPr>
                <w:rFonts w:ascii="Times New Roman" w:eastAsia="Calibri" w:hAnsi="Times New Roman" w:cs="Times New Roman"/>
                <w:sz w:val="24"/>
                <w:szCs w:val="24"/>
              </w:rPr>
              <w:t>:</w:t>
            </w:r>
          </w:p>
        </w:tc>
      </w:tr>
      <w:tr w:rsidR="00426CDB" w:rsidTr="00D4717F">
        <w:trPr>
          <w:gridAfter w:val="1"/>
          <w:wAfter w:w="30" w:type="dxa"/>
          <w:trHeight w:val="3205"/>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426CDB" w:rsidRDefault="00426CDB" w:rsidP="00426CDB">
            <w:pPr>
              <w:jc w:val="both"/>
              <w:rPr>
                <w:rFonts w:ascii="Times New Roman" w:hAnsi="Times New Roman" w:cs="Times New Roman"/>
                <w:sz w:val="24"/>
                <w:szCs w:val="24"/>
              </w:rPr>
            </w:pPr>
            <w:r w:rsidRPr="00CF7DE3">
              <w:rPr>
                <w:rFonts w:ascii="Times New Roman" w:hAnsi="Times New Roman" w:cs="Times New Roman"/>
                <w:sz w:val="24"/>
                <w:szCs w:val="24"/>
              </w:rPr>
              <w:t>несоблюдение порядка</w:t>
            </w:r>
            <w:r>
              <w:rPr>
                <w:rFonts w:ascii="Times New Roman" w:hAnsi="Times New Roman" w:cs="Times New Roman"/>
                <w:sz w:val="24"/>
                <w:szCs w:val="24"/>
              </w:rPr>
              <w:t xml:space="preserve"> </w:t>
            </w:r>
            <w:r w:rsidRPr="00EA2BAC">
              <w:rPr>
                <w:rFonts w:ascii="Times New Roman" w:eastAsia="Calibri" w:hAnsi="Times New Roman" w:cs="Times New Roman"/>
                <w:sz w:val="24"/>
                <w:szCs w:val="24"/>
              </w:rPr>
              <w:t xml:space="preserve">уведомления федеральными государственными гражданскими служащими Федерального казначейства представителя нанимателя </w:t>
            </w:r>
            <w:r>
              <w:rPr>
                <w:rFonts w:ascii="Times New Roman" w:eastAsia="Calibri" w:hAnsi="Times New Roman" w:cs="Times New Roman"/>
                <w:sz w:val="24"/>
                <w:szCs w:val="24"/>
              </w:rPr>
              <w:br/>
            </w:r>
            <w:r w:rsidRPr="00EA2BAC">
              <w:rPr>
                <w:rFonts w:ascii="Times New Roman" w:eastAsia="Calibri" w:hAnsi="Times New Roman" w:cs="Times New Roman"/>
                <w:sz w:val="24"/>
                <w:szCs w:val="24"/>
              </w:rPr>
              <w:t xml:space="preserve">о фактах обращения в целях склонения их к совершению коррупционных правонарушений, регистрации таких уведомлений и организации проверки содержащихся в них сведений, утвержденного приказом Федерального казначейства </w:t>
            </w:r>
            <w:r>
              <w:rPr>
                <w:rFonts w:ascii="Times New Roman" w:eastAsia="Calibri" w:hAnsi="Times New Roman" w:cs="Times New Roman"/>
                <w:sz w:val="24"/>
                <w:szCs w:val="24"/>
              </w:rPr>
              <w:t>от 8 апреля 2015 г. № </w:t>
            </w:r>
            <w:r w:rsidRPr="00EA2BAC">
              <w:rPr>
                <w:rFonts w:ascii="Times New Roman" w:eastAsia="Calibri" w:hAnsi="Times New Roman" w:cs="Times New Roman"/>
                <w:sz w:val="24"/>
                <w:szCs w:val="24"/>
              </w:rPr>
              <w:t>10н</w:t>
            </w:r>
            <w:r>
              <w:rPr>
                <w:rFonts w:ascii="Times New Roman" w:eastAsia="Times New Roman" w:hAnsi="Times New Roman" w:cs="Times New Roman"/>
                <w:sz w:val="24"/>
                <w:szCs w:val="24"/>
                <w:lang w:eastAsia="ru-RU"/>
              </w:rPr>
              <w:t>;</w:t>
            </w:r>
          </w:p>
        </w:tc>
        <w:tc>
          <w:tcPr>
            <w:tcW w:w="714" w:type="dxa"/>
            <w:gridSpan w:val="2"/>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Pr="00FF6D83" w:rsidRDefault="00426CDB" w:rsidP="00823342">
            <w:pPr>
              <w:jc w:val="center"/>
              <w:rPr>
                <w:rFonts w:ascii="Times New Roman" w:hAnsi="Times New Roman" w:cs="Times New Roman"/>
                <w:sz w:val="24"/>
                <w:szCs w:val="24"/>
              </w:rPr>
            </w:pPr>
            <w:r w:rsidRPr="00FF6D83">
              <w:rPr>
                <w:rFonts w:ascii="Times New Roman" w:hAnsi="Times New Roman" w:cs="Times New Roman"/>
                <w:sz w:val="24"/>
                <w:szCs w:val="24"/>
              </w:rPr>
              <w:t>–</w:t>
            </w:r>
          </w:p>
        </w:tc>
        <w:tc>
          <w:tcPr>
            <w:tcW w:w="874" w:type="dxa"/>
            <w:gridSpan w:val="2"/>
            <w:vAlign w:val="center"/>
          </w:tcPr>
          <w:p w:rsidR="00426CDB" w:rsidRPr="00FF6D83" w:rsidRDefault="00426CDB" w:rsidP="00823342">
            <w:pPr>
              <w:jc w:val="center"/>
              <w:rPr>
                <w:rFonts w:ascii="Times New Roman" w:hAnsi="Times New Roman" w:cs="Times New Roman"/>
                <w:sz w:val="24"/>
                <w:szCs w:val="24"/>
              </w:rPr>
            </w:pPr>
            <w:r w:rsidRPr="00531DB2">
              <w:rPr>
                <w:rFonts w:ascii="Times New Roman" w:hAnsi="Times New Roman" w:cs="Times New Roman"/>
                <w:sz w:val="24"/>
                <w:szCs w:val="24"/>
              </w:rPr>
              <w:t>Х</w:t>
            </w:r>
          </w:p>
        </w:tc>
        <w:tc>
          <w:tcPr>
            <w:tcW w:w="745" w:type="dxa"/>
            <w:gridSpan w:val="3"/>
            <w:vAlign w:val="center"/>
          </w:tcPr>
          <w:p w:rsidR="00426CDB" w:rsidRPr="00643310" w:rsidRDefault="00426CDB" w:rsidP="00823342">
            <w:pPr>
              <w:jc w:val="center"/>
              <w:rPr>
                <w:rFonts w:ascii="Times New Roman" w:hAnsi="Times New Roman" w:cs="Times New Roman"/>
                <w:sz w:val="24"/>
                <w:szCs w:val="24"/>
              </w:rPr>
            </w:pPr>
            <w:r w:rsidRPr="00531DB2">
              <w:rPr>
                <w:rFonts w:ascii="Times New Roman" w:hAnsi="Times New Roman" w:cs="Times New Roman"/>
                <w:sz w:val="24"/>
                <w:szCs w:val="24"/>
              </w:rPr>
              <w:t>Х</w:t>
            </w:r>
          </w:p>
        </w:tc>
        <w:tc>
          <w:tcPr>
            <w:tcW w:w="752" w:type="dxa"/>
            <w:gridSpan w:val="2"/>
            <w:vAlign w:val="center"/>
          </w:tcPr>
          <w:p w:rsidR="00426CDB" w:rsidRPr="00E90656"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26CDB" w:rsidRPr="00E90656"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426CDB" w:rsidRPr="00643310" w:rsidRDefault="00426CDB"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26CDB" w:rsidTr="00D4717F">
        <w:trPr>
          <w:gridAfter w:val="1"/>
          <w:wAfter w:w="30" w:type="dxa"/>
          <w:trHeight w:val="744"/>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426CDB" w:rsidRDefault="00426CDB"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7</w:t>
            </w:r>
            <w:r>
              <w:rPr>
                <w:rFonts w:ascii="Times New Roman" w:hAnsi="Times New Roman"/>
                <w:bCs/>
                <w:sz w:val="24"/>
                <w:szCs w:val="24"/>
              </w:rPr>
              <w:t xml:space="preserve"> направления деятельности XII Классификатора рисков.</w:t>
            </w:r>
          </w:p>
        </w:tc>
        <w:tc>
          <w:tcPr>
            <w:tcW w:w="714" w:type="dxa"/>
            <w:gridSpan w:val="2"/>
            <w:vAlign w:val="center"/>
          </w:tcPr>
          <w:p w:rsidR="00426CDB" w:rsidRDefault="00426CDB" w:rsidP="00823342">
            <w:pPr>
              <w:jc w:val="center"/>
              <w:rPr>
                <w:rFonts w:ascii="Times New Roman" w:hAnsi="Times New Roman" w:cs="Times New Roman"/>
                <w:sz w:val="24"/>
                <w:szCs w:val="24"/>
              </w:rPr>
            </w:pPr>
            <w:r w:rsidRPr="00EA2BAC">
              <w:rPr>
                <w:rFonts w:ascii="Times New Roman" w:hAnsi="Times New Roman" w:cs="Times New Roman"/>
                <w:sz w:val="24"/>
                <w:szCs w:val="24"/>
              </w:rPr>
              <w:t xml:space="preserve">Х </w:t>
            </w:r>
          </w:p>
        </w:tc>
        <w:tc>
          <w:tcPr>
            <w:tcW w:w="760" w:type="dxa"/>
            <w:gridSpan w:val="2"/>
            <w:vAlign w:val="center"/>
          </w:tcPr>
          <w:p w:rsidR="00426CDB" w:rsidRPr="00FF6D83" w:rsidRDefault="00426CDB" w:rsidP="00823342">
            <w:pPr>
              <w:jc w:val="center"/>
              <w:rPr>
                <w:rFonts w:ascii="Times New Roman" w:hAnsi="Times New Roman" w:cs="Times New Roman"/>
                <w:sz w:val="24"/>
                <w:szCs w:val="24"/>
              </w:rPr>
            </w:pPr>
            <w:r w:rsidRPr="00EA2BAC">
              <w:rPr>
                <w:rFonts w:ascii="Times New Roman" w:hAnsi="Times New Roman" w:cs="Times New Roman"/>
                <w:sz w:val="24"/>
                <w:szCs w:val="24"/>
              </w:rPr>
              <w:t>–</w:t>
            </w:r>
          </w:p>
        </w:tc>
        <w:tc>
          <w:tcPr>
            <w:tcW w:w="874" w:type="dxa"/>
            <w:gridSpan w:val="2"/>
            <w:vAlign w:val="center"/>
          </w:tcPr>
          <w:p w:rsidR="00426CDB" w:rsidRPr="00FF6D83" w:rsidRDefault="00426CDB" w:rsidP="00823342">
            <w:pPr>
              <w:jc w:val="center"/>
              <w:rPr>
                <w:rFonts w:ascii="Times New Roman" w:hAnsi="Times New Roman" w:cs="Times New Roman"/>
                <w:sz w:val="24"/>
                <w:szCs w:val="24"/>
              </w:rPr>
            </w:pPr>
            <w:r w:rsidRPr="00EA2BAC">
              <w:rPr>
                <w:rFonts w:ascii="Times New Roman" w:hAnsi="Times New Roman" w:cs="Times New Roman"/>
                <w:sz w:val="24"/>
                <w:szCs w:val="24"/>
              </w:rPr>
              <w:t>–</w:t>
            </w:r>
          </w:p>
        </w:tc>
        <w:tc>
          <w:tcPr>
            <w:tcW w:w="745" w:type="dxa"/>
            <w:gridSpan w:val="3"/>
            <w:vAlign w:val="center"/>
          </w:tcPr>
          <w:p w:rsidR="00426CDB" w:rsidRPr="00643310" w:rsidRDefault="00426CDB" w:rsidP="00823342">
            <w:pPr>
              <w:jc w:val="center"/>
              <w:rPr>
                <w:rFonts w:ascii="Times New Roman" w:hAnsi="Times New Roman" w:cs="Times New Roman"/>
                <w:sz w:val="24"/>
                <w:szCs w:val="24"/>
              </w:rPr>
            </w:pPr>
            <w:r w:rsidRPr="00EA2BAC">
              <w:rPr>
                <w:rFonts w:ascii="Times New Roman" w:hAnsi="Times New Roman" w:cs="Times New Roman"/>
                <w:sz w:val="24"/>
                <w:szCs w:val="24"/>
              </w:rPr>
              <w:t>Х</w:t>
            </w:r>
          </w:p>
        </w:tc>
        <w:tc>
          <w:tcPr>
            <w:tcW w:w="752" w:type="dxa"/>
            <w:gridSpan w:val="2"/>
            <w:vAlign w:val="center"/>
          </w:tcPr>
          <w:p w:rsidR="00426CDB" w:rsidRPr="00E90656" w:rsidRDefault="00426CDB" w:rsidP="00823342">
            <w:pPr>
              <w:jc w:val="center"/>
              <w:rPr>
                <w:rFonts w:ascii="Times New Roman" w:hAnsi="Times New Roman" w:cs="Times New Roman"/>
                <w:sz w:val="24"/>
                <w:szCs w:val="24"/>
              </w:rPr>
            </w:pPr>
            <w:r w:rsidRPr="00EA2BAC">
              <w:rPr>
                <w:rFonts w:ascii="Times New Roman" w:hAnsi="Times New Roman" w:cs="Times New Roman"/>
                <w:sz w:val="24"/>
                <w:szCs w:val="24"/>
              </w:rPr>
              <w:t>–</w:t>
            </w:r>
          </w:p>
        </w:tc>
        <w:tc>
          <w:tcPr>
            <w:tcW w:w="883" w:type="dxa"/>
            <w:gridSpan w:val="4"/>
            <w:vAlign w:val="center"/>
          </w:tcPr>
          <w:p w:rsidR="00426CDB" w:rsidRPr="00E90656" w:rsidRDefault="00426CDB" w:rsidP="00823342">
            <w:pPr>
              <w:jc w:val="center"/>
              <w:rPr>
                <w:rFonts w:ascii="Times New Roman" w:hAnsi="Times New Roman" w:cs="Times New Roman"/>
                <w:sz w:val="24"/>
                <w:szCs w:val="24"/>
              </w:rPr>
            </w:pPr>
            <w:r w:rsidRPr="00EA2BAC">
              <w:rPr>
                <w:rFonts w:ascii="Times New Roman" w:hAnsi="Times New Roman" w:cs="Times New Roman"/>
                <w:sz w:val="24"/>
                <w:szCs w:val="24"/>
              </w:rPr>
              <w:t>–</w:t>
            </w:r>
          </w:p>
        </w:tc>
        <w:tc>
          <w:tcPr>
            <w:tcW w:w="1949" w:type="dxa"/>
            <w:gridSpan w:val="2"/>
            <w:vAlign w:val="center"/>
          </w:tcPr>
          <w:p w:rsidR="00426CDB" w:rsidRPr="00643310" w:rsidRDefault="00426CDB"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26CDB" w:rsidTr="00DD1319">
        <w:trPr>
          <w:gridAfter w:val="1"/>
          <w:wAfter w:w="30" w:type="dxa"/>
          <w:trHeight w:val="1208"/>
        </w:trPr>
        <w:tc>
          <w:tcPr>
            <w:tcW w:w="803" w:type="dxa"/>
            <w:vMerge w:val="restart"/>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lastRenderedPageBreak/>
              <w:t>8.</w:t>
            </w:r>
          </w:p>
        </w:tc>
        <w:tc>
          <w:tcPr>
            <w:tcW w:w="13555" w:type="dxa"/>
            <w:gridSpan w:val="31"/>
            <w:vAlign w:val="center"/>
          </w:tcPr>
          <w:p w:rsidR="00426CDB" w:rsidRPr="00EA2BAC" w:rsidRDefault="00426CDB" w:rsidP="00823342">
            <w:pPr>
              <w:jc w:val="both"/>
              <w:rPr>
                <w:rFonts w:ascii="Times New Roman" w:hAnsi="Times New Roman" w:cs="Times New Roman"/>
                <w:sz w:val="24"/>
                <w:szCs w:val="24"/>
              </w:rPr>
            </w:pPr>
            <w:r>
              <w:rPr>
                <w:rFonts w:ascii="Times New Roman" w:hAnsi="Times New Roman" w:cs="Times New Roman"/>
                <w:sz w:val="24"/>
                <w:szCs w:val="24"/>
              </w:rPr>
              <w:t>О</w:t>
            </w:r>
            <w:r w:rsidRPr="00CF7DE3">
              <w:rPr>
                <w:rFonts w:ascii="Times New Roman" w:hAnsi="Times New Roman" w:cs="Times New Roman"/>
                <w:sz w:val="24"/>
                <w:szCs w:val="24"/>
              </w:rPr>
              <w:t>рганизаци</w:t>
            </w:r>
            <w:r>
              <w:rPr>
                <w:rFonts w:ascii="Times New Roman" w:hAnsi="Times New Roman" w:cs="Times New Roman"/>
                <w:sz w:val="24"/>
                <w:szCs w:val="24"/>
              </w:rPr>
              <w:t>я</w:t>
            </w:r>
            <w:r w:rsidRPr="00CF7DE3">
              <w:rPr>
                <w:rFonts w:ascii="Times New Roman" w:hAnsi="Times New Roman" w:cs="Times New Roman"/>
                <w:sz w:val="24"/>
                <w:szCs w:val="24"/>
              </w:rPr>
              <w:t xml:space="preserve"> работы по </w:t>
            </w:r>
            <w:r w:rsidRPr="00EA2BAC">
              <w:rPr>
                <w:rFonts w:ascii="Times New Roman" w:eastAsia="Calibri" w:hAnsi="Times New Roman" w:cs="Times New Roman"/>
                <w:sz w:val="24"/>
                <w:szCs w:val="24"/>
              </w:rPr>
              <w:t>сообщения</w:t>
            </w:r>
            <w:r>
              <w:rPr>
                <w:rFonts w:ascii="Times New Roman" w:eastAsia="Calibri" w:hAnsi="Times New Roman" w:cs="Times New Roman"/>
                <w:sz w:val="24"/>
                <w:szCs w:val="24"/>
              </w:rPr>
              <w:t>м</w:t>
            </w:r>
            <w:r w:rsidRPr="00EA2BAC">
              <w:rPr>
                <w:rFonts w:ascii="Times New Roman" w:eastAsia="Calibri" w:hAnsi="Times New Roman" w:cs="Times New Roman"/>
                <w:sz w:val="24"/>
                <w:szCs w:val="24"/>
              </w:rPr>
              <w:t xml:space="preserve">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w:t>
            </w:r>
            <w:r>
              <w:rPr>
                <w:rFonts w:ascii="Times New Roman" w:eastAsia="Calibri" w:hAnsi="Times New Roman" w:cs="Times New Roman"/>
                <w:sz w:val="24"/>
                <w:szCs w:val="24"/>
              </w:rPr>
              <w:br/>
            </w:r>
            <w:r w:rsidRPr="00EA2BAC">
              <w:rPr>
                <w:rFonts w:ascii="Times New Roman" w:eastAsia="Calibri" w:hAnsi="Times New Roman" w:cs="Times New Roman"/>
                <w:sz w:val="24"/>
                <w:szCs w:val="24"/>
              </w:rPr>
              <w:t>с исполнением ими служебных (должностных) обязанностей, сдачи и оценки подарка, реализации (выкупа) и зачисления средств, вырученных от его реализации</w:t>
            </w:r>
            <w:r>
              <w:rPr>
                <w:rFonts w:ascii="Times New Roman" w:eastAsia="Calibri" w:hAnsi="Times New Roman" w:cs="Times New Roman"/>
                <w:sz w:val="24"/>
                <w:szCs w:val="24"/>
              </w:rPr>
              <w:t>:</w:t>
            </w:r>
          </w:p>
        </w:tc>
      </w:tr>
      <w:tr w:rsidR="00426CDB" w:rsidTr="006A0273">
        <w:trPr>
          <w:gridAfter w:val="1"/>
          <w:wAfter w:w="30" w:type="dxa"/>
          <w:trHeight w:val="1027"/>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Pr="00512018" w:rsidRDefault="00426CDB" w:rsidP="00823342">
            <w:pPr>
              <w:jc w:val="center"/>
              <w:rPr>
                <w:rFonts w:ascii="Times New Roman" w:hAnsi="Times New Roman" w:cs="Times New Roman"/>
                <w:sz w:val="24"/>
                <w:szCs w:val="24"/>
              </w:rPr>
            </w:pPr>
            <w:r w:rsidRPr="00512018">
              <w:rPr>
                <w:rFonts w:ascii="Times New Roman" w:hAnsi="Times New Roman" w:cs="Times New Roman"/>
                <w:sz w:val="24"/>
                <w:szCs w:val="24"/>
              </w:rPr>
              <w:t>12</w:t>
            </w:r>
          </w:p>
        </w:tc>
        <w:tc>
          <w:tcPr>
            <w:tcW w:w="686" w:type="dxa"/>
            <w:gridSpan w:val="3"/>
            <w:vAlign w:val="center"/>
          </w:tcPr>
          <w:p w:rsidR="00426CDB" w:rsidRPr="00512018" w:rsidRDefault="00426CDB"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426CDB" w:rsidRPr="00512018" w:rsidRDefault="00426CDB" w:rsidP="00823342">
            <w:pPr>
              <w:jc w:val="center"/>
              <w:rPr>
                <w:rFonts w:ascii="Times New Roman" w:hAnsi="Times New Roman" w:cs="Times New Roman"/>
                <w:sz w:val="24"/>
                <w:szCs w:val="24"/>
              </w:rPr>
            </w:pPr>
            <w:r w:rsidRPr="00512018">
              <w:rPr>
                <w:rFonts w:ascii="Times New Roman" w:hAnsi="Times New Roman" w:cs="Times New Roman"/>
                <w:sz w:val="24"/>
                <w:szCs w:val="24"/>
              </w:rPr>
              <w:t>1</w:t>
            </w:r>
          </w:p>
        </w:tc>
        <w:tc>
          <w:tcPr>
            <w:tcW w:w="4618" w:type="dxa"/>
            <w:gridSpan w:val="4"/>
            <w:vAlign w:val="center"/>
          </w:tcPr>
          <w:p w:rsidR="00426CDB" w:rsidRPr="00512018" w:rsidRDefault="00426CDB" w:rsidP="00823342">
            <w:pPr>
              <w:jc w:val="both"/>
              <w:rPr>
                <w:rFonts w:ascii="Times New Roman" w:hAnsi="Times New Roman" w:cs="Times New Roman"/>
                <w:sz w:val="24"/>
                <w:szCs w:val="24"/>
              </w:rPr>
            </w:pPr>
            <w:r w:rsidRPr="00512018">
              <w:rPr>
                <w:rFonts w:ascii="Times New Roman" w:hAnsi="Times New Roman" w:cs="Times New Roman"/>
                <w:sz w:val="24"/>
                <w:szCs w:val="24"/>
              </w:rPr>
              <w:t xml:space="preserve">несоблюдение порядка </w:t>
            </w:r>
            <w:r w:rsidRPr="00512018">
              <w:rPr>
                <w:rFonts w:ascii="Times New Roman" w:eastAsia="Calibri" w:hAnsi="Times New Roman" w:cs="Times New Roman"/>
                <w:sz w:val="24"/>
                <w:szCs w:val="24"/>
              </w:rPr>
              <w:t>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p>
        </w:tc>
        <w:tc>
          <w:tcPr>
            <w:tcW w:w="714" w:type="dxa"/>
            <w:gridSpan w:val="2"/>
            <w:vAlign w:val="center"/>
          </w:tcPr>
          <w:p w:rsidR="00426CDB" w:rsidRPr="00512018" w:rsidRDefault="00426CDB" w:rsidP="00823342">
            <w:pPr>
              <w:jc w:val="center"/>
              <w:rPr>
                <w:rFonts w:ascii="Times New Roman" w:hAnsi="Times New Roman" w:cs="Times New Roman"/>
                <w:sz w:val="24"/>
                <w:szCs w:val="24"/>
              </w:rPr>
            </w:pPr>
            <w:r w:rsidRPr="00512018">
              <w:rPr>
                <w:rFonts w:ascii="Times New Roman" w:hAnsi="Times New Roman" w:cs="Times New Roman"/>
                <w:sz w:val="24"/>
                <w:szCs w:val="24"/>
              </w:rPr>
              <w:t>–</w:t>
            </w:r>
          </w:p>
        </w:tc>
        <w:tc>
          <w:tcPr>
            <w:tcW w:w="760" w:type="dxa"/>
            <w:gridSpan w:val="2"/>
            <w:vAlign w:val="center"/>
          </w:tcPr>
          <w:p w:rsidR="00426CDB" w:rsidRPr="00512018" w:rsidRDefault="00426CDB" w:rsidP="00823342">
            <w:pPr>
              <w:jc w:val="center"/>
              <w:rPr>
                <w:rFonts w:ascii="Times New Roman" w:hAnsi="Times New Roman" w:cs="Times New Roman"/>
                <w:sz w:val="24"/>
                <w:szCs w:val="24"/>
              </w:rPr>
            </w:pPr>
            <w:r w:rsidRPr="00512018">
              <w:rPr>
                <w:rFonts w:ascii="Times New Roman" w:hAnsi="Times New Roman" w:cs="Times New Roman"/>
                <w:sz w:val="24"/>
                <w:szCs w:val="24"/>
              </w:rPr>
              <w:t>Х</w:t>
            </w:r>
          </w:p>
        </w:tc>
        <w:tc>
          <w:tcPr>
            <w:tcW w:w="874" w:type="dxa"/>
            <w:gridSpan w:val="2"/>
            <w:vAlign w:val="center"/>
          </w:tcPr>
          <w:p w:rsidR="00426CDB" w:rsidRPr="00512018" w:rsidRDefault="00426CDB" w:rsidP="00823342">
            <w:pPr>
              <w:jc w:val="center"/>
              <w:rPr>
                <w:rFonts w:ascii="Times New Roman" w:hAnsi="Times New Roman" w:cs="Times New Roman"/>
                <w:sz w:val="24"/>
                <w:szCs w:val="24"/>
              </w:rPr>
            </w:pPr>
            <w:r w:rsidRPr="00512018">
              <w:rPr>
                <w:rFonts w:ascii="Times New Roman" w:hAnsi="Times New Roman" w:cs="Times New Roman"/>
                <w:sz w:val="24"/>
                <w:szCs w:val="24"/>
              </w:rPr>
              <w:t>–</w:t>
            </w:r>
          </w:p>
        </w:tc>
        <w:tc>
          <w:tcPr>
            <w:tcW w:w="745" w:type="dxa"/>
            <w:gridSpan w:val="3"/>
            <w:vAlign w:val="center"/>
          </w:tcPr>
          <w:p w:rsidR="00426CDB" w:rsidRPr="00512018" w:rsidRDefault="00426CDB" w:rsidP="00823342">
            <w:pPr>
              <w:jc w:val="center"/>
              <w:rPr>
                <w:rFonts w:ascii="Times New Roman" w:hAnsi="Times New Roman" w:cs="Times New Roman"/>
                <w:sz w:val="24"/>
                <w:szCs w:val="24"/>
              </w:rPr>
            </w:pPr>
            <w:r w:rsidRPr="00512018">
              <w:rPr>
                <w:rFonts w:ascii="Times New Roman" w:hAnsi="Times New Roman" w:cs="Times New Roman"/>
                <w:sz w:val="24"/>
                <w:szCs w:val="24"/>
              </w:rPr>
              <w:t>–</w:t>
            </w:r>
          </w:p>
        </w:tc>
        <w:tc>
          <w:tcPr>
            <w:tcW w:w="752" w:type="dxa"/>
            <w:gridSpan w:val="2"/>
            <w:vAlign w:val="center"/>
          </w:tcPr>
          <w:p w:rsidR="00426CDB" w:rsidRPr="00512018" w:rsidRDefault="00426CDB" w:rsidP="00823342">
            <w:pPr>
              <w:jc w:val="center"/>
              <w:rPr>
                <w:rFonts w:ascii="Times New Roman" w:hAnsi="Times New Roman" w:cs="Times New Roman"/>
                <w:sz w:val="24"/>
                <w:szCs w:val="24"/>
              </w:rPr>
            </w:pPr>
            <w:r w:rsidRPr="00512018">
              <w:rPr>
                <w:rFonts w:ascii="Times New Roman" w:hAnsi="Times New Roman" w:cs="Times New Roman"/>
                <w:sz w:val="24"/>
                <w:szCs w:val="24"/>
              </w:rPr>
              <w:t>Х</w:t>
            </w:r>
          </w:p>
        </w:tc>
        <w:tc>
          <w:tcPr>
            <w:tcW w:w="883" w:type="dxa"/>
            <w:gridSpan w:val="4"/>
            <w:vAlign w:val="center"/>
          </w:tcPr>
          <w:p w:rsidR="00426CDB" w:rsidRPr="00512018" w:rsidRDefault="00426CDB" w:rsidP="00823342">
            <w:pPr>
              <w:jc w:val="center"/>
              <w:rPr>
                <w:rFonts w:ascii="Times New Roman" w:hAnsi="Times New Roman" w:cs="Times New Roman"/>
                <w:sz w:val="24"/>
                <w:szCs w:val="24"/>
              </w:rPr>
            </w:pPr>
            <w:r w:rsidRPr="00512018">
              <w:rPr>
                <w:rFonts w:ascii="Times New Roman" w:hAnsi="Times New Roman" w:cs="Times New Roman"/>
                <w:sz w:val="24"/>
                <w:szCs w:val="24"/>
              </w:rPr>
              <w:t>–</w:t>
            </w:r>
          </w:p>
        </w:tc>
        <w:tc>
          <w:tcPr>
            <w:tcW w:w="1949" w:type="dxa"/>
            <w:gridSpan w:val="2"/>
            <w:vAlign w:val="center"/>
          </w:tcPr>
          <w:p w:rsidR="00426CDB" w:rsidRPr="00512018" w:rsidRDefault="00426CDB" w:rsidP="00823342">
            <w:pPr>
              <w:jc w:val="center"/>
              <w:rPr>
                <w:rFonts w:ascii="Times New Roman" w:hAnsi="Times New Roman" w:cs="Times New Roman"/>
                <w:sz w:val="24"/>
                <w:szCs w:val="24"/>
              </w:rPr>
            </w:pPr>
            <w:r w:rsidRPr="00512018">
              <w:rPr>
                <w:rFonts w:ascii="Times New Roman" w:hAnsi="Times New Roman" w:cs="Times New Roman"/>
                <w:sz w:val="24"/>
                <w:szCs w:val="24"/>
              </w:rPr>
              <w:t>значимый</w:t>
            </w:r>
          </w:p>
        </w:tc>
      </w:tr>
      <w:tr w:rsidR="00426CDB" w:rsidTr="006A0273">
        <w:trPr>
          <w:gridAfter w:val="1"/>
          <w:wAfter w:w="30" w:type="dxa"/>
          <w:trHeight w:val="634"/>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rPr>
                <w:rFonts w:ascii="Times New Roman" w:hAnsi="Times New Roman" w:cs="Times New Roman"/>
                <w:sz w:val="24"/>
                <w:szCs w:val="24"/>
              </w:rPr>
            </w:pPr>
            <w:r w:rsidRPr="00EA2BAC">
              <w:rPr>
                <w:rFonts w:ascii="Times New Roman" w:hAnsi="Times New Roman" w:cs="Times New Roman"/>
                <w:sz w:val="24"/>
                <w:szCs w:val="24"/>
              </w:rPr>
              <w:t>12</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426CDB" w:rsidRDefault="00426CDB" w:rsidP="00823342">
            <w:pPr>
              <w:jc w:val="center"/>
              <w:rPr>
                <w:rFonts w:ascii="Times New Roman" w:hAnsi="Times New Roman" w:cs="Times New Roman"/>
                <w:sz w:val="24"/>
                <w:szCs w:val="24"/>
              </w:rPr>
            </w:pPr>
            <w:r w:rsidRPr="00EA2BAC">
              <w:rPr>
                <w:rFonts w:ascii="Times New Roman" w:hAnsi="Times New Roman" w:cs="Times New Roman"/>
                <w:sz w:val="24"/>
                <w:szCs w:val="24"/>
              </w:rPr>
              <w:t>2</w:t>
            </w:r>
          </w:p>
        </w:tc>
        <w:tc>
          <w:tcPr>
            <w:tcW w:w="4618" w:type="dxa"/>
            <w:gridSpan w:val="4"/>
            <w:vAlign w:val="center"/>
          </w:tcPr>
          <w:p w:rsidR="00426CDB" w:rsidRDefault="00426CDB" w:rsidP="00823342">
            <w:pPr>
              <w:jc w:val="both"/>
              <w:rPr>
                <w:rFonts w:ascii="Times New Roman" w:hAnsi="Times New Roman" w:cs="Times New Roman"/>
                <w:sz w:val="24"/>
                <w:szCs w:val="24"/>
              </w:rPr>
            </w:pPr>
            <w:r w:rsidRPr="00EA2BAC">
              <w:rPr>
                <w:rFonts w:ascii="Times New Roman" w:hAnsi="Times New Roman" w:cs="Times New Roman"/>
                <w:sz w:val="24"/>
                <w:szCs w:val="24"/>
              </w:rPr>
              <w:t xml:space="preserve">иные риски по пункту </w:t>
            </w:r>
            <w:r>
              <w:rPr>
                <w:rFonts w:ascii="Times New Roman" w:hAnsi="Times New Roman" w:cs="Times New Roman"/>
                <w:sz w:val="24"/>
                <w:szCs w:val="24"/>
              </w:rPr>
              <w:t>8</w:t>
            </w:r>
            <w:r w:rsidRPr="00EA2BAC">
              <w:rPr>
                <w:rFonts w:ascii="Times New Roman" w:hAnsi="Times New Roman" w:cs="Times New Roman"/>
                <w:sz w:val="24"/>
                <w:szCs w:val="24"/>
              </w:rPr>
              <w:t xml:space="preserve"> направления деятельности XII</w:t>
            </w:r>
            <w:r>
              <w:rPr>
                <w:rFonts w:ascii="Times New Roman" w:hAnsi="Times New Roman" w:cs="Times New Roman"/>
                <w:sz w:val="24"/>
                <w:szCs w:val="24"/>
              </w:rPr>
              <w:t xml:space="preserve"> </w:t>
            </w:r>
            <w:r>
              <w:rPr>
                <w:rFonts w:ascii="Times New Roman" w:hAnsi="Times New Roman"/>
                <w:bCs/>
                <w:sz w:val="24"/>
                <w:szCs w:val="24"/>
              </w:rPr>
              <w:t>Классификатора рисков</w:t>
            </w:r>
            <w:r w:rsidRPr="00EA2BAC">
              <w:rPr>
                <w:rFonts w:ascii="Times New Roman" w:hAnsi="Times New Roman" w:cs="Times New Roman"/>
                <w:sz w:val="24"/>
                <w:szCs w:val="24"/>
              </w:rPr>
              <w:t>.</w:t>
            </w:r>
          </w:p>
        </w:tc>
        <w:tc>
          <w:tcPr>
            <w:tcW w:w="714" w:type="dxa"/>
            <w:gridSpan w:val="2"/>
            <w:vAlign w:val="center"/>
          </w:tcPr>
          <w:p w:rsidR="00426CDB" w:rsidRPr="00EA2BAC"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26CDB" w:rsidRPr="00EA2BAC" w:rsidRDefault="00426CDB" w:rsidP="00823342">
            <w:pPr>
              <w:jc w:val="center"/>
              <w:rPr>
                <w:rFonts w:ascii="Times New Roman" w:hAnsi="Times New Roman" w:cs="Times New Roman"/>
                <w:sz w:val="24"/>
                <w:szCs w:val="24"/>
              </w:rPr>
            </w:pPr>
            <w:r w:rsidRPr="00EA2BAC">
              <w:rPr>
                <w:rFonts w:ascii="Times New Roman" w:hAnsi="Times New Roman" w:cs="Times New Roman"/>
                <w:sz w:val="24"/>
                <w:szCs w:val="24"/>
              </w:rPr>
              <w:t>–</w:t>
            </w:r>
          </w:p>
        </w:tc>
        <w:tc>
          <w:tcPr>
            <w:tcW w:w="874" w:type="dxa"/>
            <w:gridSpan w:val="2"/>
            <w:vAlign w:val="center"/>
          </w:tcPr>
          <w:p w:rsidR="00426CDB" w:rsidRPr="00EA2BAC"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26CDB" w:rsidRPr="00EA2BAC" w:rsidRDefault="00426CDB" w:rsidP="00823342">
            <w:pPr>
              <w:jc w:val="center"/>
              <w:rPr>
                <w:rFonts w:ascii="Times New Roman" w:hAnsi="Times New Roman" w:cs="Times New Roman"/>
                <w:sz w:val="24"/>
                <w:szCs w:val="24"/>
              </w:rPr>
            </w:pPr>
            <w:r w:rsidRPr="00EA2BAC">
              <w:rPr>
                <w:rFonts w:ascii="Times New Roman" w:hAnsi="Times New Roman" w:cs="Times New Roman"/>
                <w:sz w:val="24"/>
                <w:szCs w:val="24"/>
              </w:rPr>
              <w:t>Х</w:t>
            </w:r>
          </w:p>
        </w:tc>
        <w:tc>
          <w:tcPr>
            <w:tcW w:w="752" w:type="dxa"/>
            <w:gridSpan w:val="2"/>
            <w:vAlign w:val="center"/>
          </w:tcPr>
          <w:p w:rsidR="00426CDB" w:rsidRPr="00EA2BAC" w:rsidRDefault="00426CDB" w:rsidP="00823342">
            <w:pPr>
              <w:jc w:val="center"/>
              <w:rPr>
                <w:rFonts w:ascii="Times New Roman" w:hAnsi="Times New Roman" w:cs="Times New Roman"/>
                <w:sz w:val="24"/>
                <w:szCs w:val="24"/>
              </w:rPr>
            </w:pPr>
            <w:r w:rsidRPr="00EA2BAC">
              <w:rPr>
                <w:rFonts w:ascii="Times New Roman" w:hAnsi="Times New Roman" w:cs="Times New Roman"/>
                <w:sz w:val="24"/>
                <w:szCs w:val="24"/>
              </w:rPr>
              <w:t>–</w:t>
            </w:r>
          </w:p>
        </w:tc>
        <w:tc>
          <w:tcPr>
            <w:tcW w:w="883" w:type="dxa"/>
            <w:gridSpan w:val="4"/>
            <w:vAlign w:val="center"/>
          </w:tcPr>
          <w:p w:rsidR="00426CDB" w:rsidRPr="00EA2BAC" w:rsidRDefault="00426CDB" w:rsidP="00823342">
            <w:pPr>
              <w:jc w:val="center"/>
              <w:rPr>
                <w:rFonts w:ascii="Times New Roman" w:hAnsi="Times New Roman" w:cs="Times New Roman"/>
                <w:sz w:val="24"/>
                <w:szCs w:val="24"/>
              </w:rPr>
            </w:pPr>
            <w:r w:rsidRPr="00EA2BAC">
              <w:rPr>
                <w:rFonts w:ascii="Times New Roman" w:hAnsi="Times New Roman" w:cs="Times New Roman"/>
                <w:sz w:val="24"/>
                <w:szCs w:val="24"/>
              </w:rPr>
              <w:t>–</w:t>
            </w:r>
          </w:p>
        </w:tc>
        <w:tc>
          <w:tcPr>
            <w:tcW w:w="1949" w:type="dxa"/>
            <w:gridSpan w:val="2"/>
            <w:vAlign w:val="center"/>
          </w:tcPr>
          <w:p w:rsidR="00426CDB" w:rsidRPr="00EA2BAC" w:rsidRDefault="00426CDB"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26CDB" w:rsidTr="006A0273">
        <w:trPr>
          <w:gridAfter w:val="1"/>
          <w:wAfter w:w="30" w:type="dxa"/>
          <w:trHeight w:val="1223"/>
        </w:trPr>
        <w:tc>
          <w:tcPr>
            <w:tcW w:w="803" w:type="dxa"/>
            <w:vMerge w:val="restart"/>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13555" w:type="dxa"/>
            <w:gridSpan w:val="31"/>
            <w:vAlign w:val="center"/>
          </w:tcPr>
          <w:p w:rsidR="00426CDB" w:rsidRDefault="00426CDB" w:rsidP="00823342">
            <w:pPr>
              <w:jc w:val="both"/>
              <w:rPr>
                <w:rFonts w:ascii="Times New Roman" w:hAnsi="Times New Roman" w:cs="Times New Roman"/>
                <w:sz w:val="24"/>
                <w:szCs w:val="24"/>
              </w:rPr>
            </w:pPr>
            <w:r>
              <w:rPr>
                <w:rFonts w:ascii="Times New Roman" w:hAnsi="Times New Roman" w:cs="Times New Roman"/>
                <w:sz w:val="24"/>
                <w:szCs w:val="24"/>
              </w:rPr>
              <w:t>О</w:t>
            </w:r>
            <w:r w:rsidRPr="00CF7DE3">
              <w:rPr>
                <w:rFonts w:ascii="Times New Roman" w:hAnsi="Times New Roman" w:cs="Times New Roman"/>
                <w:sz w:val="24"/>
                <w:szCs w:val="24"/>
              </w:rPr>
              <w:t>рганизаци</w:t>
            </w:r>
            <w:r>
              <w:rPr>
                <w:rFonts w:ascii="Times New Roman" w:hAnsi="Times New Roman" w:cs="Times New Roman"/>
                <w:sz w:val="24"/>
                <w:szCs w:val="24"/>
              </w:rPr>
              <w:t>я</w:t>
            </w:r>
            <w:r w:rsidRPr="00CF7DE3">
              <w:rPr>
                <w:rFonts w:ascii="Times New Roman" w:hAnsi="Times New Roman" w:cs="Times New Roman"/>
                <w:sz w:val="24"/>
                <w:szCs w:val="24"/>
              </w:rPr>
              <w:t xml:space="preserve"> работы </w:t>
            </w:r>
            <w:r>
              <w:rPr>
                <w:rFonts w:ascii="Times New Roman" w:hAnsi="Times New Roman" w:cs="Times New Roman"/>
                <w:sz w:val="24"/>
                <w:szCs w:val="24"/>
              </w:rPr>
              <w:t xml:space="preserve">по </w:t>
            </w:r>
            <w:r w:rsidRPr="00EA2BAC">
              <w:rPr>
                <w:rFonts w:ascii="Times New Roman" w:hAnsi="Times New Roman" w:cs="Times New Roman"/>
                <w:sz w:val="24"/>
                <w:szCs w:val="24"/>
              </w:rPr>
              <w:t>предоставлени</w:t>
            </w:r>
            <w:r>
              <w:rPr>
                <w:rFonts w:ascii="Times New Roman" w:hAnsi="Times New Roman" w:cs="Times New Roman"/>
                <w:sz w:val="24"/>
                <w:szCs w:val="24"/>
              </w:rPr>
              <w:t>ю</w:t>
            </w:r>
            <w:r w:rsidRPr="00EA2BAC">
              <w:rPr>
                <w:rFonts w:ascii="Times New Roman" w:hAnsi="Times New Roman" w:cs="Times New Roman"/>
                <w:sz w:val="24"/>
                <w:szCs w:val="24"/>
              </w:rPr>
              <w:t xml:space="preserve"> представителю нанимателя </w:t>
            </w:r>
            <w:r>
              <w:rPr>
                <w:rFonts w:ascii="Times New Roman" w:hAnsi="Times New Roman" w:cs="Times New Roman"/>
                <w:sz w:val="24"/>
                <w:szCs w:val="24"/>
              </w:rPr>
              <w:t>с</w:t>
            </w:r>
            <w:r w:rsidRPr="00EA2BAC">
              <w:rPr>
                <w:rFonts w:ascii="Times New Roman" w:hAnsi="Times New Roman" w:cs="Times New Roman"/>
                <w:sz w:val="24"/>
                <w:szCs w:val="24"/>
              </w:rPr>
              <w:t xml:space="preserve">ведений об адресах сайтов и (или) страниц сайтов </w:t>
            </w:r>
            <w:r>
              <w:rPr>
                <w:rFonts w:ascii="Times New Roman" w:hAnsi="Times New Roman" w:cs="Times New Roman"/>
                <w:sz w:val="24"/>
                <w:szCs w:val="24"/>
              </w:rPr>
              <w:br/>
            </w:r>
            <w:r w:rsidRPr="00EA2BAC">
              <w:rPr>
                <w:rFonts w:ascii="Times New Roman" w:hAnsi="Times New Roman" w:cs="Times New Roman"/>
                <w:sz w:val="24"/>
                <w:szCs w:val="24"/>
              </w:rPr>
              <w:t>в информационно-телекоммуникационной сети «Интернет», на которых гражданин, претендующий на замещение должности гражданской службы, гражданский служащий размещали общедоступную информацию, а также данные, позволяющие их идентифицировать</w:t>
            </w:r>
            <w:r>
              <w:rPr>
                <w:rFonts w:ascii="Times New Roman" w:hAnsi="Times New Roman" w:cs="Times New Roman"/>
                <w:sz w:val="24"/>
                <w:szCs w:val="24"/>
              </w:rPr>
              <w:t>:</w:t>
            </w:r>
          </w:p>
        </w:tc>
      </w:tr>
      <w:tr w:rsidR="00426CDB" w:rsidTr="00E50C0F">
        <w:trPr>
          <w:gridAfter w:val="1"/>
          <w:wAfter w:w="30" w:type="dxa"/>
          <w:trHeight w:val="109"/>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Pr="00AE025D" w:rsidRDefault="00426CDB" w:rsidP="00823342">
            <w:pPr>
              <w:jc w:val="center"/>
              <w:rPr>
                <w:rFonts w:ascii="Times New Roman" w:hAnsi="Times New Roman" w:cs="Times New Roman"/>
                <w:sz w:val="24"/>
                <w:szCs w:val="24"/>
              </w:rPr>
            </w:pPr>
            <w:r w:rsidRPr="00AE025D">
              <w:rPr>
                <w:rFonts w:ascii="Times New Roman" w:hAnsi="Times New Roman" w:cs="Times New Roman"/>
                <w:sz w:val="24"/>
                <w:szCs w:val="24"/>
              </w:rPr>
              <w:t>12</w:t>
            </w:r>
          </w:p>
        </w:tc>
        <w:tc>
          <w:tcPr>
            <w:tcW w:w="686" w:type="dxa"/>
            <w:gridSpan w:val="3"/>
            <w:vAlign w:val="center"/>
          </w:tcPr>
          <w:p w:rsidR="00426CDB" w:rsidRPr="00AE025D" w:rsidRDefault="00426CDB"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426CDB" w:rsidRPr="00AE025D" w:rsidRDefault="00426CDB" w:rsidP="00823342">
            <w:pPr>
              <w:jc w:val="center"/>
              <w:rPr>
                <w:rFonts w:ascii="Times New Roman" w:hAnsi="Times New Roman" w:cs="Times New Roman"/>
                <w:sz w:val="24"/>
                <w:szCs w:val="24"/>
              </w:rPr>
            </w:pPr>
            <w:r w:rsidRPr="00AE025D">
              <w:rPr>
                <w:rFonts w:ascii="Times New Roman" w:hAnsi="Times New Roman" w:cs="Times New Roman"/>
                <w:sz w:val="24"/>
                <w:szCs w:val="24"/>
              </w:rPr>
              <w:t>1</w:t>
            </w:r>
          </w:p>
        </w:tc>
        <w:tc>
          <w:tcPr>
            <w:tcW w:w="4618" w:type="dxa"/>
            <w:gridSpan w:val="4"/>
            <w:vAlign w:val="center"/>
          </w:tcPr>
          <w:p w:rsidR="00426CDB" w:rsidRPr="00AE025D" w:rsidRDefault="00426CDB" w:rsidP="00823342">
            <w:pPr>
              <w:jc w:val="both"/>
              <w:rPr>
                <w:rFonts w:ascii="Times New Roman" w:hAnsi="Times New Roman" w:cs="Times New Roman"/>
                <w:sz w:val="24"/>
                <w:szCs w:val="24"/>
              </w:rPr>
            </w:pPr>
            <w:r w:rsidRPr="00AE025D">
              <w:rPr>
                <w:rFonts w:ascii="Times New Roman" w:hAnsi="Times New Roman" w:cs="Times New Roman"/>
                <w:sz w:val="24"/>
                <w:szCs w:val="24"/>
              </w:rPr>
              <w:t xml:space="preserve">отсутствие сведений об адресах сайтов и (или) страниц сайтов в информационно-телекоммуникационной сети «Интернет», на которых гражданин, претендующий на замещение должности гражданской </w:t>
            </w:r>
            <w:r w:rsidRPr="00AE025D">
              <w:rPr>
                <w:rFonts w:ascii="Times New Roman" w:hAnsi="Times New Roman" w:cs="Times New Roman"/>
                <w:sz w:val="24"/>
                <w:szCs w:val="24"/>
              </w:rPr>
              <w:lastRenderedPageBreak/>
              <w:t>службы, гражданский служащий размещали общедоступную информацию, а также данные, позволяющие их идентифицировать;</w:t>
            </w:r>
          </w:p>
        </w:tc>
        <w:tc>
          <w:tcPr>
            <w:tcW w:w="714" w:type="dxa"/>
            <w:gridSpan w:val="2"/>
            <w:vAlign w:val="center"/>
          </w:tcPr>
          <w:p w:rsidR="00426CDB" w:rsidRPr="00C84B8E" w:rsidRDefault="00426CDB" w:rsidP="00823342">
            <w:pPr>
              <w:jc w:val="center"/>
              <w:rPr>
                <w:rFonts w:ascii="Times New Roman" w:hAnsi="Times New Roman" w:cs="Times New Roman"/>
                <w:sz w:val="24"/>
                <w:szCs w:val="24"/>
              </w:rPr>
            </w:pPr>
            <w:r w:rsidRPr="00C84B8E">
              <w:rPr>
                <w:rFonts w:ascii="Times New Roman" w:hAnsi="Times New Roman" w:cs="Times New Roman"/>
                <w:sz w:val="24"/>
                <w:szCs w:val="24"/>
              </w:rPr>
              <w:lastRenderedPageBreak/>
              <w:t>Х</w:t>
            </w:r>
          </w:p>
        </w:tc>
        <w:tc>
          <w:tcPr>
            <w:tcW w:w="760" w:type="dxa"/>
            <w:gridSpan w:val="2"/>
            <w:vAlign w:val="center"/>
          </w:tcPr>
          <w:p w:rsidR="00426CDB" w:rsidRPr="00C84B8E" w:rsidRDefault="00426CDB" w:rsidP="00823342">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874" w:type="dxa"/>
            <w:gridSpan w:val="2"/>
            <w:vAlign w:val="center"/>
          </w:tcPr>
          <w:p w:rsidR="00426CDB" w:rsidRPr="00C84B8E" w:rsidRDefault="00426CDB" w:rsidP="00823342">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745" w:type="dxa"/>
            <w:gridSpan w:val="3"/>
            <w:vAlign w:val="center"/>
          </w:tcPr>
          <w:p w:rsidR="00426CDB" w:rsidRPr="00C84B8E" w:rsidRDefault="00426CDB" w:rsidP="00823342">
            <w:pPr>
              <w:jc w:val="center"/>
              <w:rPr>
                <w:rFonts w:ascii="Times New Roman" w:hAnsi="Times New Roman" w:cs="Times New Roman"/>
                <w:sz w:val="24"/>
                <w:szCs w:val="24"/>
              </w:rPr>
            </w:pPr>
            <w:r w:rsidRPr="00C84B8E">
              <w:rPr>
                <w:rFonts w:ascii="Times New Roman" w:hAnsi="Times New Roman" w:cs="Times New Roman"/>
                <w:sz w:val="24"/>
                <w:szCs w:val="24"/>
              </w:rPr>
              <w:t>Х</w:t>
            </w:r>
          </w:p>
        </w:tc>
        <w:tc>
          <w:tcPr>
            <w:tcW w:w="752" w:type="dxa"/>
            <w:gridSpan w:val="2"/>
            <w:vAlign w:val="center"/>
          </w:tcPr>
          <w:p w:rsidR="00426CDB" w:rsidRPr="00C84B8E" w:rsidRDefault="00426CDB" w:rsidP="00823342">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883" w:type="dxa"/>
            <w:gridSpan w:val="4"/>
            <w:vAlign w:val="center"/>
          </w:tcPr>
          <w:p w:rsidR="00426CDB" w:rsidRPr="00C84B8E" w:rsidRDefault="00426CDB" w:rsidP="00823342">
            <w:pPr>
              <w:jc w:val="center"/>
              <w:rPr>
                <w:rFonts w:ascii="Times New Roman" w:hAnsi="Times New Roman" w:cs="Times New Roman"/>
                <w:sz w:val="24"/>
                <w:szCs w:val="24"/>
              </w:rPr>
            </w:pPr>
            <w:r w:rsidRPr="00C84B8E">
              <w:rPr>
                <w:rFonts w:ascii="Times New Roman" w:hAnsi="Times New Roman" w:cs="Times New Roman"/>
                <w:sz w:val="24"/>
                <w:szCs w:val="24"/>
              </w:rPr>
              <w:t>–</w:t>
            </w:r>
          </w:p>
        </w:tc>
        <w:tc>
          <w:tcPr>
            <w:tcW w:w="1949" w:type="dxa"/>
            <w:gridSpan w:val="2"/>
            <w:vAlign w:val="center"/>
          </w:tcPr>
          <w:p w:rsidR="00426CDB" w:rsidRPr="00C84B8E" w:rsidRDefault="00426CDB" w:rsidP="00823342">
            <w:pPr>
              <w:jc w:val="center"/>
              <w:rPr>
                <w:rFonts w:ascii="Times New Roman" w:hAnsi="Times New Roman" w:cs="Times New Roman"/>
                <w:sz w:val="24"/>
                <w:szCs w:val="24"/>
              </w:rPr>
            </w:pPr>
            <w:r w:rsidRPr="00C84B8E">
              <w:rPr>
                <w:rFonts w:ascii="Times New Roman" w:hAnsi="Times New Roman" w:cs="Times New Roman"/>
                <w:sz w:val="24"/>
                <w:szCs w:val="24"/>
              </w:rPr>
              <w:t>низкий</w:t>
            </w:r>
          </w:p>
        </w:tc>
      </w:tr>
      <w:tr w:rsidR="00426CDB" w:rsidTr="007E32C5">
        <w:trPr>
          <w:gridAfter w:val="1"/>
          <w:wAfter w:w="30" w:type="dxa"/>
          <w:trHeight w:val="96"/>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Pr="00EA2BAC" w:rsidRDefault="00426CDB" w:rsidP="00823342">
            <w:pPr>
              <w:jc w:val="center"/>
              <w:rPr>
                <w:rFonts w:ascii="Times New Roman" w:hAnsi="Times New Roman" w:cs="Times New Roman"/>
                <w:sz w:val="24"/>
                <w:szCs w:val="24"/>
              </w:rPr>
            </w:pPr>
            <w:r w:rsidRPr="00EA2BAC">
              <w:rPr>
                <w:rFonts w:ascii="Times New Roman" w:hAnsi="Times New Roman" w:cs="Times New Roman"/>
                <w:sz w:val="24"/>
                <w:szCs w:val="24"/>
              </w:rPr>
              <w:t>12</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426CDB" w:rsidRPr="00EA2BAC" w:rsidRDefault="00426CDB" w:rsidP="00823342">
            <w:pPr>
              <w:jc w:val="center"/>
              <w:rPr>
                <w:rFonts w:ascii="Times New Roman" w:hAnsi="Times New Roman" w:cs="Times New Roman"/>
                <w:sz w:val="24"/>
                <w:szCs w:val="24"/>
              </w:rPr>
            </w:pPr>
            <w:r w:rsidRPr="00EA2BAC">
              <w:rPr>
                <w:rFonts w:ascii="Times New Roman" w:hAnsi="Times New Roman" w:cs="Times New Roman"/>
                <w:sz w:val="24"/>
                <w:szCs w:val="24"/>
              </w:rPr>
              <w:t>2</w:t>
            </w:r>
          </w:p>
        </w:tc>
        <w:tc>
          <w:tcPr>
            <w:tcW w:w="4618" w:type="dxa"/>
            <w:gridSpan w:val="4"/>
            <w:vAlign w:val="center"/>
          </w:tcPr>
          <w:p w:rsidR="00426CDB" w:rsidRPr="00EA2BAC" w:rsidRDefault="00426CDB"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9</w:t>
            </w:r>
            <w:r w:rsidRPr="00EA2BAC">
              <w:rPr>
                <w:rFonts w:ascii="Times New Roman" w:hAnsi="Times New Roman" w:cs="Times New Roman"/>
                <w:sz w:val="24"/>
                <w:szCs w:val="24"/>
              </w:rPr>
              <w:t xml:space="preserve"> направления деятельности XII</w:t>
            </w:r>
            <w:r>
              <w:rPr>
                <w:rFonts w:ascii="Times New Roman" w:hAnsi="Times New Roman" w:cs="Times New Roman"/>
                <w:sz w:val="24"/>
                <w:szCs w:val="24"/>
              </w:rPr>
              <w:t xml:space="preserve"> </w:t>
            </w:r>
            <w:r>
              <w:rPr>
                <w:rFonts w:ascii="Times New Roman" w:hAnsi="Times New Roman"/>
                <w:bCs/>
                <w:sz w:val="24"/>
                <w:szCs w:val="24"/>
              </w:rPr>
              <w:t>Классификатора рисков</w:t>
            </w:r>
            <w:r w:rsidRPr="00EA2BAC">
              <w:rPr>
                <w:rFonts w:ascii="Times New Roman" w:hAnsi="Times New Roman" w:cs="Times New Roman"/>
                <w:sz w:val="24"/>
                <w:szCs w:val="24"/>
              </w:rPr>
              <w:t>.</w:t>
            </w:r>
          </w:p>
        </w:tc>
        <w:tc>
          <w:tcPr>
            <w:tcW w:w="714" w:type="dxa"/>
            <w:gridSpan w:val="2"/>
            <w:vAlign w:val="center"/>
          </w:tcPr>
          <w:p w:rsidR="00426CDB" w:rsidRDefault="00426CDB" w:rsidP="00823342">
            <w:pPr>
              <w:jc w:val="center"/>
              <w:rPr>
                <w:rFonts w:ascii="Times New Roman" w:hAnsi="Times New Roman" w:cs="Times New Roman"/>
                <w:sz w:val="24"/>
                <w:szCs w:val="24"/>
              </w:rPr>
            </w:pPr>
            <w:r w:rsidRPr="00EA2BAC">
              <w:rPr>
                <w:rFonts w:ascii="Times New Roman" w:hAnsi="Times New Roman" w:cs="Times New Roman"/>
                <w:sz w:val="24"/>
                <w:szCs w:val="24"/>
              </w:rPr>
              <w:t>Х</w:t>
            </w:r>
          </w:p>
        </w:tc>
        <w:tc>
          <w:tcPr>
            <w:tcW w:w="760" w:type="dxa"/>
            <w:gridSpan w:val="2"/>
            <w:vAlign w:val="center"/>
          </w:tcPr>
          <w:p w:rsidR="00426CDB" w:rsidRPr="00EA2BAC" w:rsidRDefault="00426CDB" w:rsidP="00823342">
            <w:pPr>
              <w:jc w:val="center"/>
              <w:rPr>
                <w:rFonts w:ascii="Times New Roman" w:hAnsi="Times New Roman" w:cs="Times New Roman"/>
                <w:sz w:val="24"/>
                <w:szCs w:val="24"/>
              </w:rPr>
            </w:pPr>
            <w:r w:rsidRPr="00EA2BAC">
              <w:rPr>
                <w:rFonts w:ascii="Times New Roman" w:hAnsi="Times New Roman" w:cs="Times New Roman"/>
                <w:sz w:val="24"/>
                <w:szCs w:val="24"/>
              </w:rPr>
              <w:t>–</w:t>
            </w:r>
          </w:p>
        </w:tc>
        <w:tc>
          <w:tcPr>
            <w:tcW w:w="874" w:type="dxa"/>
            <w:gridSpan w:val="2"/>
            <w:vAlign w:val="center"/>
          </w:tcPr>
          <w:p w:rsidR="00426CDB" w:rsidRDefault="00426CDB" w:rsidP="00823342">
            <w:pPr>
              <w:jc w:val="center"/>
              <w:rPr>
                <w:rFonts w:ascii="Times New Roman" w:hAnsi="Times New Roman" w:cs="Times New Roman"/>
                <w:sz w:val="24"/>
                <w:szCs w:val="24"/>
              </w:rPr>
            </w:pPr>
            <w:r w:rsidRPr="00EA2BAC">
              <w:rPr>
                <w:rFonts w:ascii="Times New Roman" w:hAnsi="Times New Roman" w:cs="Times New Roman"/>
                <w:sz w:val="24"/>
                <w:szCs w:val="24"/>
              </w:rPr>
              <w:t>–</w:t>
            </w:r>
          </w:p>
        </w:tc>
        <w:tc>
          <w:tcPr>
            <w:tcW w:w="745" w:type="dxa"/>
            <w:gridSpan w:val="3"/>
            <w:vAlign w:val="center"/>
          </w:tcPr>
          <w:p w:rsidR="00426CDB" w:rsidRPr="00EA2BAC" w:rsidRDefault="00426CDB" w:rsidP="00823342">
            <w:pPr>
              <w:jc w:val="center"/>
              <w:rPr>
                <w:rFonts w:ascii="Times New Roman" w:hAnsi="Times New Roman" w:cs="Times New Roman"/>
                <w:sz w:val="24"/>
                <w:szCs w:val="24"/>
              </w:rPr>
            </w:pPr>
            <w:r w:rsidRPr="00EA2BAC">
              <w:rPr>
                <w:rFonts w:ascii="Times New Roman" w:hAnsi="Times New Roman" w:cs="Times New Roman"/>
                <w:sz w:val="24"/>
                <w:szCs w:val="24"/>
              </w:rPr>
              <w:t>Х</w:t>
            </w:r>
          </w:p>
        </w:tc>
        <w:tc>
          <w:tcPr>
            <w:tcW w:w="752" w:type="dxa"/>
            <w:gridSpan w:val="2"/>
            <w:vAlign w:val="center"/>
          </w:tcPr>
          <w:p w:rsidR="00426CDB" w:rsidRPr="00EA2BAC" w:rsidRDefault="00426CDB" w:rsidP="00823342">
            <w:pPr>
              <w:jc w:val="center"/>
              <w:rPr>
                <w:rFonts w:ascii="Times New Roman" w:hAnsi="Times New Roman" w:cs="Times New Roman"/>
                <w:sz w:val="24"/>
                <w:szCs w:val="24"/>
              </w:rPr>
            </w:pPr>
            <w:r w:rsidRPr="00EA2BAC">
              <w:rPr>
                <w:rFonts w:ascii="Times New Roman" w:hAnsi="Times New Roman" w:cs="Times New Roman"/>
                <w:sz w:val="24"/>
                <w:szCs w:val="24"/>
              </w:rPr>
              <w:t>–</w:t>
            </w:r>
          </w:p>
        </w:tc>
        <w:tc>
          <w:tcPr>
            <w:tcW w:w="883" w:type="dxa"/>
            <w:gridSpan w:val="4"/>
            <w:vAlign w:val="center"/>
          </w:tcPr>
          <w:p w:rsidR="00426CDB" w:rsidRPr="00EA2BAC" w:rsidRDefault="00426CDB" w:rsidP="00823342">
            <w:pPr>
              <w:jc w:val="center"/>
              <w:rPr>
                <w:rFonts w:ascii="Times New Roman" w:hAnsi="Times New Roman" w:cs="Times New Roman"/>
                <w:sz w:val="24"/>
                <w:szCs w:val="24"/>
              </w:rPr>
            </w:pPr>
            <w:r w:rsidRPr="00EA2BAC">
              <w:rPr>
                <w:rFonts w:ascii="Times New Roman" w:hAnsi="Times New Roman" w:cs="Times New Roman"/>
                <w:sz w:val="24"/>
                <w:szCs w:val="24"/>
              </w:rPr>
              <w:t>–</w:t>
            </w:r>
          </w:p>
        </w:tc>
        <w:tc>
          <w:tcPr>
            <w:tcW w:w="1949" w:type="dxa"/>
            <w:gridSpan w:val="2"/>
            <w:vAlign w:val="center"/>
          </w:tcPr>
          <w:p w:rsidR="00426CDB" w:rsidRDefault="00426CDB" w:rsidP="00823342">
            <w:pPr>
              <w:jc w:val="center"/>
              <w:rPr>
                <w:rFonts w:ascii="Times New Roman" w:hAnsi="Times New Roman" w:cs="Times New Roman"/>
                <w:sz w:val="24"/>
                <w:szCs w:val="24"/>
              </w:rPr>
            </w:pPr>
            <w:r w:rsidRPr="00EA2BAC">
              <w:rPr>
                <w:rFonts w:ascii="Times New Roman" w:hAnsi="Times New Roman" w:cs="Times New Roman"/>
                <w:sz w:val="24"/>
                <w:szCs w:val="24"/>
              </w:rPr>
              <w:t>низкий</w:t>
            </w:r>
          </w:p>
        </w:tc>
      </w:tr>
      <w:tr w:rsidR="00426CDB" w:rsidTr="006A0273">
        <w:trPr>
          <w:gridAfter w:val="1"/>
          <w:wAfter w:w="30" w:type="dxa"/>
          <w:trHeight w:val="460"/>
        </w:trPr>
        <w:tc>
          <w:tcPr>
            <w:tcW w:w="803" w:type="dxa"/>
            <w:vMerge w:val="restart"/>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13555" w:type="dxa"/>
            <w:gridSpan w:val="31"/>
            <w:vAlign w:val="center"/>
          </w:tcPr>
          <w:p w:rsidR="00426CDB" w:rsidRPr="00EA2BAC" w:rsidRDefault="00426CDB" w:rsidP="00823342">
            <w:pPr>
              <w:rPr>
                <w:rFonts w:ascii="Times New Roman" w:hAnsi="Times New Roman" w:cs="Times New Roman"/>
                <w:sz w:val="24"/>
                <w:szCs w:val="24"/>
              </w:rPr>
            </w:pPr>
            <w:r>
              <w:rPr>
                <w:rFonts w:ascii="Times New Roman" w:hAnsi="Times New Roman" w:cs="Times New Roman"/>
                <w:sz w:val="24"/>
                <w:szCs w:val="24"/>
              </w:rPr>
              <w:t>Р</w:t>
            </w:r>
            <w:r w:rsidRPr="00EA2BAC">
              <w:rPr>
                <w:rFonts w:ascii="Times New Roman" w:hAnsi="Times New Roman" w:cs="Times New Roman"/>
                <w:sz w:val="24"/>
                <w:szCs w:val="24"/>
              </w:rPr>
              <w:t>азмещение информации на официальном сайте УФК</w:t>
            </w:r>
            <w:r>
              <w:rPr>
                <w:rFonts w:ascii="Times New Roman" w:hAnsi="Times New Roman" w:cs="Times New Roman"/>
                <w:sz w:val="24"/>
                <w:szCs w:val="24"/>
              </w:rPr>
              <w:t>:</w:t>
            </w:r>
          </w:p>
        </w:tc>
      </w:tr>
      <w:tr w:rsidR="00426CDB" w:rsidTr="007E32C5">
        <w:trPr>
          <w:gridAfter w:val="1"/>
          <w:wAfter w:w="30" w:type="dxa"/>
          <w:trHeight w:val="460"/>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Pr="00AE025D" w:rsidRDefault="00426CDB" w:rsidP="00823342">
            <w:pPr>
              <w:jc w:val="center"/>
              <w:rPr>
                <w:rFonts w:ascii="Times New Roman" w:hAnsi="Times New Roman" w:cs="Times New Roman"/>
                <w:sz w:val="24"/>
                <w:szCs w:val="24"/>
              </w:rPr>
            </w:pPr>
            <w:r w:rsidRPr="00AE025D">
              <w:rPr>
                <w:rFonts w:ascii="Times New Roman" w:hAnsi="Times New Roman" w:cs="Times New Roman"/>
                <w:sz w:val="24"/>
                <w:szCs w:val="24"/>
              </w:rPr>
              <w:t>12</w:t>
            </w:r>
          </w:p>
        </w:tc>
        <w:tc>
          <w:tcPr>
            <w:tcW w:w="686" w:type="dxa"/>
            <w:gridSpan w:val="3"/>
            <w:vAlign w:val="center"/>
          </w:tcPr>
          <w:p w:rsidR="00426CDB" w:rsidRPr="00AE025D" w:rsidRDefault="00426CDB"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426CDB" w:rsidRPr="00AE025D" w:rsidRDefault="00426CDB" w:rsidP="00823342">
            <w:pPr>
              <w:jc w:val="center"/>
              <w:rPr>
                <w:rFonts w:ascii="Times New Roman" w:hAnsi="Times New Roman" w:cs="Times New Roman"/>
                <w:sz w:val="24"/>
                <w:szCs w:val="24"/>
              </w:rPr>
            </w:pPr>
            <w:r w:rsidRPr="00AE025D">
              <w:rPr>
                <w:rFonts w:ascii="Times New Roman" w:hAnsi="Times New Roman" w:cs="Times New Roman"/>
                <w:sz w:val="24"/>
                <w:szCs w:val="24"/>
              </w:rPr>
              <w:t>1</w:t>
            </w:r>
          </w:p>
        </w:tc>
        <w:tc>
          <w:tcPr>
            <w:tcW w:w="4618" w:type="dxa"/>
            <w:gridSpan w:val="4"/>
            <w:vAlign w:val="center"/>
          </w:tcPr>
          <w:p w:rsidR="00426CDB" w:rsidRPr="00AE025D" w:rsidRDefault="00426CDB" w:rsidP="00E35073">
            <w:pPr>
              <w:jc w:val="both"/>
              <w:rPr>
                <w:rFonts w:ascii="Times New Roman" w:hAnsi="Times New Roman" w:cs="Times New Roman"/>
                <w:sz w:val="24"/>
                <w:szCs w:val="24"/>
              </w:rPr>
            </w:pPr>
            <w:r w:rsidRPr="00AE025D">
              <w:rPr>
                <w:rFonts w:ascii="Times New Roman" w:hAnsi="Times New Roman" w:cs="Times New Roman"/>
                <w:sz w:val="24"/>
                <w:szCs w:val="24"/>
              </w:rPr>
              <w:t xml:space="preserve">несоответствие информации требованиям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и требованиям к должностям, замещение которых влечет за собой размещение сведений о доходах, расходах, об имуществе и обязательствах имущественного характера, твержденным </w:t>
            </w:r>
            <w:r w:rsidRPr="00AE025D">
              <w:rPr>
                <w:rFonts w:ascii="Times New Roman" w:hAnsi="Times New Roman" w:cs="Times New Roman"/>
                <w:sz w:val="24"/>
                <w:szCs w:val="24"/>
              </w:rPr>
              <w:lastRenderedPageBreak/>
              <w:t>приказом Министерства труда и социальной защиты Российской Федера</w:t>
            </w:r>
            <w:r w:rsidR="00E35073">
              <w:rPr>
                <w:rFonts w:ascii="Times New Roman" w:hAnsi="Times New Roman" w:cs="Times New Roman"/>
                <w:sz w:val="24"/>
                <w:szCs w:val="24"/>
              </w:rPr>
              <w:t>ции от 7 октября 2013 г. № 530н</w:t>
            </w:r>
            <w:r w:rsidRPr="00AE025D">
              <w:rPr>
                <w:rFonts w:ascii="Times New Roman" w:eastAsia="Times New Roman" w:hAnsi="Times New Roman" w:cs="Times New Roman"/>
                <w:sz w:val="24"/>
                <w:szCs w:val="24"/>
                <w:lang w:eastAsia="ru-RU"/>
              </w:rPr>
              <w:t>;</w:t>
            </w:r>
          </w:p>
        </w:tc>
        <w:tc>
          <w:tcPr>
            <w:tcW w:w="714" w:type="dxa"/>
            <w:gridSpan w:val="2"/>
            <w:vAlign w:val="center"/>
          </w:tcPr>
          <w:p w:rsidR="00426CDB" w:rsidRPr="00AE025D" w:rsidRDefault="00426CDB" w:rsidP="00823342">
            <w:pPr>
              <w:jc w:val="center"/>
              <w:rPr>
                <w:rFonts w:ascii="Times New Roman" w:hAnsi="Times New Roman" w:cs="Times New Roman"/>
                <w:sz w:val="24"/>
                <w:szCs w:val="24"/>
              </w:rPr>
            </w:pPr>
            <w:r w:rsidRPr="00AE025D">
              <w:rPr>
                <w:rFonts w:ascii="Times New Roman" w:hAnsi="Times New Roman" w:cs="Times New Roman"/>
                <w:sz w:val="24"/>
                <w:szCs w:val="24"/>
              </w:rPr>
              <w:lastRenderedPageBreak/>
              <w:t>–</w:t>
            </w:r>
          </w:p>
        </w:tc>
        <w:tc>
          <w:tcPr>
            <w:tcW w:w="760" w:type="dxa"/>
            <w:gridSpan w:val="2"/>
            <w:vAlign w:val="center"/>
          </w:tcPr>
          <w:p w:rsidR="00426CDB" w:rsidRPr="00AE025D" w:rsidRDefault="00426CDB" w:rsidP="00823342">
            <w:pPr>
              <w:jc w:val="center"/>
              <w:rPr>
                <w:rFonts w:ascii="Times New Roman" w:hAnsi="Times New Roman" w:cs="Times New Roman"/>
                <w:sz w:val="24"/>
                <w:szCs w:val="24"/>
              </w:rPr>
            </w:pPr>
            <w:r w:rsidRPr="00AE025D">
              <w:rPr>
                <w:rFonts w:ascii="Times New Roman" w:hAnsi="Times New Roman" w:cs="Times New Roman"/>
                <w:sz w:val="24"/>
                <w:szCs w:val="24"/>
              </w:rPr>
              <w:t>Х</w:t>
            </w:r>
          </w:p>
        </w:tc>
        <w:tc>
          <w:tcPr>
            <w:tcW w:w="874" w:type="dxa"/>
            <w:gridSpan w:val="2"/>
            <w:vAlign w:val="center"/>
          </w:tcPr>
          <w:p w:rsidR="00426CDB" w:rsidRPr="00AE025D" w:rsidRDefault="00426CDB" w:rsidP="00823342">
            <w:pPr>
              <w:jc w:val="center"/>
              <w:rPr>
                <w:rFonts w:ascii="Times New Roman" w:hAnsi="Times New Roman" w:cs="Times New Roman"/>
                <w:sz w:val="24"/>
                <w:szCs w:val="24"/>
              </w:rPr>
            </w:pPr>
            <w:r w:rsidRPr="00AE025D">
              <w:rPr>
                <w:rFonts w:ascii="Times New Roman" w:hAnsi="Times New Roman" w:cs="Times New Roman"/>
                <w:sz w:val="24"/>
                <w:szCs w:val="24"/>
              </w:rPr>
              <w:t>–</w:t>
            </w:r>
          </w:p>
        </w:tc>
        <w:tc>
          <w:tcPr>
            <w:tcW w:w="745" w:type="dxa"/>
            <w:gridSpan w:val="3"/>
            <w:vAlign w:val="center"/>
          </w:tcPr>
          <w:p w:rsidR="00426CDB" w:rsidRPr="00AE025D" w:rsidRDefault="00426CDB" w:rsidP="00823342">
            <w:pPr>
              <w:jc w:val="center"/>
              <w:rPr>
                <w:rFonts w:ascii="Times New Roman" w:hAnsi="Times New Roman" w:cs="Times New Roman"/>
                <w:sz w:val="24"/>
                <w:szCs w:val="24"/>
              </w:rPr>
            </w:pPr>
            <w:r w:rsidRPr="00AE025D">
              <w:rPr>
                <w:rFonts w:ascii="Times New Roman" w:hAnsi="Times New Roman" w:cs="Times New Roman"/>
                <w:sz w:val="24"/>
                <w:szCs w:val="24"/>
              </w:rPr>
              <w:t>–</w:t>
            </w:r>
          </w:p>
        </w:tc>
        <w:tc>
          <w:tcPr>
            <w:tcW w:w="752" w:type="dxa"/>
            <w:gridSpan w:val="2"/>
            <w:vAlign w:val="center"/>
          </w:tcPr>
          <w:p w:rsidR="00426CDB" w:rsidRPr="00AE025D" w:rsidRDefault="00426CDB" w:rsidP="00823342">
            <w:pPr>
              <w:jc w:val="center"/>
              <w:rPr>
                <w:rFonts w:ascii="Times New Roman" w:hAnsi="Times New Roman" w:cs="Times New Roman"/>
                <w:sz w:val="24"/>
                <w:szCs w:val="24"/>
              </w:rPr>
            </w:pPr>
            <w:r w:rsidRPr="00AE025D">
              <w:rPr>
                <w:rFonts w:ascii="Times New Roman" w:hAnsi="Times New Roman" w:cs="Times New Roman"/>
                <w:sz w:val="24"/>
                <w:szCs w:val="24"/>
              </w:rPr>
              <w:t>Х</w:t>
            </w:r>
          </w:p>
        </w:tc>
        <w:tc>
          <w:tcPr>
            <w:tcW w:w="883" w:type="dxa"/>
            <w:gridSpan w:val="4"/>
            <w:vAlign w:val="center"/>
          </w:tcPr>
          <w:p w:rsidR="00426CDB" w:rsidRPr="00AE025D" w:rsidRDefault="00426CDB" w:rsidP="00823342">
            <w:pPr>
              <w:jc w:val="center"/>
              <w:rPr>
                <w:rFonts w:ascii="Times New Roman" w:hAnsi="Times New Roman" w:cs="Times New Roman"/>
                <w:sz w:val="24"/>
                <w:szCs w:val="24"/>
              </w:rPr>
            </w:pPr>
            <w:r w:rsidRPr="00AE025D">
              <w:rPr>
                <w:rFonts w:ascii="Times New Roman" w:hAnsi="Times New Roman" w:cs="Times New Roman"/>
                <w:sz w:val="24"/>
                <w:szCs w:val="24"/>
              </w:rPr>
              <w:t>–</w:t>
            </w:r>
          </w:p>
        </w:tc>
        <w:tc>
          <w:tcPr>
            <w:tcW w:w="1949" w:type="dxa"/>
            <w:gridSpan w:val="2"/>
            <w:vAlign w:val="center"/>
          </w:tcPr>
          <w:p w:rsidR="00426CDB" w:rsidRPr="00AE025D" w:rsidRDefault="00426CDB" w:rsidP="00823342">
            <w:pPr>
              <w:jc w:val="center"/>
              <w:rPr>
                <w:rFonts w:ascii="Times New Roman" w:hAnsi="Times New Roman" w:cs="Times New Roman"/>
                <w:sz w:val="24"/>
                <w:szCs w:val="24"/>
              </w:rPr>
            </w:pPr>
            <w:r w:rsidRPr="00AE025D">
              <w:rPr>
                <w:rFonts w:ascii="Times New Roman" w:hAnsi="Times New Roman" w:cs="Times New Roman"/>
                <w:sz w:val="24"/>
                <w:szCs w:val="24"/>
              </w:rPr>
              <w:t>значимый</w:t>
            </w:r>
          </w:p>
        </w:tc>
      </w:tr>
      <w:tr w:rsidR="00426CDB" w:rsidTr="001044B3">
        <w:trPr>
          <w:gridAfter w:val="1"/>
          <w:wAfter w:w="30" w:type="dxa"/>
          <w:trHeight w:val="716"/>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rPr>
                <w:rFonts w:ascii="Times New Roman" w:hAnsi="Times New Roman" w:cs="Times New Roman"/>
                <w:sz w:val="24"/>
                <w:szCs w:val="24"/>
              </w:rPr>
            </w:pPr>
            <w:r w:rsidRPr="00531DB2">
              <w:rPr>
                <w:rFonts w:ascii="Times New Roman" w:hAnsi="Times New Roman" w:cs="Times New Roman"/>
                <w:sz w:val="24"/>
                <w:szCs w:val="24"/>
              </w:rPr>
              <w:t>12</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426CDB" w:rsidRDefault="00426CDB" w:rsidP="00823342">
            <w:pPr>
              <w:jc w:val="center"/>
              <w:rPr>
                <w:rFonts w:ascii="Times New Roman" w:hAnsi="Times New Roman" w:cs="Times New Roman"/>
                <w:sz w:val="24"/>
                <w:szCs w:val="24"/>
              </w:rPr>
            </w:pPr>
            <w:r w:rsidRPr="00531DB2">
              <w:rPr>
                <w:rFonts w:ascii="Times New Roman" w:hAnsi="Times New Roman" w:cs="Times New Roman"/>
                <w:sz w:val="24"/>
                <w:szCs w:val="24"/>
              </w:rPr>
              <w:t>2</w:t>
            </w:r>
          </w:p>
        </w:tc>
        <w:tc>
          <w:tcPr>
            <w:tcW w:w="4618" w:type="dxa"/>
            <w:gridSpan w:val="4"/>
            <w:vAlign w:val="center"/>
          </w:tcPr>
          <w:p w:rsidR="00426CDB" w:rsidRDefault="00426CDB" w:rsidP="00823342">
            <w:pPr>
              <w:jc w:val="both"/>
              <w:rPr>
                <w:rFonts w:ascii="Times New Roman" w:hAnsi="Times New Roman" w:cs="Times New Roman"/>
                <w:sz w:val="24"/>
                <w:szCs w:val="24"/>
              </w:rPr>
            </w:pPr>
            <w:r w:rsidRPr="00531DB2">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10</w:t>
            </w:r>
            <w:r w:rsidRPr="00531DB2">
              <w:rPr>
                <w:rFonts w:ascii="Times New Roman" w:hAnsi="Times New Roman" w:cs="Times New Roman"/>
                <w:sz w:val="24"/>
                <w:szCs w:val="24"/>
              </w:rPr>
              <w:t xml:space="preserve"> направления деятельности XII</w:t>
            </w:r>
            <w:r>
              <w:rPr>
                <w:rFonts w:ascii="Times New Roman" w:hAnsi="Times New Roman" w:cs="Times New Roman"/>
                <w:sz w:val="24"/>
                <w:szCs w:val="24"/>
              </w:rPr>
              <w:t xml:space="preserve"> </w:t>
            </w:r>
            <w:r>
              <w:rPr>
                <w:rFonts w:ascii="Times New Roman" w:hAnsi="Times New Roman"/>
                <w:bCs/>
                <w:sz w:val="24"/>
                <w:szCs w:val="24"/>
              </w:rPr>
              <w:t>Классификатора рисков</w:t>
            </w:r>
            <w:r w:rsidRPr="00531DB2">
              <w:rPr>
                <w:rFonts w:ascii="Times New Roman" w:hAnsi="Times New Roman" w:cs="Times New Roman"/>
                <w:sz w:val="24"/>
                <w:szCs w:val="24"/>
              </w:rPr>
              <w:t>.</w:t>
            </w:r>
          </w:p>
        </w:tc>
        <w:tc>
          <w:tcPr>
            <w:tcW w:w="714" w:type="dxa"/>
            <w:gridSpan w:val="2"/>
            <w:vAlign w:val="center"/>
          </w:tcPr>
          <w:p w:rsidR="00426CDB" w:rsidRPr="00EA2BAC" w:rsidRDefault="00426CDB" w:rsidP="00823342">
            <w:pPr>
              <w:jc w:val="center"/>
              <w:rPr>
                <w:rFonts w:ascii="Times New Roman" w:hAnsi="Times New Roman" w:cs="Times New Roman"/>
                <w:sz w:val="24"/>
                <w:szCs w:val="24"/>
              </w:rPr>
            </w:pPr>
            <w:r w:rsidRPr="00531DB2">
              <w:rPr>
                <w:rFonts w:ascii="Times New Roman" w:hAnsi="Times New Roman" w:cs="Times New Roman"/>
                <w:sz w:val="24"/>
                <w:szCs w:val="24"/>
              </w:rPr>
              <w:t>Х</w:t>
            </w:r>
          </w:p>
        </w:tc>
        <w:tc>
          <w:tcPr>
            <w:tcW w:w="760" w:type="dxa"/>
            <w:gridSpan w:val="2"/>
            <w:vAlign w:val="center"/>
          </w:tcPr>
          <w:p w:rsidR="00426CDB" w:rsidRPr="00EA2BAC" w:rsidRDefault="00426CDB" w:rsidP="00823342">
            <w:pPr>
              <w:jc w:val="center"/>
              <w:rPr>
                <w:rFonts w:ascii="Times New Roman" w:hAnsi="Times New Roman" w:cs="Times New Roman"/>
                <w:sz w:val="24"/>
                <w:szCs w:val="24"/>
              </w:rPr>
            </w:pPr>
            <w:r w:rsidRPr="00531DB2">
              <w:rPr>
                <w:rFonts w:ascii="Times New Roman" w:hAnsi="Times New Roman" w:cs="Times New Roman"/>
                <w:sz w:val="24"/>
                <w:szCs w:val="24"/>
              </w:rPr>
              <w:t>–</w:t>
            </w:r>
          </w:p>
        </w:tc>
        <w:tc>
          <w:tcPr>
            <w:tcW w:w="874" w:type="dxa"/>
            <w:gridSpan w:val="2"/>
            <w:vAlign w:val="center"/>
          </w:tcPr>
          <w:p w:rsidR="00426CDB" w:rsidRPr="00EA2BAC" w:rsidRDefault="00426CDB" w:rsidP="00823342">
            <w:pPr>
              <w:jc w:val="center"/>
              <w:rPr>
                <w:rFonts w:ascii="Times New Roman" w:hAnsi="Times New Roman" w:cs="Times New Roman"/>
                <w:sz w:val="24"/>
                <w:szCs w:val="24"/>
              </w:rPr>
            </w:pPr>
            <w:r w:rsidRPr="00531DB2">
              <w:rPr>
                <w:rFonts w:ascii="Times New Roman" w:hAnsi="Times New Roman" w:cs="Times New Roman"/>
                <w:sz w:val="24"/>
                <w:szCs w:val="24"/>
              </w:rPr>
              <w:t>–</w:t>
            </w:r>
          </w:p>
        </w:tc>
        <w:tc>
          <w:tcPr>
            <w:tcW w:w="745" w:type="dxa"/>
            <w:gridSpan w:val="3"/>
            <w:vAlign w:val="center"/>
          </w:tcPr>
          <w:p w:rsidR="00426CDB" w:rsidRPr="00EA2BAC" w:rsidRDefault="00426CDB" w:rsidP="00823342">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752" w:type="dxa"/>
            <w:gridSpan w:val="2"/>
            <w:vAlign w:val="center"/>
          </w:tcPr>
          <w:p w:rsidR="00426CDB" w:rsidRPr="00EA2BAC"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26CDB" w:rsidRPr="00EA2BAC" w:rsidRDefault="00426CDB" w:rsidP="00823342">
            <w:pPr>
              <w:jc w:val="center"/>
              <w:rPr>
                <w:rFonts w:ascii="Times New Roman" w:hAnsi="Times New Roman" w:cs="Times New Roman"/>
                <w:sz w:val="24"/>
                <w:szCs w:val="24"/>
              </w:rPr>
            </w:pPr>
            <w:r w:rsidRPr="00531DB2">
              <w:rPr>
                <w:rFonts w:ascii="Times New Roman" w:hAnsi="Times New Roman" w:cs="Times New Roman"/>
                <w:sz w:val="24"/>
                <w:szCs w:val="24"/>
              </w:rPr>
              <w:t>–</w:t>
            </w:r>
          </w:p>
        </w:tc>
        <w:tc>
          <w:tcPr>
            <w:tcW w:w="1949" w:type="dxa"/>
            <w:gridSpan w:val="2"/>
            <w:vAlign w:val="center"/>
          </w:tcPr>
          <w:p w:rsidR="00426CDB" w:rsidRPr="00EA2BAC" w:rsidRDefault="00426CDB"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26CDB" w:rsidTr="006A0273">
        <w:trPr>
          <w:gridAfter w:val="1"/>
          <w:wAfter w:w="30" w:type="dxa"/>
          <w:trHeight w:val="590"/>
        </w:trPr>
        <w:tc>
          <w:tcPr>
            <w:tcW w:w="803" w:type="dxa"/>
            <w:vMerge w:val="restart"/>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13555" w:type="dxa"/>
            <w:gridSpan w:val="31"/>
            <w:vAlign w:val="center"/>
          </w:tcPr>
          <w:p w:rsidR="00426CDB" w:rsidRPr="00EA2BAC" w:rsidRDefault="00426CDB" w:rsidP="00823342">
            <w:pPr>
              <w:jc w:val="both"/>
              <w:rPr>
                <w:rFonts w:ascii="Times New Roman" w:hAnsi="Times New Roman" w:cs="Times New Roman"/>
                <w:sz w:val="24"/>
                <w:szCs w:val="24"/>
              </w:rPr>
            </w:pPr>
            <w:r>
              <w:rPr>
                <w:rFonts w:ascii="Times New Roman" w:hAnsi="Times New Roman" w:cs="Times New Roman"/>
                <w:snapToGrid w:val="0"/>
                <w:color w:val="000000"/>
                <w:sz w:val="24"/>
                <w:szCs w:val="24"/>
              </w:rPr>
              <w:t>С</w:t>
            </w:r>
            <w:r w:rsidRPr="00EA2BAC">
              <w:rPr>
                <w:rFonts w:ascii="Times New Roman" w:hAnsi="Times New Roman" w:cs="Times New Roman"/>
                <w:snapToGrid w:val="0"/>
                <w:color w:val="000000"/>
                <w:sz w:val="24"/>
                <w:szCs w:val="24"/>
              </w:rPr>
              <w:t>оставление и представление отчетности</w:t>
            </w:r>
            <w:r w:rsidRPr="00EA2BAC">
              <w:rPr>
                <w:rFonts w:ascii="Times New Roman" w:hAnsi="Times New Roman" w:cs="Times New Roman"/>
                <w:sz w:val="24"/>
                <w:szCs w:val="24"/>
              </w:rPr>
              <w:t xml:space="preserve"> </w:t>
            </w:r>
            <w:r>
              <w:rPr>
                <w:rFonts w:ascii="Times New Roman" w:hAnsi="Times New Roman" w:cs="Times New Roman"/>
                <w:sz w:val="24"/>
                <w:szCs w:val="24"/>
              </w:rPr>
              <w:t xml:space="preserve">в части деятельности УФК </w:t>
            </w:r>
            <w:r w:rsidRPr="00D877DE">
              <w:rPr>
                <w:rFonts w:ascii="Times New Roman" w:hAnsi="Times New Roman" w:cs="Times New Roman"/>
                <w:sz w:val="24"/>
                <w:szCs w:val="24"/>
              </w:rPr>
              <w:t>по о</w:t>
            </w:r>
            <w:r w:rsidRPr="00D877DE">
              <w:rPr>
                <w:rFonts w:ascii="Times New Roman" w:eastAsia="Calibri" w:hAnsi="Times New Roman" w:cs="Times New Roman"/>
                <w:sz w:val="24"/>
                <w:szCs w:val="24"/>
              </w:rPr>
              <w:t xml:space="preserve">рганизации работы по профилактике коррупционных </w:t>
            </w:r>
            <w:r>
              <w:rPr>
                <w:rFonts w:ascii="Times New Roman" w:eastAsia="Calibri" w:hAnsi="Times New Roman" w:cs="Times New Roman"/>
                <w:sz w:val="24"/>
                <w:szCs w:val="24"/>
              </w:rPr>
              <w:br/>
            </w:r>
            <w:r w:rsidRPr="00D877DE">
              <w:rPr>
                <w:rFonts w:ascii="Times New Roman" w:eastAsia="Calibri" w:hAnsi="Times New Roman" w:cs="Times New Roman"/>
                <w:sz w:val="24"/>
                <w:szCs w:val="24"/>
              </w:rPr>
              <w:t>и иных правонарушений</w:t>
            </w:r>
            <w:r w:rsidRPr="00D877DE">
              <w:rPr>
                <w:rFonts w:ascii="Times New Roman" w:hAnsi="Times New Roman" w:cs="Times New Roman"/>
                <w:sz w:val="24"/>
                <w:szCs w:val="24"/>
              </w:rPr>
              <w:t>:</w:t>
            </w:r>
          </w:p>
        </w:tc>
      </w:tr>
      <w:tr w:rsidR="00426CDB" w:rsidTr="007E32C5">
        <w:trPr>
          <w:gridAfter w:val="1"/>
          <w:wAfter w:w="30" w:type="dxa"/>
          <w:trHeight w:val="96"/>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426CDB" w:rsidRDefault="00426CDB" w:rsidP="00823342">
            <w:pPr>
              <w:jc w:val="both"/>
              <w:rPr>
                <w:rFonts w:ascii="Times New Roman" w:hAnsi="Times New Roman" w:cs="Times New Roman"/>
                <w:sz w:val="24"/>
                <w:szCs w:val="24"/>
              </w:rPr>
            </w:pPr>
            <w:r>
              <w:rPr>
                <w:rFonts w:ascii="Times New Roman" w:hAnsi="Times New Roman" w:cs="Times New Roman"/>
                <w:sz w:val="24"/>
                <w:szCs w:val="24"/>
              </w:rPr>
              <w:t xml:space="preserve">несвоевременность </w:t>
            </w:r>
            <w:r w:rsidRPr="00531DB2">
              <w:rPr>
                <w:rFonts w:ascii="Times New Roman" w:hAnsi="Times New Roman" w:cs="Times New Roman"/>
                <w:snapToGrid w:val="0"/>
                <w:color w:val="000000"/>
                <w:sz w:val="24"/>
                <w:szCs w:val="24"/>
              </w:rPr>
              <w:t>представлени</w:t>
            </w:r>
            <w:r>
              <w:rPr>
                <w:rFonts w:ascii="Times New Roman" w:hAnsi="Times New Roman" w:cs="Times New Roman"/>
                <w:snapToGrid w:val="0"/>
                <w:color w:val="000000"/>
                <w:sz w:val="24"/>
                <w:szCs w:val="24"/>
              </w:rPr>
              <w:t>я</w:t>
            </w:r>
            <w:r w:rsidRPr="00531DB2">
              <w:rPr>
                <w:rFonts w:ascii="Times New Roman" w:hAnsi="Times New Roman" w:cs="Times New Roman"/>
                <w:snapToGrid w:val="0"/>
                <w:color w:val="000000"/>
                <w:sz w:val="24"/>
                <w:szCs w:val="24"/>
              </w:rPr>
              <w:t xml:space="preserve"> отчетности</w:t>
            </w:r>
            <w:r w:rsidRPr="00531DB2">
              <w:rPr>
                <w:rFonts w:ascii="Times New Roman" w:hAnsi="Times New Roman" w:cs="Times New Roman"/>
                <w:sz w:val="24"/>
                <w:szCs w:val="24"/>
              </w:rPr>
              <w:t xml:space="preserve"> </w:t>
            </w:r>
            <w:r>
              <w:rPr>
                <w:rFonts w:ascii="Times New Roman" w:hAnsi="Times New Roman" w:cs="Times New Roman"/>
                <w:sz w:val="24"/>
                <w:szCs w:val="24"/>
              </w:rPr>
              <w:t xml:space="preserve">в части деятельности УФК </w:t>
            </w:r>
            <w:r>
              <w:rPr>
                <w:rFonts w:ascii="Times New Roman" w:hAnsi="Times New Roman" w:cs="Times New Roman"/>
                <w:sz w:val="24"/>
                <w:szCs w:val="24"/>
              </w:rPr>
              <w:br/>
            </w:r>
            <w:r w:rsidRPr="00D877DE">
              <w:rPr>
                <w:rFonts w:ascii="Times New Roman" w:hAnsi="Times New Roman" w:cs="Times New Roman"/>
                <w:sz w:val="24"/>
                <w:szCs w:val="24"/>
              </w:rPr>
              <w:t>по о</w:t>
            </w:r>
            <w:r w:rsidRPr="00D877DE">
              <w:rPr>
                <w:rFonts w:ascii="Times New Roman" w:eastAsia="Calibri" w:hAnsi="Times New Roman" w:cs="Times New Roman"/>
                <w:sz w:val="24"/>
                <w:szCs w:val="24"/>
              </w:rPr>
              <w:t>рганизации работы по профилактике коррупционных и иных правонарушений</w:t>
            </w:r>
            <w:r>
              <w:rPr>
                <w:rFonts w:ascii="Times New Roman" w:hAnsi="Times New Roman" w:cs="Times New Roman"/>
                <w:sz w:val="24"/>
                <w:szCs w:val="24"/>
              </w:rPr>
              <w:t>;</w:t>
            </w:r>
          </w:p>
        </w:tc>
        <w:tc>
          <w:tcPr>
            <w:tcW w:w="714" w:type="dxa"/>
            <w:gridSpan w:val="2"/>
            <w:vAlign w:val="center"/>
          </w:tcPr>
          <w:p w:rsidR="00426CDB" w:rsidRPr="00EA2BAC"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Pr="00EA2BAC"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426CDB" w:rsidRPr="00EA2BAC"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26CDB" w:rsidRPr="00EA2BAC"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26CDB" w:rsidRPr="00EA2BAC"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26CDB" w:rsidRPr="00EA2BAC"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426CDB" w:rsidRPr="00EA2BAC" w:rsidRDefault="00426CDB" w:rsidP="0082334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426CDB" w:rsidTr="00DD1319">
        <w:trPr>
          <w:gridAfter w:val="1"/>
          <w:wAfter w:w="30" w:type="dxa"/>
          <w:trHeight w:val="130"/>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426CDB" w:rsidRDefault="00426CDB" w:rsidP="00823342">
            <w:pPr>
              <w:jc w:val="both"/>
              <w:rPr>
                <w:rFonts w:ascii="Times New Roman" w:hAnsi="Times New Roman" w:cs="Times New Roman"/>
                <w:sz w:val="24"/>
                <w:szCs w:val="24"/>
              </w:rPr>
            </w:pPr>
            <w:r>
              <w:rPr>
                <w:rFonts w:ascii="Times New Roman" w:hAnsi="Times New Roman" w:cs="Times New Roman"/>
                <w:sz w:val="24"/>
                <w:szCs w:val="24"/>
              </w:rPr>
              <w:t xml:space="preserve">неверное составление </w:t>
            </w:r>
            <w:r w:rsidRPr="00531DB2">
              <w:rPr>
                <w:rFonts w:ascii="Times New Roman" w:hAnsi="Times New Roman" w:cs="Times New Roman"/>
                <w:snapToGrid w:val="0"/>
                <w:color w:val="000000"/>
                <w:sz w:val="24"/>
                <w:szCs w:val="24"/>
              </w:rPr>
              <w:t>отчетности</w:t>
            </w:r>
            <w:r w:rsidRPr="00531DB2">
              <w:rPr>
                <w:rFonts w:ascii="Times New Roman" w:hAnsi="Times New Roman" w:cs="Times New Roman"/>
                <w:sz w:val="24"/>
                <w:szCs w:val="24"/>
              </w:rPr>
              <w:t xml:space="preserve"> </w:t>
            </w:r>
            <w:r>
              <w:rPr>
                <w:rFonts w:ascii="Times New Roman" w:hAnsi="Times New Roman" w:cs="Times New Roman"/>
                <w:sz w:val="24"/>
                <w:szCs w:val="24"/>
              </w:rPr>
              <w:t xml:space="preserve">в части деятельности УФК </w:t>
            </w:r>
            <w:r w:rsidRPr="00D877DE">
              <w:rPr>
                <w:rFonts w:ascii="Times New Roman" w:hAnsi="Times New Roman" w:cs="Times New Roman"/>
                <w:sz w:val="24"/>
                <w:szCs w:val="24"/>
              </w:rPr>
              <w:t>по о</w:t>
            </w:r>
            <w:r w:rsidRPr="00D877DE">
              <w:rPr>
                <w:rFonts w:ascii="Times New Roman" w:eastAsia="Calibri" w:hAnsi="Times New Roman" w:cs="Times New Roman"/>
                <w:sz w:val="24"/>
                <w:szCs w:val="24"/>
              </w:rPr>
              <w:t>рганизации работы по профилактике коррупционных и иных правонарушений</w:t>
            </w:r>
            <w:r>
              <w:rPr>
                <w:rFonts w:ascii="Times New Roman" w:hAnsi="Times New Roman" w:cs="Times New Roman"/>
                <w:sz w:val="24"/>
                <w:szCs w:val="24"/>
              </w:rPr>
              <w:t>;</w:t>
            </w:r>
          </w:p>
        </w:tc>
        <w:tc>
          <w:tcPr>
            <w:tcW w:w="714" w:type="dxa"/>
            <w:gridSpan w:val="2"/>
            <w:vAlign w:val="center"/>
          </w:tcPr>
          <w:p w:rsidR="00426CDB" w:rsidRPr="00EA2BAC"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Pr="00EA2BAC"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426CDB" w:rsidRPr="00EA2BAC"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26CDB" w:rsidRPr="00EA2BAC"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426CDB" w:rsidRPr="00EA2BAC"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426CDB" w:rsidRPr="00EA2BAC"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426CDB" w:rsidRPr="00EA2BAC" w:rsidRDefault="00426CDB"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26CDB" w:rsidTr="007E32C5">
        <w:trPr>
          <w:gridAfter w:val="1"/>
          <w:wAfter w:w="30" w:type="dxa"/>
          <w:trHeight w:val="178"/>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Pr="00B82A25" w:rsidRDefault="00426CDB" w:rsidP="00823342">
            <w:pPr>
              <w:jc w:val="center"/>
              <w:rPr>
                <w:rFonts w:ascii="Times New Roman" w:hAnsi="Times New Roman" w:cs="Times New Roman"/>
                <w:sz w:val="24"/>
                <w:szCs w:val="24"/>
              </w:rPr>
            </w:pPr>
            <w:r w:rsidRPr="00B82A25">
              <w:rPr>
                <w:rFonts w:ascii="Times New Roman" w:hAnsi="Times New Roman" w:cs="Times New Roman"/>
                <w:sz w:val="24"/>
                <w:szCs w:val="24"/>
              </w:rPr>
              <w:t>12</w:t>
            </w:r>
          </w:p>
        </w:tc>
        <w:tc>
          <w:tcPr>
            <w:tcW w:w="686" w:type="dxa"/>
            <w:gridSpan w:val="3"/>
            <w:vAlign w:val="center"/>
          </w:tcPr>
          <w:p w:rsidR="00426CDB" w:rsidRPr="00B82A25" w:rsidRDefault="00426CDB" w:rsidP="00823342">
            <w:pPr>
              <w:jc w:val="center"/>
              <w:rPr>
                <w:rFonts w:ascii="Times New Roman" w:hAnsi="Times New Roman" w:cs="Times New Roman"/>
                <w:sz w:val="24"/>
                <w:szCs w:val="24"/>
              </w:rPr>
            </w:pPr>
            <w:r w:rsidRPr="00B82A25">
              <w:rPr>
                <w:rFonts w:ascii="Times New Roman" w:hAnsi="Times New Roman" w:cs="Times New Roman"/>
                <w:sz w:val="24"/>
                <w:szCs w:val="24"/>
              </w:rPr>
              <w:t>1</w:t>
            </w:r>
            <w:r>
              <w:rPr>
                <w:rFonts w:ascii="Times New Roman" w:hAnsi="Times New Roman" w:cs="Times New Roman"/>
                <w:sz w:val="24"/>
                <w:szCs w:val="24"/>
              </w:rPr>
              <w:t>1</w:t>
            </w:r>
          </w:p>
        </w:tc>
        <w:tc>
          <w:tcPr>
            <w:tcW w:w="753" w:type="dxa"/>
            <w:gridSpan w:val="4"/>
            <w:vAlign w:val="center"/>
          </w:tcPr>
          <w:p w:rsidR="00426CDB" w:rsidRPr="00B82A25" w:rsidRDefault="00426CDB" w:rsidP="00823342">
            <w:pPr>
              <w:jc w:val="center"/>
              <w:rPr>
                <w:rFonts w:ascii="Times New Roman" w:hAnsi="Times New Roman" w:cs="Times New Roman"/>
                <w:sz w:val="24"/>
                <w:szCs w:val="24"/>
              </w:rPr>
            </w:pPr>
            <w:r w:rsidRPr="00B82A25">
              <w:rPr>
                <w:rFonts w:ascii="Times New Roman" w:hAnsi="Times New Roman" w:cs="Times New Roman"/>
                <w:sz w:val="24"/>
                <w:szCs w:val="24"/>
              </w:rPr>
              <w:t>3</w:t>
            </w:r>
          </w:p>
        </w:tc>
        <w:tc>
          <w:tcPr>
            <w:tcW w:w="4618" w:type="dxa"/>
            <w:gridSpan w:val="4"/>
            <w:vAlign w:val="center"/>
          </w:tcPr>
          <w:p w:rsidR="00426CDB" w:rsidRPr="00B82A25" w:rsidRDefault="00426CDB" w:rsidP="00823342">
            <w:pPr>
              <w:jc w:val="both"/>
              <w:rPr>
                <w:rFonts w:ascii="Times New Roman" w:hAnsi="Times New Roman" w:cs="Times New Roman"/>
                <w:sz w:val="24"/>
                <w:szCs w:val="24"/>
              </w:rPr>
            </w:pPr>
            <w:r w:rsidRPr="00B82A25">
              <w:rPr>
                <w:rFonts w:ascii="Times New Roman" w:hAnsi="Times New Roman" w:cs="Times New Roman"/>
                <w:sz w:val="24"/>
                <w:szCs w:val="24"/>
              </w:rPr>
              <w:t>иные риски по пункту 1</w:t>
            </w:r>
            <w:r>
              <w:rPr>
                <w:rFonts w:ascii="Times New Roman" w:hAnsi="Times New Roman" w:cs="Times New Roman"/>
                <w:sz w:val="24"/>
                <w:szCs w:val="24"/>
              </w:rPr>
              <w:t>1</w:t>
            </w:r>
            <w:r w:rsidRPr="00B82A25">
              <w:rPr>
                <w:rFonts w:ascii="Times New Roman" w:hAnsi="Times New Roman" w:cs="Times New Roman"/>
                <w:sz w:val="24"/>
                <w:szCs w:val="24"/>
              </w:rPr>
              <w:t xml:space="preserve"> направления деятельности XII</w:t>
            </w:r>
            <w:r>
              <w:rPr>
                <w:rFonts w:ascii="Times New Roman" w:hAnsi="Times New Roman" w:cs="Times New Roman"/>
                <w:sz w:val="24"/>
                <w:szCs w:val="24"/>
              </w:rPr>
              <w:t xml:space="preserve"> </w:t>
            </w:r>
            <w:r>
              <w:rPr>
                <w:rFonts w:ascii="Times New Roman" w:hAnsi="Times New Roman"/>
                <w:bCs/>
                <w:sz w:val="24"/>
                <w:szCs w:val="24"/>
              </w:rPr>
              <w:t>Классификатора рисков</w:t>
            </w:r>
            <w:r w:rsidRPr="00B82A25">
              <w:rPr>
                <w:rFonts w:ascii="Times New Roman" w:hAnsi="Times New Roman" w:cs="Times New Roman"/>
                <w:sz w:val="24"/>
                <w:szCs w:val="24"/>
              </w:rPr>
              <w:t>.</w:t>
            </w:r>
          </w:p>
        </w:tc>
        <w:tc>
          <w:tcPr>
            <w:tcW w:w="714" w:type="dxa"/>
            <w:gridSpan w:val="2"/>
            <w:vAlign w:val="center"/>
          </w:tcPr>
          <w:p w:rsidR="00426CDB" w:rsidRPr="00B82A25" w:rsidRDefault="00426CDB" w:rsidP="00823342">
            <w:pPr>
              <w:jc w:val="center"/>
              <w:rPr>
                <w:rFonts w:ascii="Times New Roman" w:hAnsi="Times New Roman" w:cs="Times New Roman"/>
                <w:sz w:val="24"/>
                <w:szCs w:val="24"/>
              </w:rPr>
            </w:pPr>
            <w:r w:rsidRPr="00B82A25">
              <w:rPr>
                <w:rFonts w:ascii="Times New Roman" w:hAnsi="Times New Roman" w:cs="Times New Roman"/>
                <w:sz w:val="24"/>
                <w:szCs w:val="24"/>
              </w:rPr>
              <w:t>Х</w:t>
            </w:r>
          </w:p>
        </w:tc>
        <w:tc>
          <w:tcPr>
            <w:tcW w:w="760" w:type="dxa"/>
            <w:gridSpan w:val="2"/>
            <w:vAlign w:val="center"/>
          </w:tcPr>
          <w:p w:rsidR="00426CDB" w:rsidRPr="00B82A25" w:rsidRDefault="00426CDB" w:rsidP="00823342">
            <w:pPr>
              <w:jc w:val="center"/>
              <w:rPr>
                <w:rFonts w:ascii="Times New Roman" w:hAnsi="Times New Roman" w:cs="Times New Roman"/>
                <w:sz w:val="24"/>
                <w:szCs w:val="24"/>
              </w:rPr>
            </w:pPr>
            <w:r w:rsidRPr="00B82A25">
              <w:rPr>
                <w:rFonts w:ascii="Times New Roman" w:hAnsi="Times New Roman" w:cs="Times New Roman"/>
                <w:sz w:val="24"/>
                <w:szCs w:val="24"/>
              </w:rPr>
              <w:t>–</w:t>
            </w:r>
          </w:p>
        </w:tc>
        <w:tc>
          <w:tcPr>
            <w:tcW w:w="874" w:type="dxa"/>
            <w:gridSpan w:val="2"/>
            <w:vAlign w:val="center"/>
          </w:tcPr>
          <w:p w:rsidR="00426CDB" w:rsidRPr="00B82A25" w:rsidRDefault="00426CDB" w:rsidP="00823342">
            <w:pPr>
              <w:jc w:val="center"/>
              <w:rPr>
                <w:rFonts w:ascii="Times New Roman" w:hAnsi="Times New Roman" w:cs="Times New Roman"/>
                <w:sz w:val="24"/>
                <w:szCs w:val="24"/>
              </w:rPr>
            </w:pPr>
            <w:r w:rsidRPr="00B82A25">
              <w:rPr>
                <w:rFonts w:ascii="Times New Roman" w:hAnsi="Times New Roman" w:cs="Times New Roman"/>
                <w:sz w:val="24"/>
                <w:szCs w:val="24"/>
              </w:rPr>
              <w:t>–</w:t>
            </w:r>
          </w:p>
        </w:tc>
        <w:tc>
          <w:tcPr>
            <w:tcW w:w="745" w:type="dxa"/>
            <w:gridSpan w:val="3"/>
            <w:vAlign w:val="center"/>
          </w:tcPr>
          <w:p w:rsidR="00426CDB" w:rsidRPr="00B82A25" w:rsidRDefault="00426CDB" w:rsidP="00823342">
            <w:pPr>
              <w:jc w:val="center"/>
              <w:rPr>
                <w:rFonts w:ascii="Times New Roman" w:hAnsi="Times New Roman" w:cs="Times New Roman"/>
                <w:sz w:val="24"/>
                <w:szCs w:val="24"/>
              </w:rPr>
            </w:pPr>
            <w:r w:rsidRPr="00B82A25">
              <w:rPr>
                <w:rFonts w:ascii="Times New Roman" w:hAnsi="Times New Roman" w:cs="Times New Roman"/>
                <w:sz w:val="24"/>
                <w:szCs w:val="24"/>
              </w:rPr>
              <w:t xml:space="preserve">Х </w:t>
            </w:r>
          </w:p>
        </w:tc>
        <w:tc>
          <w:tcPr>
            <w:tcW w:w="752" w:type="dxa"/>
            <w:gridSpan w:val="2"/>
            <w:vAlign w:val="center"/>
          </w:tcPr>
          <w:p w:rsidR="00426CDB" w:rsidRPr="00B82A25" w:rsidRDefault="00426CDB" w:rsidP="00823342">
            <w:pPr>
              <w:jc w:val="center"/>
              <w:rPr>
                <w:rFonts w:ascii="Times New Roman" w:hAnsi="Times New Roman" w:cs="Times New Roman"/>
                <w:sz w:val="24"/>
                <w:szCs w:val="24"/>
              </w:rPr>
            </w:pPr>
            <w:r w:rsidRPr="00B82A25">
              <w:rPr>
                <w:rFonts w:ascii="Times New Roman" w:hAnsi="Times New Roman" w:cs="Times New Roman"/>
                <w:sz w:val="24"/>
                <w:szCs w:val="24"/>
              </w:rPr>
              <w:t>–</w:t>
            </w:r>
          </w:p>
        </w:tc>
        <w:tc>
          <w:tcPr>
            <w:tcW w:w="883" w:type="dxa"/>
            <w:gridSpan w:val="4"/>
            <w:vAlign w:val="center"/>
          </w:tcPr>
          <w:p w:rsidR="00426CDB" w:rsidRPr="00B82A25" w:rsidRDefault="00426CDB" w:rsidP="00823342">
            <w:pPr>
              <w:jc w:val="center"/>
              <w:rPr>
                <w:rFonts w:ascii="Times New Roman" w:hAnsi="Times New Roman" w:cs="Times New Roman"/>
                <w:sz w:val="24"/>
                <w:szCs w:val="24"/>
              </w:rPr>
            </w:pPr>
            <w:r w:rsidRPr="00B82A25">
              <w:rPr>
                <w:rFonts w:ascii="Times New Roman" w:hAnsi="Times New Roman" w:cs="Times New Roman"/>
                <w:sz w:val="24"/>
                <w:szCs w:val="24"/>
              </w:rPr>
              <w:t>–</w:t>
            </w:r>
          </w:p>
        </w:tc>
        <w:tc>
          <w:tcPr>
            <w:tcW w:w="1949" w:type="dxa"/>
            <w:gridSpan w:val="2"/>
            <w:vAlign w:val="center"/>
          </w:tcPr>
          <w:p w:rsidR="00426CDB" w:rsidRPr="00B82A25" w:rsidRDefault="00426CDB"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26CDB" w:rsidTr="00D4717F">
        <w:trPr>
          <w:gridAfter w:val="1"/>
          <w:wAfter w:w="30" w:type="dxa"/>
          <w:trHeight w:val="319"/>
        </w:trPr>
        <w:tc>
          <w:tcPr>
            <w:tcW w:w="803" w:type="dxa"/>
            <w:vMerge w:val="restart"/>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13555" w:type="dxa"/>
            <w:gridSpan w:val="31"/>
            <w:vAlign w:val="center"/>
          </w:tcPr>
          <w:p w:rsidR="00426CDB" w:rsidRPr="00EA2BAC" w:rsidRDefault="00426CDB" w:rsidP="00823342">
            <w:pPr>
              <w:jc w:val="both"/>
              <w:rPr>
                <w:rFonts w:ascii="Times New Roman" w:hAnsi="Times New Roman" w:cs="Times New Roman"/>
                <w:sz w:val="24"/>
                <w:szCs w:val="24"/>
              </w:rPr>
            </w:pPr>
            <w:r>
              <w:rPr>
                <w:rFonts w:ascii="Times New Roman" w:hAnsi="Times New Roman" w:cs="Times New Roman"/>
                <w:sz w:val="24"/>
                <w:szCs w:val="24"/>
              </w:rPr>
              <w:t>Осуществление</w:t>
            </w:r>
            <w:r w:rsidRPr="002F4982">
              <w:rPr>
                <w:rFonts w:ascii="Times New Roman" w:hAnsi="Times New Roman" w:cs="Times New Roman"/>
                <w:snapToGrid w:val="0"/>
                <w:color w:val="000000"/>
                <w:sz w:val="24"/>
                <w:szCs w:val="24"/>
              </w:rPr>
              <w:t xml:space="preserve"> </w:t>
            </w:r>
            <w:r w:rsidRPr="00EA2BAC">
              <w:rPr>
                <w:rFonts w:ascii="Times New Roman" w:hAnsi="Times New Roman" w:cs="Times New Roman"/>
                <w:sz w:val="24"/>
                <w:szCs w:val="24"/>
              </w:rPr>
              <w:t>контрол</w:t>
            </w:r>
            <w:r>
              <w:rPr>
                <w:rFonts w:ascii="Times New Roman" w:hAnsi="Times New Roman" w:cs="Times New Roman"/>
                <w:sz w:val="24"/>
                <w:szCs w:val="24"/>
              </w:rPr>
              <w:t>я</w:t>
            </w:r>
            <w:r w:rsidRPr="00EA2BAC">
              <w:rPr>
                <w:rFonts w:ascii="Times New Roman" w:hAnsi="Times New Roman" w:cs="Times New Roman"/>
                <w:sz w:val="24"/>
                <w:szCs w:val="24"/>
              </w:rPr>
              <w:t xml:space="preserve"> за соответствием расходов лиц, замещающих государственные должности, и иных лиц их доходам</w:t>
            </w:r>
            <w:r>
              <w:rPr>
                <w:rFonts w:ascii="Times New Roman" w:hAnsi="Times New Roman" w:cs="Times New Roman"/>
                <w:sz w:val="24"/>
                <w:szCs w:val="24"/>
              </w:rPr>
              <w:t>:</w:t>
            </w:r>
          </w:p>
        </w:tc>
      </w:tr>
      <w:tr w:rsidR="00426CDB" w:rsidTr="00E50C0F">
        <w:trPr>
          <w:gridAfter w:val="1"/>
          <w:wAfter w:w="30" w:type="dxa"/>
          <w:trHeight w:val="109"/>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426CDB" w:rsidRDefault="00426CDB" w:rsidP="00E35073">
            <w:pPr>
              <w:jc w:val="both"/>
              <w:rPr>
                <w:rFonts w:ascii="Times New Roman" w:hAnsi="Times New Roman" w:cs="Times New Roman"/>
                <w:sz w:val="24"/>
                <w:szCs w:val="24"/>
              </w:rPr>
            </w:pPr>
            <w:r>
              <w:rPr>
                <w:rFonts w:ascii="Times New Roman" w:hAnsi="Times New Roman" w:cs="Times New Roman"/>
                <w:sz w:val="24"/>
                <w:szCs w:val="24"/>
              </w:rPr>
              <w:t>н</w:t>
            </w:r>
            <w:r w:rsidRPr="002F4982">
              <w:rPr>
                <w:rFonts w:ascii="Times New Roman" w:hAnsi="Times New Roman" w:cs="Times New Roman"/>
                <w:sz w:val="24"/>
                <w:szCs w:val="24"/>
              </w:rPr>
              <w:t xml:space="preserve">есоблюдение норм и требований </w:t>
            </w:r>
            <w:r w:rsidRPr="00EA2BAC">
              <w:rPr>
                <w:rFonts w:ascii="Times New Roman" w:hAnsi="Times New Roman" w:cs="Times New Roman"/>
                <w:sz w:val="24"/>
                <w:szCs w:val="24"/>
              </w:rPr>
              <w:t>Федерального закона</w:t>
            </w:r>
            <w:r w:rsidR="00E35073">
              <w:rPr>
                <w:rFonts w:ascii="Times New Roman" w:hAnsi="Times New Roman" w:cs="Times New Roman"/>
                <w:sz w:val="24"/>
                <w:szCs w:val="24"/>
              </w:rPr>
              <w:t xml:space="preserve"> от 3 декабря 2012 г. № 230-ФЗ</w:t>
            </w:r>
            <w:r w:rsidRPr="00EA2BAC">
              <w:rPr>
                <w:rFonts w:ascii="Times New Roman" w:hAnsi="Times New Roman" w:cs="Times New Roman"/>
                <w:sz w:val="24"/>
                <w:szCs w:val="24"/>
              </w:rPr>
              <w:t xml:space="preserve"> «О контроле за соответствием расходов лиц, замещающих государственные должности, и иных лиц их доходам»</w:t>
            </w:r>
            <w:r>
              <w:rPr>
                <w:rFonts w:ascii="Times New Roman" w:eastAsia="Times New Roman" w:hAnsi="Times New Roman" w:cs="Times New Roman"/>
                <w:sz w:val="24"/>
                <w:szCs w:val="24"/>
                <w:lang w:eastAsia="ru-RU"/>
              </w:rPr>
              <w:t>;</w:t>
            </w:r>
          </w:p>
        </w:tc>
        <w:tc>
          <w:tcPr>
            <w:tcW w:w="714" w:type="dxa"/>
            <w:gridSpan w:val="2"/>
            <w:vAlign w:val="center"/>
          </w:tcPr>
          <w:p w:rsidR="00426CDB" w:rsidRPr="00EA2BAC"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Pr="00EA2BAC"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426CDB" w:rsidRPr="00EA2BAC"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26CDB" w:rsidRPr="00EA2BAC"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26CDB" w:rsidRPr="00EA2BAC"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26CDB" w:rsidRPr="00EA2BAC"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426CDB" w:rsidRPr="00EA2BAC" w:rsidRDefault="00426CDB"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26CDB" w:rsidTr="007E32C5">
        <w:trPr>
          <w:gridAfter w:val="1"/>
          <w:wAfter w:w="30" w:type="dxa"/>
          <w:trHeight w:val="318"/>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rPr>
                <w:rFonts w:ascii="Times New Roman" w:hAnsi="Times New Roman" w:cs="Times New Roman"/>
                <w:sz w:val="24"/>
                <w:szCs w:val="24"/>
              </w:rPr>
            </w:pPr>
            <w:r w:rsidRPr="00531DB2">
              <w:rPr>
                <w:rFonts w:ascii="Times New Roman" w:hAnsi="Times New Roman" w:cs="Times New Roman"/>
                <w:sz w:val="24"/>
                <w:szCs w:val="24"/>
              </w:rPr>
              <w:t>12</w:t>
            </w:r>
          </w:p>
        </w:tc>
        <w:tc>
          <w:tcPr>
            <w:tcW w:w="686" w:type="dxa"/>
            <w:gridSpan w:val="3"/>
            <w:vAlign w:val="center"/>
          </w:tcPr>
          <w:p w:rsidR="00426CDB" w:rsidRDefault="00426CDB" w:rsidP="00823342">
            <w:pPr>
              <w:jc w:val="center"/>
              <w:rPr>
                <w:rFonts w:ascii="Times New Roman" w:hAnsi="Times New Roman" w:cs="Times New Roman"/>
                <w:sz w:val="24"/>
                <w:szCs w:val="24"/>
              </w:rPr>
            </w:pPr>
            <w:r w:rsidRPr="00531DB2">
              <w:rPr>
                <w:rFonts w:ascii="Times New Roman" w:hAnsi="Times New Roman" w:cs="Times New Roman"/>
                <w:sz w:val="24"/>
                <w:szCs w:val="24"/>
              </w:rPr>
              <w:t>1</w:t>
            </w:r>
            <w:r>
              <w:rPr>
                <w:rFonts w:ascii="Times New Roman" w:hAnsi="Times New Roman" w:cs="Times New Roman"/>
                <w:sz w:val="24"/>
                <w:szCs w:val="24"/>
              </w:rPr>
              <w:t>2</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426CDB" w:rsidRDefault="00426CDB" w:rsidP="00823342">
            <w:pPr>
              <w:jc w:val="both"/>
              <w:rPr>
                <w:rFonts w:ascii="Times New Roman" w:hAnsi="Times New Roman" w:cs="Times New Roman"/>
                <w:sz w:val="24"/>
                <w:szCs w:val="24"/>
              </w:rPr>
            </w:pPr>
            <w:r w:rsidRPr="00531DB2">
              <w:rPr>
                <w:rFonts w:ascii="Times New Roman" w:hAnsi="Times New Roman" w:cs="Times New Roman"/>
                <w:sz w:val="24"/>
                <w:szCs w:val="24"/>
              </w:rPr>
              <w:t>иные риски по пункту 1</w:t>
            </w:r>
            <w:r>
              <w:rPr>
                <w:rFonts w:ascii="Times New Roman" w:hAnsi="Times New Roman" w:cs="Times New Roman"/>
                <w:sz w:val="24"/>
                <w:szCs w:val="24"/>
              </w:rPr>
              <w:t>2</w:t>
            </w:r>
            <w:r w:rsidRPr="00531DB2">
              <w:rPr>
                <w:rFonts w:ascii="Times New Roman" w:hAnsi="Times New Roman" w:cs="Times New Roman"/>
                <w:sz w:val="24"/>
                <w:szCs w:val="24"/>
              </w:rPr>
              <w:t xml:space="preserve"> направления деятельности XII</w:t>
            </w:r>
            <w:r>
              <w:rPr>
                <w:rFonts w:ascii="Times New Roman" w:hAnsi="Times New Roman"/>
                <w:bCs/>
                <w:sz w:val="24"/>
                <w:szCs w:val="24"/>
              </w:rPr>
              <w:t xml:space="preserve"> Классификатора рисков</w:t>
            </w:r>
            <w:r w:rsidRPr="00531DB2">
              <w:rPr>
                <w:rFonts w:ascii="Times New Roman" w:hAnsi="Times New Roman" w:cs="Times New Roman"/>
                <w:sz w:val="24"/>
                <w:szCs w:val="24"/>
              </w:rPr>
              <w:t>.</w:t>
            </w:r>
          </w:p>
        </w:tc>
        <w:tc>
          <w:tcPr>
            <w:tcW w:w="714" w:type="dxa"/>
            <w:gridSpan w:val="2"/>
            <w:vAlign w:val="center"/>
          </w:tcPr>
          <w:p w:rsidR="00426CDB" w:rsidRPr="00EA2BAC" w:rsidRDefault="00426CDB" w:rsidP="00823342">
            <w:pPr>
              <w:jc w:val="center"/>
              <w:rPr>
                <w:rFonts w:ascii="Times New Roman" w:hAnsi="Times New Roman" w:cs="Times New Roman"/>
                <w:sz w:val="24"/>
                <w:szCs w:val="24"/>
              </w:rPr>
            </w:pPr>
            <w:r w:rsidRPr="00531DB2">
              <w:rPr>
                <w:rFonts w:ascii="Times New Roman" w:hAnsi="Times New Roman" w:cs="Times New Roman"/>
                <w:sz w:val="24"/>
                <w:szCs w:val="24"/>
              </w:rPr>
              <w:t>Х</w:t>
            </w:r>
          </w:p>
        </w:tc>
        <w:tc>
          <w:tcPr>
            <w:tcW w:w="760" w:type="dxa"/>
            <w:gridSpan w:val="2"/>
            <w:vAlign w:val="center"/>
          </w:tcPr>
          <w:p w:rsidR="00426CDB" w:rsidRPr="00EA2BAC" w:rsidRDefault="00426CDB" w:rsidP="00823342">
            <w:pPr>
              <w:jc w:val="center"/>
              <w:rPr>
                <w:rFonts w:ascii="Times New Roman" w:hAnsi="Times New Roman" w:cs="Times New Roman"/>
                <w:sz w:val="24"/>
                <w:szCs w:val="24"/>
              </w:rPr>
            </w:pPr>
            <w:r w:rsidRPr="00531DB2">
              <w:rPr>
                <w:rFonts w:ascii="Times New Roman" w:hAnsi="Times New Roman" w:cs="Times New Roman"/>
                <w:sz w:val="24"/>
                <w:szCs w:val="24"/>
              </w:rPr>
              <w:t>–</w:t>
            </w:r>
          </w:p>
        </w:tc>
        <w:tc>
          <w:tcPr>
            <w:tcW w:w="874" w:type="dxa"/>
            <w:gridSpan w:val="2"/>
            <w:vAlign w:val="center"/>
          </w:tcPr>
          <w:p w:rsidR="00426CDB" w:rsidRPr="00EA2BAC" w:rsidRDefault="00426CDB" w:rsidP="00823342">
            <w:pPr>
              <w:jc w:val="center"/>
              <w:rPr>
                <w:rFonts w:ascii="Times New Roman" w:hAnsi="Times New Roman" w:cs="Times New Roman"/>
                <w:sz w:val="24"/>
                <w:szCs w:val="24"/>
              </w:rPr>
            </w:pPr>
            <w:r w:rsidRPr="00531DB2">
              <w:rPr>
                <w:rFonts w:ascii="Times New Roman" w:hAnsi="Times New Roman" w:cs="Times New Roman"/>
                <w:sz w:val="24"/>
                <w:szCs w:val="24"/>
              </w:rPr>
              <w:t>–</w:t>
            </w:r>
          </w:p>
        </w:tc>
        <w:tc>
          <w:tcPr>
            <w:tcW w:w="745" w:type="dxa"/>
            <w:gridSpan w:val="3"/>
            <w:vAlign w:val="center"/>
          </w:tcPr>
          <w:p w:rsidR="00426CDB" w:rsidRPr="00EA2BAC" w:rsidRDefault="00426CDB" w:rsidP="007125C0">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26CDB" w:rsidRPr="00EA2BAC"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26CDB" w:rsidRPr="00EA2BAC" w:rsidRDefault="00426CDB" w:rsidP="00823342">
            <w:pPr>
              <w:jc w:val="center"/>
              <w:rPr>
                <w:rFonts w:ascii="Times New Roman" w:hAnsi="Times New Roman" w:cs="Times New Roman"/>
                <w:sz w:val="24"/>
                <w:szCs w:val="24"/>
              </w:rPr>
            </w:pPr>
            <w:r w:rsidRPr="00531DB2">
              <w:rPr>
                <w:rFonts w:ascii="Times New Roman" w:hAnsi="Times New Roman" w:cs="Times New Roman"/>
                <w:sz w:val="24"/>
                <w:szCs w:val="24"/>
              </w:rPr>
              <w:t>–</w:t>
            </w:r>
          </w:p>
        </w:tc>
        <w:tc>
          <w:tcPr>
            <w:tcW w:w="1949" w:type="dxa"/>
            <w:gridSpan w:val="2"/>
            <w:vAlign w:val="center"/>
          </w:tcPr>
          <w:p w:rsidR="00426CDB" w:rsidRPr="00EA2BAC" w:rsidRDefault="00426CDB"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26CDB" w:rsidTr="00545982">
        <w:trPr>
          <w:gridAfter w:val="1"/>
          <w:wAfter w:w="30" w:type="dxa"/>
          <w:trHeight w:val="669"/>
        </w:trPr>
        <w:tc>
          <w:tcPr>
            <w:tcW w:w="803" w:type="dxa"/>
            <w:vMerge w:val="restart"/>
          </w:tcPr>
          <w:p w:rsidR="00426CDB" w:rsidRPr="006A238A" w:rsidRDefault="00426CDB" w:rsidP="00823342">
            <w:pPr>
              <w:jc w:val="center"/>
              <w:rPr>
                <w:rFonts w:ascii="Times New Roman" w:hAnsi="Times New Roman" w:cs="Times New Roman"/>
                <w:sz w:val="24"/>
                <w:szCs w:val="24"/>
              </w:rPr>
            </w:pPr>
            <w:r>
              <w:rPr>
                <w:rFonts w:ascii="Times New Roman" w:hAnsi="Times New Roman" w:cs="Times New Roman"/>
                <w:sz w:val="24"/>
                <w:szCs w:val="24"/>
              </w:rPr>
              <w:lastRenderedPageBreak/>
              <w:t>13</w:t>
            </w:r>
            <w:r w:rsidRPr="006A238A">
              <w:rPr>
                <w:rFonts w:ascii="Times New Roman" w:hAnsi="Times New Roman" w:cs="Times New Roman"/>
                <w:sz w:val="24"/>
                <w:szCs w:val="24"/>
                <w:lang w:val="en-US"/>
              </w:rPr>
              <w:t>.</w:t>
            </w:r>
          </w:p>
        </w:tc>
        <w:tc>
          <w:tcPr>
            <w:tcW w:w="13555" w:type="dxa"/>
            <w:gridSpan w:val="31"/>
            <w:vAlign w:val="center"/>
          </w:tcPr>
          <w:p w:rsidR="00426CDB" w:rsidRPr="006A238A" w:rsidRDefault="00426CDB" w:rsidP="00823342">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sidRPr="006A238A">
              <w:rPr>
                <w:rFonts w:ascii="Times New Roman" w:eastAsia="Times New Roman" w:hAnsi="Times New Roman" w:cs="Times New Roman"/>
                <w:bCs/>
                <w:sz w:val="24"/>
                <w:szCs w:val="24"/>
                <w:lang w:eastAsia="ru-RU"/>
              </w:rPr>
              <w:t xml:space="preserve">УФК по направлению деятельности </w:t>
            </w:r>
            <w:r w:rsidRPr="006A238A">
              <w:rPr>
                <w:rFonts w:ascii="Times New Roman" w:eastAsia="Times New Roman" w:hAnsi="Times New Roman" w:cs="Times New Roman"/>
                <w:bCs/>
                <w:sz w:val="24"/>
                <w:szCs w:val="24"/>
                <w:lang w:eastAsia="ru-RU"/>
              </w:rPr>
              <w:br/>
            </w:r>
            <w:r>
              <w:rPr>
                <w:rFonts w:ascii="Times New Roman" w:hAnsi="Times New Roman" w:cs="Times New Roman"/>
                <w:sz w:val="24"/>
                <w:szCs w:val="24"/>
                <w:lang w:val="en-US"/>
              </w:rPr>
              <w:t>X</w:t>
            </w:r>
            <w:r w:rsidRPr="00531DB2">
              <w:rPr>
                <w:rFonts w:ascii="Times New Roman" w:hAnsi="Times New Roman" w:cs="Times New Roman"/>
                <w:sz w:val="24"/>
                <w:szCs w:val="24"/>
              </w:rPr>
              <w:t>I</w:t>
            </w:r>
            <w:r>
              <w:rPr>
                <w:rFonts w:ascii="Times New Roman" w:hAnsi="Times New Roman" w:cs="Times New Roman"/>
                <w:sz w:val="24"/>
                <w:szCs w:val="24"/>
                <w:lang w:val="en-US"/>
              </w:rPr>
              <w:t>I</w:t>
            </w:r>
            <w:r>
              <w:rPr>
                <w:rFonts w:ascii="Times New Roman" w:hAnsi="Times New Roman" w:cs="Times New Roman"/>
                <w:bCs/>
                <w:sz w:val="24"/>
                <w:szCs w:val="24"/>
              </w:rPr>
              <w:t xml:space="preserve"> </w:t>
            </w:r>
            <w:r w:rsidRPr="006A238A">
              <w:rPr>
                <w:rFonts w:ascii="Times New Roman" w:eastAsia="Times New Roman" w:hAnsi="Times New Roman" w:cs="Times New Roman"/>
                <w:sz w:val="24"/>
                <w:szCs w:val="24"/>
                <w:lang w:eastAsia="ru-RU"/>
              </w:rPr>
              <w:t>Классификатора рисков:</w:t>
            </w:r>
          </w:p>
        </w:tc>
      </w:tr>
      <w:tr w:rsidR="00426CDB" w:rsidTr="007E32C5">
        <w:trPr>
          <w:gridAfter w:val="1"/>
          <w:wAfter w:w="30" w:type="dxa"/>
          <w:trHeight w:val="1494"/>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686" w:type="dxa"/>
            <w:gridSpan w:val="3"/>
            <w:vAlign w:val="center"/>
          </w:tcPr>
          <w:p w:rsidR="00426CDB" w:rsidRPr="004A6388" w:rsidRDefault="00426CDB" w:rsidP="00823342">
            <w:pPr>
              <w:jc w:val="center"/>
              <w:rPr>
                <w:rFonts w:ascii="Times New Roman" w:hAnsi="Times New Roman" w:cs="Times New Roman"/>
                <w:sz w:val="24"/>
                <w:szCs w:val="24"/>
              </w:rPr>
            </w:pPr>
            <w:r>
              <w:rPr>
                <w:rFonts w:ascii="Times New Roman" w:hAnsi="Times New Roman" w:cs="Times New Roman"/>
                <w:sz w:val="24"/>
                <w:szCs w:val="24"/>
              </w:rPr>
              <w:t>13</w:t>
            </w:r>
          </w:p>
        </w:tc>
        <w:tc>
          <w:tcPr>
            <w:tcW w:w="753" w:type="dxa"/>
            <w:gridSpan w:val="4"/>
            <w:vAlign w:val="center"/>
          </w:tcPr>
          <w:p w:rsidR="00426CDB" w:rsidRPr="004A6388" w:rsidRDefault="00426CDB" w:rsidP="00823342">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8" w:type="dxa"/>
            <w:gridSpan w:val="4"/>
            <w:vAlign w:val="center"/>
          </w:tcPr>
          <w:p w:rsidR="00426CDB" w:rsidRDefault="00426CDB" w:rsidP="00823342">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документов) по направлению деятельности </w:t>
            </w:r>
            <w:r>
              <w:rPr>
                <w:rFonts w:ascii="Times New Roman" w:hAnsi="Times New Roman" w:cs="Times New Roman"/>
                <w:sz w:val="24"/>
                <w:szCs w:val="24"/>
                <w:lang w:val="en-US"/>
              </w:rPr>
              <w:t>XI</w:t>
            </w:r>
            <w:r w:rsidRPr="00531DB2">
              <w:rPr>
                <w:rFonts w:ascii="Times New Roman" w:hAnsi="Times New Roman" w:cs="Times New Roman"/>
                <w:sz w:val="24"/>
                <w:szCs w:val="24"/>
              </w:rPr>
              <w:t>I</w:t>
            </w:r>
            <w:r w:rsidRPr="0031291F">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 рисков.</w:t>
            </w:r>
          </w:p>
        </w:tc>
        <w:tc>
          <w:tcPr>
            <w:tcW w:w="714" w:type="dxa"/>
            <w:gridSpan w:val="2"/>
            <w:vAlign w:val="center"/>
          </w:tcPr>
          <w:p w:rsidR="00426CDB" w:rsidRDefault="00426CDB" w:rsidP="0082334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0" w:type="dxa"/>
            <w:gridSpan w:val="2"/>
            <w:vAlign w:val="center"/>
          </w:tcPr>
          <w:p w:rsidR="00426CDB" w:rsidRPr="008E0FE5" w:rsidRDefault="00426CDB"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74" w:type="dxa"/>
            <w:gridSpan w:val="2"/>
            <w:vAlign w:val="center"/>
          </w:tcPr>
          <w:p w:rsidR="00426CDB" w:rsidRPr="00C81EB5" w:rsidRDefault="00426CDB"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rsidR="00426CDB" w:rsidRPr="008E0FE5" w:rsidRDefault="00426CDB" w:rsidP="0082334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rsidR="00426CDB" w:rsidRPr="008E0FE5" w:rsidRDefault="00426CDB"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rsidR="00426CDB" w:rsidRPr="008E0FE5" w:rsidRDefault="00426CDB"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49" w:type="dxa"/>
            <w:gridSpan w:val="2"/>
            <w:vAlign w:val="center"/>
          </w:tcPr>
          <w:p w:rsidR="00426CDB" w:rsidRDefault="00426CDB" w:rsidP="00823342">
            <w:pPr>
              <w:jc w:val="center"/>
            </w:pPr>
            <w:r w:rsidRPr="00FC060B">
              <w:rPr>
                <w:rFonts w:ascii="Times New Roman" w:hAnsi="Times New Roman" w:cs="Times New Roman"/>
                <w:sz w:val="24"/>
                <w:szCs w:val="24"/>
              </w:rPr>
              <w:t>низкий</w:t>
            </w:r>
          </w:p>
        </w:tc>
      </w:tr>
      <w:tr w:rsidR="00426CDB" w:rsidTr="00E50C0F">
        <w:trPr>
          <w:gridAfter w:val="1"/>
          <w:wAfter w:w="30" w:type="dxa"/>
          <w:trHeight w:val="141"/>
        </w:trPr>
        <w:tc>
          <w:tcPr>
            <w:tcW w:w="14358" w:type="dxa"/>
            <w:gridSpan w:val="32"/>
            <w:vAlign w:val="center"/>
          </w:tcPr>
          <w:p w:rsidR="00426CDB" w:rsidRPr="00643310" w:rsidRDefault="00426CDB" w:rsidP="00823342">
            <w:pPr>
              <w:rPr>
                <w:rFonts w:ascii="Times New Roman" w:hAnsi="Times New Roman" w:cs="Times New Roman"/>
                <w:sz w:val="24"/>
                <w:szCs w:val="24"/>
              </w:rPr>
            </w:pPr>
            <w:r w:rsidRPr="00DC6787">
              <w:rPr>
                <w:rFonts w:ascii="Times New Roman" w:eastAsia="Times New Roman" w:hAnsi="Times New Roman" w:cs="Times New Roman"/>
                <w:b/>
                <w:sz w:val="24"/>
                <w:szCs w:val="24"/>
                <w:u w:val="single"/>
                <w:lang w:eastAsia="ru-RU"/>
              </w:rPr>
              <w:t>Направление деятельности:</w:t>
            </w:r>
            <w:r w:rsidRPr="00DC6787">
              <w:rPr>
                <w:rFonts w:ascii="Times New Roman" w:eastAsia="Times New Roman" w:hAnsi="Times New Roman" w:cs="Times New Roman"/>
                <w:b/>
                <w:sz w:val="24"/>
                <w:szCs w:val="24"/>
                <w:lang w:eastAsia="ru-RU"/>
              </w:rPr>
              <w:t xml:space="preserve"> </w:t>
            </w:r>
            <w:r w:rsidRPr="00DC6787">
              <w:rPr>
                <w:rFonts w:ascii="Times New Roman" w:eastAsia="Times New Roman" w:hAnsi="Times New Roman" w:cs="Times New Roman"/>
                <w:b/>
                <w:sz w:val="24"/>
                <w:szCs w:val="24"/>
                <w:lang w:val="en-US" w:eastAsia="ru-RU"/>
              </w:rPr>
              <w:t>XIII</w:t>
            </w:r>
            <w:r w:rsidRPr="00DC6787">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 </w:t>
            </w:r>
            <w:r w:rsidRPr="00485A89">
              <w:rPr>
                <w:rFonts w:ascii="Times New Roman" w:eastAsia="Times New Roman" w:hAnsi="Times New Roman" w:cs="Times New Roman"/>
                <w:b/>
                <w:sz w:val="24"/>
                <w:szCs w:val="24"/>
                <w:lang w:eastAsia="ru-RU"/>
              </w:rPr>
              <w:t>Административно-</w:t>
            </w:r>
            <w:r>
              <w:rPr>
                <w:rFonts w:ascii="Times New Roman" w:eastAsia="Times New Roman" w:hAnsi="Times New Roman" w:cs="Times New Roman"/>
                <w:b/>
                <w:sz w:val="24"/>
                <w:szCs w:val="24"/>
                <w:lang w:eastAsia="ru-RU"/>
              </w:rPr>
              <w:t>финансовое</w:t>
            </w:r>
            <w:r w:rsidRPr="00485A89">
              <w:rPr>
                <w:rFonts w:ascii="Times New Roman" w:eastAsia="Times New Roman" w:hAnsi="Times New Roman" w:cs="Times New Roman"/>
                <w:b/>
                <w:sz w:val="24"/>
                <w:szCs w:val="24"/>
                <w:lang w:eastAsia="ru-RU"/>
              </w:rPr>
              <w:t xml:space="preserve"> обеспечение деятельности</w:t>
            </w:r>
          </w:p>
        </w:tc>
      </w:tr>
      <w:tr w:rsidR="00426CDB" w:rsidTr="003C0AD7">
        <w:trPr>
          <w:gridAfter w:val="1"/>
          <w:wAfter w:w="30" w:type="dxa"/>
          <w:trHeight w:val="210"/>
        </w:trPr>
        <w:tc>
          <w:tcPr>
            <w:tcW w:w="803" w:type="dxa"/>
            <w:vMerge w:val="restart"/>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r w:rsidRPr="00C81EB5">
              <w:rPr>
                <w:rFonts w:ascii="Times New Roman" w:hAnsi="Times New Roman" w:cs="Times New Roman"/>
                <w:sz w:val="24"/>
                <w:szCs w:val="24"/>
              </w:rPr>
              <w:t>.</w:t>
            </w:r>
          </w:p>
        </w:tc>
        <w:tc>
          <w:tcPr>
            <w:tcW w:w="13555" w:type="dxa"/>
            <w:gridSpan w:val="31"/>
            <w:vAlign w:val="center"/>
          </w:tcPr>
          <w:p w:rsidR="00426CDB" w:rsidRPr="00643310" w:rsidRDefault="00426CDB" w:rsidP="00823342">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524084">
              <w:rPr>
                <w:rFonts w:ascii="Times New Roman" w:eastAsia="Times New Roman" w:hAnsi="Times New Roman" w:cs="Times New Roman"/>
                <w:sz w:val="24"/>
                <w:szCs w:val="24"/>
                <w:lang w:eastAsia="ru-RU"/>
              </w:rPr>
              <w:t xml:space="preserve"> делопроизводства УФК</w:t>
            </w:r>
            <w:r>
              <w:rPr>
                <w:rFonts w:ascii="Times New Roman" w:eastAsia="Times New Roman" w:hAnsi="Times New Roman" w:cs="Times New Roman"/>
                <w:sz w:val="24"/>
                <w:szCs w:val="24"/>
                <w:lang w:eastAsia="ru-RU"/>
              </w:rPr>
              <w:t>:</w:t>
            </w:r>
          </w:p>
        </w:tc>
      </w:tr>
      <w:tr w:rsidR="00426CDB" w:rsidTr="007E32C5">
        <w:trPr>
          <w:gridAfter w:val="1"/>
          <w:wAfter w:w="30" w:type="dxa"/>
          <w:trHeight w:val="354"/>
        </w:trPr>
        <w:tc>
          <w:tcPr>
            <w:tcW w:w="803" w:type="dxa"/>
            <w:vMerge/>
          </w:tcPr>
          <w:p w:rsidR="00426CDB" w:rsidRDefault="00426CDB" w:rsidP="00823342">
            <w:pPr>
              <w:jc w:val="center"/>
            </w:pPr>
          </w:p>
        </w:tc>
        <w:tc>
          <w:tcPr>
            <w:tcW w:w="821" w:type="dxa"/>
            <w:gridSpan w:val="3"/>
            <w:vAlign w:val="center"/>
          </w:tcPr>
          <w:p w:rsidR="00426CDB" w:rsidRPr="00FF5278"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426CDB" w:rsidRDefault="00426CDB" w:rsidP="00823342">
            <w:pPr>
              <w:autoSpaceDE w:val="0"/>
              <w:autoSpaceDN w:val="0"/>
              <w:adjustRightInd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требований по о</w:t>
            </w:r>
            <w:r w:rsidRPr="00524084">
              <w:rPr>
                <w:rFonts w:ascii="Times New Roman" w:eastAsia="Times New Roman" w:hAnsi="Times New Roman" w:cs="Times New Roman"/>
                <w:sz w:val="24"/>
                <w:szCs w:val="24"/>
                <w:lang w:eastAsia="ru-RU"/>
              </w:rPr>
              <w:t>рганизаци</w:t>
            </w:r>
            <w:r>
              <w:rPr>
                <w:rFonts w:ascii="Times New Roman" w:eastAsia="Times New Roman" w:hAnsi="Times New Roman" w:cs="Times New Roman"/>
                <w:sz w:val="24"/>
                <w:szCs w:val="24"/>
                <w:lang w:eastAsia="ru-RU"/>
              </w:rPr>
              <w:t>и</w:t>
            </w:r>
            <w:r w:rsidRPr="00524084">
              <w:rPr>
                <w:rFonts w:ascii="Times New Roman" w:eastAsia="Times New Roman" w:hAnsi="Times New Roman" w:cs="Times New Roman"/>
                <w:sz w:val="24"/>
                <w:szCs w:val="24"/>
                <w:lang w:eastAsia="ru-RU"/>
              </w:rPr>
              <w:t xml:space="preserve"> единой системы делопроизводства УФК</w:t>
            </w:r>
            <w:r>
              <w:rPr>
                <w:rFonts w:ascii="Times New Roman" w:eastAsia="Times New Roman" w:hAnsi="Times New Roman" w:cs="Times New Roman"/>
                <w:sz w:val="24"/>
                <w:szCs w:val="24"/>
                <w:lang w:eastAsia="ru-RU"/>
              </w:rPr>
              <w:t>;</w:t>
            </w:r>
          </w:p>
        </w:tc>
        <w:tc>
          <w:tcPr>
            <w:tcW w:w="714"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426CDB" w:rsidRDefault="00426CDB" w:rsidP="00823342">
            <w:pPr>
              <w:jc w:val="center"/>
            </w:pPr>
            <w:r>
              <w:rPr>
                <w:rFonts w:ascii="Times New Roman" w:hAnsi="Times New Roman" w:cs="Times New Roman"/>
                <w:sz w:val="24"/>
                <w:szCs w:val="24"/>
              </w:rPr>
              <w:t>средний</w:t>
            </w:r>
          </w:p>
        </w:tc>
      </w:tr>
      <w:tr w:rsidR="00426CDB" w:rsidTr="007E32C5">
        <w:trPr>
          <w:gridAfter w:val="1"/>
          <w:wAfter w:w="30" w:type="dxa"/>
          <w:trHeight w:val="96"/>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Pr="00FF5278"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r w:rsidRPr="000D4032">
              <w:rPr>
                <w:rFonts w:ascii="Times New Roman" w:hAnsi="Times New Roman" w:cs="Times New Roman"/>
                <w:sz w:val="24"/>
                <w:szCs w:val="24"/>
              </w:rPr>
              <w:t>3</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426CDB" w:rsidRPr="00524084" w:rsidRDefault="00426CDB" w:rsidP="00823342">
            <w:pPr>
              <w:tabs>
                <w:tab w:val="left" w:pos="1440"/>
              </w:tabs>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 о</w:t>
            </w:r>
            <w:r w:rsidRPr="00524084">
              <w:rPr>
                <w:rFonts w:ascii="Times New Roman" w:eastAsia="Times New Roman" w:hAnsi="Times New Roman" w:cs="Times New Roman"/>
                <w:sz w:val="24"/>
                <w:szCs w:val="24"/>
                <w:lang w:eastAsia="ru-RU"/>
              </w:rPr>
              <w:t>существлени</w:t>
            </w:r>
            <w:r>
              <w:rPr>
                <w:rFonts w:ascii="Times New Roman" w:eastAsia="Times New Roman" w:hAnsi="Times New Roman" w:cs="Times New Roman"/>
                <w:sz w:val="24"/>
                <w:szCs w:val="24"/>
                <w:lang w:eastAsia="ru-RU"/>
              </w:rPr>
              <w:t>я</w:t>
            </w:r>
            <w:r w:rsidRPr="00524084">
              <w:rPr>
                <w:rFonts w:ascii="Times New Roman" w:eastAsia="Times New Roman" w:hAnsi="Times New Roman" w:cs="Times New Roman"/>
                <w:sz w:val="24"/>
                <w:szCs w:val="24"/>
                <w:lang w:eastAsia="ru-RU"/>
              </w:rPr>
              <w:t xml:space="preserve"> работы </w:t>
            </w:r>
            <w:r w:rsidRPr="00524084">
              <w:rPr>
                <w:rFonts w:ascii="Times New Roman" w:eastAsia="Times New Roman" w:hAnsi="Times New Roman" w:cs="Times New Roman"/>
                <w:iCs/>
                <w:sz w:val="24"/>
                <w:szCs w:val="24"/>
                <w:lang w:eastAsia="ru-RU"/>
              </w:rPr>
              <w:t>по приему, учету и регистрации входящей и исходящей корреспонденции, в том числе полученной по электронным каналам связи</w:t>
            </w:r>
            <w:r>
              <w:rPr>
                <w:rFonts w:ascii="Times New Roman" w:eastAsia="Times New Roman" w:hAnsi="Times New Roman" w:cs="Times New Roman"/>
                <w:iCs/>
                <w:sz w:val="24"/>
                <w:szCs w:val="24"/>
                <w:lang w:eastAsia="ru-RU"/>
              </w:rPr>
              <w:t>;</w:t>
            </w:r>
          </w:p>
        </w:tc>
        <w:tc>
          <w:tcPr>
            <w:tcW w:w="714"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426CDB" w:rsidRDefault="00426CDB" w:rsidP="00823342">
            <w:pPr>
              <w:jc w:val="center"/>
            </w:pPr>
            <w:r>
              <w:rPr>
                <w:rFonts w:ascii="Times New Roman" w:hAnsi="Times New Roman" w:cs="Times New Roman"/>
                <w:sz w:val="24"/>
                <w:szCs w:val="24"/>
              </w:rPr>
              <w:t>средний</w:t>
            </w:r>
          </w:p>
        </w:tc>
      </w:tr>
      <w:tr w:rsidR="00426CDB" w:rsidTr="007E32C5">
        <w:trPr>
          <w:gridAfter w:val="1"/>
          <w:wAfter w:w="30" w:type="dxa"/>
          <w:trHeight w:val="602"/>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Pr="00FF5278"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r w:rsidRPr="000D4032">
              <w:rPr>
                <w:rFonts w:ascii="Times New Roman" w:hAnsi="Times New Roman" w:cs="Times New Roman"/>
                <w:sz w:val="24"/>
                <w:szCs w:val="24"/>
              </w:rPr>
              <w:t>3</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426CDB" w:rsidRPr="00524084" w:rsidRDefault="00426CDB" w:rsidP="0082334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несоблюдение порядка </w:t>
            </w:r>
            <w:r w:rsidRPr="00524084">
              <w:rPr>
                <w:rFonts w:ascii="Times New Roman" w:eastAsia="Times New Roman" w:hAnsi="Times New Roman" w:cs="Times New Roman"/>
                <w:sz w:val="24"/>
                <w:szCs w:val="24"/>
                <w:lang w:eastAsia="ru-RU"/>
              </w:rPr>
              <w:t>работы с бланками документов и печатями УФК с воспроизведением Государственного герба Российской Федерации, а также со штампами УФК</w:t>
            </w:r>
            <w:r>
              <w:rPr>
                <w:rFonts w:ascii="Times New Roman" w:eastAsia="Times New Roman" w:hAnsi="Times New Roman" w:cs="Times New Roman"/>
                <w:sz w:val="24"/>
                <w:szCs w:val="24"/>
                <w:lang w:eastAsia="ru-RU"/>
              </w:rPr>
              <w:t>;</w:t>
            </w:r>
          </w:p>
        </w:tc>
        <w:tc>
          <w:tcPr>
            <w:tcW w:w="714"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426CDB" w:rsidRDefault="00426CDB" w:rsidP="00823342">
            <w:pPr>
              <w:jc w:val="center"/>
            </w:pPr>
            <w:r>
              <w:rPr>
                <w:rFonts w:ascii="Times New Roman" w:hAnsi="Times New Roman" w:cs="Times New Roman"/>
                <w:sz w:val="24"/>
                <w:szCs w:val="24"/>
              </w:rPr>
              <w:t>средний</w:t>
            </w:r>
          </w:p>
        </w:tc>
      </w:tr>
      <w:tr w:rsidR="00426CDB" w:rsidTr="006A0273">
        <w:trPr>
          <w:gridAfter w:val="1"/>
          <w:wAfter w:w="30" w:type="dxa"/>
          <w:trHeight w:val="604"/>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Pr="00FF5278"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r w:rsidRPr="000D4032">
              <w:rPr>
                <w:rFonts w:ascii="Times New Roman" w:hAnsi="Times New Roman" w:cs="Times New Roman"/>
                <w:sz w:val="24"/>
                <w:szCs w:val="24"/>
              </w:rPr>
              <w:t>3</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426CDB" w:rsidRDefault="00426CDB" w:rsidP="00823342">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 xml:space="preserve">несоблюдение требований </w:t>
            </w:r>
            <w:r w:rsidRPr="00524084">
              <w:rPr>
                <w:rFonts w:ascii="Times New Roman" w:eastAsia="Times New Roman" w:hAnsi="Times New Roman" w:cs="Times New Roman"/>
                <w:iCs/>
                <w:sz w:val="24"/>
                <w:szCs w:val="24"/>
                <w:lang w:eastAsia="ru-RU"/>
              </w:rPr>
              <w:t>оформления приказов УФК</w:t>
            </w:r>
            <w:r>
              <w:rPr>
                <w:rFonts w:ascii="Times New Roman" w:eastAsia="Times New Roman" w:hAnsi="Times New Roman" w:cs="Times New Roman"/>
                <w:iCs/>
                <w:sz w:val="24"/>
                <w:szCs w:val="24"/>
                <w:lang w:eastAsia="ru-RU"/>
              </w:rPr>
              <w:t>;</w:t>
            </w:r>
          </w:p>
        </w:tc>
        <w:tc>
          <w:tcPr>
            <w:tcW w:w="714"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426CDB" w:rsidRDefault="00426CDB" w:rsidP="00823342">
            <w:pPr>
              <w:jc w:val="center"/>
            </w:pPr>
            <w:r>
              <w:rPr>
                <w:rFonts w:ascii="Times New Roman" w:hAnsi="Times New Roman" w:cs="Times New Roman"/>
                <w:sz w:val="24"/>
                <w:szCs w:val="24"/>
              </w:rPr>
              <w:t>средний</w:t>
            </w:r>
          </w:p>
        </w:tc>
      </w:tr>
      <w:tr w:rsidR="00426CDB" w:rsidTr="007E32C5">
        <w:trPr>
          <w:gridAfter w:val="1"/>
          <w:wAfter w:w="30" w:type="dxa"/>
          <w:trHeight w:val="654"/>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Pr="00FF5278"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r w:rsidRPr="000D4032">
              <w:rPr>
                <w:rFonts w:ascii="Times New Roman" w:hAnsi="Times New Roman" w:cs="Times New Roman"/>
                <w:sz w:val="24"/>
                <w:szCs w:val="24"/>
              </w:rPr>
              <w:t>3</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rsidR="00426CDB" w:rsidRPr="00524084" w:rsidRDefault="00426CDB" w:rsidP="0082334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несоблюдение порядка </w:t>
            </w:r>
            <w:r w:rsidRPr="00524084">
              <w:rPr>
                <w:rFonts w:ascii="Times New Roman" w:eastAsia="Times New Roman" w:hAnsi="Times New Roman" w:cs="Times New Roman"/>
                <w:sz w:val="24"/>
                <w:szCs w:val="24"/>
                <w:lang w:eastAsia="ru-RU"/>
              </w:rPr>
              <w:t>работы по рассмотрению устных и письменных обращений граждан и организаций</w:t>
            </w:r>
            <w:r>
              <w:rPr>
                <w:rFonts w:ascii="Times New Roman" w:eastAsia="Times New Roman" w:hAnsi="Times New Roman" w:cs="Times New Roman"/>
                <w:sz w:val="24"/>
                <w:szCs w:val="24"/>
                <w:lang w:eastAsia="ru-RU"/>
              </w:rPr>
              <w:t>;</w:t>
            </w:r>
          </w:p>
        </w:tc>
        <w:tc>
          <w:tcPr>
            <w:tcW w:w="714"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426CDB" w:rsidRDefault="00426CDB" w:rsidP="00823342">
            <w:pPr>
              <w:jc w:val="center"/>
            </w:pPr>
            <w:r>
              <w:rPr>
                <w:rFonts w:ascii="Times New Roman" w:hAnsi="Times New Roman" w:cs="Times New Roman"/>
                <w:sz w:val="24"/>
                <w:szCs w:val="24"/>
              </w:rPr>
              <w:t>средний</w:t>
            </w:r>
          </w:p>
        </w:tc>
      </w:tr>
      <w:tr w:rsidR="00426CDB" w:rsidTr="00DD1319">
        <w:trPr>
          <w:gridAfter w:val="1"/>
          <w:wAfter w:w="30" w:type="dxa"/>
          <w:trHeight w:val="750"/>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Pr="00FF5278"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r w:rsidRPr="000D4032">
              <w:rPr>
                <w:rFonts w:ascii="Times New Roman" w:hAnsi="Times New Roman" w:cs="Times New Roman"/>
                <w:sz w:val="24"/>
                <w:szCs w:val="24"/>
              </w:rPr>
              <w:t>3</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4618" w:type="dxa"/>
            <w:gridSpan w:val="4"/>
            <w:vAlign w:val="center"/>
          </w:tcPr>
          <w:p w:rsidR="00426CDB" w:rsidRDefault="00426CDB" w:rsidP="00823342">
            <w:pPr>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несоблюдение требований исполнительской дисциплины;</w:t>
            </w:r>
          </w:p>
        </w:tc>
        <w:tc>
          <w:tcPr>
            <w:tcW w:w="714"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426CDB" w:rsidRDefault="00426CDB" w:rsidP="00823342">
            <w:pPr>
              <w:jc w:val="center"/>
            </w:pPr>
            <w:r>
              <w:rPr>
                <w:rFonts w:ascii="Times New Roman" w:hAnsi="Times New Roman" w:cs="Times New Roman"/>
                <w:sz w:val="24"/>
                <w:szCs w:val="24"/>
              </w:rPr>
              <w:t>средний</w:t>
            </w:r>
          </w:p>
        </w:tc>
      </w:tr>
      <w:tr w:rsidR="00426CDB" w:rsidTr="00D4717F">
        <w:trPr>
          <w:gridAfter w:val="1"/>
          <w:wAfter w:w="30" w:type="dxa"/>
          <w:trHeight w:val="1520"/>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13</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4618" w:type="dxa"/>
            <w:gridSpan w:val="4"/>
            <w:vAlign w:val="center"/>
          </w:tcPr>
          <w:p w:rsidR="00426CDB" w:rsidRPr="00885B0B" w:rsidRDefault="00426CDB" w:rsidP="0082334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несоблюдение порядка о</w:t>
            </w:r>
            <w:r w:rsidRPr="00524084">
              <w:rPr>
                <w:rFonts w:ascii="Times New Roman" w:eastAsia="Times New Roman" w:hAnsi="Times New Roman" w:cs="Times New Roman"/>
                <w:sz w:val="24"/>
                <w:szCs w:val="24"/>
                <w:lang w:eastAsia="ru-RU"/>
              </w:rPr>
              <w:t>существлени</w:t>
            </w:r>
            <w:r>
              <w:rPr>
                <w:rFonts w:ascii="Times New Roman" w:eastAsia="Times New Roman" w:hAnsi="Times New Roman" w:cs="Times New Roman"/>
                <w:sz w:val="24"/>
                <w:szCs w:val="24"/>
                <w:lang w:eastAsia="ru-RU"/>
              </w:rPr>
              <w:t>я</w:t>
            </w:r>
            <w:r w:rsidRPr="00524084">
              <w:rPr>
                <w:rFonts w:ascii="Times New Roman" w:eastAsia="Times New Roman" w:hAnsi="Times New Roman" w:cs="Times New Roman"/>
                <w:sz w:val="24"/>
                <w:szCs w:val="24"/>
                <w:lang w:eastAsia="ru-RU"/>
              </w:rPr>
              <w:t xml:space="preserve"> работы по комплектованию, хранению, учету и использованию архивных документов, образовавшихся в деятельности УФК</w:t>
            </w:r>
            <w:r>
              <w:rPr>
                <w:rFonts w:ascii="Times New Roman" w:eastAsia="Times New Roman" w:hAnsi="Times New Roman" w:cs="Times New Roman"/>
                <w:sz w:val="24"/>
                <w:szCs w:val="24"/>
                <w:lang w:eastAsia="ru-RU"/>
              </w:rPr>
              <w:t>;</w:t>
            </w:r>
          </w:p>
        </w:tc>
        <w:tc>
          <w:tcPr>
            <w:tcW w:w="714" w:type="dxa"/>
            <w:gridSpan w:val="2"/>
            <w:vAlign w:val="center"/>
          </w:tcPr>
          <w:p w:rsidR="00426CDB" w:rsidRPr="00885B0B"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Pr="00885B0B"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426CDB" w:rsidRPr="00885B0B"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26CDB" w:rsidRPr="00885B0B"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26CDB" w:rsidRPr="00885B0B"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26CDB" w:rsidRPr="00885B0B"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426CDB" w:rsidTr="00C02FE8">
        <w:trPr>
          <w:gridAfter w:val="1"/>
          <w:wAfter w:w="30" w:type="dxa"/>
          <w:trHeight w:val="176"/>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rPr>
                <w:rFonts w:ascii="Times New Roman" w:hAnsi="Times New Roman" w:cs="Times New Roman"/>
                <w:sz w:val="24"/>
                <w:szCs w:val="24"/>
              </w:rPr>
            </w:pPr>
            <w:r w:rsidRPr="000D4032">
              <w:rPr>
                <w:rFonts w:ascii="Times New Roman" w:hAnsi="Times New Roman" w:cs="Times New Roman"/>
                <w:sz w:val="24"/>
                <w:szCs w:val="24"/>
              </w:rPr>
              <w:t>13</w:t>
            </w:r>
          </w:p>
        </w:tc>
        <w:tc>
          <w:tcPr>
            <w:tcW w:w="686" w:type="dxa"/>
            <w:gridSpan w:val="3"/>
            <w:vAlign w:val="center"/>
          </w:tcPr>
          <w:p w:rsidR="00426CDB" w:rsidRDefault="00426CDB" w:rsidP="00823342">
            <w:pPr>
              <w:jc w:val="center"/>
              <w:rPr>
                <w:rFonts w:ascii="Times New Roman" w:hAnsi="Times New Roman" w:cs="Times New Roman"/>
                <w:sz w:val="24"/>
                <w:szCs w:val="24"/>
              </w:rPr>
            </w:pPr>
            <w:r w:rsidRPr="000D4032">
              <w:rPr>
                <w:rFonts w:ascii="Times New Roman" w:hAnsi="Times New Roman" w:cs="Times New Roman"/>
                <w:sz w:val="24"/>
                <w:szCs w:val="24"/>
              </w:rPr>
              <w:t>1</w:t>
            </w:r>
          </w:p>
        </w:tc>
        <w:tc>
          <w:tcPr>
            <w:tcW w:w="753" w:type="dxa"/>
            <w:gridSpan w:val="4"/>
            <w:vAlign w:val="center"/>
          </w:tcPr>
          <w:p w:rsidR="00426CDB" w:rsidRDefault="00426CDB" w:rsidP="00823342">
            <w:pPr>
              <w:jc w:val="center"/>
              <w:rPr>
                <w:rFonts w:ascii="Times New Roman" w:hAnsi="Times New Roman" w:cs="Times New Roman"/>
                <w:sz w:val="24"/>
                <w:szCs w:val="24"/>
              </w:rPr>
            </w:pPr>
            <w:r w:rsidRPr="000D4032">
              <w:rPr>
                <w:rFonts w:ascii="Times New Roman" w:hAnsi="Times New Roman" w:cs="Times New Roman"/>
                <w:sz w:val="24"/>
                <w:szCs w:val="24"/>
              </w:rPr>
              <w:t>8</w:t>
            </w:r>
          </w:p>
        </w:tc>
        <w:tc>
          <w:tcPr>
            <w:tcW w:w="4618" w:type="dxa"/>
            <w:gridSpan w:val="4"/>
            <w:vAlign w:val="center"/>
          </w:tcPr>
          <w:p w:rsidR="00426CDB" w:rsidRDefault="00426CDB" w:rsidP="00823342">
            <w:pPr>
              <w:jc w:val="both"/>
              <w:rPr>
                <w:rFonts w:ascii="Times New Roman" w:eastAsia="Times New Roman" w:hAnsi="Times New Roman" w:cs="Times New Roman"/>
                <w:sz w:val="24"/>
                <w:szCs w:val="24"/>
                <w:lang w:eastAsia="ru-RU"/>
              </w:rPr>
            </w:pPr>
            <w:r w:rsidRPr="003972C4">
              <w:rPr>
                <w:rFonts w:ascii="Times New Roman" w:eastAsia="Times New Roman" w:hAnsi="Times New Roman" w:cs="Times New Roman"/>
                <w:sz w:val="24"/>
                <w:szCs w:val="24"/>
                <w:lang w:eastAsia="ru-RU"/>
              </w:rPr>
              <w:t>организация работы приемной руководителя УФК, заместителей руководителя УФК</w:t>
            </w:r>
            <w:r>
              <w:rPr>
                <w:rFonts w:ascii="Times New Roman" w:eastAsia="Times New Roman" w:hAnsi="Times New Roman" w:cs="Times New Roman"/>
                <w:sz w:val="24"/>
                <w:szCs w:val="24"/>
                <w:lang w:eastAsia="ru-RU"/>
              </w:rPr>
              <w:t>;</w:t>
            </w:r>
          </w:p>
        </w:tc>
        <w:tc>
          <w:tcPr>
            <w:tcW w:w="714" w:type="dxa"/>
            <w:gridSpan w:val="2"/>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rPr>
              <w:t>–</w:t>
            </w:r>
          </w:p>
        </w:tc>
        <w:tc>
          <w:tcPr>
            <w:tcW w:w="760" w:type="dxa"/>
            <w:gridSpan w:val="2"/>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rPr>
              <w:t>Х</w:t>
            </w:r>
          </w:p>
        </w:tc>
        <w:tc>
          <w:tcPr>
            <w:tcW w:w="874" w:type="dxa"/>
            <w:gridSpan w:val="2"/>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rPr>
              <w:t>Х</w:t>
            </w:r>
          </w:p>
        </w:tc>
        <w:tc>
          <w:tcPr>
            <w:tcW w:w="752" w:type="dxa"/>
            <w:gridSpan w:val="2"/>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426CDB" w:rsidRPr="00D4717F" w:rsidRDefault="00426CDB" w:rsidP="00823342">
            <w:pPr>
              <w:jc w:val="center"/>
              <w:rPr>
                <w:rFonts w:ascii="Times New Roman" w:hAnsi="Times New Roman" w:cs="Times New Roman"/>
                <w:sz w:val="24"/>
                <w:szCs w:val="24"/>
              </w:rPr>
            </w:pPr>
            <w:r w:rsidRPr="00D4717F">
              <w:rPr>
                <w:rFonts w:ascii="Times New Roman" w:hAnsi="Times New Roman" w:cs="Times New Roman"/>
                <w:sz w:val="24"/>
                <w:szCs w:val="24"/>
              </w:rPr>
              <w:t>средний</w:t>
            </w:r>
          </w:p>
        </w:tc>
      </w:tr>
      <w:tr w:rsidR="00426CDB" w:rsidTr="00C02FE8">
        <w:trPr>
          <w:gridAfter w:val="1"/>
          <w:wAfter w:w="30" w:type="dxa"/>
          <w:trHeight w:val="96"/>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rPr>
                <w:rFonts w:ascii="Times New Roman" w:hAnsi="Times New Roman" w:cs="Times New Roman"/>
                <w:sz w:val="24"/>
                <w:szCs w:val="24"/>
              </w:rPr>
            </w:pPr>
            <w:r w:rsidRPr="000D4032">
              <w:rPr>
                <w:rFonts w:ascii="Times New Roman" w:hAnsi="Times New Roman" w:cs="Times New Roman"/>
                <w:sz w:val="24"/>
                <w:szCs w:val="24"/>
              </w:rPr>
              <w:t>13</w:t>
            </w:r>
          </w:p>
        </w:tc>
        <w:tc>
          <w:tcPr>
            <w:tcW w:w="686" w:type="dxa"/>
            <w:gridSpan w:val="3"/>
            <w:vAlign w:val="center"/>
          </w:tcPr>
          <w:p w:rsidR="00426CDB" w:rsidRDefault="00426CDB" w:rsidP="00823342">
            <w:pPr>
              <w:jc w:val="center"/>
              <w:rPr>
                <w:rFonts w:ascii="Times New Roman" w:hAnsi="Times New Roman" w:cs="Times New Roman"/>
                <w:sz w:val="24"/>
                <w:szCs w:val="24"/>
              </w:rPr>
            </w:pPr>
            <w:r w:rsidRPr="000D4032">
              <w:rPr>
                <w:rFonts w:ascii="Times New Roman" w:hAnsi="Times New Roman" w:cs="Times New Roman"/>
                <w:sz w:val="24"/>
                <w:szCs w:val="24"/>
              </w:rPr>
              <w:t>1</w:t>
            </w:r>
          </w:p>
        </w:tc>
        <w:tc>
          <w:tcPr>
            <w:tcW w:w="753" w:type="dxa"/>
            <w:gridSpan w:val="4"/>
            <w:vAlign w:val="center"/>
          </w:tcPr>
          <w:p w:rsidR="00426CDB" w:rsidRDefault="00426CDB" w:rsidP="00823342">
            <w:pPr>
              <w:jc w:val="center"/>
              <w:rPr>
                <w:rFonts w:ascii="Times New Roman" w:hAnsi="Times New Roman" w:cs="Times New Roman"/>
                <w:sz w:val="24"/>
                <w:szCs w:val="24"/>
              </w:rPr>
            </w:pPr>
            <w:r w:rsidRPr="000D4032">
              <w:rPr>
                <w:rFonts w:ascii="Times New Roman" w:hAnsi="Times New Roman" w:cs="Times New Roman"/>
                <w:sz w:val="24"/>
                <w:szCs w:val="24"/>
              </w:rPr>
              <w:t>9</w:t>
            </w:r>
          </w:p>
        </w:tc>
        <w:tc>
          <w:tcPr>
            <w:tcW w:w="4618" w:type="dxa"/>
            <w:gridSpan w:val="4"/>
            <w:vAlign w:val="center"/>
          </w:tcPr>
          <w:p w:rsidR="00426CDB" w:rsidRDefault="00426CDB" w:rsidP="00823342">
            <w:pPr>
              <w:jc w:val="both"/>
              <w:rPr>
                <w:rFonts w:ascii="Times New Roman" w:eastAsia="Times New Roman" w:hAnsi="Times New Roman" w:cs="Times New Roman"/>
                <w:sz w:val="24"/>
                <w:szCs w:val="24"/>
                <w:lang w:eastAsia="ru-RU"/>
              </w:rPr>
            </w:pPr>
            <w:r w:rsidRPr="003972C4">
              <w:rPr>
                <w:rFonts w:ascii="Times New Roman" w:eastAsia="Times New Roman" w:hAnsi="Times New Roman" w:cs="Times New Roman"/>
                <w:sz w:val="24"/>
                <w:szCs w:val="24"/>
                <w:lang w:eastAsia="ru-RU"/>
              </w:rPr>
              <w:t>разработка и осуществление мероприятий по сокращению документооборота</w:t>
            </w:r>
            <w:r>
              <w:rPr>
                <w:rFonts w:ascii="Times New Roman" w:eastAsia="Times New Roman" w:hAnsi="Times New Roman" w:cs="Times New Roman"/>
                <w:sz w:val="24"/>
                <w:szCs w:val="24"/>
                <w:lang w:eastAsia="ru-RU"/>
              </w:rPr>
              <w:t>;</w:t>
            </w:r>
          </w:p>
        </w:tc>
        <w:tc>
          <w:tcPr>
            <w:tcW w:w="714" w:type="dxa"/>
            <w:gridSpan w:val="2"/>
            <w:vAlign w:val="center"/>
          </w:tcPr>
          <w:p w:rsidR="00426CDB" w:rsidRDefault="00426CDB" w:rsidP="00823342">
            <w:pPr>
              <w:jc w:val="center"/>
              <w:rPr>
                <w:rFonts w:ascii="Times New Roman" w:hAnsi="Times New Roman" w:cs="Times New Roman"/>
                <w:sz w:val="24"/>
                <w:szCs w:val="24"/>
              </w:rPr>
            </w:pPr>
            <w:r w:rsidRPr="00925A24">
              <w:rPr>
                <w:rFonts w:ascii="Times New Roman" w:hAnsi="Times New Roman" w:cs="Times New Roman"/>
              </w:rPr>
              <w:t>Х</w:t>
            </w:r>
          </w:p>
        </w:tc>
        <w:tc>
          <w:tcPr>
            <w:tcW w:w="760" w:type="dxa"/>
            <w:gridSpan w:val="2"/>
            <w:vAlign w:val="center"/>
          </w:tcPr>
          <w:p w:rsidR="00426CDB" w:rsidRDefault="00426CDB" w:rsidP="00823342">
            <w:pPr>
              <w:jc w:val="center"/>
              <w:rPr>
                <w:rFonts w:ascii="Times New Roman" w:hAnsi="Times New Roman" w:cs="Times New Roman"/>
                <w:sz w:val="24"/>
                <w:szCs w:val="24"/>
              </w:rPr>
            </w:pPr>
            <w:r w:rsidRPr="00925A24">
              <w:rPr>
                <w:rFonts w:ascii="Times New Roman" w:hAnsi="Times New Roman" w:cs="Times New Roman"/>
              </w:rPr>
              <w:t>–</w:t>
            </w:r>
          </w:p>
        </w:tc>
        <w:tc>
          <w:tcPr>
            <w:tcW w:w="874" w:type="dxa"/>
            <w:gridSpan w:val="2"/>
            <w:vAlign w:val="center"/>
          </w:tcPr>
          <w:p w:rsidR="00426CDB" w:rsidRDefault="00426CDB" w:rsidP="00823342">
            <w:pPr>
              <w:jc w:val="center"/>
              <w:rPr>
                <w:rFonts w:ascii="Times New Roman" w:hAnsi="Times New Roman" w:cs="Times New Roman"/>
                <w:sz w:val="24"/>
                <w:szCs w:val="24"/>
              </w:rPr>
            </w:pPr>
            <w:r w:rsidRPr="00925A24">
              <w:rPr>
                <w:rFonts w:ascii="Times New Roman" w:hAnsi="Times New Roman" w:cs="Times New Roman"/>
              </w:rPr>
              <w:t>–</w:t>
            </w:r>
          </w:p>
        </w:tc>
        <w:tc>
          <w:tcPr>
            <w:tcW w:w="745" w:type="dxa"/>
            <w:gridSpan w:val="3"/>
            <w:vAlign w:val="center"/>
          </w:tcPr>
          <w:p w:rsidR="00426CDB" w:rsidRDefault="00426CDB" w:rsidP="00823342">
            <w:pPr>
              <w:jc w:val="center"/>
              <w:rPr>
                <w:rFonts w:ascii="Times New Roman" w:hAnsi="Times New Roman" w:cs="Times New Roman"/>
                <w:sz w:val="24"/>
                <w:szCs w:val="24"/>
              </w:rPr>
            </w:pPr>
            <w:r w:rsidRPr="00925A24">
              <w:rPr>
                <w:rFonts w:ascii="Times New Roman" w:hAnsi="Times New Roman" w:cs="Times New Roman"/>
              </w:rPr>
              <w:t>Х</w:t>
            </w:r>
          </w:p>
        </w:tc>
        <w:tc>
          <w:tcPr>
            <w:tcW w:w="752" w:type="dxa"/>
            <w:gridSpan w:val="2"/>
            <w:vAlign w:val="center"/>
          </w:tcPr>
          <w:p w:rsidR="00426CDB" w:rsidRDefault="00426CDB" w:rsidP="00823342">
            <w:pPr>
              <w:jc w:val="center"/>
              <w:rPr>
                <w:rFonts w:ascii="Times New Roman" w:hAnsi="Times New Roman" w:cs="Times New Roman"/>
                <w:sz w:val="24"/>
                <w:szCs w:val="24"/>
              </w:rPr>
            </w:pPr>
            <w:r w:rsidRPr="00925A24">
              <w:rPr>
                <w:rFonts w:ascii="Times New Roman" w:hAnsi="Times New Roman" w:cs="Times New Roman"/>
              </w:rPr>
              <w:t>–</w:t>
            </w:r>
          </w:p>
        </w:tc>
        <w:tc>
          <w:tcPr>
            <w:tcW w:w="883" w:type="dxa"/>
            <w:gridSpan w:val="4"/>
            <w:vAlign w:val="center"/>
          </w:tcPr>
          <w:p w:rsidR="00426CDB" w:rsidRDefault="00426CDB" w:rsidP="00823342">
            <w:pPr>
              <w:jc w:val="center"/>
              <w:rPr>
                <w:rFonts w:ascii="Times New Roman" w:hAnsi="Times New Roman" w:cs="Times New Roman"/>
                <w:sz w:val="24"/>
                <w:szCs w:val="24"/>
              </w:rPr>
            </w:pPr>
            <w:r w:rsidRPr="00925A24">
              <w:rPr>
                <w:rFonts w:ascii="Times New Roman" w:hAnsi="Times New Roman" w:cs="Times New Roman"/>
              </w:rPr>
              <w:t>–</w:t>
            </w:r>
          </w:p>
        </w:tc>
        <w:tc>
          <w:tcPr>
            <w:tcW w:w="1949" w:type="dxa"/>
            <w:gridSpan w:val="2"/>
            <w:vAlign w:val="center"/>
          </w:tcPr>
          <w:p w:rsidR="00426CDB" w:rsidRPr="00D4717F" w:rsidRDefault="00426CDB" w:rsidP="00823342">
            <w:pPr>
              <w:jc w:val="center"/>
              <w:rPr>
                <w:rFonts w:ascii="Times New Roman" w:hAnsi="Times New Roman" w:cs="Times New Roman"/>
                <w:sz w:val="24"/>
                <w:szCs w:val="24"/>
              </w:rPr>
            </w:pPr>
            <w:r w:rsidRPr="00D4717F">
              <w:rPr>
                <w:rFonts w:ascii="Times New Roman" w:hAnsi="Times New Roman" w:cs="Times New Roman"/>
                <w:sz w:val="24"/>
                <w:szCs w:val="24"/>
              </w:rPr>
              <w:t>низкий</w:t>
            </w:r>
          </w:p>
        </w:tc>
      </w:tr>
      <w:tr w:rsidR="00426CDB" w:rsidTr="00C02FE8">
        <w:trPr>
          <w:gridAfter w:val="1"/>
          <w:wAfter w:w="30" w:type="dxa"/>
          <w:trHeight w:val="735"/>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Pr="00FF5278"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4618" w:type="dxa"/>
            <w:gridSpan w:val="4"/>
            <w:vAlign w:val="center"/>
          </w:tcPr>
          <w:p w:rsidR="00426CDB" w:rsidRPr="0037412A" w:rsidRDefault="00426CDB" w:rsidP="00823342">
            <w:pPr>
              <w:jc w:val="both"/>
              <w:rPr>
                <w:rFonts w:ascii="Times New Roman" w:eastAsia="Times New Roman" w:hAnsi="Times New Roman" w:cs="Times New Roman"/>
                <w:sz w:val="24"/>
                <w:szCs w:val="24"/>
                <w:lang w:eastAsia="ru-RU"/>
              </w:rPr>
            </w:pPr>
            <w:r w:rsidRPr="0037412A">
              <w:rPr>
                <w:rFonts w:ascii="Times New Roman" w:eastAsia="Times New Roman" w:hAnsi="Times New Roman" w:cs="Times New Roman"/>
                <w:sz w:val="24"/>
                <w:szCs w:val="24"/>
                <w:lang w:eastAsia="ru-RU"/>
              </w:rPr>
              <w:t>иные риски по пункту 1 направления деятельности XIII «Административно-финансовое обеспечение деятельности» (далее – направление деятельности XIII) Классификатора рисков.</w:t>
            </w:r>
          </w:p>
        </w:tc>
        <w:tc>
          <w:tcPr>
            <w:tcW w:w="714" w:type="dxa"/>
            <w:gridSpan w:val="2"/>
            <w:vAlign w:val="center"/>
          </w:tcPr>
          <w:p w:rsidR="00426CDB" w:rsidRPr="00885B0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426CDB" w:rsidRPr="00885B0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rsidR="00426CDB" w:rsidRPr="00885B0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426CDB" w:rsidRPr="00885B0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426CDB" w:rsidRPr="00885B0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426CDB" w:rsidRPr="00885B0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rsidR="00426CDB" w:rsidRPr="00D4717F" w:rsidRDefault="00426CDB" w:rsidP="00823342">
            <w:pPr>
              <w:jc w:val="center"/>
              <w:rPr>
                <w:rFonts w:ascii="Times New Roman" w:hAnsi="Times New Roman" w:cs="Times New Roman"/>
                <w:sz w:val="24"/>
                <w:szCs w:val="24"/>
              </w:rPr>
            </w:pPr>
            <w:r w:rsidRPr="00D4717F">
              <w:rPr>
                <w:rFonts w:ascii="Times New Roman" w:hAnsi="Times New Roman" w:cs="Times New Roman"/>
                <w:sz w:val="24"/>
                <w:szCs w:val="24"/>
              </w:rPr>
              <w:t>низкий</w:t>
            </w:r>
          </w:p>
        </w:tc>
      </w:tr>
      <w:tr w:rsidR="00426CDB" w:rsidTr="006A0273">
        <w:trPr>
          <w:gridAfter w:val="1"/>
          <w:wAfter w:w="30" w:type="dxa"/>
          <w:trHeight w:val="473"/>
        </w:trPr>
        <w:tc>
          <w:tcPr>
            <w:tcW w:w="803" w:type="dxa"/>
            <w:vMerge w:val="restart"/>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2</w:t>
            </w:r>
            <w:r w:rsidRPr="002A0BAD">
              <w:rPr>
                <w:rFonts w:ascii="Times New Roman" w:hAnsi="Times New Roman" w:cs="Times New Roman"/>
                <w:sz w:val="24"/>
                <w:szCs w:val="24"/>
                <w:lang w:val="en-US"/>
              </w:rPr>
              <w:t>.</w:t>
            </w:r>
          </w:p>
        </w:tc>
        <w:tc>
          <w:tcPr>
            <w:tcW w:w="13555" w:type="dxa"/>
            <w:gridSpan w:val="31"/>
            <w:vAlign w:val="center"/>
          </w:tcPr>
          <w:p w:rsidR="00426CDB" w:rsidRPr="00643310" w:rsidRDefault="00426CDB" w:rsidP="00823342">
            <w:pPr>
              <w:rPr>
                <w:rFonts w:ascii="Times New Roman" w:hAnsi="Times New Roman" w:cs="Times New Roman"/>
                <w:sz w:val="24"/>
                <w:szCs w:val="24"/>
              </w:rPr>
            </w:pPr>
            <w:r w:rsidRPr="00841CFA">
              <w:rPr>
                <w:rFonts w:ascii="Times New Roman" w:eastAsia="Times New Roman" w:hAnsi="Times New Roman" w:cs="Times New Roman"/>
                <w:sz w:val="24"/>
                <w:szCs w:val="28"/>
              </w:rPr>
              <w:t>Организация</w:t>
            </w:r>
            <w:r>
              <w:rPr>
                <w:rFonts w:ascii="Times New Roman" w:hAnsi="Times New Roman" w:cs="Times New Roman"/>
                <w:sz w:val="24"/>
                <w:szCs w:val="24"/>
              </w:rPr>
              <w:t xml:space="preserve"> и 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524084">
              <w:rPr>
                <w:rFonts w:ascii="Times New Roman" w:eastAsia="Times New Roman" w:hAnsi="Times New Roman" w:cs="Times New Roman"/>
                <w:sz w:val="24"/>
                <w:szCs w:val="24"/>
                <w:lang w:eastAsia="ru-RU"/>
              </w:rPr>
              <w:t xml:space="preserve"> </w:t>
            </w:r>
            <w:r w:rsidRPr="00841CFA">
              <w:rPr>
                <w:rFonts w:ascii="Times New Roman" w:eastAsia="Times New Roman" w:hAnsi="Times New Roman" w:cs="Times New Roman"/>
                <w:sz w:val="24"/>
                <w:szCs w:val="28"/>
              </w:rPr>
              <w:t>работы в области обращения с отходами, образующимися в процессе деятельности УФК</w:t>
            </w:r>
            <w:r>
              <w:rPr>
                <w:rFonts w:ascii="Times New Roman" w:eastAsia="Times New Roman" w:hAnsi="Times New Roman" w:cs="Times New Roman"/>
                <w:sz w:val="24"/>
                <w:szCs w:val="24"/>
                <w:lang w:eastAsia="ru-RU"/>
              </w:rPr>
              <w:t>:</w:t>
            </w:r>
          </w:p>
        </w:tc>
      </w:tr>
      <w:tr w:rsidR="00426CDB" w:rsidTr="00C02FE8">
        <w:trPr>
          <w:gridAfter w:val="1"/>
          <w:wAfter w:w="30" w:type="dxa"/>
          <w:trHeight w:val="617"/>
        </w:trPr>
        <w:tc>
          <w:tcPr>
            <w:tcW w:w="803" w:type="dxa"/>
            <w:vMerge/>
          </w:tcPr>
          <w:p w:rsidR="00426CDB" w:rsidRDefault="00426CDB" w:rsidP="00823342">
            <w:pPr>
              <w:jc w:val="center"/>
            </w:pPr>
          </w:p>
        </w:tc>
        <w:tc>
          <w:tcPr>
            <w:tcW w:w="821" w:type="dxa"/>
            <w:gridSpan w:val="3"/>
            <w:vAlign w:val="center"/>
          </w:tcPr>
          <w:p w:rsidR="00426CDB" w:rsidRPr="00FF5278"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426CDB" w:rsidRPr="00524084" w:rsidRDefault="00426CDB" w:rsidP="00823342">
            <w:pPr>
              <w:jc w:val="both"/>
              <w:rPr>
                <w:rFonts w:ascii="Times New Roman" w:eastAsia="Times New Roman" w:hAnsi="Times New Roman" w:cs="Times New Roman"/>
                <w:sz w:val="24"/>
                <w:szCs w:val="24"/>
                <w:lang w:eastAsia="ru-RU"/>
              </w:rPr>
            </w:pPr>
            <w:r w:rsidRPr="0037412A">
              <w:rPr>
                <w:rFonts w:ascii="Times New Roman" w:eastAsia="Times New Roman" w:hAnsi="Times New Roman" w:cs="Times New Roman"/>
                <w:sz w:val="24"/>
                <w:szCs w:val="24"/>
                <w:lang w:eastAsia="ru-RU"/>
              </w:rPr>
              <w:t>неосуществление контроля за организацией раздельного сбора отходов, образующихся в процессе деятельности УФК и их утилизацией</w:t>
            </w:r>
            <w:r>
              <w:rPr>
                <w:rFonts w:ascii="Times New Roman" w:eastAsia="Times New Roman" w:hAnsi="Times New Roman" w:cs="Times New Roman"/>
                <w:sz w:val="24"/>
                <w:szCs w:val="24"/>
                <w:lang w:eastAsia="ru-RU"/>
              </w:rPr>
              <w:t>;</w:t>
            </w:r>
          </w:p>
        </w:tc>
        <w:tc>
          <w:tcPr>
            <w:tcW w:w="714"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426CDB" w:rsidRDefault="00426CDB" w:rsidP="00823342">
            <w:pPr>
              <w:jc w:val="center"/>
            </w:pPr>
            <w:r>
              <w:rPr>
                <w:rFonts w:ascii="Times New Roman" w:hAnsi="Times New Roman" w:cs="Times New Roman"/>
                <w:sz w:val="24"/>
                <w:szCs w:val="24"/>
              </w:rPr>
              <w:t>средний</w:t>
            </w:r>
          </w:p>
        </w:tc>
      </w:tr>
      <w:tr w:rsidR="00426CDB" w:rsidTr="00C02FE8">
        <w:trPr>
          <w:gridAfter w:val="1"/>
          <w:wAfter w:w="30" w:type="dxa"/>
          <w:trHeight w:val="96"/>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Pr="00FF5278"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26CDB" w:rsidRPr="00885B0B" w:rsidRDefault="00426CDB"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426CDB" w:rsidRDefault="00426CDB" w:rsidP="00823342">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2</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EC28D7">
              <w:rPr>
                <w:rFonts w:ascii="Times New Roman" w:hAnsi="Times New Roman" w:cs="Times New Roman"/>
                <w:sz w:val="24"/>
                <w:szCs w:val="24"/>
              </w:rPr>
              <w:t xml:space="preserve"> </w:t>
            </w:r>
            <w:r>
              <w:rPr>
                <w:rFonts w:ascii="Times New Roman" w:hAnsi="Times New Roman" w:cs="Times New Roman"/>
                <w:sz w:val="24"/>
                <w:szCs w:val="24"/>
                <w:lang w:val="en-US"/>
              </w:rPr>
              <w:t>XIII</w:t>
            </w:r>
            <w:r>
              <w:rPr>
                <w:rFonts w:ascii="Times New Roman" w:hAnsi="Times New Roman" w:cs="Times New Roman"/>
                <w:sz w:val="24"/>
                <w:szCs w:val="24"/>
              </w:rPr>
              <w:t xml:space="preserve"> Классификатора рисков.</w:t>
            </w:r>
          </w:p>
        </w:tc>
        <w:tc>
          <w:tcPr>
            <w:tcW w:w="714" w:type="dxa"/>
            <w:gridSpan w:val="2"/>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rsidR="00426CDB" w:rsidRPr="00643310" w:rsidRDefault="00426CDB"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26CDB" w:rsidTr="006A0273">
        <w:trPr>
          <w:gridAfter w:val="1"/>
          <w:wAfter w:w="30" w:type="dxa"/>
          <w:trHeight w:val="460"/>
        </w:trPr>
        <w:tc>
          <w:tcPr>
            <w:tcW w:w="803" w:type="dxa"/>
            <w:vMerge w:val="restart"/>
          </w:tcPr>
          <w:p w:rsidR="00426CDB" w:rsidRPr="004874F2" w:rsidRDefault="00426CDB" w:rsidP="00823342">
            <w:pPr>
              <w:jc w:val="center"/>
              <w:rPr>
                <w:rFonts w:ascii="Times New Roman" w:hAnsi="Times New Roman" w:cs="Times New Roman"/>
                <w:sz w:val="24"/>
                <w:szCs w:val="24"/>
              </w:rPr>
            </w:pPr>
            <w:r>
              <w:rPr>
                <w:rFonts w:ascii="Times New Roman" w:hAnsi="Times New Roman" w:cs="Times New Roman"/>
                <w:sz w:val="24"/>
                <w:szCs w:val="24"/>
              </w:rPr>
              <w:lastRenderedPageBreak/>
              <w:t>3</w:t>
            </w:r>
            <w:r w:rsidRPr="002A0BAD">
              <w:rPr>
                <w:rFonts w:ascii="Times New Roman" w:hAnsi="Times New Roman" w:cs="Times New Roman"/>
                <w:sz w:val="24"/>
                <w:szCs w:val="24"/>
                <w:lang w:val="en-US"/>
              </w:rPr>
              <w:t>.</w:t>
            </w:r>
          </w:p>
        </w:tc>
        <w:tc>
          <w:tcPr>
            <w:tcW w:w="13555" w:type="dxa"/>
            <w:gridSpan w:val="31"/>
            <w:vAlign w:val="center"/>
          </w:tcPr>
          <w:p w:rsidR="00426CDB" w:rsidRPr="00643310" w:rsidRDefault="00426CDB" w:rsidP="00823342">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52408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мероприятий по </w:t>
            </w:r>
            <w:r w:rsidRPr="00524084">
              <w:rPr>
                <w:rFonts w:ascii="Times New Roman" w:eastAsia="Times New Roman" w:hAnsi="Times New Roman" w:cs="Times New Roman"/>
                <w:sz w:val="24"/>
                <w:szCs w:val="24"/>
                <w:lang w:eastAsia="ru-RU"/>
              </w:rPr>
              <w:t>управлению имущественным комплексом УФК</w:t>
            </w:r>
            <w:r>
              <w:rPr>
                <w:rFonts w:ascii="Times New Roman" w:eastAsia="Times New Roman" w:hAnsi="Times New Roman" w:cs="Times New Roman"/>
                <w:sz w:val="24"/>
                <w:szCs w:val="24"/>
                <w:lang w:eastAsia="ru-RU"/>
              </w:rPr>
              <w:t>:</w:t>
            </w:r>
          </w:p>
        </w:tc>
      </w:tr>
      <w:tr w:rsidR="00426CDB" w:rsidTr="006A0273">
        <w:trPr>
          <w:gridAfter w:val="1"/>
          <w:wAfter w:w="30" w:type="dxa"/>
          <w:trHeight w:val="1828"/>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Pr="00FF5278"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426CDB" w:rsidRPr="00524084" w:rsidRDefault="00426CDB" w:rsidP="0082334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w:t>
            </w:r>
            <w:r w:rsidRPr="00524084">
              <w:rPr>
                <w:rFonts w:ascii="Times New Roman" w:eastAsia="Times New Roman" w:hAnsi="Times New Roman" w:cs="Times New Roman"/>
                <w:sz w:val="24"/>
                <w:szCs w:val="24"/>
                <w:lang w:eastAsia="ru-RU"/>
              </w:rPr>
              <w:t>существление контроля за комплексным обслуживанием и содержанием зданий УФК в соответствии с техническими регламентами, правилами и нормами производственной санитарии и пожарной безопасности</w:t>
            </w:r>
            <w:r>
              <w:rPr>
                <w:rFonts w:ascii="Times New Roman" w:eastAsia="Times New Roman" w:hAnsi="Times New Roman" w:cs="Times New Roman"/>
                <w:sz w:val="24"/>
                <w:szCs w:val="24"/>
                <w:lang w:eastAsia="ru-RU"/>
              </w:rPr>
              <w:t>;</w:t>
            </w:r>
          </w:p>
        </w:tc>
        <w:tc>
          <w:tcPr>
            <w:tcW w:w="714"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426CDB" w:rsidRDefault="00426CDB" w:rsidP="00823342">
            <w:pPr>
              <w:jc w:val="center"/>
            </w:pPr>
            <w:r>
              <w:rPr>
                <w:rFonts w:ascii="Times New Roman" w:hAnsi="Times New Roman" w:cs="Times New Roman"/>
                <w:sz w:val="24"/>
                <w:szCs w:val="24"/>
              </w:rPr>
              <w:t>средний</w:t>
            </w:r>
          </w:p>
        </w:tc>
      </w:tr>
      <w:tr w:rsidR="00426CDB" w:rsidTr="00545982">
        <w:trPr>
          <w:gridAfter w:val="1"/>
          <w:wAfter w:w="30" w:type="dxa"/>
          <w:trHeight w:val="2870"/>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Pr="00FF5278"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426CDB" w:rsidRPr="00D5200F" w:rsidRDefault="00426CDB" w:rsidP="0082334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w:t>
            </w:r>
            <w:r w:rsidRPr="00524084">
              <w:rPr>
                <w:rFonts w:ascii="Times New Roman" w:eastAsia="Times New Roman" w:hAnsi="Times New Roman" w:cs="Times New Roman"/>
                <w:sz w:val="24"/>
                <w:szCs w:val="24"/>
                <w:lang w:eastAsia="ru-RU"/>
              </w:rPr>
              <w:t>беспечение контроля за регламентно-профилактическим и ремонтно-восстановительным обслуживанием систем электроснабжения, контроля доступа, газового и порошкового пожаротушения, пожарной и охранной сигнализации, системы видеонаблюдения, систем вентиляции, кондиционирования, системы автоматического диспетчерского управления</w:t>
            </w:r>
            <w:r>
              <w:rPr>
                <w:rFonts w:ascii="Times New Roman" w:eastAsia="Times New Roman" w:hAnsi="Times New Roman" w:cs="Times New Roman"/>
                <w:sz w:val="24"/>
                <w:szCs w:val="24"/>
                <w:lang w:eastAsia="ru-RU"/>
              </w:rPr>
              <w:t>;</w:t>
            </w:r>
          </w:p>
        </w:tc>
        <w:tc>
          <w:tcPr>
            <w:tcW w:w="714"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426CDB" w:rsidRDefault="00426CDB" w:rsidP="00823342">
            <w:pPr>
              <w:jc w:val="center"/>
            </w:pPr>
            <w:r>
              <w:rPr>
                <w:rFonts w:ascii="Times New Roman" w:hAnsi="Times New Roman" w:cs="Times New Roman"/>
                <w:sz w:val="24"/>
                <w:szCs w:val="24"/>
              </w:rPr>
              <w:t>средний</w:t>
            </w:r>
          </w:p>
        </w:tc>
      </w:tr>
      <w:tr w:rsidR="00426CDB" w:rsidTr="00545982">
        <w:trPr>
          <w:gridAfter w:val="1"/>
          <w:wAfter w:w="30" w:type="dxa"/>
          <w:trHeight w:val="1267"/>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Pr="00FF5278"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426CDB" w:rsidRPr="00D5200F" w:rsidRDefault="00426CDB" w:rsidP="0082334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w:t>
            </w:r>
            <w:r w:rsidRPr="00524084">
              <w:rPr>
                <w:rFonts w:ascii="Times New Roman" w:eastAsia="Times New Roman" w:hAnsi="Times New Roman" w:cs="Times New Roman"/>
                <w:sz w:val="24"/>
                <w:szCs w:val="24"/>
                <w:lang w:eastAsia="ru-RU"/>
              </w:rPr>
              <w:t>существление</w:t>
            </w:r>
            <w:r w:rsidRPr="00D5200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о</w:t>
            </w:r>
            <w:r w:rsidRPr="00D5200F">
              <w:rPr>
                <w:rFonts w:ascii="Times New Roman" w:eastAsia="Times New Roman" w:hAnsi="Times New Roman" w:cs="Times New Roman"/>
                <w:sz w:val="24"/>
                <w:szCs w:val="24"/>
                <w:lang w:eastAsia="ru-RU"/>
              </w:rPr>
              <w:t>рганизаци</w:t>
            </w:r>
            <w:r>
              <w:rPr>
                <w:rFonts w:ascii="Times New Roman" w:eastAsia="Times New Roman" w:hAnsi="Times New Roman" w:cs="Times New Roman"/>
                <w:sz w:val="24"/>
                <w:szCs w:val="24"/>
                <w:lang w:eastAsia="ru-RU"/>
              </w:rPr>
              <w:t>и</w:t>
            </w:r>
            <w:r w:rsidRPr="00D5200F">
              <w:rPr>
                <w:rFonts w:ascii="Times New Roman" w:eastAsia="Times New Roman" w:hAnsi="Times New Roman" w:cs="Times New Roman"/>
                <w:sz w:val="24"/>
                <w:szCs w:val="24"/>
                <w:lang w:eastAsia="ru-RU"/>
              </w:rPr>
              <w:t xml:space="preserve"> контроля за регламентно-профилактическим обслуживанием дизель-генераторных</w:t>
            </w:r>
            <w:r>
              <w:rPr>
                <w:rFonts w:ascii="Times New Roman" w:eastAsia="Times New Roman" w:hAnsi="Times New Roman" w:cs="Times New Roman"/>
                <w:sz w:val="24"/>
                <w:szCs w:val="24"/>
                <w:lang w:eastAsia="ru-RU"/>
              </w:rPr>
              <w:t xml:space="preserve"> </w:t>
            </w:r>
            <w:r w:rsidRPr="00D5200F">
              <w:rPr>
                <w:rFonts w:ascii="Times New Roman" w:eastAsia="Times New Roman" w:hAnsi="Times New Roman" w:cs="Times New Roman"/>
                <w:sz w:val="24"/>
                <w:szCs w:val="24"/>
                <w:lang w:eastAsia="ru-RU"/>
              </w:rPr>
              <w:t>установок</w:t>
            </w:r>
            <w:r>
              <w:rPr>
                <w:rFonts w:ascii="Times New Roman" w:eastAsia="Times New Roman" w:hAnsi="Times New Roman" w:cs="Times New Roman"/>
                <w:sz w:val="24"/>
                <w:szCs w:val="24"/>
                <w:lang w:eastAsia="ru-RU"/>
              </w:rPr>
              <w:t>;</w:t>
            </w:r>
          </w:p>
        </w:tc>
        <w:tc>
          <w:tcPr>
            <w:tcW w:w="714"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426CDB" w:rsidRDefault="00426CDB" w:rsidP="00823342">
            <w:pPr>
              <w:jc w:val="center"/>
            </w:pPr>
            <w:r>
              <w:rPr>
                <w:rFonts w:ascii="Times New Roman" w:hAnsi="Times New Roman" w:cs="Times New Roman"/>
                <w:sz w:val="24"/>
                <w:szCs w:val="24"/>
              </w:rPr>
              <w:t>средний</w:t>
            </w:r>
          </w:p>
        </w:tc>
      </w:tr>
      <w:tr w:rsidR="00426CDB" w:rsidTr="00545982">
        <w:trPr>
          <w:gridAfter w:val="1"/>
          <w:wAfter w:w="30" w:type="dxa"/>
          <w:trHeight w:val="959"/>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Pr="00FF5278"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26CDB" w:rsidRPr="00885B0B" w:rsidRDefault="00426CDB"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426CDB" w:rsidRDefault="00426CDB" w:rsidP="00823342">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3</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EC28D7">
              <w:rPr>
                <w:rFonts w:ascii="Times New Roman" w:hAnsi="Times New Roman" w:cs="Times New Roman"/>
                <w:sz w:val="24"/>
                <w:szCs w:val="24"/>
              </w:rPr>
              <w:t xml:space="preserve"> </w:t>
            </w:r>
            <w:r>
              <w:rPr>
                <w:rFonts w:ascii="Times New Roman" w:hAnsi="Times New Roman" w:cs="Times New Roman"/>
                <w:sz w:val="24"/>
                <w:szCs w:val="24"/>
                <w:lang w:val="en-US"/>
              </w:rPr>
              <w:t>XIII</w:t>
            </w:r>
            <w:r>
              <w:rPr>
                <w:rFonts w:ascii="Times New Roman" w:hAnsi="Times New Roman" w:cs="Times New Roman"/>
                <w:sz w:val="24"/>
                <w:szCs w:val="24"/>
              </w:rPr>
              <w:t xml:space="preserve"> Классификатора рисков.</w:t>
            </w:r>
          </w:p>
        </w:tc>
        <w:tc>
          <w:tcPr>
            <w:tcW w:w="714" w:type="dxa"/>
            <w:gridSpan w:val="2"/>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rsidR="00426CDB" w:rsidRPr="00643310" w:rsidRDefault="00426CDB"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26CDB" w:rsidTr="00545982">
        <w:trPr>
          <w:gridAfter w:val="1"/>
          <w:wAfter w:w="30" w:type="dxa"/>
          <w:trHeight w:val="386"/>
        </w:trPr>
        <w:tc>
          <w:tcPr>
            <w:tcW w:w="803" w:type="dxa"/>
            <w:vMerge w:val="restart"/>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lastRenderedPageBreak/>
              <w:t>4</w:t>
            </w:r>
            <w:r w:rsidRPr="002A0BAD">
              <w:rPr>
                <w:rFonts w:ascii="Times New Roman" w:hAnsi="Times New Roman" w:cs="Times New Roman"/>
                <w:sz w:val="24"/>
                <w:szCs w:val="24"/>
                <w:lang w:val="en-US"/>
              </w:rPr>
              <w:t>.</w:t>
            </w:r>
          </w:p>
        </w:tc>
        <w:tc>
          <w:tcPr>
            <w:tcW w:w="13555" w:type="dxa"/>
            <w:gridSpan w:val="31"/>
            <w:vAlign w:val="center"/>
          </w:tcPr>
          <w:p w:rsidR="00426CDB" w:rsidRPr="00643310" w:rsidRDefault="00426CDB" w:rsidP="00823342">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524084">
              <w:rPr>
                <w:rFonts w:ascii="Times New Roman" w:eastAsia="Times New Roman" w:hAnsi="Times New Roman" w:cs="Times New Roman"/>
                <w:sz w:val="24"/>
                <w:szCs w:val="24"/>
                <w:lang w:eastAsia="ru-RU"/>
              </w:rPr>
              <w:t xml:space="preserve"> контроля за организацией автотранспортного обслуживания УФК</w:t>
            </w:r>
            <w:r>
              <w:rPr>
                <w:rFonts w:ascii="Times New Roman" w:eastAsia="Times New Roman" w:hAnsi="Times New Roman" w:cs="Times New Roman"/>
                <w:sz w:val="24"/>
                <w:szCs w:val="24"/>
                <w:lang w:eastAsia="ru-RU"/>
              </w:rPr>
              <w:t>:</w:t>
            </w:r>
          </w:p>
        </w:tc>
      </w:tr>
      <w:tr w:rsidR="00426CDB" w:rsidTr="00D4717F">
        <w:trPr>
          <w:gridAfter w:val="1"/>
          <w:wAfter w:w="30" w:type="dxa"/>
          <w:trHeight w:val="918"/>
        </w:trPr>
        <w:tc>
          <w:tcPr>
            <w:tcW w:w="803" w:type="dxa"/>
            <w:vMerge/>
          </w:tcPr>
          <w:p w:rsidR="00426CDB" w:rsidRDefault="00426CDB" w:rsidP="00823342">
            <w:pPr>
              <w:jc w:val="center"/>
            </w:pPr>
          </w:p>
        </w:tc>
        <w:tc>
          <w:tcPr>
            <w:tcW w:w="821" w:type="dxa"/>
            <w:gridSpan w:val="3"/>
            <w:vAlign w:val="center"/>
          </w:tcPr>
          <w:p w:rsidR="00426CDB" w:rsidRPr="00FF5278"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426CDB" w:rsidRPr="00524084" w:rsidRDefault="00426CDB" w:rsidP="0082334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w:t>
            </w:r>
            <w:r w:rsidRPr="00524084">
              <w:rPr>
                <w:rFonts w:ascii="Times New Roman" w:eastAsia="Times New Roman" w:hAnsi="Times New Roman" w:cs="Times New Roman"/>
                <w:sz w:val="24"/>
                <w:szCs w:val="24"/>
                <w:lang w:eastAsia="ru-RU"/>
              </w:rPr>
              <w:t>существление контроля за</w:t>
            </w:r>
            <w:r>
              <w:rPr>
                <w:rFonts w:ascii="Times New Roman" w:eastAsia="Times New Roman" w:hAnsi="Times New Roman" w:cs="Times New Roman"/>
                <w:sz w:val="24"/>
                <w:szCs w:val="24"/>
                <w:lang w:eastAsia="ru-RU"/>
              </w:rPr>
              <w:t xml:space="preserve"> </w:t>
            </w:r>
            <w:r w:rsidRPr="00524084">
              <w:rPr>
                <w:rFonts w:ascii="Times New Roman" w:eastAsia="Times New Roman" w:hAnsi="Times New Roman" w:cs="Times New Roman"/>
                <w:sz w:val="24"/>
                <w:szCs w:val="24"/>
                <w:lang w:eastAsia="ru-RU"/>
              </w:rPr>
              <w:t>организацией автотранспортного обслуживания УФК</w:t>
            </w:r>
            <w:r>
              <w:rPr>
                <w:rFonts w:ascii="Times New Roman" w:eastAsia="Times New Roman" w:hAnsi="Times New Roman" w:cs="Times New Roman"/>
                <w:sz w:val="24"/>
                <w:szCs w:val="24"/>
                <w:lang w:eastAsia="ru-RU"/>
              </w:rPr>
              <w:t>;</w:t>
            </w:r>
          </w:p>
        </w:tc>
        <w:tc>
          <w:tcPr>
            <w:tcW w:w="714"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426CDB" w:rsidRDefault="00426CDB" w:rsidP="00823342">
            <w:pPr>
              <w:jc w:val="center"/>
            </w:pPr>
            <w:r>
              <w:rPr>
                <w:rFonts w:ascii="Times New Roman" w:hAnsi="Times New Roman" w:cs="Times New Roman"/>
                <w:sz w:val="24"/>
                <w:szCs w:val="24"/>
              </w:rPr>
              <w:t>средний</w:t>
            </w:r>
          </w:p>
        </w:tc>
      </w:tr>
      <w:tr w:rsidR="00426CDB" w:rsidTr="007E32C5">
        <w:trPr>
          <w:gridAfter w:val="1"/>
          <w:wAfter w:w="30" w:type="dxa"/>
          <w:trHeight w:val="96"/>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Pr="00FF5278"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26CDB" w:rsidRPr="00885B0B" w:rsidRDefault="00426CDB"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426CDB" w:rsidRDefault="00426CDB" w:rsidP="00823342">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4</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EC28D7">
              <w:rPr>
                <w:rFonts w:ascii="Times New Roman" w:hAnsi="Times New Roman" w:cs="Times New Roman"/>
                <w:sz w:val="24"/>
                <w:szCs w:val="24"/>
              </w:rPr>
              <w:t xml:space="preserve"> </w:t>
            </w:r>
            <w:r>
              <w:rPr>
                <w:rFonts w:ascii="Times New Roman" w:hAnsi="Times New Roman" w:cs="Times New Roman"/>
                <w:sz w:val="24"/>
                <w:szCs w:val="24"/>
                <w:lang w:val="en-US"/>
              </w:rPr>
              <w:t>XIII</w:t>
            </w:r>
            <w:r>
              <w:rPr>
                <w:rFonts w:ascii="Times New Roman" w:hAnsi="Times New Roman" w:cs="Times New Roman"/>
                <w:sz w:val="24"/>
                <w:szCs w:val="24"/>
              </w:rPr>
              <w:t xml:space="preserve"> Классификатора рисков.</w:t>
            </w:r>
          </w:p>
        </w:tc>
        <w:tc>
          <w:tcPr>
            <w:tcW w:w="714" w:type="dxa"/>
            <w:gridSpan w:val="2"/>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rsidR="00426CDB" w:rsidRPr="00643310" w:rsidRDefault="00426CDB"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26CDB" w:rsidTr="007E32C5">
        <w:trPr>
          <w:gridAfter w:val="1"/>
          <w:wAfter w:w="30" w:type="dxa"/>
          <w:trHeight w:val="310"/>
        </w:trPr>
        <w:tc>
          <w:tcPr>
            <w:tcW w:w="803" w:type="dxa"/>
            <w:vMerge w:val="restart"/>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5</w:t>
            </w:r>
            <w:r w:rsidRPr="002A0BAD">
              <w:rPr>
                <w:rFonts w:ascii="Times New Roman" w:hAnsi="Times New Roman" w:cs="Times New Roman"/>
                <w:sz w:val="24"/>
                <w:szCs w:val="24"/>
                <w:lang w:val="en-US"/>
              </w:rPr>
              <w:t>.</w:t>
            </w:r>
          </w:p>
        </w:tc>
        <w:tc>
          <w:tcPr>
            <w:tcW w:w="13555" w:type="dxa"/>
            <w:gridSpan w:val="31"/>
            <w:vAlign w:val="center"/>
          </w:tcPr>
          <w:p w:rsidR="00426CDB" w:rsidRPr="00643310" w:rsidRDefault="00426CDB" w:rsidP="00823342">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524084">
              <w:rPr>
                <w:rFonts w:ascii="Times New Roman" w:eastAsia="Times New Roman" w:hAnsi="Times New Roman" w:cs="Times New Roman"/>
                <w:sz w:val="24"/>
                <w:szCs w:val="24"/>
                <w:lang w:eastAsia="ru-RU"/>
              </w:rPr>
              <w:t xml:space="preserve"> мероприятий по охран</w:t>
            </w:r>
            <w:r>
              <w:rPr>
                <w:rFonts w:ascii="Times New Roman" w:eastAsia="Times New Roman" w:hAnsi="Times New Roman" w:cs="Times New Roman"/>
                <w:sz w:val="24"/>
                <w:szCs w:val="24"/>
                <w:lang w:eastAsia="ru-RU"/>
              </w:rPr>
              <w:t>е труда и пожарной безопасности:</w:t>
            </w:r>
          </w:p>
        </w:tc>
      </w:tr>
      <w:tr w:rsidR="00426CDB" w:rsidTr="007E32C5">
        <w:trPr>
          <w:gridAfter w:val="1"/>
          <w:wAfter w:w="30" w:type="dxa"/>
          <w:trHeight w:val="96"/>
        </w:trPr>
        <w:tc>
          <w:tcPr>
            <w:tcW w:w="803" w:type="dxa"/>
            <w:vMerge/>
          </w:tcPr>
          <w:p w:rsidR="00426CDB" w:rsidRDefault="00426CDB" w:rsidP="00823342">
            <w:pPr>
              <w:jc w:val="center"/>
            </w:pPr>
          </w:p>
        </w:tc>
        <w:tc>
          <w:tcPr>
            <w:tcW w:w="821" w:type="dxa"/>
            <w:gridSpan w:val="3"/>
            <w:vAlign w:val="center"/>
          </w:tcPr>
          <w:p w:rsidR="00426CDB" w:rsidRPr="00FF5278"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426CDB" w:rsidRPr="00524084" w:rsidRDefault="00426CDB" w:rsidP="0082334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w:t>
            </w:r>
            <w:r w:rsidRPr="00524084">
              <w:rPr>
                <w:rFonts w:ascii="Times New Roman" w:eastAsia="Times New Roman" w:hAnsi="Times New Roman" w:cs="Times New Roman"/>
                <w:sz w:val="24"/>
                <w:szCs w:val="24"/>
                <w:lang w:eastAsia="ru-RU"/>
              </w:rPr>
              <w:t>существление проведения мероприятий по охране труда и пожарной безопасности</w:t>
            </w:r>
            <w:r>
              <w:rPr>
                <w:rFonts w:ascii="Times New Roman" w:eastAsia="Times New Roman" w:hAnsi="Times New Roman" w:cs="Times New Roman"/>
                <w:sz w:val="24"/>
                <w:szCs w:val="24"/>
                <w:lang w:eastAsia="ru-RU"/>
              </w:rPr>
              <w:t>;</w:t>
            </w:r>
          </w:p>
        </w:tc>
        <w:tc>
          <w:tcPr>
            <w:tcW w:w="714"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426CDB" w:rsidRDefault="00426CDB" w:rsidP="00823342">
            <w:pPr>
              <w:jc w:val="center"/>
            </w:pPr>
            <w:r>
              <w:rPr>
                <w:rFonts w:ascii="Times New Roman" w:hAnsi="Times New Roman" w:cs="Times New Roman"/>
                <w:sz w:val="24"/>
                <w:szCs w:val="24"/>
              </w:rPr>
              <w:t>средний</w:t>
            </w:r>
          </w:p>
        </w:tc>
      </w:tr>
      <w:tr w:rsidR="00426CDB" w:rsidTr="007E32C5">
        <w:trPr>
          <w:gridAfter w:val="1"/>
          <w:wAfter w:w="30" w:type="dxa"/>
          <w:trHeight w:val="837"/>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Pr="00FF5278"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26CDB" w:rsidRPr="00885B0B" w:rsidRDefault="00426CDB"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426CDB" w:rsidRDefault="00426CDB" w:rsidP="00823342">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5</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EC28D7">
              <w:rPr>
                <w:rFonts w:ascii="Times New Roman" w:hAnsi="Times New Roman" w:cs="Times New Roman"/>
                <w:sz w:val="24"/>
                <w:szCs w:val="24"/>
              </w:rPr>
              <w:t xml:space="preserve"> </w:t>
            </w:r>
            <w:r>
              <w:rPr>
                <w:rFonts w:ascii="Times New Roman" w:hAnsi="Times New Roman" w:cs="Times New Roman"/>
                <w:sz w:val="24"/>
                <w:szCs w:val="24"/>
                <w:lang w:val="en-US"/>
              </w:rPr>
              <w:t>XIII</w:t>
            </w:r>
            <w:r>
              <w:rPr>
                <w:rFonts w:ascii="Times New Roman" w:hAnsi="Times New Roman" w:cs="Times New Roman"/>
                <w:sz w:val="24"/>
                <w:szCs w:val="24"/>
              </w:rPr>
              <w:t xml:space="preserve"> Классификатора рисков.</w:t>
            </w:r>
          </w:p>
        </w:tc>
        <w:tc>
          <w:tcPr>
            <w:tcW w:w="714" w:type="dxa"/>
            <w:gridSpan w:val="2"/>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rsidR="00426CDB" w:rsidRPr="00643310" w:rsidRDefault="00426CDB"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26CDB" w:rsidTr="00D4717F">
        <w:trPr>
          <w:gridAfter w:val="1"/>
          <w:wAfter w:w="30" w:type="dxa"/>
          <w:trHeight w:val="308"/>
        </w:trPr>
        <w:tc>
          <w:tcPr>
            <w:tcW w:w="803" w:type="dxa"/>
            <w:vMerge w:val="restart"/>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6</w:t>
            </w:r>
            <w:r w:rsidRPr="002A0BAD">
              <w:rPr>
                <w:rFonts w:ascii="Times New Roman" w:hAnsi="Times New Roman" w:cs="Times New Roman"/>
                <w:sz w:val="24"/>
                <w:szCs w:val="24"/>
                <w:lang w:val="en-US"/>
              </w:rPr>
              <w:t>.</w:t>
            </w:r>
          </w:p>
        </w:tc>
        <w:tc>
          <w:tcPr>
            <w:tcW w:w="13555" w:type="dxa"/>
            <w:gridSpan w:val="31"/>
            <w:vAlign w:val="center"/>
          </w:tcPr>
          <w:p w:rsidR="00426CDB" w:rsidRPr="00643310" w:rsidRDefault="00426CDB" w:rsidP="00823342">
            <w:pPr>
              <w:jc w:val="both"/>
              <w:rPr>
                <w:rFonts w:ascii="Times New Roman" w:hAnsi="Times New Roman" w:cs="Times New Roman"/>
                <w:sz w:val="24"/>
                <w:szCs w:val="24"/>
              </w:rPr>
            </w:pPr>
            <w:r>
              <w:rPr>
                <w:rFonts w:ascii="Times New Roman" w:hAnsi="Times New Roman" w:cs="Times New Roman"/>
                <w:sz w:val="24"/>
                <w:szCs w:val="24"/>
              </w:rPr>
              <w:t>Формирование</w:t>
            </w:r>
            <w:r w:rsidRPr="00D5200F">
              <w:rPr>
                <w:rFonts w:ascii="Times New Roman" w:eastAsia="Times New Roman" w:hAnsi="Times New Roman" w:cs="Times New Roman"/>
                <w:sz w:val="24"/>
                <w:szCs w:val="24"/>
                <w:lang w:eastAsia="ru-RU"/>
              </w:rPr>
              <w:t xml:space="preserve"> и </w:t>
            </w:r>
            <w:r>
              <w:rPr>
                <w:rFonts w:ascii="Times New Roman" w:eastAsia="Times New Roman" w:hAnsi="Times New Roman" w:cs="Times New Roman"/>
                <w:sz w:val="24"/>
                <w:szCs w:val="24"/>
                <w:lang w:eastAsia="ru-RU"/>
              </w:rPr>
              <w:t xml:space="preserve">представление </w:t>
            </w:r>
            <w:r w:rsidRPr="00D5200F">
              <w:rPr>
                <w:rFonts w:ascii="Times New Roman" w:eastAsia="Times New Roman" w:hAnsi="Times New Roman" w:cs="Times New Roman"/>
                <w:sz w:val="24"/>
                <w:szCs w:val="24"/>
                <w:lang w:eastAsia="ru-RU"/>
              </w:rPr>
              <w:t>Паспорта территориального органа Федерального казначейства</w:t>
            </w:r>
            <w:r>
              <w:rPr>
                <w:rFonts w:ascii="Times New Roman" w:eastAsia="Times New Roman" w:hAnsi="Times New Roman" w:cs="Times New Roman"/>
                <w:sz w:val="24"/>
                <w:szCs w:val="24"/>
                <w:lang w:eastAsia="ru-RU"/>
              </w:rPr>
              <w:t>:</w:t>
            </w:r>
          </w:p>
        </w:tc>
      </w:tr>
      <w:tr w:rsidR="00426CDB" w:rsidTr="00E82491">
        <w:trPr>
          <w:gridAfter w:val="1"/>
          <w:wAfter w:w="30" w:type="dxa"/>
          <w:trHeight w:val="318"/>
        </w:trPr>
        <w:tc>
          <w:tcPr>
            <w:tcW w:w="803" w:type="dxa"/>
            <w:vMerge/>
          </w:tcPr>
          <w:p w:rsidR="00426CDB" w:rsidRDefault="00426CDB" w:rsidP="00823342">
            <w:pPr>
              <w:jc w:val="center"/>
            </w:pPr>
          </w:p>
        </w:tc>
        <w:tc>
          <w:tcPr>
            <w:tcW w:w="821" w:type="dxa"/>
            <w:gridSpan w:val="3"/>
            <w:vAlign w:val="center"/>
          </w:tcPr>
          <w:p w:rsidR="00426CDB" w:rsidRPr="00FF5278"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426CDB" w:rsidRPr="00524084" w:rsidRDefault="00426CDB" w:rsidP="0082334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w:t>
            </w:r>
            <w:r w:rsidRPr="00D5200F">
              <w:rPr>
                <w:rFonts w:ascii="Times New Roman" w:eastAsia="Times New Roman" w:hAnsi="Times New Roman" w:cs="Times New Roman"/>
                <w:sz w:val="24"/>
                <w:szCs w:val="24"/>
                <w:lang w:eastAsia="ru-RU"/>
              </w:rPr>
              <w:t xml:space="preserve">беспечение формирования и свода данных Паспорта территориального органа Федерального казначейства, </w:t>
            </w:r>
            <w:r>
              <w:rPr>
                <w:rFonts w:ascii="Times New Roman" w:eastAsia="Times New Roman" w:hAnsi="Times New Roman" w:cs="Times New Roman"/>
                <w:sz w:val="24"/>
                <w:szCs w:val="24"/>
                <w:lang w:eastAsia="ru-RU"/>
              </w:rPr>
              <w:t>его не</w:t>
            </w:r>
            <w:r w:rsidRPr="00D5200F">
              <w:rPr>
                <w:rFonts w:ascii="Times New Roman" w:eastAsia="Times New Roman" w:hAnsi="Times New Roman" w:cs="Times New Roman"/>
                <w:sz w:val="24"/>
                <w:szCs w:val="24"/>
                <w:lang w:eastAsia="ru-RU"/>
              </w:rPr>
              <w:t>достоверно</w:t>
            </w:r>
            <w:r>
              <w:rPr>
                <w:rFonts w:ascii="Times New Roman" w:eastAsia="Times New Roman" w:hAnsi="Times New Roman" w:cs="Times New Roman"/>
                <w:sz w:val="24"/>
                <w:szCs w:val="24"/>
                <w:lang w:eastAsia="ru-RU"/>
              </w:rPr>
              <w:t>сть;</w:t>
            </w:r>
          </w:p>
        </w:tc>
        <w:tc>
          <w:tcPr>
            <w:tcW w:w="714"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426CDB" w:rsidRDefault="00426CDB" w:rsidP="00823342">
            <w:pPr>
              <w:jc w:val="center"/>
            </w:pPr>
            <w:r>
              <w:rPr>
                <w:rFonts w:ascii="Times New Roman" w:hAnsi="Times New Roman" w:cs="Times New Roman"/>
                <w:sz w:val="24"/>
                <w:szCs w:val="24"/>
              </w:rPr>
              <w:t>средний</w:t>
            </w:r>
          </w:p>
        </w:tc>
      </w:tr>
      <w:tr w:rsidR="00426CDB" w:rsidTr="007E32C5">
        <w:trPr>
          <w:gridAfter w:val="1"/>
          <w:wAfter w:w="30" w:type="dxa"/>
          <w:trHeight w:val="96"/>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Pr="00FF5278"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26CDB" w:rsidRPr="00885B0B" w:rsidRDefault="00426CDB"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426CDB" w:rsidRDefault="00426CDB" w:rsidP="00823342">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w:t>
            </w:r>
            <w:r w:rsidRPr="00D5200F">
              <w:rPr>
                <w:rFonts w:ascii="Times New Roman" w:eastAsia="Times New Roman" w:hAnsi="Times New Roman" w:cs="Times New Roman"/>
                <w:sz w:val="24"/>
                <w:szCs w:val="24"/>
                <w:lang w:eastAsia="ru-RU"/>
              </w:rPr>
              <w:t>своевременно</w:t>
            </w:r>
            <w:r>
              <w:rPr>
                <w:rFonts w:ascii="Times New Roman" w:eastAsia="Times New Roman" w:hAnsi="Times New Roman" w:cs="Times New Roman"/>
                <w:sz w:val="24"/>
                <w:szCs w:val="24"/>
                <w:lang w:eastAsia="ru-RU"/>
              </w:rPr>
              <w:t xml:space="preserve">сть </w:t>
            </w:r>
            <w:r w:rsidRPr="00D5200F">
              <w:rPr>
                <w:rFonts w:ascii="Times New Roman" w:eastAsia="Times New Roman" w:hAnsi="Times New Roman" w:cs="Times New Roman"/>
                <w:sz w:val="24"/>
                <w:szCs w:val="24"/>
                <w:lang w:eastAsia="ru-RU"/>
              </w:rPr>
              <w:t>представлени</w:t>
            </w:r>
            <w:r>
              <w:rPr>
                <w:rFonts w:ascii="Times New Roman" w:eastAsia="Times New Roman" w:hAnsi="Times New Roman" w:cs="Times New Roman"/>
                <w:sz w:val="24"/>
                <w:szCs w:val="24"/>
                <w:lang w:eastAsia="ru-RU"/>
              </w:rPr>
              <w:t>я</w:t>
            </w:r>
            <w:r w:rsidRPr="00D5200F">
              <w:rPr>
                <w:rFonts w:ascii="Times New Roman" w:eastAsia="Times New Roman" w:hAnsi="Times New Roman" w:cs="Times New Roman"/>
                <w:sz w:val="24"/>
                <w:szCs w:val="24"/>
                <w:lang w:eastAsia="ru-RU"/>
              </w:rPr>
              <w:t xml:space="preserve"> в Федеральное казначейство</w:t>
            </w:r>
            <w:r>
              <w:rPr>
                <w:rFonts w:ascii="Times New Roman" w:eastAsia="Times New Roman" w:hAnsi="Times New Roman" w:cs="Times New Roman"/>
                <w:sz w:val="24"/>
                <w:szCs w:val="24"/>
                <w:lang w:eastAsia="ru-RU"/>
              </w:rPr>
              <w:t xml:space="preserve"> </w:t>
            </w:r>
            <w:r w:rsidRPr="00D5200F">
              <w:rPr>
                <w:rFonts w:ascii="Times New Roman" w:eastAsia="Times New Roman" w:hAnsi="Times New Roman" w:cs="Times New Roman"/>
                <w:sz w:val="24"/>
                <w:szCs w:val="24"/>
                <w:lang w:eastAsia="ru-RU"/>
              </w:rPr>
              <w:t>Паспорта территориального органа Федерального казначейства</w:t>
            </w:r>
            <w:r>
              <w:rPr>
                <w:rFonts w:ascii="Times New Roman" w:eastAsia="Times New Roman" w:hAnsi="Times New Roman" w:cs="Times New Roman"/>
                <w:sz w:val="24"/>
                <w:szCs w:val="24"/>
                <w:lang w:eastAsia="ru-RU"/>
              </w:rPr>
              <w:t>;</w:t>
            </w:r>
          </w:p>
        </w:tc>
        <w:tc>
          <w:tcPr>
            <w:tcW w:w="714"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426CDB" w:rsidRDefault="00426CDB" w:rsidP="00823342">
            <w:pPr>
              <w:jc w:val="center"/>
            </w:pPr>
            <w:r>
              <w:rPr>
                <w:rFonts w:ascii="Times New Roman" w:hAnsi="Times New Roman" w:cs="Times New Roman"/>
                <w:sz w:val="24"/>
                <w:szCs w:val="24"/>
              </w:rPr>
              <w:t>средний</w:t>
            </w:r>
          </w:p>
        </w:tc>
      </w:tr>
      <w:tr w:rsidR="00426CDB" w:rsidTr="007E32C5">
        <w:trPr>
          <w:gridAfter w:val="1"/>
          <w:wAfter w:w="30" w:type="dxa"/>
          <w:trHeight w:val="340"/>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Pr="00FF5278"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26CDB" w:rsidRPr="00885B0B" w:rsidRDefault="00426CDB"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426CDB" w:rsidRDefault="00426CDB" w:rsidP="00823342">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6</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EC28D7">
              <w:rPr>
                <w:rFonts w:ascii="Times New Roman" w:hAnsi="Times New Roman" w:cs="Times New Roman"/>
                <w:sz w:val="24"/>
                <w:szCs w:val="24"/>
              </w:rPr>
              <w:t xml:space="preserve"> </w:t>
            </w:r>
            <w:r>
              <w:rPr>
                <w:rFonts w:ascii="Times New Roman" w:hAnsi="Times New Roman" w:cs="Times New Roman"/>
                <w:sz w:val="24"/>
                <w:szCs w:val="24"/>
                <w:lang w:val="en-US"/>
              </w:rPr>
              <w:t>XIII</w:t>
            </w:r>
            <w:r>
              <w:rPr>
                <w:rFonts w:ascii="Times New Roman" w:hAnsi="Times New Roman" w:cs="Times New Roman"/>
                <w:sz w:val="24"/>
                <w:szCs w:val="24"/>
              </w:rPr>
              <w:t xml:space="preserve"> Классификатора рисков.</w:t>
            </w:r>
          </w:p>
        </w:tc>
        <w:tc>
          <w:tcPr>
            <w:tcW w:w="714" w:type="dxa"/>
            <w:gridSpan w:val="2"/>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rsidR="00426CDB" w:rsidRPr="00643310" w:rsidRDefault="00426CDB"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26CDB" w:rsidTr="00D4717F">
        <w:trPr>
          <w:gridAfter w:val="1"/>
          <w:wAfter w:w="30" w:type="dxa"/>
          <w:trHeight w:val="318"/>
        </w:trPr>
        <w:tc>
          <w:tcPr>
            <w:tcW w:w="803" w:type="dxa"/>
            <w:vMerge w:val="restart"/>
          </w:tcPr>
          <w:p w:rsidR="00426CDB" w:rsidRPr="004874F2" w:rsidRDefault="00426CDB" w:rsidP="00823342">
            <w:pPr>
              <w:jc w:val="center"/>
              <w:rPr>
                <w:rFonts w:ascii="Times New Roman" w:hAnsi="Times New Roman" w:cs="Times New Roman"/>
                <w:sz w:val="24"/>
                <w:szCs w:val="24"/>
              </w:rPr>
            </w:pPr>
            <w:r>
              <w:rPr>
                <w:rFonts w:ascii="Times New Roman" w:hAnsi="Times New Roman" w:cs="Times New Roman"/>
                <w:sz w:val="24"/>
                <w:szCs w:val="24"/>
              </w:rPr>
              <w:lastRenderedPageBreak/>
              <w:t>7.</w:t>
            </w:r>
          </w:p>
        </w:tc>
        <w:tc>
          <w:tcPr>
            <w:tcW w:w="13555" w:type="dxa"/>
            <w:gridSpan w:val="31"/>
            <w:vAlign w:val="center"/>
          </w:tcPr>
          <w:p w:rsidR="00426CDB" w:rsidRPr="00643310" w:rsidRDefault="00426CDB" w:rsidP="00823342">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мероприятий </w:t>
            </w:r>
            <w:r w:rsidRPr="00D5200F">
              <w:rPr>
                <w:rFonts w:ascii="Times New Roman" w:eastAsia="Times New Roman" w:hAnsi="Times New Roman" w:cs="Times New Roman"/>
                <w:sz w:val="24"/>
                <w:szCs w:val="24"/>
                <w:lang w:eastAsia="ru-RU"/>
              </w:rPr>
              <w:t xml:space="preserve">по </w:t>
            </w:r>
            <w:r>
              <w:rPr>
                <w:rFonts w:ascii="Times New Roman" w:eastAsia="Times New Roman" w:hAnsi="Times New Roman" w:cs="Times New Roman"/>
                <w:sz w:val="24"/>
                <w:szCs w:val="24"/>
                <w:lang w:eastAsia="ru-RU"/>
              </w:rPr>
              <w:t xml:space="preserve">планированию и </w:t>
            </w:r>
            <w:r w:rsidRPr="00D5200F">
              <w:rPr>
                <w:rFonts w:ascii="Times New Roman" w:eastAsia="Times New Roman" w:hAnsi="Times New Roman" w:cs="Times New Roman"/>
                <w:sz w:val="24"/>
                <w:szCs w:val="24"/>
                <w:lang w:eastAsia="ru-RU"/>
              </w:rPr>
              <w:t>приобретению товар</w:t>
            </w:r>
            <w:r>
              <w:rPr>
                <w:rFonts w:ascii="Times New Roman" w:eastAsia="Times New Roman" w:hAnsi="Times New Roman" w:cs="Times New Roman"/>
                <w:sz w:val="24"/>
                <w:szCs w:val="24"/>
                <w:lang w:eastAsia="ru-RU"/>
              </w:rPr>
              <w:t>ов</w:t>
            </w:r>
            <w:r w:rsidRPr="00D5200F">
              <w:rPr>
                <w:rFonts w:ascii="Times New Roman" w:eastAsia="Times New Roman" w:hAnsi="Times New Roman" w:cs="Times New Roman"/>
                <w:sz w:val="24"/>
                <w:szCs w:val="24"/>
                <w:lang w:eastAsia="ru-RU"/>
              </w:rPr>
              <w:t>, работ</w:t>
            </w:r>
            <w:r>
              <w:rPr>
                <w:rFonts w:ascii="Times New Roman" w:eastAsia="Times New Roman" w:hAnsi="Times New Roman" w:cs="Times New Roman"/>
                <w:sz w:val="24"/>
                <w:szCs w:val="24"/>
                <w:lang w:eastAsia="ru-RU"/>
              </w:rPr>
              <w:t>,</w:t>
            </w:r>
            <w:r w:rsidRPr="00D5200F">
              <w:rPr>
                <w:rFonts w:ascii="Times New Roman" w:eastAsia="Times New Roman" w:hAnsi="Times New Roman" w:cs="Times New Roman"/>
                <w:sz w:val="24"/>
                <w:szCs w:val="24"/>
                <w:lang w:eastAsia="ru-RU"/>
              </w:rPr>
              <w:t xml:space="preserve"> услуг</w:t>
            </w:r>
            <w:r>
              <w:rPr>
                <w:rFonts w:ascii="Times New Roman" w:eastAsia="Times New Roman" w:hAnsi="Times New Roman" w:cs="Times New Roman"/>
                <w:sz w:val="24"/>
                <w:szCs w:val="24"/>
                <w:lang w:eastAsia="ru-RU"/>
              </w:rPr>
              <w:t xml:space="preserve"> д</w:t>
            </w:r>
            <w:r w:rsidRPr="00D5200F">
              <w:rPr>
                <w:rFonts w:ascii="Times New Roman" w:eastAsia="Times New Roman" w:hAnsi="Times New Roman" w:cs="Times New Roman"/>
                <w:sz w:val="24"/>
                <w:szCs w:val="24"/>
                <w:lang w:eastAsia="ru-RU"/>
              </w:rPr>
              <w:t xml:space="preserve">ля </w:t>
            </w:r>
            <w:r>
              <w:rPr>
                <w:rFonts w:ascii="Times New Roman" w:eastAsia="Times New Roman" w:hAnsi="Times New Roman" w:cs="Times New Roman"/>
                <w:sz w:val="24"/>
                <w:szCs w:val="24"/>
                <w:lang w:eastAsia="ru-RU"/>
              </w:rPr>
              <w:t xml:space="preserve">нужд </w:t>
            </w:r>
            <w:r w:rsidRPr="00D5200F">
              <w:rPr>
                <w:rFonts w:ascii="Times New Roman" w:eastAsia="Times New Roman" w:hAnsi="Times New Roman" w:cs="Times New Roman"/>
                <w:sz w:val="24"/>
                <w:szCs w:val="24"/>
                <w:lang w:eastAsia="ru-RU"/>
              </w:rPr>
              <w:t>УФК</w:t>
            </w:r>
            <w:r>
              <w:rPr>
                <w:rFonts w:ascii="Times New Roman" w:eastAsia="Times New Roman" w:hAnsi="Times New Roman" w:cs="Times New Roman"/>
                <w:sz w:val="24"/>
                <w:szCs w:val="24"/>
                <w:lang w:eastAsia="ru-RU"/>
              </w:rPr>
              <w:t>:</w:t>
            </w:r>
          </w:p>
        </w:tc>
      </w:tr>
      <w:tr w:rsidR="00426CDB" w:rsidTr="00D4717F">
        <w:trPr>
          <w:gridAfter w:val="1"/>
          <w:wAfter w:w="30" w:type="dxa"/>
          <w:trHeight w:val="833"/>
        </w:trPr>
        <w:tc>
          <w:tcPr>
            <w:tcW w:w="803" w:type="dxa"/>
            <w:vMerge/>
          </w:tcPr>
          <w:p w:rsidR="00426CDB" w:rsidRDefault="00426CDB" w:rsidP="00823342">
            <w:pPr>
              <w:jc w:val="center"/>
            </w:pPr>
          </w:p>
        </w:tc>
        <w:tc>
          <w:tcPr>
            <w:tcW w:w="821" w:type="dxa"/>
            <w:gridSpan w:val="3"/>
            <w:vAlign w:val="center"/>
          </w:tcPr>
          <w:p w:rsidR="00426CDB" w:rsidRPr="00FF5278"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426CDB" w:rsidRPr="00524084" w:rsidRDefault="00426CDB" w:rsidP="0082334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D5200F">
              <w:rPr>
                <w:rFonts w:ascii="Times New Roman" w:eastAsia="Times New Roman" w:hAnsi="Times New Roman" w:cs="Times New Roman"/>
                <w:sz w:val="24"/>
                <w:szCs w:val="24"/>
                <w:lang w:eastAsia="ru-RU"/>
              </w:rPr>
              <w:t>воевременно</w:t>
            </w:r>
            <w:r>
              <w:rPr>
                <w:rFonts w:ascii="Times New Roman" w:eastAsia="Times New Roman" w:hAnsi="Times New Roman" w:cs="Times New Roman"/>
                <w:sz w:val="24"/>
                <w:szCs w:val="24"/>
                <w:lang w:eastAsia="ru-RU"/>
              </w:rPr>
              <w:t>сть</w:t>
            </w:r>
            <w:r w:rsidRPr="00D5200F">
              <w:rPr>
                <w:rFonts w:ascii="Times New Roman" w:eastAsia="Times New Roman" w:hAnsi="Times New Roman" w:cs="Times New Roman"/>
                <w:sz w:val="24"/>
                <w:szCs w:val="24"/>
                <w:lang w:eastAsia="ru-RU"/>
              </w:rPr>
              <w:t xml:space="preserve"> планировани</w:t>
            </w:r>
            <w:r>
              <w:rPr>
                <w:rFonts w:ascii="Times New Roman" w:eastAsia="Times New Roman" w:hAnsi="Times New Roman" w:cs="Times New Roman"/>
                <w:sz w:val="24"/>
                <w:szCs w:val="24"/>
                <w:lang w:eastAsia="ru-RU"/>
              </w:rPr>
              <w:t>я</w:t>
            </w:r>
            <w:r w:rsidRPr="00D5200F">
              <w:rPr>
                <w:rFonts w:ascii="Times New Roman" w:eastAsia="Times New Roman" w:hAnsi="Times New Roman" w:cs="Times New Roman"/>
                <w:sz w:val="24"/>
                <w:szCs w:val="24"/>
                <w:lang w:eastAsia="ru-RU"/>
              </w:rPr>
              <w:t xml:space="preserve"> потребности в товарах, работах и услугах на очередной финансовый год (в рамках компетенции)</w:t>
            </w:r>
            <w:r>
              <w:rPr>
                <w:rFonts w:ascii="Times New Roman" w:eastAsia="Times New Roman" w:hAnsi="Times New Roman" w:cs="Times New Roman"/>
                <w:sz w:val="24"/>
                <w:szCs w:val="24"/>
                <w:lang w:eastAsia="ru-RU"/>
              </w:rPr>
              <w:t>;</w:t>
            </w:r>
          </w:p>
        </w:tc>
        <w:tc>
          <w:tcPr>
            <w:tcW w:w="714"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426CDB" w:rsidRDefault="00426CDB" w:rsidP="00823342">
            <w:pPr>
              <w:jc w:val="center"/>
            </w:pPr>
            <w:r>
              <w:rPr>
                <w:rFonts w:ascii="Times New Roman" w:hAnsi="Times New Roman" w:cs="Times New Roman"/>
                <w:sz w:val="24"/>
                <w:szCs w:val="24"/>
              </w:rPr>
              <w:t>средний</w:t>
            </w:r>
          </w:p>
        </w:tc>
      </w:tr>
      <w:tr w:rsidR="00426CDB" w:rsidTr="00D4717F">
        <w:trPr>
          <w:gridAfter w:val="1"/>
          <w:wAfter w:w="30" w:type="dxa"/>
          <w:trHeight w:val="1004"/>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Pr="00FF5278"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426CDB" w:rsidRPr="00524084" w:rsidRDefault="00426CDB" w:rsidP="0082334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неосуществление о</w:t>
            </w:r>
            <w:r w:rsidRPr="00D5200F">
              <w:rPr>
                <w:rFonts w:ascii="Times New Roman" w:eastAsia="Times New Roman" w:hAnsi="Times New Roman" w:cs="Times New Roman"/>
                <w:sz w:val="24"/>
                <w:szCs w:val="24"/>
                <w:lang w:eastAsia="ru-RU"/>
              </w:rPr>
              <w:t>рганизаци</w:t>
            </w:r>
            <w:r>
              <w:rPr>
                <w:rFonts w:ascii="Times New Roman" w:eastAsia="Times New Roman" w:hAnsi="Times New Roman" w:cs="Times New Roman"/>
                <w:sz w:val="24"/>
                <w:szCs w:val="24"/>
                <w:lang w:eastAsia="ru-RU"/>
              </w:rPr>
              <w:t>и</w:t>
            </w:r>
            <w:r w:rsidRPr="00D5200F">
              <w:rPr>
                <w:rFonts w:ascii="Times New Roman" w:eastAsia="Times New Roman" w:hAnsi="Times New Roman" w:cs="Times New Roman"/>
                <w:sz w:val="24"/>
                <w:szCs w:val="24"/>
                <w:lang w:eastAsia="ru-RU"/>
              </w:rPr>
              <w:t xml:space="preserve"> работы по согласовани</w:t>
            </w:r>
            <w:r>
              <w:rPr>
                <w:rFonts w:ascii="Times New Roman" w:eastAsia="Times New Roman" w:hAnsi="Times New Roman" w:cs="Times New Roman"/>
                <w:sz w:val="24"/>
                <w:szCs w:val="24"/>
                <w:lang w:eastAsia="ru-RU"/>
              </w:rPr>
              <w:t>ю</w:t>
            </w:r>
            <w:r w:rsidRPr="00D5200F">
              <w:rPr>
                <w:rFonts w:ascii="Times New Roman" w:eastAsia="Times New Roman" w:hAnsi="Times New Roman" w:cs="Times New Roman"/>
                <w:sz w:val="24"/>
                <w:szCs w:val="24"/>
                <w:lang w:eastAsia="ru-RU"/>
              </w:rPr>
              <w:t xml:space="preserve"> технических требований, представленных ФКУ «ЦОКР», по приобретению отдельных видов товаров, работ и услуг, закупаемых для УФК, в установленной сфере деятельности</w:t>
            </w:r>
            <w:r>
              <w:rPr>
                <w:rFonts w:ascii="Times New Roman" w:eastAsia="Times New Roman" w:hAnsi="Times New Roman" w:cs="Times New Roman"/>
                <w:sz w:val="24"/>
                <w:szCs w:val="24"/>
                <w:lang w:eastAsia="ru-RU"/>
              </w:rPr>
              <w:t>;</w:t>
            </w:r>
          </w:p>
        </w:tc>
        <w:tc>
          <w:tcPr>
            <w:tcW w:w="714"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426CDB" w:rsidRDefault="00426CDB" w:rsidP="00823342">
            <w:pPr>
              <w:jc w:val="center"/>
            </w:pPr>
            <w:r>
              <w:rPr>
                <w:rFonts w:ascii="Times New Roman" w:hAnsi="Times New Roman" w:cs="Times New Roman"/>
                <w:sz w:val="24"/>
                <w:szCs w:val="24"/>
              </w:rPr>
              <w:t>средний</w:t>
            </w:r>
          </w:p>
        </w:tc>
      </w:tr>
      <w:tr w:rsidR="00426CDB" w:rsidTr="007E32C5">
        <w:trPr>
          <w:gridAfter w:val="1"/>
          <w:wAfter w:w="30" w:type="dxa"/>
          <w:trHeight w:val="318"/>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Pr="00FF5278" w:rsidRDefault="00426CDB" w:rsidP="00AB2F39">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26CDB" w:rsidRDefault="00426CDB" w:rsidP="00AB2F39">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426CDB" w:rsidRDefault="00426CDB" w:rsidP="00AB2F39">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426CDB" w:rsidRPr="00D5200F" w:rsidRDefault="00426CDB" w:rsidP="00AB2F39">
            <w:pPr>
              <w:tabs>
                <w:tab w:val="left" w:pos="709"/>
              </w:tabs>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w:t>
            </w:r>
            <w:r w:rsidRPr="00524084">
              <w:rPr>
                <w:rFonts w:ascii="Times New Roman" w:eastAsia="Times New Roman" w:hAnsi="Times New Roman" w:cs="Times New Roman"/>
                <w:sz w:val="24"/>
                <w:szCs w:val="24"/>
                <w:lang w:eastAsia="ru-RU"/>
              </w:rPr>
              <w:t xml:space="preserve"> </w:t>
            </w:r>
            <w:r w:rsidRPr="00D5200F">
              <w:rPr>
                <w:rFonts w:ascii="Times New Roman" w:eastAsia="Times New Roman" w:hAnsi="Times New Roman" w:cs="Times New Roman"/>
                <w:sz w:val="24"/>
                <w:szCs w:val="24"/>
                <w:lang w:eastAsia="ru-RU"/>
              </w:rPr>
              <w:t>работы по подготовк</w:t>
            </w:r>
            <w:r>
              <w:rPr>
                <w:rFonts w:ascii="Times New Roman" w:eastAsia="Times New Roman" w:hAnsi="Times New Roman" w:cs="Times New Roman"/>
                <w:sz w:val="24"/>
                <w:szCs w:val="24"/>
                <w:lang w:eastAsia="ru-RU"/>
              </w:rPr>
              <w:t>е</w:t>
            </w:r>
            <w:r w:rsidRPr="00D5200F">
              <w:rPr>
                <w:rFonts w:ascii="Times New Roman" w:eastAsia="Times New Roman" w:hAnsi="Times New Roman" w:cs="Times New Roman"/>
                <w:sz w:val="24"/>
                <w:szCs w:val="24"/>
                <w:lang w:eastAsia="ru-RU"/>
              </w:rPr>
              <w:t xml:space="preserve"> заявки в ФКУ «ЦОКР» на поставку товаров, выполнение работ (оказание услуг) для нужд УФК (в рамках компетенции)</w:t>
            </w:r>
            <w:r>
              <w:rPr>
                <w:rFonts w:ascii="Times New Roman" w:eastAsia="Times New Roman" w:hAnsi="Times New Roman" w:cs="Times New Roman"/>
                <w:sz w:val="24"/>
                <w:szCs w:val="24"/>
                <w:lang w:eastAsia="ru-RU"/>
              </w:rPr>
              <w:t>;</w:t>
            </w:r>
          </w:p>
        </w:tc>
        <w:tc>
          <w:tcPr>
            <w:tcW w:w="714" w:type="dxa"/>
            <w:gridSpan w:val="2"/>
            <w:vAlign w:val="center"/>
          </w:tcPr>
          <w:p w:rsidR="00426CDB" w:rsidRPr="00FF6D83" w:rsidRDefault="00426CDB" w:rsidP="00AB2F39">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Pr="00FF6D83" w:rsidRDefault="00426CDB" w:rsidP="00AB2F39">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426CDB" w:rsidRPr="00FF6D83" w:rsidRDefault="00426CDB" w:rsidP="00AB2F39">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26CDB" w:rsidRPr="00FF6D83" w:rsidRDefault="00426CDB" w:rsidP="00AB2F39">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26CDB" w:rsidRPr="00FF6D83" w:rsidRDefault="00426CDB" w:rsidP="00AB2F39">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26CDB" w:rsidRPr="00FF6D83" w:rsidRDefault="00426CDB" w:rsidP="00AB2F39">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426CDB" w:rsidRDefault="00426CDB" w:rsidP="00AB2F39">
            <w:pPr>
              <w:jc w:val="center"/>
            </w:pPr>
            <w:r>
              <w:rPr>
                <w:rFonts w:ascii="Times New Roman" w:hAnsi="Times New Roman" w:cs="Times New Roman"/>
                <w:sz w:val="24"/>
                <w:szCs w:val="24"/>
              </w:rPr>
              <w:t>средний</w:t>
            </w:r>
          </w:p>
        </w:tc>
      </w:tr>
      <w:tr w:rsidR="00426CDB" w:rsidTr="00D4717F">
        <w:trPr>
          <w:gridAfter w:val="1"/>
          <w:wAfter w:w="30" w:type="dxa"/>
          <w:trHeight w:val="130"/>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Pr="00FF5278"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426CDB" w:rsidRPr="00D5200F" w:rsidRDefault="00426CDB" w:rsidP="00823342">
            <w:pPr>
              <w:tabs>
                <w:tab w:val="left" w:pos="709"/>
              </w:tabs>
              <w:autoSpaceDE w:val="0"/>
              <w:autoSpaceDN w:val="0"/>
              <w:adjustRightInd w:val="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w:t>
            </w:r>
            <w:r w:rsidRPr="00524084">
              <w:rPr>
                <w:rFonts w:ascii="Times New Roman" w:eastAsia="Times New Roman" w:hAnsi="Times New Roman" w:cs="Times New Roman"/>
                <w:sz w:val="24"/>
                <w:szCs w:val="24"/>
                <w:lang w:eastAsia="ru-RU"/>
              </w:rPr>
              <w:t xml:space="preserve"> </w:t>
            </w:r>
            <w:r w:rsidRPr="00D5200F">
              <w:rPr>
                <w:rFonts w:ascii="Times New Roman" w:eastAsia="Times New Roman" w:hAnsi="Times New Roman" w:cs="Times New Roman"/>
                <w:sz w:val="24"/>
                <w:szCs w:val="24"/>
                <w:lang w:eastAsia="ru-RU"/>
              </w:rPr>
              <w:t>работы по осущест</w:t>
            </w:r>
            <w:r>
              <w:rPr>
                <w:rFonts w:ascii="Times New Roman" w:eastAsia="Times New Roman" w:hAnsi="Times New Roman" w:cs="Times New Roman"/>
                <w:sz w:val="24"/>
                <w:szCs w:val="24"/>
                <w:lang w:eastAsia="ru-RU"/>
              </w:rPr>
              <w:t>влению взаимодействия УФК с ФКУ </w:t>
            </w:r>
            <w:r w:rsidRPr="00D5200F">
              <w:rPr>
                <w:rFonts w:ascii="Times New Roman" w:eastAsia="Times New Roman" w:hAnsi="Times New Roman" w:cs="Times New Roman"/>
                <w:sz w:val="24"/>
                <w:szCs w:val="24"/>
                <w:lang w:eastAsia="ru-RU"/>
              </w:rPr>
              <w:t>«ЦОКР» (в рамках компетенции)</w:t>
            </w:r>
            <w:r>
              <w:rPr>
                <w:rFonts w:ascii="Times New Roman" w:eastAsia="Times New Roman" w:hAnsi="Times New Roman" w:cs="Times New Roman"/>
                <w:sz w:val="24"/>
                <w:szCs w:val="24"/>
                <w:lang w:eastAsia="ru-RU"/>
              </w:rPr>
              <w:t>;</w:t>
            </w:r>
          </w:p>
        </w:tc>
        <w:tc>
          <w:tcPr>
            <w:tcW w:w="714"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426CDB" w:rsidRDefault="00426CDB" w:rsidP="00823342">
            <w:pPr>
              <w:jc w:val="center"/>
            </w:pPr>
            <w:r>
              <w:rPr>
                <w:rFonts w:ascii="Times New Roman" w:hAnsi="Times New Roman" w:cs="Times New Roman"/>
                <w:sz w:val="24"/>
                <w:szCs w:val="24"/>
              </w:rPr>
              <w:t>средний</w:t>
            </w:r>
          </w:p>
        </w:tc>
      </w:tr>
      <w:tr w:rsidR="00426CDB" w:rsidTr="00D4717F">
        <w:trPr>
          <w:gridAfter w:val="1"/>
          <w:wAfter w:w="30" w:type="dxa"/>
          <w:trHeight w:val="224"/>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Pr="00FF5278"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rsidR="00426CDB" w:rsidRPr="00F32BCE" w:rsidRDefault="00426CDB" w:rsidP="00823342">
            <w:pPr>
              <w:jc w:val="both"/>
              <w:rPr>
                <w:rFonts w:ascii="Times New Roman" w:eastAsia="Times New Roman" w:hAnsi="Times New Roman" w:cs="Times New Roman"/>
                <w:sz w:val="24"/>
                <w:szCs w:val="24"/>
                <w:lang w:eastAsia="ru-RU"/>
              </w:rPr>
            </w:pPr>
            <w:r w:rsidRPr="00F32BCE">
              <w:rPr>
                <w:rFonts w:ascii="Times New Roman" w:eastAsia="Times New Roman" w:hAnsi="Times New Roman" w:cs="Times New Roman"/>
                <w:sz w:val="24"/>
                <w:szCs w:val="24"/>
                <w:lang w:eastAsia="ru-RU"/>
              </w:rPr>
              <w:t>иные риски по пункту 7 направления деятельности XIII Классификатора рисков.</w:t>
            </w:r>
          </w:p>
        </w:tc>
        <w:tc>
          <w:tcPr>
            <w:tcW w:w="714" w:type="dxa"/>
            <w:gridSpan w:val="2"/>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rsidR="00426CDB" w:rsidRPr="00643310" w:rsidRDefault="00426CDB"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26CDB" w:rsidTr="001A5E05">
        <w:trPr>
          <w:gridAfter w:val="1"/>
          <w:wAfter w:w="30" w:type="dxa"/>
          <w:trHeight w:val="687"/>
        </w:trPr>
        <w:tc>
          <w:tcPr>
            <w:tcW w:w="803" w:type="dxa"/>
            <w:vMerge w:val="restart"/>
          </w:tcPr>
          <w:p w:rsidR="00426CDB" w:rsidRPr="004874F2" w:rsidRDefault="00426CDB" w:rsidP="00823342">
            <w:pPr>
              <w:jc w:val="center"/>
              <w:rPr>
                <w:rFonts w:ascii="Times New Roman" w:hAnsi="Times New Roman" w:cs="Times New Roman"/>
                <w:sz w:val="24"/>
                <w:szCs w:val="24"/>
              </w:rPr>
            </w:pPr>
            <w:r>
              <w:rPr>
                <w:rFonts w:ascii="Times New Roman" w:hAnsi="Times New Roman" w:cs="Times New Roman"/>
                <w:sz w:val="24"/>
                <w:szCs w:val="24"/>
              </w:rPr>
              <w:t>8</w:t>
            </w:r>
            <w:r w:rsidRPr="002A0BAD">
              <w:rPr>
                <w:rFonts w:ascii="Times New Roman" w:hAnsi="Times New Roman" w:cs="Times New Roman"/>
                <w:sz w:val="24"/>
                <w:szCs w:val="24"/>
                <w:lang w:val="en-US"/>
              </w:rPr>
              <w:t>.</w:t>
            </w:r>
          </w:p>
        </w:tc>
        <w:tc>
          <w:tcPr>
            <w:tcW w:w="13555" w:type="dxa"/>
            <w:gridSpan w:val="31"/>
            <w:vAlign w:val="center"/>
          </w:tcPr>
          <w:p w:rsidR="00426CDB" w:rsidRPr="00F32BCE" w:rsidRDefault="00426CDB" w:rsidP="00823342">
            <w:pPr>
              <w:jc w:val="both"/>
              <w:rPr>
                <w:rFonts w:ascii="Times New Roman" w:eastAsia="Times New Roman" w:hAnsi="Times New Roman" w:cs="Times New Roman"/>
                <w:sz w:val="24"/>
                <w:szCs w:val="24"/>
                <w:lang w:eastAsia="ru-RU"/>
              </w:rPr>
            </w:pPr>
            <w:r w:rsidRPr="00F32BCE">
              <w:rPr>
                <w:rFonts w:ascii="Times New Roman" w:eastAsia="Times New Roman" w:hAnsi="Times New Roman" w:cs="Times New Roman"/>
                <w:sz w:val="24"/>
                <w:szCs w:val="24"/>
                <w:lang w:eastAsia="ru-RU"/>
              </w:rPr>
              <w:t xml:space="preserve">Осуществление </w:t>
            </w:r>
            <w:r>
              <w:rPr>
                <w:rFonts w:ascii="Times New Roman" w:eastAsia="Times New Roman" w:hAnsi="Times New Roman" w:cs="Times New Roman"/>
                <w:sz w:val="24"/>
                <w:szCs w:val="24"/>
                <w:lang w:eastAsia="ru-RU"/>
              </w:rPr>
              <w:t xml:space="preserve">организации деятельности по </w:t>
            </w:r>
            <w:r w:rsidRPr="009765A7">
              <w:rPr>
                <w:rFonts w:ascii="Times New Roman" w:eastAsia="Times New Roman" w:hAnsi="Times New Roman" w:cs="Times New Roman"/>
                <w:sz w:val="24"/>
                <w:szCs w:val="24"/>
                <w:lang w:eastAsia="ru-RU"/>
              </w:rPr>
              <w:t>разработк</w:t>
            </w:r>
            <w:r>
              <w:rPr>
                <w:rFonts w:ascii="Times New Roman" w:eastAsia="Times New Roman" w:hAnsi="Times New Roman" w:cs="Times New Roman"/>
                <w:sz w:val="24"/>
                <w:szCs w:val="24"/>
                <w:lang w:eastAsia="ru-RU"/>
              </w:rPr>
              <w:t>е</w:t>
            </w:r>
            <w:r w:rsidRPr="009765A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и </w:t>
            </w:r>
            <w:r w:rsidRPr="009765A7">
              <w:rPr>
                <w:rFonts w:ascii="Times New Roman" w:eastAsia="Times New Roman" w:hAnsi="Times New Roman" w:cs="Times New Roman"/>
                <w:sz w:val="24"/>
                <w:szCs w:val="24"/>
                <w:lang w:eastAsia="ru-RU"/>
              </w:rPr>
              <w:t>исполнени</w:t>
            </w:r>
            <w:r>
              <w:rPr>
                <w:rFonts w:ascii="Times New Roman" w:eastAsia="Times New Roman" w:hAnsi="Times New Roman" w:cs="Times New Roman"/>
                <w:sz w:val="24"/>
                <w:szCs w:val="24"/>
                <w:lang w:eastAsia="ru-RU"/>
              </w:rPr>
              <w:t>я</w:t>
            </w:r>
            <w:r w:rsidRPr="009765A7">
              <w:rPr>
                <w:rFonts w:ascii="Times New Roman" w:eastAsia="Times New Roman" w:hAnsi="Times New Roman" w:cs="Times New Roman"/>
                <w:sz w:val="24"/>
                <w:szCs w:val="24"/>
                <w:lang w:eastAsia="ru-RU"/>
              </w:rPr>
              <w:t xml:space="preserve"> Плана деятельности УФК на соответствующий год</w:t>
            </w:r>
            <w:r w:rsidRPr="00D5200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и их </w:t>
            </w:r>
            <w:r w:rsidRPr="00D5200F">
              <w:rPr>
                <w:rFonts w:ascii="Times New Roman" w:eastAsia="Times New Roman" w:hAnsi="Times New Roman" w:cs="Times New Roman"/>
                <w:sz w:val="24"/>
                <w:szCs w:val="24"/>
                <w:lang w:eastAsia="ru-RU"/>
              </w:rPr>
              <w:t>размещени</w:t>
            </w:r>
            <w:r>
              <w:rPr>
                <w:rFonts w:ascii="Times New Roman" w:eastAsia="Times New Roman" w:hAnsi="Times New Roman" w:cs="Times New Roman"/>
                <w:sz w:val="24"/>
                <w:szCs w:val="24"/>
                <w:lang w:eastAsia="ru-RU"/>
              </w:rPr>
              <w:t>я</w:t>
            </w:r>
            <w:r w:rsidRPr="00D5200F">
              <w:rPr>
                <w:rFonts w:ascii="Times New Roman" w:eastAsia="Times New Roman" w:hAnsi="Times New Roman" w:cs="Times New Roman"/>
                <w:sz w:val="24"/>
                <w:szCs w:val="24"/>
                <w:lang w:eastAsia="ru-RU"/>
              </w:rPr>
              <w:t xml:space="preserve"> на сайте УФК</w:t>
            </w:r>
            <w:r>
              <w:rPr>
                <w:rFonts w:ascii="Times New Roman" w:eastAsia="Times New Roman" w:hAnsi="Times New Roman" w:cs="Times New Roman"/>
                <w:sz w:val="24"/>
                <w:szCs w:val="24"/>
                <w:lang w:eastAsia="ru-RU"/>
              </w:rPr>
              <w:t>:</w:t>
            </w:r>
          </w:p>
        </w:tc>
      </w:tr>
      <w:tr w:rsidR="00426CDB" w:rsidTr="00D4717F">
        <w:trPr>
          <w:gridAfter w:val="1"/>
          <w:wAfter w:w="30" w:type="dxa"/>
          <w:trHeight w:val="130"/>
        </w:trPr>
        <w:tc>
          <w:tcPr>
            <w:tcW w:w="803" w:type="dxa"/>
            <w:vMerge/>
          </w:tcPr>
          <w:p w:rsidR="00426CDB" w:rsidRDefault="00426CDB" w:rsidP="00823342">
            <w:pPr>
              <w:jc w:val="center"/>
            </w:pPr>
          </w:p>
        </w:tc>
        <w:tc>
          <w:tcPr>
            <w:tcW w:w="821" w:type="dxa"/>
            <w:gridSpan w:val="3"/>
            <w:vAlign w:val="center"/>
          </w:tcPr>
          <w:p w:rsidR="00426CDB" w:rsidRPr="00FF5278"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426CDB" w:rsidRPr="00D5200F" w:rsidRDefault="00426CDB" w:rsidP="00511604">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D5200F">
              <w:rPr>
                <w:rFonts w:ascii="Times New Roman" w:eastAsia="Times New Roman" w:hAnsi="Times New Roman" w:cs="Times New Roman"/>
                <w:sz w:val="24"/>
                <w:szCs w:val="24"/>
                <w:lang w:eastAsia="ru-RU"/>
              </w:rPr>
              <w:t xml:space="preserve">облюдение порядка разработки Плана УФК по исполнению Плана деятельности </w:t>
            </w:r>
            <w:r w:rsidRPr="00D5200F">
              <w:rPr>
                <w:rFonts w:ascii="Times New Roman" w:eastAsia="Times New Roman" w:hAnsi="Times New Roman" w:cs="Times New Roman"/>
                <w:sz w:val="24"/>
                <w:szCs w:val="24"/>
                <w:lang w:eastAsia="ru-RU"/>
              </w:rPr>
              <w:lastRenderedPageBreak/>
              <w:t xml:space="preserve">Федерального казначейства на соответствующий год и Основных мероприятий на соответствующий год по реализации Стратегической карты </w:t>
            </w:r>
            <w:r>
              <w:rPr>
                <w:rFonts w:ascii="Times New Roman" w:eastAsia="Times New Roman" w:hAnsi="Times New Roman" w:cs="Times New Roman"/>
                <w:sz w:val="24"/>
                <w:szCs w:val="24"/>
                <w:lang w:eastAsia="ru-RU"/>
              </w:rPr>
              <w:t>Федерального казначейства</w:t>
            </w:r>
            <w:r w:rsidRPr="00D5200F">
              <w:rPr>
                <w:rFonts w:ascii="Times New Roman" w:eastAsia="Times New Roman" w:hAnsi="Times New Roman" w:cs="Times New Roman"/>
                <w:sz w:val="24"/>
                <w:szCs w:val="24"/>
                <w:lang w:eastAsia="ru-RU"/>
              </w:rPr>
              <w:t xml:space="preserve"> и подготовки отчета о результатах его выполнения</w:t>
            </w:r>
            <w:r>
              <w:rPr>
                <w:rFonts w:ascii="Times New Roman" w:eastAsia="Times New Roman" w:hAnsi="Times New Roman" w:cs="Times New Roman"/>
                <w:sz w:val="24"/>
                <w:szCs w:val="24"/>
                <w:lang w:eastAsia="ru-RU"/>
              </w:rPr>
              <w:t>;</w:t>
            </w:r>
          </w:p>
        </w:tc>
        <w:tc>
          <w:tcPr>
            <w:tcW w:w="714"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426CDB" w:rsidRDefault="00426CDB" w:rsidP="00823342">
            <w:pPr>
              <w:jc w:val="center"/>
            </w:pPr>
            <w:r>
              <w:rPr>
                <w:rFonts w:ascii="Times New Roman" w:hAnsi="Times New Roman" w:cs="Times New Roman"/>
                <w:sz w:val="24"/>
                <w:szCs w:val="24"/>
              </w:rPr>
              <w:t>средний</w:t>
            </w:r>
          </w:p>
        </w:tc>
      </w:tr>
      <w:tr w:rsidR="00426CDB" w:rsidTr="001A5E05">
        <w:trPr>
          <w:gridAfter w:val="1"/>
          <w:wAfter w:w="30" w:type="dxa"/>
          <w:trHeight w:val="1418"/>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Pr="00FF5278"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26CDB" w:rsidRPr="00885B0B" w:rsidRDefault="00426CDB"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426CDB" w:rsidRPr="00524084" w:rsidRDefault="00426CDB" w:rsidP="0082334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D5200F">
              <w:rPr>
                <w:rFonts w:ascii="Times New Roman" w:eastAsia="Times New Roman" w:hAnsi="Times New Roman" w:cs="Times New Roman"/>
                <w:sz w:val="24"/>
                <w:szCs w:val="24"/>
                <w:lang w:eastAsia="ru-RU"/>
              </w:rPr>
              <w:t>облюдение порядка по размещению на сайте УФК в сети Интернет планов деятельности УФК и отчетов о результатах их выполнения</w:t>
            </w:r>
            <w:r>
              <w:rPr>
                <w:rFonts w:ascii="Times New Roman" w:eastAsia="Times New Roman" w:hAnsi="Times New Roman" w:cs="Times New Roman"/>
                <w:sz w:val="24"/>
                <w:szCs w:val="24"/>
                <w:lang w:eastAsia="ru-RU"/>
              </w:rPr>
              <w:t>;</w:t>
            </w:r>
          </w:p>
        </w:tc>
        <w:tc>
          <w:tcPr>
            <w:tcW w:w="714"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426CDB" w:rsidRDefault="00426CDB" w:rsidP="00823342">
            <w:pPr>
              <w:jc w:val="center"/>
            </w:pPr>
            <w:r>
              <w:rPr>
                <w:rFonts w:ascii="Times New Roman" w:hAnsi="Times New Roman" w:cs="Times New Roman"/>
                <w:sz w:val="24"/>
                <w:szCs w:val="24"/>
              </w:rPr>
              <w:t>средний</w:t>
            </w:r>
          </w:p>
        </w:tc>
      </w:tr>
      <w:tr w:rsidR="00426CDB" w:rsidTr="001A5E05">
        <w:trPr>
          <w:gridAfter w:val="1"/>
          <w:wAfter w:w="30" w:type="dxa"/>
          <w:trHeight w:val="992"/>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Pr="00FF5278"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26CDB" w:rsidRPr="00885B0B" w:rsidRDefault="00426CDB"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426CDB" w:rsidRPr="00F32BCE" w:rsidRDefault="00426CDB" w:rsidP="00823342">
            <w:pPr>
              <w:jc w:val="both"/>
              <w:rPr>
                <w:rFonts w:ascii="Times New Roman" w:eastAsia="Times New Roman" w:hAnsi="Times New Roman" w:cs="Times New Roman"/>
                <w:sz w:val="24"/>
                <w:szCs w:val="24"/>
                <w:lang w:eastAsia="ru-RU"/>
              </w:rPr>
            </w:pPr>
            <w:r w:rsidRPr="00F32BCE">
              <w:rPr>
                <w:rFonts w:ascii="Times New Roman" w:eastAsia="Times New Roman" w:hAnsi="Times New Roman" w:cs="Times New Roman"/>
                <w:sz w:val="24"/>
                <w:szCs w:val="24"/>
                <w:lang w:eastAsia="ru-RU"/>
              </w:rPr>
              <w:t>иные риски по пункту 8 направления деятельности XIII Классификатора рисков.</w:t>
            </w:r>
          </w:p>
        </w:tc>
        <w:tc>
          <w:tcPr>
            <w:tcW w:w="714" w:type="dxa"/>
            <w:gridSpan w:val="2"/>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rsidR="00426CDB" w:rsidRDefault="00426CDB" w:rsidP="00823342">
            <w:pPr>
              <w:jc w:val="center"/>
            </w:pPr>
            <w:r>
              <w:rPr>
                <w:rFonts w:ascii="Times New Roman" w:hAnsi="Times New Roman" w:cs="Times New Roman"/>
                <w:sz w:val="24"/>
                <w:szCs w:val="24"/>
              </w:rPr>
              <w:t>низкий</w:t>
            </w:r>
          </w:p>
        </w:tc>
      </w:tr>
      <w:tr w:rsidR="00426CDB" w:rsidTr="006A0273">
        <w:trPr>
          <w:gridAfter w:val="1"/>
          <w:wAfter w:w="30" w:type="dxa"/>
          <w:trHeight w:val="697"/>
        </w:trPr>
        <w:tc>
          <w:tcPr>
            <w:tcW w:w="803" w:type="dxa"/>
            <w:vMerge w:val="restart"/>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13555" w:type="dxa"/>
            <w:gridSpan w:val="31"/>
            <w:vAlign w:val="center"/>
          </w:tcPr>
          <w:p w:rsidR="00426CDB" w:rsidRPr="00F32BCE" w:rsidRDefault="00426CDB" w:rsidP="004977F8">
            <w:pPr>
              <w:jc w:val="both"/>
              <w:rPr>
                <w:rFonts w:ascii="Times New Roman" w:eastAsia="Times New Roman" w:hAnsi="Times New Roman" w:cs="Times New Roman"/>
                <w:sz w:val="24"/>
                <w:szCs w:val="24"/>
                <w:lang w:eastAsia="ru-RU"/>
              </w:rPr>
            </w:pPr>
            <w:r w:rsidRPr="00F32BCE">
              <w:rPr>
                <w:rFonts w:ascii="Times New Roman" w:eastAsia="Times New Roman" w:hAnsi="Times New Roman" w:cs="Times New Roman"/>
                <w:sz w:val="24"/>
                <w:szCs w:val="24"/>
                <w:lang w:eastAsia="ru-RU"/>
              </w:rPr>
              <w:t xml:space="preserve">Несоблюдение порядка получения таблиц определения и оценки результативности деятельности сотрудников УФК </w:t>
            </w:r>
            <w:r w:rsidRPr="00F32BCE">
              <w:rPr>
                <w:rFonts w:ascii="Times New Roman" w:eastAsia="Times New Roman" w:hAnsi="Times New Roman" w:cs="Times New Roman"/>
                <w:sz w:val="24"/>
                <w:szCs w:val="24"/>
                <w:lang w:eastAsia="ru-RU"/>
              </w:rPr>
              <w:br/>
              <w:t>и составления аналитической информации об оценках результативности деятельности сотрудников УФК:</w:t>
            </w:r>
          </w:p>
        </w:tc>
      </w:tr>
      <w:tr w:rsidR="00426CDB" w:rsidTr="001A5E05">
        <w:trPr>
          <w:gridAfter w:val="1"/>
          <w:wAfter w:w="30" w:type="dxa"/>
          <w:trHeight w:val="109"/>
        </w:trPr>
        <w:tc>
          <w:tcPr>
            <w:tcW w:w="803" w:type="dxa"/>
            <w:vMerge/>
            <w:vAlign w:val="center"/>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rPr>
              <w:t>13</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rPr>
              <w:t>9</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rPr>
              <w:t>1</w:t>
            </w:r>
          </w:p>
        </w:tc>
        <w:tc>
          <w:tcPr>
            <w:tcW w:w="4618" w:type="dxa"/>
            <w:gridSpan w:val="4"/>
            <w:vAlign w:val="center"/>
          </w:tcPr>
          <w:p w:rsidR="00426CDB" w:rsidRPr="00F32BCE" w:rsidRDefault="00426CDB" w:rsidP="00F32BCE">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неосуществление о</w:t>
            </w:r>
            <w:r w:rsidRPr="00F32BCE">
              <w:rPr>
                <w:rFonts w:ascii="Times New Roman" w:eastAsia="Times New Roman" w:hAnsi="Times New Roman" w:cs="Times New Roman"/>
                <w:sz w:val="24"/>
                <w:szCs w:val="24"/>
                <w:lang w:eastAsia="ru-RU"/>
              </w:rPr>
              <w:t>рганизаци</w:t>
            </w:r>
            <w:r>
              <w:rPr>
                <w:rFonts w:ascii="Times New Roman" w:eastAsia="Times New Roman" w:hAnsi="Times New Roman" w:cs="Times New Roman"/>
                <w:sz w:val="24"/>
                <w:szCs w:val="24"/>
                <w:lang w:eastAsia="ru-RU"/>
              </w:rPr>
              <w:t>и</w:t>
            </w:r>
            <w:r w:rsidRPr="00F32BCE">
              <w:rPr>
                <w:rFonts w:ascii="Times New Roman" w:eastAsia="Times New Roman" w:hAnsi="Times New Roman" w:cs="Times New Roman"/>
                <w:sz w:val="24"/>
                <w:szCs w:val="24"/>
                <w:lang w:eastAsia="ru-RU"/>
              </w:rPr>
              <w:t xml:space="preserve"> работы по осуществлению получения таблиц определения и оценки результативности деятельности сотрудников УФК и составления аналитической информации об оценках результативности деятельности сотрудников УФК</w:t>
            </w:r>
            <w:r>
              <w:rPr>
                <w:rFonts w:ascii="Times New Roman" w:eastAsia="Times New Roman" w:hAnsi="Times New Roman" w:cs="Times New Roman"/>
                <w:sz w:val="24"/>
                <w:szCs w:val="24"/>
                <w:lang w:eastAsia="ru-RU"/>
              </w:rPr>
              <w:t>;</w:t>
            </w:r>
          </w:p>
        </w:tc>
        <w:tc>
          <w:tcPr>
            <w:tcW w:w="714" w:type="dxa"/>
            <w:gridSpan w:val="2"/>
            <w:vAlign w:val="center"/>
          </w:tcPr>
          <w:p w:rsidR="00426CDB" w:rsidRPr="00885B0B" w:rsidRDefault="00426CDB" w:rsidP="00823342">
            <w:pPr>
              <w:jc w:val="center"/>
              <w:rPr>
                <w:rFonts w:ascii="Times New Roman" w:hAnsi="Times New Roman" w:cs="Times New Roman"/>
                <w:sz w:val="24"/>
                <w:szCs w:val="24"/>
              </w:rPr>
            </w:pPr>
            <w:r w:rsidRPr="00925A24">
              <w:rPr>
                <w:rFonts w:ascii="Times New Roman" w:hAnsi="Times New Roman" w:cs="Times New Roman"/>
              </w:rPr>
              <w:t>–</w:t>
            </w:r>
          </w:p>
        </w:tc>
        <w:tc>
          <w:tcPr>
            <w:tcW w:w="760" w:type="dxa"/>
            <w:gridSpan w:val="2"/>
            <w:vAlign w:val="center"/>
          </w:tcPr>
          <w:p w:rsidR="00426CDB" w:rsidRPr="00885B0B" w:rsidRDefault="00426CDB" w:rsidP="00823342">
            <w:pPr>
              <w:jc w:val="center"/>
              <w:rPr>
                <w:rFonts w:ascii="Times New Roman" w:hAnsi="Times New Roman" w:cs="Times New Roman"/>
                <w:sz w:val="24"/>
                <w:szCs w:val="24"/>
              </w:rPr>
            </w:pPr>
            <w:r w:rsidRPr="00925A24">
              <w:rPr>
                <w:rFonts w:ascii="Times New Roman" w:hAnsi="Times New Roman" w:cs="Times New Roman"/>
              </w:rPr>
              <w:t>Х</w:t>
            </w:r>
          </w:p>
        </w:tc>
        <w:tc>
          <w:tcPr>
            <w:tcW w:w="874" w:type="dxa"/>
            <w:gridSpan w:val="2"/>
            <w:vAlign w:val="center"/>
          </w:tcPr>
          <w:p w:rsidR="00426CDB" w:rsidRPr="00885B0B" w:rsidRDefault="00426CDB" w:rsidP="00823342">
            <w:pPr>
              <w:jc w:val="center"/>
              <w:rPr>
                <w:rFonts w:ascii="Times New Roman" w:hAnsi="Times New Roman" w:cs="Times New Roman"/>
                <w:sz w:val="24"/>
                <w:szCs w:val="24"/>
              </w:rPr>
            </w:pPr>
            <w:r w:rsidRPr="00925A24">
              <w:rPr>
                <w:rFonts w:ascii="Times New Roman" w:hAnsi="Times New Roman" w:cs="Times New Roman"/>
              </w:rPr>
              <w:t>–</w:t>
            </w:r>
          </w:p>
        </w:tc>
        <w:tc>
          <w:tcPr>
            <w:tcW w:w="745" w:type="dxa"/>
            <w:gridSpan w:val="3"/>
            <w:vAlign w:val="center"/>
          </w:tcPr>
          <w:p w:rsidR="00426CDB" w:rsidRPr="00885B0B" w:rsidRDefault="00426CDB" w:rsidP="00823342">
            <w:pPr>
              <w:jc w:val="center"/>
              <w:rPr>
                <w:rFonts w:ascii="Times New Roman" w:hAnsi="Times New Roman" w:cs="Times New Roman"/>
                <w:sz w:val="24"/>
                <w:szCs w:val="24"/>
              </w:rPr>
            </w:pPr>
            <w:r w:rsidRPr="00925A24">
              <w:rPr>
                <w:rFonts w:ascii="Times New Roman" w:hAnsi="Times New Roman" w:cs="Times New Roman"/>
              </w:rPr>
              <w:t>Х</w:t>
            </w:r>
          </w:p>
        </w:tc>
        <w:tc>
          <w:tcPr>
            <w:tcW w:w="752" w:type="dxa"/>
            <w:gridSpan w:val="2"/>
            <w:vAlign w:val="center"/>
          </w:tcPr>
          <w:p w:rsidR="00426CDB" w:rsidRPr="00885B0B" w:rsidRDefault="00426CDB" w:rsidP="00823342">
            <w:pPr>
              <w:jc w:val="center"/>
              <w:rPr>
                <w:rFonts w:ascii="Times New Roman" w:hAnsi="Times New Roman" w:cs="Times New Roman"/>
                <w:sz w:val="24"/>
                <w:szCs w:val="24"/>
              </w:rPr>
            </w:pPr>
            <w:r w:rsidRPr="00925A24">
              <w:rPr>
                <w:rFonts w:ascii="Times New Roman" w:hAnsi="Times New Roman" w:cs="Times New Roman"/>
              </w:rPr>
              <w:t>–</w:t>
            </w:r>
          </w:p>
        </w:tc>
        <w:tc>
          <w:tcPr>
            <w:tcW w:w="883" w:type="dxa"/>
            <w:gridSpan w:val="4"/>
            <w:vAlign w:val="center"/>
          </w:tcPr>
          <w:p w:rsidR="00426CDB" w:rsidRPr="00885B0B" w:rsidRDefault="00426CDB" w:rsidP="00823342">
            <w:pPr>
              <w:jc w:val="center"/>
              <w:rPr>
                <w:rFonts w:ascii="Times New Roman" w:hAnsi="Times New Roman" w:cs="Times New Roman"/>
                <w:sz w:val="24"/>
                <w:szCs w:val="24"/>
              </w:rPr>
            </w:pPr>
            <w:r w:rsidRPr="00925A24">
              <w:rPr>
                <w:rFonts w:ascii="Times New Roman" w:hAnsi="Times New Roman" w:cs="Times New Roman"/>
              </w:rPr>
              <w:t>–</w:t>
            </w:r>
          </w:p>
        </w:tc>
        <w:tc>
          <w:tcPr>
            <w:tcW w:w="1949" w:type="dxa"/>
            <w:gridSpan w:val="2"/>
            <w:vAlign w:val="center"/>
          </w:tcPr>
          <w:p w:rsidR="00426CDB" w:rsidRDefault="00426CDB" w:rsidP="00823342">
            <w:pPr>
              <w:jc w:val="center"/>
              <w:rPr>
                <w:rFonts w:ascii="Times New Roman" w:hAnsi="Times New Roman" w:cs="Times New Roman"/>
                <w:sz w:val="24"/>
                <w:szCs w:val="24"/>
              </w:rPr>
            </w:pPr>
            <w:r w:rsidRPr="00925A24">
              <w:rPr>
                <w:rFonts w:ascii="Times New Roman" w:hAnsi="Times New Roman" w:cs="Times New Roman"/>
              </w:rPr>
              <w:t>средний</w:t>
            </w:r>
          </w:p>
        </w:tc>
      </w:tr>
      <w:tr w:rsidR="00426CDB" w:rsidTr="007E32C5">
        <w:trPr>
          <w:gridAfter w:val="1"/>
          <w:wAfter w:w="30" w:type="dxa"/>
          <w:trHeight w:val="602"/>
        </w:trPr>
        <w:tc>
          <w:tcPr>
            <w:tcW w:w="803" w:type="dxa"/>
            <w:vMerge/>
            <w:vAlign w:val="center"/>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rPr>
              <w:t>13</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rPr>
              <w:t>9</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rPr>
              <w:t>2</w:t>
            </w:r>
          </w:p>
        </w:tc>
        <w:tc>
          <w:tcPr>
            <w:tcW w:w="4618" w:type="dxa"/>
            <w:gridSpan w:val="4"/>
            <w:vAlign w:val="center"/>
          </w:tcPr>
          <w:p w:rsidR="00426CDB" w:rsidRPr="001F6122" w:rsidRDefault="00426CDB" w:rsidP="00823342">
            <w:pPr>
              <w:jc w:val="both"/>
              <w:rPr>
                <w:rFonts w:ascii="Times New Roman" w:hAnsi="Times New Roman" w:cs="Times New Roman"/>
                <w:sz w:val="24"/>
                <w:szCs w:val="24"/>
              </w:rPr>
            </w:pPr>
            <w:r w:rsidRPr="001F6122">
              <w:rPr>
                <w:rFonts w:ascii="Times New Roman" w:hAnsi="Times New Roman" w:cs="Times New Roman"/>
                <w:sz w:val="24"/>
                <w:szCs w:val="24"/>
              </w:rPr>
              <w:t xml:space="preserve">иные риски по пункту 9 направления деятельности </w:t>
            </w:r>
            <w:r w:rsidRPr="001F6122">
              <w:rPr>
                <w:rFonts w:ascii="Times New Roman" w:hAnsi="Times New Roman" w:cs="Times New Roman"/>
                <w:sz w:val="24"/>
                <w:szCs w:val="24"/>
                <w:lang w:val="en-US"/>
              </w:rPr>
              <w:t>XIII</w:t>
            </w:r>
            <w:r w:rsidRPr="001F6122">
              <w:rPr>
                <w:rFonts w:ascii="Times New Roman" w:hAnsi="Times New Roman" w:cs="Times New Roman"/>
                <w:sz w:val="24"/>
                <w:szCs w:val="24"/>
              </w:rPr>
              <w:t xml:space="preserve"> Классификатора рисков.</w:t>
            </w:r>
          </w:p>
        </w:tc>
        <w:tc>
          <w:tcPr>
            <w:tcW w:w="714" w:type="dxa"/>
            <w:gridSpan w:val="2"/>
            <w:vAlign w:val="center"/>
          </w:tcPr>
          <w:p w:rsidR="00426CDB" w:rsidRPr="00885B0B" w:rsidRDefault="00426CDB" w:rsidP="00823342">
            <w:pPr>
              <w:jc w:val="center"/>
              <w:rPr>
                <w:rFonts w:ascii="Times New Roman" w:hAnsi="Times New Roman" w:cs="Times New Roman"/>
                <w:sz w:val="24"/>
                <w:szCs w:val="24"/>
              </w:rPr>
            </w:pPr>
            <w:r w:rsidRPr="00925A24">
              <w:rPr>
                <w:rFonts w:ascii="Times New Roman" w:hAnsi="Times New Roman" w:cs="Times New Roman"/>
              </w:rPr>
              <w:t>Х</w:t>
            </w:r>
          </w:p>
        </w:tc>
        <w:tc>
          <w:tcPr>
            <w:tcW w:w="760" w:type="dxa"/>
            <w:gridSpan w:val="2"/>
            <w:vAlign w:val="center"/>
          </w:tcPr>
          <w:p w:rsidR="00426CDB" w:rsidRPr="00885B0B" w:rsidRDefault="00426CDB" w:rsidP="00823342">
            <w:pPr>
              <w:jc w:val="center"/>
              <w:rPr>
                <w:rFonts w:ascii="Times New Roman" w:hAnsi="Times New Roman" w:cs="Times New Roman"/>
                <w:sz w:val="24"/>
                <w:szCs w:val="24"/>
              </w:rPr>
            </w:pPr>
            <w:r w:rsidRPr="00925A24">
              <w:rPr>
                <w:rFonts w:ascii="Times New Roman" w:hAnsi="Times New Roman" w:cs="Times New Roman"/>
              </w:rPr>
              <w:t>–</w:t>
            </w:r>
          </w:p>
        </w:tc>
        <w:tc>
          <w:tcPr>
            <w:tcW w:w="874" w:type="dxa"/>
            <w:gridSpan w:val="2"/>
            <w:vAlign w:val="center"/>
          </w:tcPr>
          <w:p w:rsidR="00426CDB" w:rsidRPr="00885B0B" w:rsidRDefault="00426CDB" w:rsidP="00823342">
            <w:pPr>
              <w:jc w:val="center"/>
              <w:rPr>
                <w:rFonts w:ascii="Times New Roman" w:hAnsi="Times New Roman" w:cs="Times New Roman"/>
                <w:sz w:val="24"/>
                <w:szCs w:val="24"/>
              </w:rPr>
            </w:pPr>
            <w:r w:rsidRPr="00925A24">
              <w:rPr>
                <w:rFonts w:ascii="Times New Roman" w:hAnsi="Times New Roman" w:cs="Times New Roman"/>
              </w:rPr>
              <w:t>–</w:t>
            </w:r>
          </w:p>
        </w:tc>
        <w:tc>
          <w:tcPr>
            <w:tcW w:w="745" w:type="dxa"/>
            <w:gridSpan w:val="3"/>
            <w:vAlign w:val="center"/>
          </w:tcPr>
          <w:p w:rsidR="00426CDB" w:rsidRPr="00885B0B" w:rsidRDefault="00426CDB" w:rsidP="00823342">
            <w:pPr>
              <w:jc w:val="center"/>
              <w:rPr>
                <w:rFonts w:ascii="Times New Roman" w:hAnsi="Times New Roman" w:cs="Times New Roman"/>
                <w:sz w:val="24"/>
                <w:szCs w:val="24"/>
              </w:rPr>
            </w:pPr>
            <w:r w:rsidRPr="00925A24">
              <w:rPr>
                <w:rFonts w:ascii="Times New Roman" w:hAnsi="Times New Roman" w:cs="Times New Roman"/>
              </w:rPr>
              <w:t>Х</w:t>
            </w:r>
          </w:p>
        </w:tc>
        <w:tc>
          <w:tcPr>
            <w:tcW w:w="752" w:type="dxa"/>
            <w:gridSpan w:val="2"/>
            <w:vAlign w:val="center"/>
          </w:tcPr>
          <w:p w:rsidR="00426CDB" w:rsidRPr="00885B0B" w:rsidRDefault="00426CDB" w:rsidP="00823342">
            <w:pPr>
              <w:jc w:val="center"/>
              <w:rPr>
                <w:rFonts w:ascii="Times New Roman" w:hAnsi="Times New Roman" w:cs="Times New Roman"/>
                <w:sz w:val="24"/>
                <w:szCs w:val="24"/>
              </w:rPr>
            </w:pPr>
            <w:r w:rsidRPr="00925A24">
              <w:rPr>
                <w:rFonts w:ascii="Times New Roman" w:hAnsi="Times New Roman" w:cs="Times New Roman"/>
              </w:rPr>
              <w:t>–</w:t>
            </w:r>
          </w:p>
        </w:tc>
        <w:tc>
          <w:tcPr>
            <w:tcW w:w="883" w:type="dxa"/>
            <w:gridSpan w:val="4"/>
            <w:vAlign w:val="center"/>
          </w:tcPr>
          <w:p w:rsidR="00426CDB" w:rsidRPr="00885B0B" w:rsidRDefault="00426CDB" w:rsidP="00823342">
            <w:pPr>
              <w:jc w:val="center"/>
              <w:rPr>
                <w:rFonts w:ascii="Times New Roman" w:hAnsi="Times New Roman" w:cs="Times New Roman"/>
                <w:sz w:val="24"/>
                <w:szCs w:val="24"/>
              </w:rPr>
            </w:pPr>
            <w:r w:rsidRPr="00925A24">
              <w:rPr>
                <w:rFonts w:ascii="Times New Roman" w:hAnsi="Times New Roman" w:cs="Times New Roman"/>
              </w:rPr>
              <w:t>–</w:t>
            </w:r>
          </w:p>
        </w:tc>
        <w:tc>
          <w:tcPr>
            <w:tcW w:w="1949" w:type="dxa"/>
            <w:gridSpan w:val="2"/>
            <w:vAlign w:val="center"/>
          </w:tcPr>
          <w:p w:rsidR="00426CDB" w:rsidRDefault="00426CDB" w:rsidP="00823342">
            <w:pPr>
              <w:jc w:val="center"/>
              <w:rPr>
                <w:rFonts w:ascii="Times New Roman" w:hAnsi="Times New Roman" w:cs="Times New Roman"/>
                <w:sz w:val="24"/>
                <w:szCs w:val="24"/>
              </w:rPr>
            </w:pPr>
            <w:r w:rsidRPr="00925A24">
              <w:rPr>
                <w:rFonts w:ascii="Times New Roman" w:hAnsi="Times New Roman" w:cs="Times New Roman"/>
              </w:rPr>
              <w:t>низкий</w:t>
            </w:r>
          </w:p>
        </w:tc>
      </w:tr>
      <w:tr w:rsidR="00426CDB" w:rsidTr="006A0273">
        <w:trPr>
          <w:gridAfter w:val="1"/>
          <w:wAfter w:w="30" w:type="dxa"/>
          <w:trHeight w:val="460"/>
        </w:trPr>
        <w:tc>
          <w:tcPr>
            <w:tcW w:w="803" w:type="dxa"/>
            <w:vMerge w:val="restart"/>
          </w:tcPr>
          <w:p w:rsidR="00426CDB" w:rsidRPr="0099297F" w:rsidRDefault="00426CDB" w:rsidP="004977F8">
            <w:pPr>
              <w:jc w:val="center"/>
              <w:rPr>
                <w:rFonts w:ascii="Times New Roman" w:hAnsi="Times New Roman" w:cs="Times New Roman"/>
                <w:sz w:val="24"/>
                <w:szCs w:val="24"/>
              </w:rPr>
            </w:pPr>
            <w:r>
              <w:rPr>
                <w:rFonts w:ascii="Times New Roman" w:hAnsi="Times New Roman" w:cs="Times New Roman"/>
                <w:sz w:val="24"/>
                <w:szCs w:val="24"/>
              </w:rPr>
              <w:lastRenderedPageBreak/>
              <w:t>10</w:t>
            </w:r>
            <w:r w:rsidRPr="000E469C">
              <w:rPr>
                <w:rFonts w:ascii="Times New Roman" w:hAnsi="Times New Roman" w:cs="Times New Roman"/>
                <w:sz w:val="24"/>
                <w:szCs w:val="24"/>
                <w:lang w:val="en-US"/>
              </w:rPr>
              <w:t>.</w:t>
            </w:r>
          </w:p>
        </w:tc>
        <w:tc>
          <w:tcPr>
            <w:tcW w:w="13555" w:type="dxa"/>
            <w:gridSpan w:val="31"/>
            <w:vAlign w:val="center"/>
          </w:tcPr>
          <w:p w:rsidR="00426CDB" w:rsidRPr="00643310" w:rsidRDefault="00426CDB" w:rsidP="00823342">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D5200F">
              <w:rPr>
                <w:rFonts w:ascii="Times New Roman" w:eastAsia="Times New Roman" w:hAnsi="Times New Roman" w:cs="Times New Roman"/>
                <w:sz w:val="24"/>
                <w:szCs w:val="24"/>
                <w:lang w:eastAsia="ru-RU"/>
              </w:rPr>
              <w:t>бюджетных полномочий по главе 100 «Федеральное казначейство»</w:t>
            </w:r>
            <w:r>
              <w:rPr>
                <w:rFonts w:ascii="Times New Roman" w:eastAsia="Times New Roman" w:hAnsi="Times New Roman" w:cs="Times New Roman"/>
                <w:sz w:val="24"/>
                <w:szCs w:val="24"/>
                <w:lang w:eastAsia="ru-RU"/>
              </w:rPr>
              <w:t>:</w:t>
            </w:r>
          </w:p>
        </w:tc>
      </w:tr>
      <w:tr w:rsidR="00426CDB" w:rsidTr="00D4717F">
        <w:trPr>
          <w:gridAfter w:val="1"/>
          <w:wAfter w:w="30" w:type="dxa"/>
          <w:trHeight w:val="2664"/>
        </w:trPr>
        <w:tc>
          <w:tcPr>
            <w:tcW w:w="803" w:type="dxa"/>
            <w:vMerge/>
          </w:tcPr>
          <w:p w:rsidR="00426CDB" w:rsidRDefault="00426CDB" w:rsidP="00823342">
            <w:pPr>
              <w:jc w:val="center"/>
            </w:pPr>
          </w:p>
        </w:tc>
        <w:tc>
          <w:tcPr>
            <w:tcW w:w="821" w:type="dxa"/>
            <w:gridSpan w:val="3"/>
            <w:vAlign w:val="center"/>
          </w:tcPr>
          <w:p w:rsidR="00426CDB" w:rsidRPr="00FF5278"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426CDB" w:rsidRPr="00524084" w:rsidRDefault="00426CDB" w:rsidP="00AB2F39">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D5200F">
              <w:rPr>
                <w:rFonts w:ascii="Times New Roman" w:eastAsia="Times New Roman" w:hAnsi="Times New Roman" w:cs="Times New Roman"/>
                <w:sz w:val="24"/>
                <w:szCs w:val="24"/>
                <w:lang w:eastAsia="ru-RU"/>
              </w:rPr>
              <w:t xml:space="preserve">облюдение порядка осуществления бюджетных полномочий администратора доходов федерального бюджета в части поступлений по главе 100 «Федеральное казначейство», включая невыясненные поступления, по которым </w:t>
            </w:r>
            <w:r>
              <w:rPr>
                <w:rFonts w:ascii="Times New Roman" w:eastAsia="Times New Roman" w:hAnsi="Times New Roman" w:cs="Times New Roman"/>
                <w:sz w:val="24"/>
                <w:szCs w:val="24"/>
                <w:lang w:eastAsia="ru-RU"/>
              </w:rPr>
              <w:t>в р</w:t>
            </w:r>
            <w:r w:rsidRPr="00495C80">
              <w:rPr>
                <w:rFonts w:ascii="Times New Roman" w:eastAsia="Times New Roman" w:hAnsi="Times New Roman" w:cs="Times New Roman"/>
                <w:sz w:val="24"/>
                <w:szCs w:val="24"/>
                <w:lang w:eastAsia="ru-RU"/>
              </w:rPr>
              <w:t>аспоряжении о совершении казначейского платежа</w:t>
            </w:r>
            <w:r w:rsidRPr="00D5200F">
              <w:rPr>
                <w:rFonts w:ascii="Times New Roman" w:eastAsia="Times New Roman" w:hAnsi="Times New Roman" w:cs="Times New Roman"/>
                <w:sz w:val="24"/>
                <w:szCs w:val="24"/>
                <w:lang w:eastAsia="ru-RU"/>
              </w:rPr>
              <w:t xml:space="preserve"> глава 100 «Федеральное казначейство» указана как получатель</w:t>
            </w:r>
            <w:r>
              <w:rPr>
                <w:rFonts w:ascii="Times New Roman" w:eastAsia="Times New Roman" w:hAnsi="Times New Roman" w:cs="Times New Roman"/>
                <w:sz w:val="24"/>
                <w:szCs w:val="24"/>
                <w:lang w:eastAsia="ru-RU"/>
              </w:rPr>
              <w:t>;</w:t>
            </w:r>
          </w:p>
        </w:tc>
        <w:tc>
          <w:tcPr>
            <w:tcW w:w="714"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26CDB" w:rsidRPr="00FF6D83"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26CDB" w:rsidRPr="00FF6D83" w:rsidRDefault="00426CDB" w:rsidP="00823342">
            <w:pPr>
              <w:jc w:val="center"/>
              <w:rPr>
                <w:rFonts w:ascii="Times New Roman" w:hAnsi="Times New Roman" w:cs="Times New Roman"/>
                <w:sz w:val="24"/>
                <w:szCs w:val="24"/>
              </w:rPr>
            </w:pPr>
            <w:r w:rsidRPr="002664B0">
              <w:rPr>
                <w:rFonts w:ascii="Times New Roman" w:hAnsi="Times New Roman" w:cs="Times New Roman"/>
                <w:sz w:val="24"/>
                <w:szCs w:val="24"/>
              </w:rPr>
              <w:t>–</w:t>
            </w:r>
          </w:p>
        </w:tc>
        <w:tc>
          <w:tcPr>
            <w:tcW w:w="883" w:type="dxa"/>
            <w:gridSpan w:val="4"/>
            <w:vAlign w:val="center"/>
          </w:tcPr>
          <w:p w:rsidR="00426CDB" w:rsidRPr="00FF6D83" w:rsidRDefault="00426CDB" w:rsidP="00823342">
            <w:pPr>
              <w:jc w:val="center"/>
              <w:rPr>
                <w:rFonts w:ascii="Times New Roman" w:hAnsi="Times New Roman" w:cs="Times New Roman"/>
                <w:sz w:val="24"/>
                <w:szCs w:val="24"/>
              </w:rPr>
            </w:pPr>
            <w:r w:rsidRPr="002664B0">
              <w:rPr>
                <w:rFonts w:ascii="Times New Roman" w:hAnsi="Times New Roman" w:cs="Times New Roman"/>
                <w:sz w:val="24"/>
                <w:szCs w:val="24"/>
              </w:rPr>
              <w:t>–</w:t>
            </w:r>
          </w:p>
        </w:tc>
        <w:tc>
          <w:tcPr>
            <w:tcW w:w="1949" w:type="dxa"/>
            <w:gridSpan w:val="2"/>
            <w:vAlign w:val="center"/>
          </w:tcPr>
          <w:p w:rsidR="00426CDB" w:rsidRDefault="00426CDB" w:rsidP="00823342">
            <w:pPr>
              <w:jc w:val="center"/>
            </w:pPr>
            <w:r>
              <w:rPr>
                <w:rFonts w:ascii="Times New Roman" w:hAnsi="Times New Roman" w:cs="Times New Roman"/>
                <w:sz w:val="24"/>
                <w:szCs w:val="24"/>
              </w:rPr>
              <w:t>средний</w:t>
            </w:r>
          </w:p>
        </w:tc>
      </w:tr>
      <w:tr w:rsidR="00426CDB" w:rsidTr="00D4717F">
        <w:trPr>
          <w:gridAfter w:val="1"/>
          <w:wAfter w:w="30" w:type="dxa"/>
          <w:trHeight w:val="2121"/>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Pr="00FF5278"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426CDB" w:rsidRPr="00524084" w:rsidRDefault="00426CDB" w:rsidP="0082334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D5200F">
              <w:rPr>
                <w:rFonts w:ascii="Times New Roman" w:eastAsia="Times New Roman" w:hAnsi="Times New Roman" w:cs="Times New Roman"/>
                <w:sz w:val="24"/>
                <w:szCs w:val="24"/>
                <w:lang w:eastAsia="ru-RU"/>
              </w:rPr>
              <w:t>облюдение порядка осуществления по главе 100 «Федеральное казначейство» начислени</w:t>
            </w:r>
            <w:r>
              <w:rPr>
                <w:rFonts w:ascii="Times New Roman" w:eastAsia="Times New Roman" w:hAnsi="Times New Roman" w:cs="Times New Roman"/>
                <w:sz w:val="24"/>
                <w:szCs w:val="24"/>
                <w:lang w:eastAsia="ru-RU"/>
              </w:rPr>
              <w:t>я</w:t>
            </w:r>
            <w:r w:rsidRPr="00D5200F">
              <w:rPr>
                <w:rFonts w:ascii="Times New Roman" w:eastAsia="Times New Roman" w:hAnsi="Times New Roman" w:cs="Times New Roman"/>
                <w:sz w:val="24"/>
                <w:szCs w:val="24"/>
                <w:lang w:eastAsia="ru-RU"/>
              </w:rPr>
              <w:t xml:space="preserve"> процентов по бюджетным кредитам на пополнение остатков средств на счетах бюджетов субъектов Российской Федерации (местных бюджетов), штрафов и пени</w:t>
            </w:r>
            <w:r>
              <w:rPr>
                <w:rFonts w:ascii="Times New Roman" w:eastAsia="Times New Roman" w:hAnsi="Times New Roman" w:cs="Times New Roman"/>
                <w:sz w:val="24"/>
                <w:szCs w:val="24"/>
                <w:lang w:eastAsia="ru-RU"/>
              </w:rPr>
              <w:t>;</w:t>
            </w:r>
          </w:p>
        </w:tc>
        <w:tc>
          <w:tcPr>
            <w:tcW w:w="714" w:type="dxa"/>
            <w:gridSpan w:val="2"/>
            <w:vAlign w:val="center"/>
          </w:tcPr>
          <w:p w:rsidR="00426CDB" w:rsidRPr="000A31B9"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Pr="000A31B9"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426CDB" w:rsidRPr="000A31B9"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26CDB" w:rsidRPr="000A31B9"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26CDB" w:rsidRPr="000A31B9" w:rsidRDefault="00426CDB" w:rsidP="00823342">
            <w:pPr>
              <w:jc w:val="center"/>
              <w:rPr>
                <w:rFonts w:ascii="Times New Roman" w:hAnsi="Times New Roman" w:cs="Times New Roman"/>
                <w:sz w:val="24"/>
                <w:szCs w:val="24"/>
              </w:rPr>
            </w:pPr>
            <w:r w:rsidRPr="002664B0">
              <w:rPr>
                <w:rFonts w:ascii="Times New Roman" w:hAnsi="Times New Roman" w:cs="Times New Roman"/>
                <w:sz w:val="24"/>
                <w:szCs w:val="24"/>
              </w:rPr>
              <w:t>–</w:t>
            </w:r>
          </w:p>
        </w:tc>
        <w:tc>
          <w:tcPr>
            <w:tcW w:w="883" w:type="dxa"/>
            <w:gridSpan w:val="4"/>
            <w:vAlign w:val="center"/>
          </w:tcPr>
          <w:p w:rsidR="00426CDB" w:rsidRPr="000A31B9" w:rsidRDefault="00426CDB" w:rsidP="00823342">
            <w:pPr>
              <w:jc w:val="center"/>
              <w:rPr>
                <w:rFonts w:ascii="Times New Roman" w:hAnsi="Times New Roman" w:cs="Times New Roman"/>
                <w:sz w:val="24"/>
                <w:szCs w:val="24"/>
              </w:rPr>
            </w:pPr>
            <w:r w:rsidRPr="002664B0">
              <w:rPr>
                <w:rFonts w:ascii="Times New Roman" w:hAnsi="Times New Roman" w:cs="Times New Roman"/>
                <w:sz w:val="24"/>
                <w:szCs w:val="24"/>
              </w:rPr>
              <w:t>–</w:t>
            </w:r>
          </w:p>
        </w:tc>
        <w:tc>
          <w:tcPr>
            <w:tcW w:w="1949" w:type="dxa"/>
            <w:gridSpan w:val="2"/>
            <w:vAlign w:val="center"/>
          </w:tcPr>
          <w:p w:rsidR="00426CDB" w:rsidRDefault="00426CDB" w:rsidP="00823342">
            <w:pPr>
              <w:jc w:val="center"/>
            </w:pPr>
            <w:r>
              <w:rPr>
                <w:rFonts w:ascii="Times New Roman" w:hAnsi="Times New Roman" w:cs="Times New Roman"/>
                <w:sz w:val="24"/>
                <w:szCs w:val="24"/>
              </w:rPr>
              <w:t>средний</w:t>
            </w:r>
          </w:p>
        </w:tc>
      </w:tr>
      <w:tr w:rsidR="00426CDB" w:rsidTr="006A0273">
        <w:trPr>
          <w:gridAfter w:val="1"/>
          <w:wAfter w:w="30" w:type="dxa"/>
          <w:trHeight w:val="1270"/>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Pr="00FF5278"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426CDB" w:rsidRPr="00524084" w:rsidRDefault="00426CDB" w:rsidP="0082334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w:t>
            </w:r>
            <w:r w:rsidRPr="00D5200F">
              <w:rPr>
                <w:rFonts w:ascii="Times New Roman" w:eastAsia="Times New Roman" w:hAnsi="Times New Roman" w:cs="Times New Roman"/>
                <w:sz w:val="24"/>
                <w:szCs w:val="24"/>
                <w:lang w:eastAsia="ru-RU"/>
              </w:rPr>
              <w:t xml:space="preserve">облюдение порядка составления прогноза кассовых поступлений по доходам по главе 100 </w:t>
            </w:r>
            <w:r w:rsidRPr="00D27803">
              <w:rPr>
                <w:rFonts w:ascii="Times New Roman" w:eastAsia="Times New Roman" w:hAnsi="Times New Roman" w:cs="Times New Roman"/>
                <w:sz w:val="24"/>
                <w:szCs w:val="24"/>
                <w:lang w:eastAsia="ru-RU"/>
              </w:rPr>
              <w:t>«Федеральное казначейство»;</w:t>
            </w:r>
          </w:p>
        </w:tc>
        <w:tc>
          <w:tcPr>
            <w:tcW w:w="714" w:type="dxa"/>
            <w:gridSpan w:val="2"/>
            <w:vAlign w:val="center"/>
          </w:tcPr>
          <w:p w:rsidR="00426CDB" w:rsidRPr="000A31B9"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Pr="000A31B9"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426CDB" w:rsidRPr="000A31B9"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26CDB" w:rsidRPr="000A31B9"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26CDB" w:rsidRPr="000A31B9" w:rsidRDefault="00426CDB" w:rsidP="00823342">
            <w:pPr>
              <w:jc w:val="center"/>
              <w:rPr>
                <w:rFonts w:ascii="Times New Roman" w:hAnsi="Times New Roman" w:cs="Times New Roman"/>
                <w:sz w:val="24"/>
                <w:szCs w:val="24"/>
              </w:rPr>
            </w:pPr>
            <w:r w:rsidRPr="002664B0">
              <w:rPr>
                <w:rFonts w:ascii="Times New Roman" w:hAnsi="Times New Roman" w:cs="Times New Roman"/>
                <w:sz w:val="24"/>
                <w:szCs w:val="24"/>
              </w:rPr>
              <w:t>–</w:t>
            </w:r>
          </w:p>
        </w:tc>
        <w:tc>
          <w:tcPr>
            <w:tcW w:w="883" w:type="dxa"/>
            <w:gridSpan w:val="4"/>
            <w:vAlign w:val="center"/>
          </w:tcPr>
          <w:p w:rsidR="00426CDB" w:rsidRPr="000A31B9" w:rsidRDefault="00426CDB" w:rsidP="00823342">
            <w:pPr>
              <w:jc w:val="center"/>
              <w:rPr>
                <w:rFonts w:ascii="Times New Roman" w:hAnsi="Times New Roman" w:cs="Times New Roman"/>
                <w:sz w:val="24"/>
                <w:szCs w:val="24"/>
              </w:rPr>
            </w:pPr>
            <w:r w:rsidRPr="002664B0">
              <w:rPr>
                <w:rFonts w:ascii="Times New Roman" w:hAnsi="Times New Roman" w:cs="Times New Roman"/>
                <w:sz w:val="24"/>
                <w:szCs w:val="24"/>
              </w:rPr>
              <w:t>–</w:t>
            </w:r>
          </w:p>
        </w:tc>
        <w:tc>
          <w:tcPr>
            <w:tcW w:w="1949" w:type="dxa"/>
            <w:gridSpan w:val="2"/>
            <w:vAlign w:val="center"/>
          </w:tcPr>
          <w:p w:rsidR="00426CDB" w:rsidRDefault="00426CDB" w:rsidP="00823342">
            <w:pPr>
              <w:jc w:val="center"/>
            </w:pPr>
            <w:r>
              <w:rPr>
                <w:rFonts w:ascii="Times New Roman" w:hAnsi="Times New Roman" w:cs="Times New Roman"/>
                <w:sz w:val="24"/>
                <w:szCs w:val="24"/>
              </w:rPr>
              <w:t>средний</w:t>
            </w:r>
          </w:p>
        </w:tc>
      </w:tr>
      <w:tr w:rsidR="00426CDB" w:rsidTr="006A0273">
        <w:trPr>
          <w:gridAfter w:val="1"/>
          <w:wAfter w:w="30" w:type="dxa"/>
          <w:trHeight w:val="917"/>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Pr="00FF5278"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3</w:t>
            </w:r>
          </w:p>
        </w:tc>
        <w:tc>
          <w:tcPr>
            <w:tcW w:w="686" w:type="dxa"/>
            <w:gridSpan w:val="3"/>
            <w:vAlign w:val="center"/>
          </w:tcPr>
          <w:p w:rsidR="00426CDB" w:rsidRPr="00885B0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426CDB" w:rsidRDefault="00426CDB" w:rsidP="004977F8">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 xml:space="preserve">10 </w:t>
            </w:r>
            <w:r w:rsidRPr="00885B0B">
              <w:rPr>
                <w:rFonts w:ascii="Times New Roman" w:hAnsi="Times New Roman" w:cs="Times New Roman"/>
                <w:sz w:val="24"/>
                <w:szCs w:val="24"/>
              </w:rPr>
              <w:t>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EC28D7">
              <w:rPr>
                <w:rFonts w:ascii="Times New Roman" w:hAnsi="Times New Roman" w:cs="Times New Roman"/>
                <w:sz w:val="24"/>
                <w:szCs w:val="24"/>
              </w:rPr>
              <w:t xml:space="preserve"> </w:t>
            </w:r>
            <w:r>
              <w:rPr>
                <w:rFonts w:ascii="Times New Roman" w:hAnsi="Times New Roman" w:cs="Times New Roman"/>
                <w:sz w:val="24"/>
                <w:szCs w:val="24"/>
                <w:lang w:val="en-US"/>
              </w:rPr>
              <w:t>XIII</w:t>
            </w:r>
            <w:r>
              <w:rPr>
                <w:rFonts w:ascii="Times New Roman" w:hAnsi="Times New Roman" w:cs="Times New Roman"/>
                <w:sz w:val="24"/>
                <w:szCs w:val="24"/>
              </w:rPr>
              <w:t xml:space="preserve"> Классификатора рисков.</w:t>
            </w:r>
          </w:p>
        </w:tc>
        <w:tc>
          <w:tcPr>
            <w:tcW w:w="714" w:type="dxa"/>
            <w:gridSpan w:val="2"/>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rsidR="00426CDB" w:rsidRPr="00643310" w:rsidRDefault="00426CDB"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26CDB" w:rsidTr="00545982">
        <w:trPr>
          <w:gridAfter w:val="1"/>
          <w:wAfter w:w="30" w:type="dxa"/>
          <w:trHeight w:val="665"/>
        </w:trPr>
        <w:tc>
          <w:tcPr>
            <w:tcW w:w="803" w:type="dxa"/>
            <w:vMerge w:val="restart"/>
          </w:tcPr>
          <w:p w:rsidR="00426CDB" w:rsidRPr="006A238A" w:rsidRDefault="00426CDB" w:rsidP="004977F8">
            <w:pPr>
              <w:jc w:val="center"/>
              <w:rPr>
                <w:rFonts w:ascii="Times New Roman" w:hAnsi="Times New Roman" w:cs="Times New Roman"/>
                <w:sz w:val="24"/>
                <w:szCs w:val="24"/>
              </w:rPr>
            </w:pPr>
            <w:r>
              <w:rPr>
                <w:rFonts w:ascii="Times New Roman" w:hAnsi="Times New Roman" w:cs="Times New Roman"/>
                <w:sz w:val="24"/>
                <w:szCs w:val="24"/>
              </w:rPr>
              <w:lastRenderedPageBreak/>
              <w:t>11</w:t>
            </w:r>
            <w:r w:rsidRPr="006A238A">
              <w:rPr>
                <w:rFonts w:ascii="Times New Roman" w:hAnsi="Times New Roman" w:cs="Times New Roman"/>
                <w:sz w:val="24"/>
                <w:szCs w:val="24"/>
                <w:lang w:val="en-US"/>
              </w:rPr>
              <w:t>.</w:t>
            </w:r>
          </w:p>
        </w:tc>
        <w:tc>
          <w:tcPr>
            <w:tcW w:w="13555" w:type="dxa"/>
            <w:gridSpan w:val="31"/>
            <w:vAlign w:val="center"/>
          </w:tcPr>
          <w:p w:rsidR="00426CDB" w:rsidRPr="006A238A" w:rsidRDefault="00426CDB" w:rsidP="00823342">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sidRPr="006A238A">
              <w:rPr>
                <w:rFonts w:ascii="Times New Roman" w:eastAsia="Times New Roman" w:hAnsi="Times New Roman" w:cs="Times New Roman"/>
                <w:bCs/>
                <w:sz w:val="24"/>
                <w:szCs w:val="24"/>
                <w:lang w:eastAsia="ru-RU"/>
              </w:rPr>
              <w:t xml:space="preserve">УФК по направлению деятельности </w:t>
            </w:r>
            <w:r w:rsidRPr="006A238A">
              <w:rPr>
                <w:rFonts w:ascii="Times New Roman" w:eastAsia="Times New Roman" w:hAnsi="Times New Roman" w:cs="Times New Roman"/>
                <w:bCs/>
                <w:sz w:val="24"/>
                <w:szCs w:val="24"/>
                <w:lang w:eastAsia="ru-RU"/>
              </w:rPr>
              <w:br/>
            </w:r>
            <w:r>
              <w:rPr>
                <w:rFonts w:ascii="Times New Roman" w:hAnsi="Times New Roman" w:cs="Times New Roman"/>
                <w:sz w:val="24"/>
                <w:szCs w:val="24"/>
                <w:lang w:val="en-US"/>
              </w:rPr>
              <w:t>XIII</w:t>
            </w:r>
            <w:r w:rsidRPr="00FC222E">
              <w:rPr>
                <w:rFonts w:ascii="Times New Roman" w:hAnsi="Times New Roman" w:cs="Times New Roman"/>
                <w:sz w:val="24"/>
                <w:szCs w:val="24"/>
              </w:rPr>
              <w:t xml:space="preserve"> </w:t>
            </w:r>
            <w:r w:rsidRPr="006A238A">
              <w:rPr>
                <w:rFonts w:ascii="Times New Roman" w:eastAsia="Times New Roman" w:hAnsi="Times New Roman" w:cs="Times New Roman"/>
                <w:sz w:val="24"/>
                <w:szCs w:val="24"/>
                <w:lang w:eastAsia="ru-RU"/>
              </w:rPr>
              <w:t>Классификатора рисков:</w:t>
            </w:r>
          </w:p>
        </w:tc>
      </w:tr>
      <w:tr w:rsidR="00426CDB" w:rsidTr="00545982">
        <w:trPr>
          <w:gridAfter w:val="1"/>
          <w:wAfter w:w="30" w:type="dxa"/>
          <w:trHeight w:val="109"/>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pPr>
            <w:r>
              <w:rPr>
                <w:rFonts w:ascii="Times New Roman" w:hAnsi="Times New Roman" w:cs="Times New Roman"/>
                <w:sz w:val="24"/>
                <w:szCs w:val="24"/>
              </w:rPr>
              <w:t>13</w:t>
            </w:r>
          </w:p>
        </w:tc>
        <w:tc>
          <w:tcPr>
            <w:tcW w:w="686" w:type="dxa"/>
            <w:gridSpan w:val="3"/>
            <w:vAlign w:val="center"/>
          </w:tcPr>
          <w:p w:rsidR="00426CDB" w:rsidRPr="004A6388" w:rsidRDefault="00426CDB" w:rsidP="00F256D0">
            <w:pPr>
              <w:jc w:val="center"/>
              <w:rPr>
                <w:rFonts w:ascii="Times New Roman" w:hAnsi="Times New Roman" w:cs="Times New Roman"/>
                <w:sz w:val="24"/>
                <w:szCs w:val="24"/>
              </w:rPr>
            </w:pPr>
            <w:r>
              <w:rPr>
                <w:rFonts w:ascii="Times New Roman" w:hAnsi="Times New Roman" w:cs="Times New Roman"/>
                <w:sz w:val="24"/>
                <w:szCs w:val="24"/>
              </w:rPr>
              <w:t>11</w:t>
            </w:r>
          </w:p>
        </w:tc>
        <w:tc>
          <w:tcPr>
            <w:tcW w:w="753" w:type="dxa"/>
            <w:gridSpan w:val="4"/>
            <w:vAlign w:val="center"/>
          </w:tcPr>
          <w:p w:rsidR="00426CDB" w:rsidRPr="004A6388" w:rsidRDefault="00426CDB" w:rsidP="00823342">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8" w:type="dxa"/>
            <w:gridSpan w:val="4"/>
            <w:vAlign w:val="center"/>
          </w:tcPr>
          <w:p w:rsidR="00426CDB" w:rsidRDefault="00426CDB" w:rsidP="00823342">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документов) по направлению деятельности </w:t>
            </w:r>
            <w:r>
              <w:rPr>
                <w:rFonts w:ascii="Times New Roman" w:hAnsi="Times New Roman" w:cs="Times New Roman"/>
                <w:sz w:val="24"/>
                <w:szCs w:val="24"/>
                <w:lang w:val="en-US"/>
              </w:rPr>
              <w:t>XIII</w:t>
            </w:r>
            <w:r w:rsidRPr="0031291F">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 рисков.</w:t>
            </w:r>
          </w:p>
        </w:tc>
        <w:tc>
          <w:tcPr>
            <w:tcW w:w="714" w:type="dxa"/>
            <w:gridSpan w:val="2"/>
            <w:vAlign w:val="center"/>
          </w:tcPr>
          <w:p w:rsidR="00426CDB" w:rsidRPr="000A31B9" w:rsidRDefault="00426CDB" w:rsidP="0082334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0" w:type="dxa"/>
            <w:gridSpan w:val="2"/>
            <w:vAlign w:val="center"/>
          </w:tcPr>
          <w:p w:rsidR="00426CDB" w:rsidRPr="000A31B9" w:rsidRDefault="00426CDB"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74" w:type="dxa"/>
            <w:gridSpan w:val="2"/>
            <w:vAlign w:val="center"/>
          </w:tcPr>
          <w:p w:rsidR="00426CDB" w:rsidRPr="000A31B9" w:rsidRDefault="00426CDB"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rsidR="00426CDB" w:rsidRPr="000A31B9" w:rsidRDefault="00426CDB" w:rsidP="0082334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rsidR="00426CDB" w:rsidRPr="000A31B9" w:rsidRDefault="00426CDB"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rsidR="00426CDB" w:rsidRPr="000A31B9" w:rsidRDefault="00426CDB"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49" w:type="dxa"/>
            <w:gridSpan w:val="2"/>
            <w:vAlign w:val="center"/>
          </w:tcPr>
          <w:p w:rsidR="00426CDB" w:rsidRDefault="00426CDB" w:rsidP="00823342">
            <w:pPr>
              <w:jc w:val="center"/>
            </w:pPr>
            <w:r w:rsidRPr="00FC060B">
              <w:rPr>
                <w:rFonts w:ascii="Times New Roman" w:hAnsi="Times New Roman" w:cs="Times New Roman"/>
                <w:sz w:val="24"/>
                <w:szCs w:val="24"/>
              </w:rPr>
              <w:t>низкий</w:t>
            </w:r>
          </w:p>
        </w:tc>
      </w:tr>
      <w:tr w:rsidR="00426CDB" w:rsidTr="007E32C5">
        <w:trPr>
          <w:gridAfter w:val="1"/>
          <w:wAfter w:w="30" w:type="dxa"/>
          <w:trHeight w:val="464"/>
        </w:trPr>
        <w:tc>
          <w:tcPr>
            <w:tcW w:w="14358" w:type="dxa"/>
            <w:gridSpan w:val="32"/>
            <w:vAlign w:val="center"/>
          </w:tcPr>
          <w:p w:rsidR="00426CDB" w:rsidRPr="00643310" w:rsidRDefault="00426CDB" w:rsidP="00823342">
            <w:pPr>
              <w:widowControl w:val="0"/>
              <w:jc w:val="both"/>
              <w:rPr>
                <w:rFonts w:ascii="Times New Roman" w:hAnsi="Times New Roman" w:cs="Times New Roman"/>
                <w:sz w:val="24"/>
                <w:szCs w:val="24"/>
              </w:rPr>
            </w:pPr>
            <w:r w:rsidRPr="00156C74">
              <w:rPr>
                <w:rFonts w:ascii="Times New Roman" w:eastAsia="Times New Roman" w:hAnsi="Times New Roman" w:cs="Times New Roman"/>
                <w:b/>
                <w:sz w:val="24"/>
                <w:szCs w:val="24"/>
                <w:u w:val="single"/>
                <w:lang w:eastAsia="ru-RU"/>
              </w:rPr>
              <w:t>Направление деятельности:</w:t>
            </w:r>
            <w:r w:rsidRPr="00156C74">
              <w:rPr>
                <w:rFonts w:ascii="Times New Roman" w:eastAsia="Times New Roman" w:hAnsi="Times New Roman" w:cs="Times New Roman"/>
                <w:b/>
                <w:sz w:val="24"/>
                <w:szCs w:val="24"/>
                <w:lang w:eastAsia="ru-RU"/>
              </w:rPr>
              <w:t xml:space="preserve"> </w:t>
            </w:r>
            <w:r w:rsidRPr="00156C74">
              <w:rPr>
                <w:rFonts w:ascii="Times New Roman" w:eastAsia="Times New Roman" w:hAnsi="Times New Roman" w:cs="Times New Roman"/>
                <w:b/>
                <w:sz w:val="24"/>
                <w:szCs w:val="24"/>
                <w:lang w:val="en-US" w:eastAsia="ru-RU"/>
              </w:rPr>
              <w:t>XIV</w:t>
            </w:r>
            <w:r w:rsidRPr="00156C74">
              <w:rPr>
                <w:rFonts w:ascii="Times New Roman" w:eastAsia="Times New Roman" w:hAnsi="Times New Roman" w:cs="Times New Roman"/>
                <w:b/>
                <w:sz w:val="24"/>
                <w:szCs w:val="24"/>
                <w:lang w:eastAsia="ru-RU"/>
              </w:rPr>
              <w:t xml:space="preserve">. </w:t>
            </w:r>
            <w:r w:rsidRPr="00C92ADC">
              <w:rPr>
                <w:rFonts w:ascii="Times New Roman" w:eastAsia="Times New Roman" w:hAnsi="Times New Roman" w:cs="Times New Roman"/>
                <w:b/>
                <w:sz w:val="24"/>
                <w:szCs w:val="24"/>
                <w:lang w:eastAsia="ru-RU"/>
              </w:rPr>
              <w:t>Функционирование контрактной системы</w:t>
            </w:r>
          </w:p>
        </w:tc>
      </w:tr>
      <w:tr w:rsidR="00426CDB" w:rsidTr="007E32C5">
        <w:trPr>
          <w:gridAfter w:val="1"/>
          <w:wAfter w:w="30" w:type="dxa"/>
          <w:trHeight w:val="294"/>
        </w:trPr>
        <w:tc>
          <w:tcPr>
            <w:tcW w:w="803" w:type="dxa"/>
            <w:vMerge w:val="restart"/>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13555" w:type="dxa"/>
            <w:gridSpan w:val="31"/>
            <w:vAlign w:val="center"/>
          </w:tcPr>
          <w:p w:rsidR="00426CDB" w:rsidRPr="00333B86" w:rsidRDefault="00426CDB" w:rsidP="00823342">
            <w:pPr>
              <w:widowControl w:val="0"/>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C92ADC">
              <w:rPr>
                <w:rFonts w:ascii="Times New Roman" w:eastAsia="Times New Roman" w:hAnsi="Times New Roman" w:cs="Times New Roman"/>
                <w:sz w:val="24"/>
                <w:szCs w:val="24"/>
                <w:lang w:eastAsia="ru-RU"/>
              </w:rPr>
              <w:t>поддержания функционирования контрактной системы, в том числе Е</w:t>
            </w:r>
            <w:r>
              <w:rPr>
                <w:rFonts w:ascii="Times New Roman" w:eastAsia="Times New Roman" w:hAnsi="Times New Roman" w:cs="Times New Roman"/>
                <w:sz w:val="24"/>
                <w:szCs w:val="24"/>
                <w:lang w:eastAsia="ru-RU"/>
              </w:rPr>
              <w:t>ИС:</w:t>
            </w:r>
          </w:p>
        </w:tc>
      </w:tr>
      <w:tr w:rsidR="00426CDB" w:rsidTr="007E32C5">
        <w:trPr>
          <w:gridAfter w:val="1"/>
          <w:wAfter w:w="30" w:type="dxa"/>
          <w:trHeight w:val="130"/>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426CDB" w:rsidRPr="00A830DF" w:rsidRDefault="00E35073" w:rsidP="00E35073">
            <w:pPr>
              <w:widowControl w:val="0"/>
              <w:contextualSpacing/>
              <w:jc w:val="both"/>
              <w:rPr>
                <w:rFonts w:ascii="Times New Roman" w:hAnsi="Times New Roman" w:cs="Times New Roman"/>
                <w:sz w:val="24"/>
                <w:szCs w:val="24"/>
              </w:rPr>
            </w:pPr>
            <w:r>
              <w:rPr>
                <w:rFonts w:ascii="Times New Roman" w:hAnsi="Times New Roman" w:cs="Times New Roman"/>
                <w:sz w:val="24"/>
                <w:szCs w:val="24"/>
              </w:rPr>
              <w:t>неосуществление</w:t>
            </w:r>
            <w:r w:rsidR="00426CDB">
              <w:rPr>
                <w:rFonts w:ascii="Times New Roman" w:hAnsi="Times New Roman" w:cs="Times New Roman"/>
                <w:sz w:val="24"/>
                <w:szCs w:val="24"/>
              </w:rPr>
              <w:t xml:space="preserve"> </w:t>
            </w:r>
            <w:r w:rsidR="00426CDB" w:rsidRPr="00C92ADC">
              <w:rPr>
                <w:rFonts w:ascii="Times New Roman" w:eastAsia="Times New Roman" w:hAnsi="Times New Roman" w:cs="Times New Roman"/>
                <w:sz w:val="24"/>
                <w:szCs w:val="24"/>
                <w:lang w:eastAsia="ru-RU"/>
              </w:rPr>
              <w:t>рассм</w:t>
            </w:r>
            <w:r w:rsidR="00426CDB">
              <w:rPr>
                <w:rFonts w:ascii="Times New Roman" w:eastAsia="Times New Roman" w:hAnsi="Times New Roman" w:cs="Times New Roman"/>
                <w:sz w:val="24"/>
                <w:szCs w:val="24"/>
                <w:lang w:eastAsia="ru-RU"/>
              </w:rPr>
              <w:t>о</w:t>
            </w:r>
            <w:r w:rsidR="00426CDB" w:rsidRPr="00C92ADC">
              <w:rPr>
                <w:rFonts w:ascii="Times New Roman" w:eastAsia="Times New Roman" w:hAnsi="Times New Roman" w:cs="Times New Roman"/>
                <w:sz w:val="24"/>
                <w:szCs w:val="24"/>
                <w:lang w:eastAsia="ru-RU"/>
              </w:rPr>
              <w:t>трени</w:t>
            </w:r>
            <w:r>
              <w:rPr>
                <w:rFonts w:ascii="Times New Roman" w:eastAsia="Times New Roman" w:hAnsi="Times New Roman" w:cs="Times New Roman"/>
                <w:sz w:val="24"/>
                <w:szCs w:val="24"/>
                <w:lang w:eastAsia="ru-RU"/>
              </w:rPr>
              <w:t>я</w:t>
            </w:r>
            <w:r w:rsidR="00426CDB" w:rsidRPr="00C92ADC">
              <w:rPr>
                <w:rFonts w:ascii="Times New Roman" w:eastAsia="Times New Roman" w:hAnsi="Times New Roman" w:cs="Times New Roman"/>
                <w:sz w:val="24"/>
                <w:szCs w:val="24"/>
                <w:lang w:eastAsia="ru-RU"/>
              </w:rPr>
              <w:t xml:space="preserve"> обращений органов исполнительной и законодательной власти субъектов Российской Федерации (за исключением высших исполнительных органов государственной власти субъектов Российской Федерации), органов местного самоуправления, судебных органов (за исключением Верховного суда Российской Федерации и Конституционного суда Российской Федерации), правоохранительных органов регионального и муниципального уровня (включая территориальные органы федеральных ведомств), контрольных органов регионального и муниципального </w:t>
            </w:r>
            <w:r w:rsidR="00426CDB" w:rsidRPr="00C92ADC">
              <w:rPr>
                <w:rFonts w:ascii="Times New Roman" w:eastAsia="Times New Roman" w:hAnsi="Times New Roman" w:cs="Times New Roman"/>
                <w:sz w:val="24"/>
                <w:szCs w:val="24"/>
                <w:lang w:eastAsia="ru-RU"/>
              </w:rPr>
              <w:lastRenderedPageBreak/>
              <w:t>уровня (включая территориальные органы федеральных ведомств), региональных и муниципальных заказчиков, территориальных органов и подведомственных организаций (учреждений) федеральных заказчиков, кредитных организаций и отдельных видов юридических лиц (за исключением закрепленных за центральным аппаратом Федерального казначейства), граждан и организаций (поступивших непосредственно в УФК), связанны</w:t>
            </w:r>
            <w:r w:rsidR="00426CDB">
              <w:rPr>
                <w:rFonts w:ascii="Times New Roman" w:eastAsia="Times New Roman" w:hAnsi="Times New Roman" w:cs="Times New Roman"/>
                <w:sz w:val="24"/>
                <w:szCs w:val="24"/>
                <w:lang w:eastAsia="ru-RU"/>
              </w:rPr>
              <w:t>х</w:t>
            </w:r>
            <w:r w:rsidR="00426CDB" w:rsidRPr="00C92ADC">
              <w:rPr>
                <w:rFonts w:ascii="Times New Roman" w:eastAsia="Times New Roman" w:hAnsi="Times New Roman" w:cs="Times New Roman"/>
                <w:sz w:val="24"/>
                <w:szCs w:val="24"/>
                <w:lang w:eastAsia="ru-RU"/>
              </w:rPr>
              <w:t xml:space="preserve"> с вопросами функционирования контрактной системы, ЕИС и смежных информационных систем в сфере закупок</w:t>
            </w:r>
            <w:r w:rsidR="00426CDB">
              <w:rPr>
                <w:rFonts w:ascii="Times New Roman" w:eastAsia="Times New Roman" w:hAnsi="Times New Roman" w:cs="Times New Roman"/>
                <w:sz w:val="24"/>
                <w:szCs w:val="24"/>
                <w:lang w:eastAsia="ru-RU"/>
              </w:rPr>
              <w:t>;</w:t>
            </w:r>
          </w:p>
        </w:tc>
        <w:tc>
          <w:tcPr>
            <w:tcW w:w="714" w:type="dxa"/>
            <w:gridSpan w:val="2"/>
            <w:vAlign w:val="center"/>
          </w:tcPr>
          <w:p w:rsidR="00426CDB" w:rsidRPr="00156C74" w:rsidRDefault="00426CDB" w:rsidP="00823342">
            <w:pPr>
              <w:widowControl w:val="0"/>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426CDB" w:rsidRPr="00156C74" w:rsidRDefault="00426CDB" w:rsidP="00823342">
            <w:pPr>
              <w:widowControl w:val="0"/>
              <w:jc w:val="center"/>
              <w:rPr>
                <w:rFonts w:ascii="Times New Roman" w:hAnsi="Times New Roman" w:cs="Times New Roman"/>
                <w:sz w:val="24"/>
                <w:szCs w:val="24"/>
              </w:rPr>
            </w:pPr>
            <w:r w:rsidRPr="000A31B9">
              <w:rPr>
                <w:rFonts w:ascii="Times New Roman" w:hAnsi="Times New Roman" w:cs="Times New Roman"/>
                <w:sz w:val="24"/>
                <w:szCs w:val="24"/>
              </w:rPr>
              <w:t>X</w:t>
            </w:r>
          </w:p>
        </w:tc>
        <w:tc>
          <w:tcPr>
            <w:tcW w:w="874" w:type="dxa"/>
            <w:gridSpan w:val="2"/>
            <w:vAlign w:val="center"/>
          </w:tcPr>
          <w:p w:rsidR="00426CDB" w:rsidRPr="00156C74" w:rsidRDefault="00426CDB"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26CDB" w:rsidRPr="000A31B9" w:rsidRDefault="00426CDB" w:rsidP="00823342">
            <w:pPr>
              <w:widowControl w:val="0"/>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rsidR="00426CDB" w:rsidRPr="000A31B9" w:rsidRDefault="00426CDB" w:rsidP="00823342">
            <w:pPr>
              <w:widowControl w:val="0"/>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83" w:type="dxa"/>
            <w:gridSpan w:val="4"/>
            <w:vAlign w:val="center"/>
          </w:tcPr>
          <w:p w:rsidR="00426CDB" w:rsidRPr="000A31B9" w:rsidRDefault="00426CDB" w:rsidP="00823342">
            <w:pPr>
              <w:widowControl w:val="0"/>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49" w:type="dxa"/>
            <w:gridSpan w:val="2"/>
            <w:vAlign w:val="center"/>
          </w:tcPr>
          <w:p w:rsidR="00426CDB" w:rsidRDefault="00426CDB" w:rsidP="00823342">
            <w:pPr>
              <w:widowControl w:val="0"/>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26CDB" w:rsidTr="00DD1319">
        <w:trPr>
          <w:gridAfter w:val="1"/>
          <w:wAfter w:w="30" w:type="dxa"/>
          <w:trHeight w:val="602"/>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426CDB" w:rsidRPr="00A830DF" w:rsidRDefault="00426CDB" w:rsidP="00E35073">
            <w:pPr>
              <w:jc w:val="both"/>
              <w:rPr>
                <w:rFonts w:ascii="Times New Roman" w:hAnsi="Times New Roman" w:cs="Times New Roman"/>
                <w:sz w:val="24"/>
                <w:szCs w:val="24"/>
              </w:rPr>
            </w:pPr>
            <w:r>
              <w:rPr>
                <w:rFonts w:ascii="Times New Roman" w:hAnsi="Times New Roman" w:cs="Times New Roman"/>
                <w:sz w:val="24"/>
                <w:szCs w:val="24"/>
              </w:rPr>
              <w:t>не</w:t>
            </w:r>
            <w:r w:rsidRPr="00C92ADC">
              <w:rPr>
                <w:rFonts w:ascii="Times New Roman" w:eastAsia="Times New Roman" w:hAnsi="Times New Roman" w:cs="Times New Roman"/>
                <w:sz w:val="24"/>
                <w:szCs w:val="24"/>
                <w:lang w:eastAsia="ru-RU"/>
              </w:rPr>
              <w:t>представлени</w:t>
            </w:r>
            <w:r w:rsidR="00E35073">
              <w:rPr>
                <w:rFonts w:ascii="Times New Roman" w:eastAsia="Times New Roman" w:hAnsi="Times New Roman" w:cs="Times New Roman"/>
                <w:sz w:val="24"/>
                <w:szCs w:val="24"/>
                <w:lang w:eastAsia="ru-RU"/>
              </w:rPr>
              <w:t>е</w:t>
            </w:r>
            <w:r w:rsidRPr="00C92ADC">
              <w:rPr>
                <w:rFonts w:ascii="Times New Roman" w:eastAsia="Times New Roman" w:hAnsi="Times New Roman" w:cs="Times New Roman"/>
                <w:sz w:val="24"/>
                <w:szCs w:val="24"/>
                <w:lang w:eastAsia="ru-RU"/>
              </w:rPr>
              <w:t xml:space="preserve"> на основании обращений выписок, аналитической и статистической информации из </w:t>
            </w:r>
            <w:r>
              <w:rPr>
                <w:rFonts w:ascii="Times New Roman" w:hAnsi="Times New Roman" w:cs="Times New Roman"/>
                <w:sz w:val="24"/>
                <w:szCs w:val="24"/>
              </w:rPr>
              <w:t>Р</w:t>
            </w:r>
            <w:r w:rsidRPr="0092181C">
              <w:rPr>
                <w:rFonts w:ascii="Times New Roman" w:hAnsi="Times New Roman" w:cs="Times New Roman"/>
                <w:sz w:val="24"/>
                <w:szCs w:val="24"/>
              </w:rPr>
              <w:t>еестра контрактов,</w:t>
            </w:r>
            <w:r w:rsidRPr="00227D2B">
              <w:rPr>
                <w:rFonts w:ascii="Times New Roman" w:eastAsia="Times New Roman" w:hAnsi="Times New Roman" w:cs="Times New Roman"/>
                <w:sz w:val="24"/>
                <w:szCs w:val="24"/>
                <w:lang w:eastAsia="ru-RU"/>
              </w:rPr>
              <w:t xml:space="preserve"> заключенных заказчиками, </w:t>
            </w:r>
            <w:r w:rsidRPr="00C92ADC">
              <w:rPr>
                <w:rFonts w:ascii="Times New Roman" w:eastAsia="Times New Roman" w:hAnsi="Times New Roman" w:cs="Times New Roman"/>
                <w:sz w:val="24"/>
                <w:szCs w:val="24"/>
                <w:lang w:eastAsia="ru-RU"/>
              </w:rPr>
              <w:t>Реестра банковских гарантий и иных реестров, ведение которых осуществляется в ЕИС и смежных информационных системах в сфере закупок</w:t>
            </w:r>
            <w:r>
              <w:rPr>
                <w:rFonts w:ascii="Times New Roman" w:eastAsia="Times New Roman" w:hAnsi="Times New Roman" w:cs="Times New Roman"/>
                <w:sz w:val="24"/>
                <w:szCs w:val="24"/>
                <w:lang w:eastAsia="ru-RU"/>
              </w:rPr>
              <w:t>;</w:t>
            </w:r>
            <w:r w:rsidRPr="00C92ADC">
              <w:rPr>
                <w:rFonts w:ascii="Times New Roman" w:eastAsia="Times New Roman" w:hAnsi="Times New Roman" w:cs="Times New Roman"/>
                <w:sz w:val="24"/>
                <w:szCs w:val="24"/>
                <w:lang w:eastAsia="ru-RU"/>
              </w:rPr>
              <w:t xml:space="preserve"> </w:t>
            </w:r>
          </w:p>
        </w:tc>
        <w:tc>
          <w:tcPr>
            <w:tcW w:w="714" w:type="dxa"/>
            <w:gridSpan w:val="2"/>
            <w:vAlign w:val="center"/>
          </w:tcPr>
          <w:p w:rsidR="00426CDB" w:rsidRPr="00156C74"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Pr="00156C74" w:rsidRDefault="00426CDB" w:rsidP="00823342">
            <w:pPr>
              <w:jc w:val="center"/>
              <w:rPr>
                <w:rFonts w:ascii="Times New Roman" w:hAnsi="Times New Roman" w:cs="Times New Roman"/>
                <w:sz w:val="24"/>
                <w:szCs w:val="24"/>
              </w:rPr>
            </w:pPr>
            <w:r w:rsidRPr="000A31B9">
              <w:rPr>
                <w:rFonts w:ascii="Times New Roman" w:hAnsi="Times New Roman" w:cs="Times New Roman"/>
                <w:sz w:val="24"/>
                <w:szCs w:val="24"/>
              </w:rPr>
              <w:t>X</w:t>
            </w:r>
          </w:p>
        </w:tc>
        <w:tc>
          <w:tcPr>
            <w:tcW w:w="874" w:type="dxa"/>
            <w:gridSpan w:val="2"/>
            <w:vAlign w:val="center"/>
          </w:tcPr>
          <w:p w:rsidR="00426CDB" w:rsidRPr="00156C74"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26CDB" w:rsidRPr="000A31B9" w:rsidRDefault="00426CDB"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rsidR="00426CDB" w:rsidRPr="000A31B9" w:rsidRDefault="00426CDB" w:rsidP="00823342">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83" w:type="dxa"/>
            <w:gridSpan w:val="4"/>
            <w:vAlign w:val="center"/>
          </w:tcPr>
          <w:p w:rsidR="00426CDB" w:rsidRPr="000A31B9" w:rsidRDefault="00426CDB"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49" w:type="dxa"/>
            <w:gridSpan w:val="2"/>
            <w:vAlign w:val="center"/>
          </w:tcPr>
          <w:p w:rsidR="00426CDB" w:rsidRDefault="00426CDB"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26CDB" w:rsidTr="007E32C5">
        <w:trPr>
          <w:gridAfter w:val="1"/>
          <w:wAfter w:w="30" w:type="dxa"/>
          <w:trHeight w:val="96"/>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426CDB" w:rsidRPr="00A830DF" w:rsidRDefault="00E35073" w:rsidP="00E35073">
            <w:pPr>
              <w:jc w:val="both"/>
              <w:rPr>
                <w:rFonts w:ascii="Times New Roman" w:hAnsi="Times New Roman" w:cs="Times New Roman"/>
                <w:sz w:val="24"/>
                <w:szCs w:val="24"/>
              </w:rPr>
            </w:pPr>
            <w:r>
              <w:rPr>
                <w:rFonts w:ascii="Times New Roman" w:hAnsi="Times New Roman" w:cs="Times New Roman"/>
                <w:sz w:val="24"/>
                <w:szCs w:val="24"/>
              </w:rPr>
              <w:t>н</w:t>
            </w:r>
            <w:r w:rsidR="00426CDB">
              <w:rPr>
                <w:rFonts w:ascii="Times New Roman" w:hAnsi="Times New Roman" w:cs="Times New Roman"/>
                <w:sz w:val="24"/>
                <w:szCs w:val="24"/>
              </w:rPr>
              <w:t>е</w:t>
            </w:r>
            <w:r>
              <w:rPr>
                <w:rFonts w:ascii="Times New Roman" w:hAnsi="Times New Roman" w:cs="Times New Roman"/>
                <w:sz w:val="24"/>
                <w:szCs w:val="24"/>
              </w:rPr>
              <w:t xml:space="preserve">осуществление </w:t>
            </w:r>
            <w:r w:rsidR="00426CDB" w:rsidRPr="00C92ADC">
              <w:rPr>
                <w:rFonts w:ascii="Times New Roman" w:eastAsia="Times New Roman" w:hAnsi="Times New Roman" w:cs="Times New Roman"/>
                <w:sz w:val="24"/>
                <w:szCs w:val="24"/>
                <w:lang w:eastAsia="ru-RU"/>
              </w:rPr>
              <w:t>обобщени</w:t>
            </w:r>
            <w:r>
              <w:rPr>
                <w:rFonts w:ascii="Times New Roman" w:eastAsia="Times New Roman" w:hAnsi="Times New Roman" w:cs="Times New Roman"/>
                <w:sz w:val="24"/>
                <w:szCs w:val="24"/>
                <w:lang w:eastAsia="ru-RU"/>
              </w:rPr>
              <w:t>я</w:t>
            </w:r>
            <w:r w:rsidR="00426CDB" w:rsidRPr="00C92ADC">
              <w:rPr>
                <w:rFonts w:ascii="Times New Roman" w:eastAsia="Times New Roman" w:hAnsi="Times New Roman" w:cs="Times New Roman"/>
                <w:sz w:val="24"/>
                <w:szCs w:val="24"/>
                <w:lang w:eastAsia="ru-RU"/>
              </w:rPr>
              <w:t xml:space="preserve"> и систематизации поступивших обращений</w:t>
            </w:r>
            <w:r w:rsidR="00426CDB">
              <w:rPr>
                <w:rFonts w:ascii="Times New Roman" w:eastAsia="Times New Roman" w:hAnsi="Times New Roman" w:cs="Times New Roman"/>
                <w:sz w:val="24"/>
                <w:szCs w:val="24"/>
                <w:lang w:eastAsia="ru-RU"/>
              </w:rPr>
              <w:t xml:space="preserve"> и</w:t>
            </w:r>
            <w:r w:rsidR="00426CDB" w:rsidRPr="00C92ADC">
              <w:rPr>
                <w:rFonts w:ascii="Times New Roman" w:eastAsia="Times New Roman" w:hAnsi="Times New Roman" w:cs="Times New Roman"/>
                <w:sz w:val="24"/>
                <w:szCs w:val="24"/>
                <w:lang w:eastAsia="ru-RU"/>
              </w:rPr>
              <w:t xml:space="preserve"> формировани</w:t>
            </w:r>
            <w:r w:rsidR="00426CDB">
              <w:rPr>
                <w:rFonts w:ascii="Times New Roman" w:eastAsia="Times New Roman" w:hAnsi="Times New Roman" w:cs="Times New Roman"/>
                <w:sz w:val="24"/>
                <w:szCs w:val="24"/>
                <w:lang w:eastAsia="ru-RU"/>
              </w:rPr>
              <w:t>я</w:t>
            </w:r>
            <w:r w:rsidR="00426CDB" w:rsidRPr="00C92ADC">
              <w:rPr>
                <w:rFonts w:ascii="Times New Roman" w:eastAsia="Times New Roman" w:hAnsi="Times New Roman" w:cs="Times New Roman"/>
                <w:sz w:val="24"/>
                <w:szCs w:val="24"/>
                <w:lang w:eastAsia="ru-RU"/>
              </w:rPr>
              <w:t xml:space="preserve"> отчетной информации для</w:t>
            </w:r>
            <w:r w:rsidR="00426CDB" w:rsidRPr="00227D2B">
              <w:rPr>
                <w:rFonts w:ascii="Times New Roman" w:eastAsia="Times New Roman" w:hAnsi="Times New Roman" w:cs="Times New Roman"/>
                <w:sz w:val="24"/>
                <w:szCs w:val="24"/>
                <w:lang w:eastAsia="ru-RU"/>
              </w:rPr>
              <w:t xml:space="preserve"> Центров компетенции в сфере закупок</w:t>
            </w:r>
            <w:r w:rsidR="00426CDB">
              <w:rPr>
                <w:rFonts w:ascii="Times New Roman" w:eastAsia="Times New Roman" w:hAnsi="Times New Roman" w:cs="Times New Roman"/>
                <w:sz w:val="24"/>
                <w:szCs w:val="24"/>
                <w:lang w:eastAsia="ru-RU"/>
              </w:rPr>
              <w:t xml:space="preserve"> </w:t>
            </w:r>
            <w:r w:rsidR="00426CDB">
              <w:rPr>
                <w:rFonts w:ascii="Times New Roman" w:eastAsia="Times New Roman" w:hAnsi="Times New Roman" w:cs="Times New Roman"/>
                <w:sz w:val="24"/>
                <w:szCs w:val="24"/>
                <w:lang w:eastAsia="ru-RU"/>
              </w:rPr>
              <w:lastRenderedPageBreak/>
              <w:t>и</w:t>
            </w:r>
            <w:r w:rsidR="00426CDB" w:rsidRPr="00C92ADC">
              <w:rPr>
                <w:rFonts w:ascii="Times New Roman" w:eastAsia="Times New Roman" w:hAnsi="Times New Roman" w:cs="Times New Roman"/>
                <w:sz w:val="24"/>
                <w:szCs w:val="24"/>
                <w:lang w:eastAsia="ru-RU"/>
              </w:rPr>
              <w:t xml:space="preserve"> центрального аппарата Федерального казначейства</w:t>
            </w:r>
            <w:r w:rsidR="00426CDB">
              <w:rPr>
                <w:rFonts w:ascii="Times New Roman" w:eastAsia="Times New Roman" w:hAnsi="Times New Roman" w:cs="Times New Roman"/>
                <w:sz w:val="24"/>
                <w:szCs w:val="24"/>
                <w:lang w:eastAsia="ru-RU"/>
              </w:rPr>
              <w:t>;</w:t>
            </w:r>
          </w:p>
        </w:tc>
        <w:tc>
          <w:tcPr>
            <w:tcW w:w="714" w:type="dxa"/>
            <w:gridSpan w:val="2"/>
            <w:vAlign w:val="center"/>
          </w:tcPr>
          <w:p w:rsidR="00426CDB" w:rsidRPr="00156C74" w:rsidRDefault="00426CDB" w:rsidP="0082334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426CDB" w:rsidRPr="00156C74" w:rsidRDefault="00426CDB" w:rsidP="00823342">
            <w:pPr>
              <w:jc w:val="center"/>
              <w:rPr>
                <w:rFonts w:ascii="Times New Roman" w:hAnsi="Times New Roman" w:cs="Times New Roman"/>
                <w:sz w:val="24"/>
                <w:szCs w:val="24"/>
              </w:rPr>
            </w:pPr>
            <w:r w:rsidRPr="000A31B9">
              <w:rPr>
                <w:rFonts w:ascii="Times New Roman" w:hAnsi="Times New Roman" w:cs="Times New Roman"/>
                <w:sz w:val="24"/>
                <w:szCs w:val="24"/>
              </w:rPr>
              <w:t>X</w:t>
            </w:r>
          </w:p>
        </w:tc>
        <w:tc>
          <w:tcPr>
            <w:tcW w:w="874" w:type="dxa"/>
            <w:gridSpan w:val="2"/>
            <w:vAlign w:val="center"/>
          </w:tcPr>
          <w:p w:rsidR="00426CDB" w:rsidRPr="00156C74"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26CDB" w:rsidRPr="000A31B9" w:rsidRDefault="00426CDB"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rsidR="00426CDB" w:rsidRPr="000A31B9" w:rsidRDefault="00426CDB" w:rsidP="00823342">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83" w:type="dxa"/>
            <w:gridSpan w:val="4"/>
            <w:vAlign w:val="center"/>
          </w:tcPr>
          <w:p w:rsidR="00426CDB" w:rsidRPr="000A31B9" w:rsidRDefault="00426CDB"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49" w:type="dxa"/>
            <w:gridSpan w:val="2"/>
            <w:vAlign w:val="center"/>
          </w:tcPr>
          <w:p w:rsidR="00426CDB" w:rsidRDefault="00426CDB"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26CDB" w:rsidTr="00D4717F">
        <w:trPr>
          <w:gridAfter w:val="1"/>
          <w:wAfter w:w="30" w:type="dxa"/>
          <w:trHeight w:val="2155"/>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Pr="00AC559D" w:rsidRDefault="00426CDB" w:rsidP="00823342">
            <w:pPr>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426CDB" w:rsidRDefault="00426CDB" w:rsidP="00E35073">
            <w:pPr>
              <w:jc w:val="both"/>
              <w:rPr>
                <w:rFonts w:ascii="Times New Roman" w:hAnsi="Times New Roman" w:cs="Times New Roman"/>
                <w:sz w:val="24"/>
                <w:szCs w:val="24"/>
              </w:rPr>
            </w:pPr>
            <w:r>
              <w:rPr>
                <w:rFonts w:ascii="Times New Roman" w:hAnsi="Times New Roman" w:cs="Times New Roman"/>
                <w:sz w:val="24"/>
                <w:szCs w:val="24"/>
              </w:rPr>
              <w:t>не</w:t>
            </w:r>
            <w:r w:rsidR="00E35073">
              <w:rPr>
                <w:rFonts w:ascii="Times New Roman" w:hAnsi="Times New Roman" w:cs="Times New Roman"/>
                <w:sz w:val="24"/>
                <w:szCs w:val="24"/>
              </w:rPr>
              <w:t>осуществление</w:t>
            </w:r>
            <w:r>
              <w:rPr>
                <w:rFonts w:ascii="Times New Roman" w:hAnsi="Times New Roman" w:cs="Times New Roman"/>
                <w:sz w:val="24"/>
                <w:szCs w:val="24"/>
              </w:rPr>
              <w:t xml:space="preserve"> </w:t>
            </w:r>
            <w:r w:rsidRPr="00C92ADC">
              <w:rPr>
                <w:rFonts w:ascii="Times New Roman" w:eastAsia="Times New Roman" w:hAnsi="Times New Roman" w:cs="Times New Roman"/>
                <w:sz w:val="24"/>
                <w:szCs w:val="24"/>
                <w:lang w:eastAsia="ru-RU"/>
              </w:rPr>
              <w:t>взаимодействия с органами государственной власти субъекта Российской Федерации, органами местного самоуправления, физическими и юридическими лицами по вопросам функционирования контрактной системы и ЕИС</w:t>
            </w:r>
            <w:r>
              <w:rPr>
                <w:rFonts w:ascii="Times New Roman" w:eastAsia="Times New Roman" w:hAnsi="Times New Roman" w:cs="Times New Roman"/>
                <w:sz w:val="24"/>
                <w:szCs w:val="24"/>
                <w:lang w:eastAsia="ru-RU"/>
              </w:rPr>
              <w:t>;</w:t>
            </w:r>
          </w:p>
        </w:tc>
        <w:tc>
          <w:tcPr>
            <w:tcW w:w="714" w:type="dxa"/>
            <w:gridSpan w:val="2"/>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Default="00426CDB" w:rsidP="00823342">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tc>
        <w:tc>
          <w:tcPr>
            <w:tcW w:w="874" w:type="dxa"/>
            <w:gridSpan w:val="2"/>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26CDB" w:rsidRDefault="00426CDB"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52" w:type="dxa"/>
            <w:gridSpan w:val="2"/>
            <w:vAlign w:val="center"/>
          </w:tcPr>
          <w:p w:rsidR="00426CDB" w:rsidRDefault="00426CDB" w:rsidP="00823342">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883" w:type="dxa"/>
            <w:gridSpan w:val="4"/>
            <w:vAlign w:val="center"/>
          </w:tcPr>
          <w:p w:rsidR="00426CDB" w:rsidRDefault="00426CDB"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949" w:type="dxa"/>
            <w:gridSpan w:val="2"/>
            <w:vAlign w:val="center"/>
          </w:tcPr>
          <w:p w:rsidR="00426CDB" w:rsidRPr="00C05472" w:rsidRDefault="00426CDB"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26CDB" w:rsidTr="001A5E05">
        <w:trPr>
          <w:gridAfter w:val="1"/>
          <w:wAfter w:w="30" w:type="dxa"/>
          <w:trHeight w:val="109"/>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Pr="00AC559D" w:rsidRDefault="00426CDB" w:rsidP="00823342">
            <w:pPr>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rsidR="00426CDB" w:rsidRPr="003359DA" w:rsidRDefault="00426CDB" w:rsidP="00823342">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w:t>
            </w:r>
            <w:r>
              <w:rPr>
                <w:rFonts w:ascii="Times New Roman" w:eastAsia="Times New Roman" w:hAnsi="Times New Roman" w:cs="Times New Roman"/>
                <w:sz w:val="24"/>
                <w:szCs w:val="24"/>
                <w:lang w:eastAsia="ru-RU"/>
              </w:rPr>
              <w:t xml:space="preserve">работы </w:t>
            </w:r>
            <w:r w:rsidRPr="009E0621">
              <w:rPr>
                <w:rFonts w:ascii="Times New Roman" w:eastAsia="Times New Roman" w:hAnsi="Times New Roman" w:cs="Times New Roman"/>
                <w:sz w:val="24"/>
                <w:szCs w:val="24"/>
                <w:lang w:eastAsia="ru-RU"/>
              </w:rPr>
              <w:t>по формированию предложений по развитию функционала и устранению недостатков функционирования ЕИС и смежных систем и внесению изменений в законодательство Российской Федерации и иные нормативные правовые акты о контрактной системе в сфере закупок, сформированных, в том числе, по результатам рассмотрения обращений и в рамках взаимодействия с клиентами УФК;</w:t>
            </w:r>
          </w:p>
        </w:tc>
        <w:tc>
          <w:tcPr>
            <w:tcW w:w="714" w:type="dxa"/>
            <w:gridSpan w:val="2"/>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Pr="00B10FCA" w:rsidRDefault="00426CDB" w:rsidP="00823342">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874" w:type="dxa"/>
            <w:gridSpan w:val="2"/>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26CDB" w:rsidRDefault="00426CDB"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52" w:type="dxa"/>
            <w:gridSpan w:val="2"/>
            <w:vAlign w:val="center"/>
          </w:tcPr>
          <w:p w:rsidR="00426CDB" w:rsidRDefault="00426CDB" w:rsidP="00823342">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883" w:type="dxa"/>
            <w:gridSpan w:val="4"/>
            <w:vAlign w:val="center"/>
          </w:tcPr>
          <w:p w:rsidR="00426CDB" w:rsidRDefault="00426CDB"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949" w:type="dxa"/>
            <w:gridSpan w:val="2"/>
            <w:vAlign w:val="center"/>
          </w:tcPr>
          <w:p w:rsidR="00426CDB" w:rsidRPr="00C05472" w:rsidRDefault="00426CDB"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26CDB" w:rsidTr="006A0273">
        <w:trPr>
          <w:gridAfter w:val="1"/>
          <w:wAfter w:w="30" w:type="dxa"/>
          <w:trHeight w:val="109"/>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Pr="00AC559D" w:rsidRDefault="00426CDB" w:rsidP="00823342">
            <w:pPr>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4618" w:type="dxa"/>
            <w:gridSpan w:val="4"/>
            <w:vAlign w:val="center"/>
          </w:tcPr>
          <w:p w:rsidR="00426CDB" w:rsidRPr="003359DA" w:rsidRDefault="00426CDB"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sidRPr="009E0621">
              <w:rPr>
                <w:rFonts w:ascii="Times New Roman" w:eastAsia="Times New Roman" w:hAnsi="Times New Roman" w:cs="Times New Roman"/>
                <w:sz w:val="24"/>
                <w:szCs w:val="24"/>
                <w:lang w:eastAsia="ru-RU"/>
              </w:rPr>
              <w:t xml:space="preserve"> работы по осуществлению информирования и консультирования по вопросам функционирования контрактной системы и ЕИС, оказания поддержки пользователям ЕИС;</w:t>
            </w:r>
          </w:p>
        </w:tc>
        <w:tc>
          <w:tcPr>
            <w:tcW w:w="714" w:type="dxa"/>
            <w:gridSpan w:val="2"/>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Pr="00B10FCA" w:rsidRDefault="00426CDB" w:rsidP="00823342">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874" w:type="dxa"/>
            <w:gridSpan w:val="2"/>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26CDB" w:rsidRDefault="00426CDB"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52" w:type="dxa"/>
            <w:gridSpan w:val="2"/>
            <w:vAlign w:val="center"/>
          </w:tcPr>
          <w:p w:rsidR="00426CDB" w:rsidRDefault="00426CDB" w:rsidP="00823342">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883" w:type="dxa"/>
            <w:gridSpan w:val="4"/>
            <w:vAlign w:val="center"/>
          </w:tcPr>
          <w:p w:rsidR="00426CDB" w:rsidRDefault="00426CDB"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949" w:type="dxa"/>
            <w:gridSpan w:val="2"/>
            <w:vAlign w:val="center"/>
          </w:tcPr>
          <w:p w:rsidR="00426CDB" w:rsidRPr="00C05472" w:rsidRDefault="00426CDB"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26CDB" w:rsidTr="00D4717F">
        <w:trPr>
          <w:gridAfter w:val="1"/>
          <w:wAfter w:w="30" w:type="dxa"/>
          <w:trHeight w:val="3295"/>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Pr="00AC559D" w:rsidRDefault="00426CDB" w:rsidP="00823342">
            <w:pPr>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4618" w:type="dxa"/>
            <w:gridSpan w:val="4"/>
            <w:vAlign w:val="center"/>
          </w:tcPr>
          <w:p w:rsidR="00426CDB" w:rsidRPr="003359DA" w:rsidRDefault="00426CDB"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sidRPr="009E0621">
              <w:rPr>
                <w:rFonts w:ascii="Times New Roman" w:eastAsia="Times New Roman" w:hAnsi="Times New Roman" w:cs="Times New Roman"/>
                <w:sz w:val="24"/>
                <w:szCs w:val="24"/>
                <w:lang w:eastAsia="ru-RU"/>
              </w:rPr>
              <w:t xml:space="preserve"> работы по осуществлению обучения сотрудников структурных подразделений УФК в части применения методик и регламентов по работе в ЕИС, подготовленных центральным аппаратом Федерального казначейства, а также их ознакомление со справочными материалами и разъяснениями центрального аппарата Федерального казначейства по вопросам функционирования контрактной системы;</w:t>
            </w:r>
          </w:p>
        </w:tc>
        <w:tc>
          <w:tcPr>
            <w:tcW w:w="714" w:type="dxa"/>
            <w:gridSpan w:val="2"/>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Pr="00B10FCA" w:rsidRDefault="00426CDB" w:rsidP="00823342">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874" w:type="dxa"/>
            <w:gridSpan w:val="2"/>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26CDB" w:rsidRDefault="00426CDB"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52" w:type="dxa"/>
            <w:gridSpan w:val="2"/>
            <w:vAlign w:val="center"/>
          </w:tcPr>
          <w:p w:rsidR="00426CDB" w:rsidRDefault="00426CDB" w:rsidP="00823342">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883" w:type="dxa"/>
            <w:gridSpan w:val="4"/>
            <w:vAlign w:val="center"/>
          </w:tcPr>
          <w:p w:rsidR="00426CDB" w:rsidRDefault="00426CDB"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949" w:type="dxa"/>
            <w:gridSpan w:val="2"/>
            <w:vAlign w:val="center"/>
          </w:tcPr>
          <w:p w:rsidR="00426CDB" w:rsidRPr="00C05472" w:rsidRDefault="00426CDB"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26CDB" w:rsidTr="00D4717F">
        <w:trPr>
          <w:gridAfter w:val="1"/>
          <w:wAfter w:w="30" w:type="dxa"/>
          <w:trHeight w:val="2690"/>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Pr="00AC559D" w:rsidRDefault="00426CDB" w:rsidP="00823342">
            <w:pPr>
              <w:widowControl w:val="0"/>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6" w:type="dxa"/>
            <w:gridSpan w:val="3"/>
            <w:vAlign w:val="center"/>
          </w:tcPr>
          <w:p w:rsidR="00426CDB" w:rsidRDefault="00426CDB" w:rsidP="00823342">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26CDB" w:rsidRDefault="00426CDB" w:rsidP="00823342">
            <w:pPr>
              <w:widowControl w:val="0"/>
              <w:jc w:val="center"/>
              <w:rPr>
                <w:rFonts w:ascii="Times New Roman" w:hAnsi="Times New Roman" w:cs="Times New Roman"/>
                <w:sz w:val="24"/>
                <w:szCs w:val="24"/>
              </w:rPr>
            </w:pPr>
            <w:r>
              <w:rPr>
                <w:rFonts w:ascii="Times New Roman" w:hAnsi="Times New Roman" w:cs="Times New Roman"/>
                <w:sz w:val="24"/>
                <w:szCs w:val="24"/>
              </w:rPr>
              <w:t>8</w:t>
            </w:r>
          </w:p>
        </w:tc>
        <w:tc>
          <w:tcPr>
            <w:tcW w:w="4618" w:type="dxa"/>
            <w:gridSpan w:val="4"/>
            <w:vAlign w:val="center"/>
          </w:tcPr>
          <w:p w:rsidR="00426CDB" w:rsidRPr="003359DA" w:rsidRDefault="00426CDB" w:rsidP="00823342">
            <w:pPr>
              <w:widowControl w:val="0"/>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sidRPr="009E0621">
              <w:rPr>
                <w:rFonts w:ascii="Times New Roman" w:eastAsia="Times New Roman" w:hAnsi="Times New Roman" w:cs="Times New Roman"/>
                <w:sz w:val="24"/>
                <w:szCs w:val="24"/>
                <w:lang w:eastAsia="ru-RU"/>
              </w:rPr>
              <w:t xml:space="preserve"> работы по осуществлению сбора, обобщения и систематизации типовых обращений по вопросам функционирования ЕИС и смежных систем на основании данных, поступивших из УФК, а также представление обобщенных обращений в центральный аппарат Федерального казначейства</w:t>
            </w:r>
            <w:r w:rsidRPr="009E0621">
              <w:rPr>
                <w:rFonts w:ascii="Times New Roman" w:eastAsia="Times New Roman" w:hAnsi="Times New Roman" w:cs="Times New Roman"/>
                <w:sz w:val="24"/>
                <w:szCs w:val="24"/>
                <w:vertAlign w:val="superscript"/>
                <w:lang w:eastAsia="ru-RU"/>
              </w:rPr>
              <w:footnoteReference w:id="10"/>
            </w:r>
            <w:r w:rsidRPr="009E0621">
              <w:rPr>
                <w:rFonts w:ascii="Times New Roman" w:eastAsia="Times New Roman" w:hAnsi="Times New Roman" w:cs="Times New Roman"/>
                <w:sz w:val="24"/>
                <w:szCs w:val="24"/>
                <w:lang w:eastAsia="ru-RU"/>
              </w:rPr>
              <w:t>;</w:t>
            </w:r>
          </w:p>
        </w:tc>
        <w:tc>
          <w:tcPr>
            <w:tcW w:w="714" w:type="dxa"/>
            <w:gridSpan w:val="2"/>
            <w:vAlign w:val="center"/>
          </w:tcPr>
          <w:p w:rsidR="00426CDB" w:rsidRDefault="00426CDB"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Pr="00B10FCA" w:rsidRDefault="00426CDB" w:rsidP="00823342">
            <w:pPr>
              <w:widowControl w:val="0"/>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874" w:type="dxa"/>
            <w:gridSpan w:val="2"/>
            <w:vAlign w:val="center"/>
          </w:tcPr>
          <w:p w:rsidR="00426CDB" w:rsidRDefault="00426CDB"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26CDB" w:rsidRDefault="00426CDB" w:rsidP="00823342">
            <w:pPr>
              <w:widowControl w:val="0"/>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52" w:type="dxa"/>
            <w:gridSpan w:val="2"/>
            <w:vAlign w:val="center"/>
          </w:tcPr>
          <w:p w:rsidR="00426CDB" w:rsidRDefault="00426CDB" w:rsidP="00823342">
            <w:pPr>
              <w:widowControl w:val="0"/>
              <w:jc w:val="center"/>
              <w:rPr>
                <w:rFonts w:ascii="Times New Roman" w:hAnsi="Times New Roman" w:cs="Times New Roman"/>
                <w:iCs/>
                <w:sz w:val="24"/>
                <w:szCs w:val="24"/>
              </w:rPr>
            </w:pPr>
            <w:r>
              <w:rPr>
                <w:rFonts w:ascii="Times New Roman" w:hAnsi="Times New Roman" w:cs="Times New Roman"/>
                <w:iCs/>
                <w:sz w:val="24"/>
                <w:szCs w:val="24"/>
              </w:rPr>
              <w:t>Х</w:t>
            </w:r>
          </w:p>
        </w:tc>
        <w:tc>
          <w:tcPr>
            <w:tcW w:w="883" w:type="dxa"/>
            <w:gridSpan w:val="4"/>
            <w:vAlign w:val="center"/>
          </w:tcPr>
          <w:p w:rsidR="00426CDB" w:rsidRDefault="00426CDB" w:rsidP="00823342">
            <w:pPr>
              <w:widowControl w:val="0"/>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949" w:type="dxa"/>
            <w:gridSpan w:val="2"/>
            <w:vAlign w:val="center"/>
          </w:tcPr>
          <w:p w:rsidR="00426CDB" w:rsidRPr="00C05472" w:rsidRDefault="00426CDB" w:rsidP="00823342">
            <w:pPr>
              <w:widowControl w:val="0"/>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26CDB" w:rsidTr="00545982">
        <w:trPr>
          <w:gridAfter w:val="1"/>
          <w:wAfter w:w="30" w:type="dxa"/>
          <w:trHeight w:val="109"/>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Pr="00AC559D" w:rsidRDefault="00426CDB" w:rsidP="00823342">
            <w:pPr>
              <w:widowControl w:val="0"/>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6" w:type="dxa"/>
            <w:gridSpan w:val="3"/>
            <w:vAlign w:val="center"/>
          </w:tcPr>
          <w:p w:rsidR="00426CDB" w:rsidRDefault="00426CDB" w:rsidP="00823342">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26CDB" w:rsidRDefault="00426CDB" w:rsidP="00823342">
            <w:pPr>
              <w:widowControl w:val="0"/>
              <w:jc w:val="center"/>
              <w:rPr>
                <w:rFonts w:ascii="Times New Roman" w:hAnsi="Times New Roman" w:cs="Times New Roman"/>
                <w:sz w:val="24"/>
                <w:szCs w:val="24"/>
              </w:rPr>
            </w:pPr>
            <w:r>
              <w:rPr>
                <w:rFonts w:ascii="Times New Roman" w:hAnsi="Times New Roman" w:cs="Times New Roman"/>
                <w:sz w:val="24"/>
                <w:szCs w:val="24"/>
              </w:rPr>
              <w:t>9</w:t>
            </w:r>
          </w:p>
        </w:tc>
        <w:tc>
          <w:tcPr>
            <w:tcW w:w="4618" w:type="dxa"/>
            <w:gridSpan w:val="4"/>
            <w:vAlign w:val="center"/>
          </w:tcPr>
          <w:p w:rsidR="00426CDB" w:rsidRPr="003359DA" w:rsidRDefault="00426CDB" w:rsidP="00823342">
            <w:pPr>
              <w:widowControl w:val="0"/>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sidRPr="0011599F">
              <w:rPr>
                <w:rFonts w:ascii="Times New Roman" w:eastAsia="Times New Roman" w:hAnsi="Times New Roman" w:cs="Times New Roman"/>
                <w:sz w:val="24"/>
                <w:szCs w:val="24"/>
                <w:lang w:eastAsia="ru-RU"/>
              </w:rPr>
              <w:t xml:space="preserve"> </w:t>
            </w:r>
            <w:r w:rsidRPr="00B10FCA">
              <w:rPr>
                <w:rFonts w:ascii="Times New Roman" w:eastAsia="Times New Roman" w:hAnsi="Times New Roman" w:cs="Times New Roman"/>
                <w:sz w:val="24"/>
                <w:szCs w:val="24"/>
                <w:lang w:eastAsia="ru-RU"/>
              </w:rPr>
              <w:t xml:space="preserve">работы по осуществлению обобщения и анализа информации, поступающей из УФК, о </w:t>
            </w:r>
            <w:r w:rsidRPr="00B10FCA">
              <w:rPr>
                <w:rFonts w:ascii="Times New Roman" w:eastAsia="Times New Roman" w:hAnsi="Times New Roman" w:cs="Times New Roman"/>
                <w:sz w:val="24"/>
                <w:szCs w:val="24"/>
                <w:lang w:eastAsia="ru-RU"/>
              </w:rPr>
              <w:lastRenderedPageBreak/>
              <w:t>массовых недостатках, ошибках (технологических, методологических, организационных) в функционировании контрактной системы и работе ЕИС, а также представлению обобщенных данных в центральный аппарат Федерального казначейства</w:t>
            </w:r>
            <w:r w:rsidRPr="00B10FCA">
              <w:rPr>
                <w:rFonts w:ascii="Times New Roman" w:eastAsia="Times New Roman" w:hAnsi="Times New Roman" w:cs="Times New Roman"/>
                <w:sz w:val="24"/>
                <w:szCs w:val="24"/>
                <w:vertAlign w:val="superscript"/>
                <w:lang w:eastAsia="ru-RU"/>
              </w:rPr>
              <w:footnoteReference w:id="11"/>
            </w:r>
            <w:r w:rsidRPr="00B10FCA">
              <w:rPr>
                <w:rFonts w:ascii="Times New Roman" w:eastAsia="Times New Roman" w:hAnsi="Times New Roman" w:cs="Times New Roman"/>
                <w:sz w:val="24"/>
                <w:szCs w:val="24"/>
                <w:lang w:eastAsia="ru-RU"/>
              </w:rPr>
              <w:t>;</w:t>
            </w:r>
          </w:p>
        </w:tc>
        <w:tc>
          <w:tcPr>
            <w:tcW w:w="714" w:type="dxa"/>
            <w:gridSpan w:val="2"/>
            <w:vAlign w:val="center"/>
          </w:tcPr>
          <w:p w:rsidR="00426CDB" w:rsidRDefault="00426CDB" w:rsidP="00823342">
            <w:pPr>
              <w:widowControl w:val="0"/>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426CDB" w:rsidRPr="00B10FCA" w:rsidRDefault="00426CDB" w:rsidP="00823342">
            <w:pPr>
              <w:widowControl w:val="0"/>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874" w:type="dxa"/>
            <w:gridSpan w:val="2"/>
            <w:vAlign w:val="center"/>
          </w:tcPr>
          <w:p w:rsidR="00426CDB" w:rsidRDefault="00426CDB"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26CDB" w:rsidRDefault="00426CDB" w:rsidP="00823342">
            <w:pPr>
              <w:widowControl w:val="0"/>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52" w:type="dxa"/>
            <w:gridSpan w:val="2"/>
            <w:vAlign w:val="center"/>
          </w:tcPr>
          <w:p w:rsidR="00426CDB" w:rsidRDefault="00426CDB" w:rsidP="00823342">
            <w:pPr>
              <w:widowControl w:val="0"/>
              <w:jc w:val="center"/>
              <w:rPr>
                <w:rFonts w:ascii="Times New Roman" w:hAnsi="Times New Roman" w:cs="Times New Roman"/>
                <w:iCs/>
                <w:sz w:val="24"/>
                <w:szCs w:val="24"/>
              </w:rPr>
            </w:pPr>
            <w:r>
              <w:rPr>
                <w:rFonts w:ascii="Times New Roman" w:hAnsi="Times New Roman" w:cs="Times New Roman"/>
                <w:iCs/>
                <w:sz w:val="24"/>
                <w:szCs w:val="24"/>
              </w:rPr>
              <w:t>Х</w:t>
            </w:r>
          </w:p>
        </w:tc>
        <w:tc>
          <w:tcPr>
            <w:tcW w:w="883" w:type="dxa"/>
            <w:gridSpan w:val="4"/>
            <w:vAlign w:val="center"/>
          </w:tcPr>
          <w:p w:rsidR="00426CDB" w:rsidRDefault="00426CDB" w:rsidP="00823342">
            <w:pPr>
              <w:widowControl w:val="0"/>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949" w:type="dxa"/>
            <w:gridSpan w:val="2"/>
            <w:vAlign w:val="center"/>
          </w:tcPr>
          <w:p w:rsidR="00426CDB" w:rsidRPr="00C05472" w:rsidRDefault="00426CDB" w:rsidP="00823342">
            <w:pPr>
              <w:widowControl w:val="0"/>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26CDB" w:rsidTr="00D4717F">
        <w:trPr>
          <w:gridAfter w:val="1"/>
          <w:wAfter w:w="30" w:type="dxa"/>
          <w:trHeight w:val="2313"/>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Pr="00AC559D" w:rsidRDefault="00426CDB" w:rsidP="00823342">
            <w:pPr>
              <w:widowControl w:val="0"/>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6" w:type="dxa"/>
            <w:gridSpan w:val="3"/>
            <w:vAlign w:val="center"/>
          </w:tcPr>
          <w:p w:rsidR="00426CDB" w:rsidRDefault="00426CDB" w:rsidP="00823342">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26CDB" w:rsidRDefault="00426CDB" w:rsidP="00823342">
            <w:pPr>
              <w:widowControl w:val="0"/>
              <w:jc w:val="center"/>
              <w:rPr>
                <w:rFonts w:ascii="Times New Roman" w:hAnsi="Times New Roman" w:cs="Times New Roman"/>
                <w:sz w:val="24"/>
                <w:szCs w:val="24"/>
              </w:rPr>
            </w:pPr>
            <w:r>
              <w:rPr>
                <w:rFonts w:ascii="Times New Roman" w:hAnsi="Times New Roman" w:cs="Times New Roman"/>
                <w:sz w:val="24"/>
                <w:szCs w:val="24"/>
              </w:rPr>
              <w:t>10</w:t>
            </w:r>
          </w:p>
        </w:tc>
        <w:tc>
          <w:tcPr>
            <w:tcW w:w="4618" w:type="dxa"/>
            <w:gridSpan w:val="4"/>
            <w:vAlign w:val="center"/>
          </w:tcPr>
          <w:p w:rsidR="00426CDB" w:rsidRPr="003359DA" w:rsidRDefault="00426CDB" w:rsidP="00CC4014">
            <w:pPr>
              <w:widowControl w:val="0"/>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sidRPr="0011599F">
              <w:rPr>
                <w:rFonts w:ascii="Times New Roman" w:eastAsia="Times New Roman" w:hAnsi="Times New Roman" w:cs="Times New Roman"/>
                <w:sz w:val="24"/>
                <w:szCs w:val="24"/>
                <w:lang w:eastAsia="ru-RU"/>
              </w:rPr>
              <w:t xml:space="preserve"> </w:t>
            </w:r>
            <w:r w:rsidRPr="00B10FCA">
              <w:rPr>
                <w:rFonts w:ascii="Times New Roman" w:eastAsia="Times New Roman" w:hAnsi="Times New Roman" w:cs="Times New Roman"/>
                <w:sz w:val="24"/>
                <w:szCs w:val="24"/>
                <w:lang w:eastAsia="ru-RU"/>
              </w:rPr>
              <w:t>работы по осуществлению консультирования сотрудников УФК по вопросам функционирования ЕИС и смежных систем, в том числе на основании разъяснений, материалов, представленных центральным аппаратом Федерального казначейства</w:t>
            </w:r>
            <w:r w:rsidRPr="00B10FCA">
              <w:rPr>
                <w:rFonts w:ascii="Times New Roman" w:eastAsia="Times New Roman" w:hAnsi="Times New Roman" w:cs="Times New Roman"/>
                <w:sz w:val="24"/>
                <w:szCs w:val="24"/>
                <w:vertAlign w:val="superscript"/>
                <w:lang w:eastAsia="ru-RU"/>
              </w:rPr>
              <w:footnoteReference w:id="12"/>
            </w:r>
            <w:r w:rsidRPr="00B10FCA">
              <w:rPr>
                <w:rFonts w:ascii="Times New Roman" w:eastAsia="Times New Roman" w:hAnsi="Times New Roman" w:cs="Times New Roman"/>
                <w:sz w:val="24"/>
                <w:szCs w:val="24"/>
                <w:lang w:eastAsia="ru-RU"/>
              </w:rPr>
              <w:t>;</w:t>
            </w:r>
          </w:p>
        </w:tc>
        <w:tc>
          <w:tcPr>
            <w:tcW w:w="714" w:type="dxa"/>
            <w:gridSpan w:val="2"/>
            <w:vAlign w:val="center"/>
          </w:tcPr>
          <w:p w:rsidR="00426CDB" w:rsidRDefault="00426CDB"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Pr="00B10FCA" w:rsidRDefault="00426CDB" w:rsidP="00823342">
            <w:pPr>
              <w:widowControl w:val="0"/>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874" w:type="dxa"/>
            <w:gridSpan w:val="2"/>
            <w:vAlign w:val="center"/>
          </w:tcPr>
          <w:p w:rsidR="00426CDB" w:rsidRDefault="00426CDB"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26CDB" w:rsidRDefault="00426CDB" w:rsidP="00823342">
            <w:pPr>
              <w:widowControl w:val="0"/>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52" w:type="dxa"/>
            <w:gridSpan w:val="2"/>
            <w:vAlign w:val="center"/>
          </w:tcPr>
          <w:p w:rsidR="00426CDB" w:rsidRDefault="00426CDB" w:rsidP="00823342">
            <w:pPr>
              <w:widowControl w:val="0"/>
              <w:jc w:val="center"/>
              <w:rPr>
                <w:rFonts w:ascii="Times New Roman" w:hAnsi="Times New Roman" w:cs="Times New Roman"/>
                <w:iCs/>
                <w:sz w:val="24"/>
                <w:szCs w:val="24"/>
              </w:rPr>
            </w:pPr>
            <w:r>
              <w:rPr>
                <w:rFonts w:ascii="Times New Roman" w:hAnsi="Times New Roman" w:cs="Times New Roman"/>
                <w:iCs/>
                <w:sz w:val="24"/>
                <w:szCs w:val="24"/>
              </w:rPr>
              <w:t>Х</w:t>
            </w:r>
          </w:p>
        </w:tc>
        <w:tc>
          <w:tcPr>
            <w:tcW w:w="883" w:type="dxa"/>
            <w:gridSpan w:val="4"/>
            <w:vAlign w:val="center"/>
          </w:tcPr>
          <w:p w:rsidR="00426CDB" w:rsidRDefault="00426CDB" w:rsidP="00823342">
            <w:pPr>
              <w:widowControl w:val="0"/>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949" w:type="dxa"/>
            <w:gridSpan w:val="2"/>
            <w:vAlign w:val="center"/>
          </w:tcPr>
          <w:p w:rsidR="00426CDB" w:rsidRPr="00C05472" w:rsidRDefault="00426CDB" w:rsidP="00823342">
            <w:pPr>
              <w:widowControl w:val="0"/>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26CDB" w:rsidTr="00D4717F">
        <w:trPr>
          <w:gridAfter w:val="1"/>
          <w:wAfter w:w="30" w:type="dxa"/>
          <w:trHeight w:val="1566"/>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Pr="00AC559D" w:rsidRDefault="00426CDB" w:rsidP="00823342">
            <w:pPr>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4618" w:type="dxa"/>
            <w:gridSpan w:val="4"/>
            <w:vAlign w:val="center"/>
          </w:tcPr>
          <w:p w:rsidR="00426CDB" w:rsidRPr="003359DA" w:rsidRDefault="00426CDB"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sidRPr="0011599F">
              <w:rPr>
                <w:rFonts w:ascii="Times New Roman" w:eastAsia="Times New Roman" w:hAnsi="Times New Roman" w:cs="Times New Roman"/>
                <w:sz w:val="24"/>
                <w:szCs w:val="24"/>
                <w:lang w:eastAsia="ru-RU"/>
              </w:rPr>
              <w:t xml:space="preserve"> </w:t>
            </w:r>
            <w:r w:rsidRPr="00B10FCA">
              <w:rPr>
                <w:rFonts w:ascii="Times New Roman" w:eastAsia="Times New Roman" w:hAnsi="Times New Roman" w:cs="Times New Roman"/>
                <w:sz w:val="24"/>
                <w:szCs w:val="24"/>
                <w:lang w:eastAsia="ru-RU"/>
              </w:rPr>
              <w:t>работы по осуществлению представления аналитических отчетов по запросам центрального аппарата Федерального казначейства</w:t>
            </w:r>
            <w:r w:rsidRPr="00B10FCA">
              <w:rPr>
                <w:rFonts w:ascii="Times New Roman" w:eastAsia="Times New Roman" w:hAnsi="Times New Roman" w:cs="Times New Roman"/>
                <w:sz w:val="24"/>
                <w:szCs w:val="24"/>
                <w:vertAlign w:val="superscript"/>
                <w:lang w:eastAsia="ru-RU"/>
              </w:rPr>
              <w:footnoteReference w:id="13"/>
            </w:r>
            <w:r w:rsidRPr="00B10FCA">
              <w:rPr>
                <w:rFonts w:ascii="Times New Roman" w:eastAsia="Times New Roman" w:hAnsi="Times New Roman" w:cs="Times New Roman"/>
                <w:sz w:val="24"/>
                <w:szCs w:val="24"/>
                <w:lang w:eastAsia="ru-RU"/>
              </w:rPr>
              <w:t>;</w:t>
            </w:r>
          </w:p>
        </w:tc>
        <w:tc>
          <w:tcPr>
            <w:tcW w:w="714" w:type="dxa"/>
            <w:gridSpan w:val="2"/>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Pr="00B10FCA" w:rsidRDefault="00426CDB" w:rsidP="00823342">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874" w:type="dxa"/>
            <w:gridSpan w:val="2"/>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26CDB" w:rsidRDefault="00426CDB"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52" w:type="dxa"/>
            <w:gridSpan w:val="2"/>
            <w:vAlign w:val="center"/>
          </w:tcPr>
          <w:p w:rsidR="00426CDB" w:rsidRDefault="00426CDB" w:rsidP="00823342">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883" w:type="dxa"/>
            <w:gridSpan w:val="4"/>
            <w:vAlign w:val="center"/>
          </w:tcPr>
          <w:p w:rsidR="00426CDB" w:rsidRDefault="00426CDB"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949" w:type="dxa"/>
            <w:gridSpan w:val="2"/>
            <w:vAlign w:val="center"/>
          </w:tcPr>
          <w:p w:rsidR="00426CDB" w:rsidRPr="00C05472" w:rsidRDefault="00426CDB"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26CDB" w:rsidTr="00D4717F">
        <w:trPr>
          <w:gridAfter w:val="1"/>
          <w:wAfter w:w="30" w:type="dxa"/>
          <w:trHeight w:val="3012"/>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Pr="00AC559D" w:rsidRDefault="00426CDB" w:rsidP="00823342">
            <w:pPr>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4618" w:type="dxa"/>
            <w:gridSpan w:val="4"/>
            <w:vAlign w:val="center"/>
          </w:tcPr>
          <w:p w:rsidR="00426CDB" w:rsidRPr="003359DA" w:rsidRDefault="00426CDB"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sidRPr="0011599F">
              <w:rPr>
                <w:rFonts w:ascii="Times New Roman" w:eastAsia="Times New Roman" w:hAnsi="Times New Roman" w:cs="Times New Roman"/>
                <w:sz w:val="24"/>
                <w:szCs w:val="24"/>
                <w:lang w:eastAsia="ru-RU"/>
              </w:rPr>
              <w:t xml:space="preserve"> </w:t>
            </w:r>
            <w:r w:rsidRPr="00B10FCA">
              <w:rPr>
                <w:rFonts w:ascii="Times New Roman" w:eastAsia="Times New Roman" w:hAnsi="Times New Roman" w:cs="Times New Roman"/>
                <w:sz w:val="24"/>
                <w:szCs w:val="24"/>
                <w:lang w:eastAsia="ru-RU"/>
              </w:rPr>
              <w:t>работы по осуществлению формирования предложений для центрального аппарата Федерального казначейства по развитию функционала (устранению недостатков) ЕИС и смежных систем и внесению изменений в законодательство Российской Федерации и иные нормативные правовые акты о контрактной системе в сфере закупок</w:t>
            </w:r>
            <w:r w:rsidRPr="00B10FCA">
              <w:rPr>
                <w:rFonts w:ascii="Times New Roman" w:eastAsia="Times New Roman" w:hAnsi="Times New Roman" w:cs="Times New Roman"/>
                <w:sz w:val="24"/>
                <w:szCs w:val="24"/>
                <w:vertAlign w:val="superscript"/>
                <w:lang w:eastAsia="ru-RU"/>
              </w:rPr>
              <w:footnoteReference w:id="14"/>
            </w:r>
            <w:r w:rsidRPr="00B10FCA">
              <w:rPr>
                <w:rFonts w:ascii="Times New Roman" w:eastAsia="Times New Roman" w:hAnsi="Times New Roman" w:cs="Times New Roman"/>
                <w:sz w:val="24"/>
                <w:szCs w:val="24"/>
                <w:lang w:eastAsia="ru-RU"/>
              </w:rPr>
              <w:t>;</w:t>
            </w:r>
          </w:p>
        </w:tc>
        <w:tc>
          <w:tcPr>
            <w:tcW w:w="714" w:type="dxa"/>
            <w:gridSpan w:val="2"/>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Pr="00B10FCA" w:rsidRDefault="00426CDB" w:rsidP="00823342">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874" w:type="dxa"/>
            <w:gridSpan w:val="2"/>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26CDB" w:rsidRDefault="00426CDB"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52" w:type="dxa"/>
            <w:gridSpan w:val="2"/>
            <w:vAlign w:val="center"/>
          </w:tcPr>
          <w:p w:rsidR="00426CDB" w:rsidRDefault="00426CDB" w:rsidP="00823342">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883" w:type="dxa"/>
            <w:gridSpan w:val="4"/>
            <w:vAlign w:val="center"/>
          </w:tcPr>
          <w:p w:rsidR="00426CDB" w:rsidRDefault="00426CDB"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949" w:type="dxa"/>
            <w:gridSpan w:val="2"/>
            <w:vAlign w:val="center"/>
          </w:tcPr>
          <w:p w:rsidR="00426CDB" w:rsidRPr="00C05472" w:rsidRDefault="00426CDB"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26CDB" w:rsidTr="00D4717F">
        <w:trPr>
          <w:gridAfter w:val="1"/>
          <w:wAfter w:w="30" w:type="dxa"/>
          <w:trHeight w:val="2672"/>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Pr="00AC559D" w:rsidRDefault="00426CDB" w:rsidP="00823342">
            <w:pPr>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13</w:t>
            </w:r>
          </w:p>
        </w:tc>
        <w:tc>
          <w:tcPr>
            <w:tcW w:w="4618" w:type="dxa"/>
            <w:gridSpan w:val="4"/>
            <w:vAlign w:val="center"/>
          </w:tcPr>
          <w:p w:rsidR="00426CDB" w:rsidRPr="003359DA" w:rsidRDefault="00426CDB"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порядка</w:t>
            </w:r>
            <w:r w:rsidRPr="0011599F">
              <w:rPr>
                <w:rFonts w:ascii="Times New Roman" w:eastAsia="Times New Roman" w:hAnsi="Times New Roman" w:cs="Times New Roman"/>
                <w:sz w:val="24"/>
                <w:szCs w:val="24"/>
                <w:lang w:eastAsia="ru-RU"/>
              </w:rPr>
              <w:t xml:space="preserve"> </w:t>
            </w:r>
            <w:r w:rsidRPr="00B10FCA">
              <w:rPr>
                <w:rFonts w:ascii="Times New Roman" w:eastAsia="Times New Roman" w:hAnsi="Times New Roman" w:cs="Times New Roman"/>
                <w:sz w:val="24"/>
                <w:szCs w:val="24"/>
                <w:lang w:eastAsia="ru-RU"/>
              </w:rPr>
              <w:t>работы по осуществлению подготовки и распространения справочных и обучающих материалов, проведения семинаров и тренингов сотрудников УФК по работе в ЕИС, в том числе на основании методик, справочных и обучающих материалов центрального аппарата Федерального казначейства</w:t>
            </w:r>
            <w:r w:rsidRPr="00B10FCA">
              <w:rPr>
                <w:rFonts w:ascii="Times New Roman" w:eastAsia="Times New Roman" w:hAnsi="Times New Roman" w:cs="Times New Roman"/>
                <w:sz w:val="24"/>
                <w:szCs w:val="24"/>
                <w:vertAlign w:val="superscript"/>
                <w:lang w:eastAsia="ru-RU"/>
              </w:rPr>
              <w:footnoteReference w:id="15"/>
            </w:r>
            <w:r>
              <w:rPr>
                <w:rFonts w:ascii="Times New Roman" w:eastAsia="Times New Roman" w:hAnsi="Times New Roman" w:cs="Times New Roman"/>
                <w:sz w:val="24"/>
                <w:szCs w:val="24"/>
                <w:lang w:eastAsia="ru-RU"/>
              </w:rPr>
              <w:t>;</w:t>
            </w:r>
          </w:p>
        </w:tc>
        <w:tc>
          <w:tcPr>
            <w:tcW w:w="714" w:type="dxa"/>
            <w:gridSpan w:val="2"/>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Pr="00B10FCA" w:rsidRDefault="00426CDB" w:rsidP="00823342">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874" w:type="dxa"/>
            <w:gridSpan w:val="2"/>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26CDB" w:rsidRDefault="00426CDB"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752" w:type="dxa"/>
            <w:gridSpan w:val="2"/>
            <w:vAlign w:val="center"/>
          </w:tcPr>
          <w:p w:rsidR="00426CDB" w:rsidRDefault="00426CDB" w:rsidP="00823342">
            <w:pPr>
              <w:jc w:val="center"/>
              <w:rPr>
                <w:rFonts w:ascii="Times New Roman" w:hAnsi="Times New Roman" w:cs="Times New Roman"/>
                <w:iCs/>
                <w:sz w:val="24"/>
                <w:szCs w:val="24"/>
              </w:rPr>
            </w:pPr>
            <w:r>
              <w:rPr>
                <w:rFonts w:ascii="Times New Roman" w:hAnsi="Times New Roman" w:cs="Times New Roman"/>
                <w:iCs/>
                <w:sz w:val="24"/>
                <w:szCs w:val="24"/>
              </w:rPr>
              <w:t>Х</w:t>
            </w:r>
          </w:p>
        </w:tc>
        <w:tc>
          <w:tcPr>
            <w:tcW w:w="883" w:type="dxa"/>
            <w:gridSpan w:val="4"/>
            <w:vAlign w:val="center"/>
          </w:tcPr>
          <w:p w:rsidR="00426CDB" w:rsidRDefault="00426CDB" w:rsidP="00823342">
            <w:pPr>
              <w:jc w:val="center"/>
              <w:rPr>
                <w:rFonts w:ascii="Times New Roman" w:hAnsi="Times New Roman" w:cs="Times New Roman"/>
                <w:snapToGrid w:val="0"/>
                <w:sz w:val="24"/>
                <w:szCs w:val="24"/>
              </w:rPr>
            </w:pPr>
            <w:r>
              <w:rPr>
                <w:rFonts w:ascii="Times New Roman" w:hAnsi="Times New Roman" w:cs="Times New Roman"/>
                <w:snapToGrid w:val="0"/>
                <w:sz w:val="24"/>
                <w:szCs w:val="24"/>
              </w:rPr>
              <w:t>–</w:t>
            </w:r>
          </w:p>
        </w:tc>
        <w:tc>
          <w:tcPr>
            <w:tcW w:w="1949" w:type="dxa"/>
            <w:gridSpan w:val="2"/>
            <w:vAlign w:val="center"/>
          </w:tcPr>
          <w:p w:rsidR="00426CDB" w:rsidRPr="00C05472" w:rsidRDefault="00426CDB"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26CDB" w:rsidTr="00D4717F">
        <w:trPr>
          <w:gridAfter w:val="1"/>
          <w:wAfter w:w="30" w:type="dxa"/>
          <w:cantSplit/>
          <w:trHeight w:val="1594"/>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rPr>
                <w:rFonts w:ascii="Times New Roman" w:hAnsi="Times New Roman" w:cs="Times New Roman"/>
                <w:sz w:val="24"/>
                <w:szCs w:val="24"/>
              </w:rPr>
            </w:pPr>
            <w:r w:rsidRPr="00AC559D">
              <w:rPr>
                <w:rFonts w:ascii="Times New Roman" w:hAnsi="Times New Roman" w:cs="Times New Roman"/>
                <w:sz w:val="24"/>
                <w:szCs w:val="24"/>
              </w:rPr>
              <w:t>14</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14</w:t>
            </w:r>
          </w:p>
        </w:tc>
        <w:tc>
          <w:tcPr>
            <w:tcW w:w="4618" w:type="dxa"/>
            <w:gridSpan w:val="4"/>
            <w:vAlign w:val="center"/>
          </w:tcPr>
          <w:p w:rsidR="00426CDB" w:rsidRPr="0011599F" w:rsidRDefault="00426CDB" w:rsidP="00823342">
            <w:pPr>
              <w:jc w:val="both"/>
              <w:rPr>
                <w:rFonts w:ascii="Times New Roman" w:hAnsi="Times New Roman" w:cs="Times New Roman"/>
                <w:sz w:val="24"/>
                <w:szCs w:val="24"/>
              </w:rPr>
            </w:pPr>
            <w:r w:rsidRPr="003359DA">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11599F">
              <w:rPr>
                <w:rFonts w:ascii="Times New Roman" w:hAnsi="Times New Roman" w:cs="Times New Roman"/>
                <w:sz w:val="24"/>
                <w:szCs w:val="24"/>
              </w:rPr>
              <w:t xml:space="preserve"> направления деятельности</w:t>
            </w:r>
            <w:r w:rsidRPr="0011599F">
              <w:rPr>
                <w:rFonts w:ascii="Times New Roman" w:eastAsia="Times New Roman" w:hAnsi="Times New Roman" w:cs="Times New Roman"/>
                <w:sz w:val="24"/>
                <w:szCs w:val="24"/>
                <w:lang w:eastAsia="ru-RU"/>
              </w:rPr>
              <w:t xml:space="preserve"> </w:t>
            </w:r>
            <w:r w:rsidRPr="0011599F">
              <w:rPr>
                <w:rFonts w:ascii="Times New Roman" w:eastAsia="Times New Roman" w:hAnsi="Times New Roman" w:cs="Times New Roman"/>
                <w:sz w:val="24"/>
                <w:szCs w:val="24"/>
                <w:lang w:val="en-US" w:eastAsia="ru-RU"/>
              </w:rPr>
              <w:t>XIV</w:t>
            </w:r>
            <w:r>
              <w:rPr>
                <w:rFonts w:ascii="Times New Roman" w:eastAsia="Times New Roman" w:hAnsi="Times New Roman" w:cs="Times New Roman"/>
                <w:sz w:val="24"/>
                <w:szCs w:val="24"/>
                <w:lang w:eastAsia="ru-RU"/>
              </w:rPr>
              <w:t xml:space="preserve"> </w:t>
            </w:r>
            <w:r w:rsidRPr="008B2F0D">
              <w:rPr>
                <w:rFonts w:ascii="Times New Roman" w:eastAsia="Times New Roman" w:hAnsi="Times New Roman" w:cs="Times New Roman"/>
                <w:sz w:val="24"/>
                <w:szCs w:val="24"/>
                <w:lang w:eastAsia="ru-RU"/>
              </w:rPr>
              <w:t>«Функционирование контрактной системы»</w:t>
            </w:r>
            <w:r>
              <w:rPr>
                <w:rFonts w:ascii="Times New Roman" w:eastAsia="Times New Roman" w:hAnsi="Times New Roman" w:cs="Times New Roman"/>
                <w:sz w:val="24"/>
                <w:szCs w:val="24"/>
                <w:lang w:eastAsia="ru-RU"/>
              </w:rPr>
              <w:t xml:space="preserve"> (далее – направление деятельности</w:t>
            </w:r>
            <w:r w:rsidRPr="00FC222E">
              <w:rPr>
                <w:rFonts w:ascii="Times New Roman" w:eastAsia="Times New Roman" w:hAnsi="Times New Roman" w:cs="Times New Roman"/>
                <w:sz w:val="24"/>
                <w:szCs w:val="24"/>
                <w:lang w:eastAsia="ru-RU"/>
              </w:rPr>
              <w:t xml:space="preserve"> </w:t>
            </w:r>
            <w:r w:rsidRPr="0011599F">
              <w:rPr>
                <w:rFonts w:ascii="Times New Roman" w:eastAsia="Times New Roman" w:hAnsi="Times New Roman" w:cs="Times New Roman"/>
                <w:sz w:val="24"/>
                <w:szCs w:val="24"/>
                <w:lang w:val="en-US" w:eastAsia="ru-RU"/>
              </w:rPr>
              <w:t>XIV</w:t>
            </w:r>
            <w:r>
              <w:rPr>
                <w:rFonts w:ascii="Times New Roman" w:eastAsia="Times New Roman" w:hAnsi="Times New Roman" w:cs="Times New Roman"/>
                <w:sz w:val="24"/>
                <w:szCs w:val="24"/>
                <w:lang w:eastAsia="ru-RU"/>
              </w:rPr>
              <w:t>) Классификатора рисков</w:t>
            </w:r>
            <w:r w:rsidRPr="008B2F0D">
              <w:rPr>
                <w:rFonts w:ascii="Times New Roman" w:eastAsia="Times New Roman" w:hAnsi="Times New Roman" w:cs="Times New Roman"/>
                <w:sz w:val="24"/>
                <w:szCs w:val="24"/>
                <w:lang w:eastAsia="ru-RU"/>
              </w:rPr>
              <w:t>.</w:t>
            </w:r>
          </w:p>
        </w:tc>
        <w:tc>
          <w:tcPr>
            <w:tcW w:w="714" w:type="dxa"/>
            <w:gridSpan w:val="2"/>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rsidR="00426CDB" w:rsidRPr="00643310" w:rsidRDefault="00426CDB"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26CDB" w:rsidTr="00545982">
        <w:trPr>
          <w:gridAfter w:val="1"/>
          <w:wAfter w:w="30" w:type="dxa"/>
          <w:cantSplit/>
          <w:trHeight w:val="109"/>
        </w:trPr>
        <w:tc>
          <w:tcPr>
            <w:tcW w:w="803" w:type="dxa"/>
            <w:vMerge w:val="restart"/>
          </w:tcPr>
          <w:p w:rsidR="00426CDB" w:rsidRDefault="00426CDB" w:rsidP="00442003">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13555" w:type="dxa"/>
            <w:gridSpan w:val="31"/>
            <w:vAlign w:val="center"/>
          </w:tcPr>
          <w:p w:rsidR="00426CDB" w:rsidRDefault="00426CDB" w:rsidP="0011110E">
            <w:pPr>
              <w:widowControl w:val="0"/>
              <w:jc w:val="both"/>
              <w:rPr>
                <w:rFonts w:ascii="Times New Roman" w:hAnsi="Times New Roman" w:cs="Times New Roman"/>
                <w:sz w:val="24"/>
                <w:szCs w:val="24"/>
              </w:rPr>
            </w:pPr>
            <w:r w:rsidRPr="00C62396">
              <w:rPr>
                <w:rFonts w:ascii="Times New Roman" w:eastAsia="Calibri" w:hAnsi="Times New Roman" w:cs="Times New Roman"/>
                <w:sz w:val="24"/>
                <w:szCs w:val="24"/>
              </w:rPr>
              <w:t>Проверка наличия и соответствия информации и документов, предусмотренных пунктами 237 и 239 Положения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 утвержденного постановлением Правительства Российской Федерации от 1 июля 2016 г. № 615 (Собрание законодательства РФ, 11.07.2016, № 28) (далее – Положение № 615)</w:t>
            </w:r>
            <w:r>
              <w:rPr>
                <w:rFonts w:ascii="Times New Roman" w:eastAsia="Calibri" w:hAnsi="Times New Roman" w:cs="Times New Roman"/>
                <w:sz w:val="24"/>
                <w:szCs w:val="24"/>
              </w:rPr>
              <w:t>:</w:t>
            </w:r>
          </w:p>
        </w:tc>
      </w:tr>
      <w:tr w:rsidR="00426CDB" w:rsidTr="00D4717F">
        <w:trPr>
          <w:gridAfter w:val="1"/>
          <w:wAfter w:w="30" w:type="dxa"/>
          <w:cantSplit/>
          <w:trHeight w:val="1604"/>
        </w:trPr>
        <w:tc>
          <w:tcPr>
            <w:tcW w:w="803" w:type="dxa"/>
            <w:vMerge/>
          </w:tcPr>
          <w:p w:rsidR="00426CDB" w:rsidRDefault="00426CDB" w:rsidP="00442003">
            <w:pPr>
              <w:widowControl w:val="0"/>
              <w:jc w:val="center"/>
              <w:rPr>
                <w:rFonts w:ascii="Times New Roman" w:hAnsi="Times New Roman" w:cs="Times New Roman"/>
                <w:sz w:val="24"/>
                <w:szCs w:val="24"/>
              </w:rPr>
            </w:pPr>
          </w:p>
        </w:tc>
        <w:tc>
          <w:tcPr>
            <w:tcW w:w="821" w:type="dxa"/>
            <w:gridSpan w:val="3"/>
            <w:vAlign w:val="center"/>
          </w:tcPr>
          <w:p w:rsidR="00426CDB" w:rsidRPr="00AC559D" w:rsidRDefault="00426CDB" w:rsidP="00442003">
            <w:pPr>
              <w:widowControl w:val="0"/>
              <w:jc w:val="center"/>
              <w:rPr>
                <w:rFonts w:ascii="Times New Roman" w:hAnsi="Times New Roman" w:cs="Times New Roman"/>
                <w:sz w:val="24"/>
                <w:szCs w:val="24"/>
              </w:rPr>
            </w:pPr>
            <w:r w:rsidRPr="00C62396">
              <w:rPr>
                <w:rFonts w:ascii="Times New Roman" w:eastAsia="Calibri" w:hAnsi="Times New Roman" w:cs="Times New Roman"/>
                <w:sz w:val="24"/>
              </w:rPr>
              <w:t>14</w:t>
            </w:r>
          </w:p>
        </w:tc>
        <w:tc>
          <w:tcPr>
            <w:tcW w:w="686" w:type="dxa"/>
            <w:gridSpan w:val="3"/>
            <w:vAlign w:val="center"/>
          </w:tcPr>
          <w:p w:rsidR="00426CDB" w:rsidRDefault="00426CDB" w:rsidP="00442003">
            <w:pPr>
              <w:widowControl w:val="0"/>
              <w:jc w:val="center"/>
              <w:rPr>
                <w:rFonts w:ascii="Times New Roman" w:hAnsi="Times New Roman" w:cs="Times New Roman"/>
                <w:sz w:val="24"/>
                <w:szCs w:val="24"/>
              </w:rPr>
            </w:pPr>
            <w:r w:rsidRPr="00C62396">
              <w:rPr>
                <w:rFonts w:ascii="Times New Roman" w:eastAsia="Calibri" w:hAnsi="Times New Roman" w:cs="Times New Roman"/>
                <w:sz w:val="24"/>
              </w:rPr>
              <w:t>2</w:t>
            </w:r>
          </w:p>
        </w:tc>
        <w:tc>
          <w:tcPr>
            <w:tcW w:w="753" w:type="dxa"/>
            <w:gridSpan w:val="4"/>
            <w:vAlign w:val="center"/>
          </w:tcPr>
          <w:p w:rsidR="00426CDB" w:rsidRDefault="00426CDB" w:rsidP="00442003">
            <w:pPr>
              <w:widowControl w:val="0"/>
              <w:jc w:val="center"/>
              <w:rPr>
                <w:rFonts w:ascii="Times New Roman" w:hAnsi="Times New Roman" w:cs="Times New Roman"/>
                <w:sz w:val="24"/>
                <w:szCs w:val="24"/>
              </w:rPr>
            </w:pPr>
            <w:r w:rsidRPr="00C62396">
              <w:rPr>
                <w:rFonts w:ascii="Times New Roman" w:eastAsia="Calibri" w:hAnsi="Times New Roman" w:cs="Times New Roman"/>
                <w:sz w:val="24"/>
              </w:rPr>
              <w:t>1</w:t>
            </w:r>
          </w:p>
        </w:tc>
        <w:tc>
          <w:tcPr>
            <w:tcW w:w="4618" w:type="dxa"/>
            <w:gridSpan w:val="4"/>
            <w:vAlign w:val="center"/>
          </w:tcPr>
          <w:p w:rsidR="00426CDB" w:rsidRPr="003359DA" w:rsidRDefault="00426CDB" w:rsidP="00442003">
            <w:pPr>
              <w:widowControl w:val="0"/>
              <w:jc w:val="both"/>
              <w:rPr>
                <w:rFonts w:ascii="Times New Roman" w:hAnsi="Times New Roman" w:cs="Times New Roman"/>
                <w:sz w:val="24"/>
                <w:szCs w:val="24"/>
              </w:rPr>
            </w:pPr>
            <w:r w:rsidRPr="00C62396">
              <w:rPr>
                <w:rFonts w:ascii="Times New Roman" w:eastAsia="Calibri" w:hAnsi="Times New Roman" w:cs="Times New Roman"/>
                <w:sz w:val="24"/>
              </w:rPr>
              <w:t>несоблюдение порядка осуществления проверки наличия и соответствия информации и документов, предусмотренных пунктами 237 и 239 Положения № 615</w:t>
            </w:r>
            <w:r>
              <w:rPr>
                <w:rFonts w:ascii="Times New Roman" w:eastAsia="Calibri" w:hAnsi="Times New Roman" w:cs="Times New Roman"/>
                <w:sz w:val="24"/>
              </w:rPr>
              <w:t>;</w:t>
            </w:r>
          </w:p>
        </w:tc>
        <w:tc>
          <w:tcPr>
            <w:tcW w:w="714" w:type="dxa"/>
            <w:gridSpan w:val="2"/>
            <w:vAlign w:val="center"/>
          </w:tcPr>
          <w:p w:rsidR="00426CDB" w:rsidRPr="00885B0B" w:rsidRDefault="00426CDB" w:rsidP="00442003">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Pr="00885B0B" w:rsidRDefault="00426CDB" w:rsidP="00442003">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426CDB" w:rsidRPr="00885B0B" w:rsidRDefault="00426CDB" w:rsidP="00442003">
            <w:pPr>
              <w:widowControl w:val="0"/>
              <w:jc w:val="center"/>
              <w:rPr>
                <w:rFonts w:ascii="Times New Roman" w:hAnsi="Times New Roman" w:cs="Times New Roman"/>
                <w:sz w:val="24"/>
                <w:szCs w:val="24"/>
              </w:rPr>
            </w:pPr>
            <w:r w:rsidRPr="00C62396">
              <w:rPr>
                <w:rFonts w:ascii="Times New Roman" w:eastAsia="Calibri" w:hAnsi="Times New Roman" w:cs="Times New Roman"/>
                <w:sz w:val="24"/>
              </w:rPr>
              <w:t>Х</w:t>
            </w:r>
          </w:p>
        </w:tc>
        <w:tc>
          <w:tcPr>
            <w:tcW w:w="745" w:type="dxa"/>
            <w:gridSpan w:val="3"/>
            <w:vAlign w:val="center"/>
          </w:tcPr>
          <w:p w:rsidR="00426CDB" w:rsidRPr="00885B0B" w:rsidRDefault="00426CDB" w:rsidP="00442003">
            <w:pPr>
              <w:widowControl w:val="0"/>
              <w:jc w:val="center"/>
              <w:rPr>
                <w:rFonts w:ascii="Times New Roman" w:hAnsi="Times New Roman" w:cs="Times New Roman"/>
                <w:sz w:val="24"/>
                <w:szCs w:val="24"/>
              </w:rPr>
            </w:pPr>
            <w:r w:rsidRPr="00C62396">
              <w:rPr>
                <w:rFonts w:ascii="Times New Roman" w:eastAsia="Calibri" w:hAnsi="Times New Roman" w:cs="Times New Roman"/>
                <w:sz w:val="24"/>
              </w:rPr>
              <w:t>Х</w:t>
            </w:r>
          </w:p>
        </w:tc>
        <w:tc>
          <w:tcPr>
            <w:tcW w:w="752" w:type="dxa"/>
            <w:gridSpan w:val="2"/>
            <w:vAlign w:val="center"/>
          </w:tcPr>
          <w:p w:rsidR="00426CDB" w:rsidRPr="00885B0B" w:rsidRDefault="00426CDB" w:rsidP="00442003">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26CDB" w:rsidRPr="00885B0B" w:rsidRDefault="00426CDB" w:rsidP="00442003">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426CDB" w:rsidRDefault="00426CDB" w:rsidP="00442003">
            <w:pPr>
              <w:widowControl w:val="0"/>
              <w:jc w:val="center"/>
              <w:rPr>
                <w:rFonts w:ascii="Times New Roman" w:hAnsi="Times New Roman" w:cs="Times New Roman"/>
                <w:sz w:val="24"/>
                <w:szCs w:val="24"/>
              </w:rPr>
            </w:pPr>
            <w:r w:rsidRPr="00C62396">
              <w:rPr>
                <w:rFonts w:ascii="Times New Roman" w:eastAsia="Calibri" w:hAnsi="Times New Roman" w:cs="Times New Roman"/>
                <w:sz w:val="24"/>
              </w:rPr>
              <w:t>значимый</w:t>
            </w:r>
          </w:p>
        </w:tc>
      </w:tr>
      <w:tr w:rsidR="00426CDB" w:rsidTr="00D4717F">
        <w:trPr>
          <w:gridAfter w:val="1"/>
          <w:wAfter w:w="30" w:type="dxa"/>
          <w:cantSplit/>
          <w:trHeight w:val="989"/>
        </w:trPr>
        <w:tc>
          <w:tcPr>
            <w:tcW w:w="803" w:type="dxa"/>
            <w:vMerge/>
          </w:tcPr>
          <w:p w:rsidR="00426CDB" w:rsidRDefault="00426CDB" w:rsidP="00442003">
            <w:pPr>
              <w:widowControl w:val="0"/>
              <w:jc w:val="center"/>
              <w:rPr>
                <w:rFonts w:ascii="Times New Roman" w:hAnsi="Times New Roman" w:cs="Times New Roman"/>
                <w:sz w:val="24"/>
                <w:szCs w:val="24"/>
              </w:rPr>
            </w:pPr>
          </w:p>
        </w:tc>
        <w:tc>
          <w:tcPr>
            <w:tcW w:w="821" w:type="dxa"/>
            <w:gridSpan w:val="3"/>
            <w:vAlign w:val="center"/>
          </w:tcPr>
          <w:p w:rsidR="00426CDB" w:rsidRPr="00AC559D" w:rsidRDefault="00426CDB" w:rsidP="00442003">
            <w:pPr>
              <w:widowControl w:val="0"/>
              <w:jc w:val="center"/>
              <w:rPr>
                <w:rFonts w:ascii="Times New Roman" w:hAnsi="Times New Roman" w:cs="Times New Roman"/>
                <w:sz w:val="24"/>
                <w:szCs w:val="24"/>
              </w:rPr>
            </w:pPr>
            <w:r w:rsidRPr="00C62396">
              <w:rPr>
                <w:rFonts w:ascii="Times New Roman" w:eastAsia="Calibri" w:hAnsi="Times New Roman" w:cs="Times New Roman"/>
                <w:sz w:val="24"/>
              </w:rPr>
              <w:t>14</w:t>
            </w:r>
          </w:p>
        </w:tc>
        <w:tc>
          <w:tcPr>
            <w:tcW w:w="686" w:type="dxa"/>
            <w:gridSpan w:val="3"/>
            <w:vAlign w:val="center"/>
          </w:tcPr>
          <w:p w:rsidR="00426CDB" w:rsidRDefault="00426CDB" w:rsidP="00442003">
            <w:pPr>
              <w:widowControl w:val="0"/>
              <w:jc w:val="center"/>
              <w:rPr>
                <w:rFonts w:ascii="Times New Roman" w:hAnsi="Times New Roman" w:cs="Times New Roman"/>
                <w:sz w:val="24"/>
                <w:szCs w:val="24"/>
              </w:rPr>
            </w:pPr>
            <w:r w:rsidRPr="00C62396">
              <w:rPr>
                <w:rFonts w:ascii="Times New Roman" w:eastAsia="Calibri" w:hAnsi="Times New Roman" w:cs="Times New Roman"/>
                <w:sz w:val="24"/>
              </w:rPr>
              <w:t>2</w:t>
            </w:r>
          </w:p>
        </w:tc>
        <w:tc>
          <w:tcPr>
            <w:tcW w:w="753" w:type="dxa"/>
            <w:gridSpan w:val="4"/>
            <w:vAlign w:val="center"/>
          </w:tcPr>
          <w:p w:rsidR="00426CDB" w:rsidRDefault="00426CDB" w:rsidP="00442003">
            <w:pPr>
              <w:widowControl w:val="0"/>
              <w:jc w:val="center"/>
              <w:rPr>
                <w:rFonts w:ascii="Times New Roman" w:hAnsi="Times New Roman" w:cs="Times New Roman"/>
                <w:sz w:val="24"/>
                <w:szCs w:val="24"/>
              </w:rPr>
            </w:pPr>
            <w:r w:rsidRPr="00C62396">
              <w:rPr>
                <w:rFonts w:ascii="Times New Roman" w:eastAsia="Calibri" w:hAnsi="Times New Roman" w:cs="Times New Roman"/>
                <w:sz w:val="24"/>
              </w:rPr>
              <w:t>2</w:t>
            </w:r>
          </w:p>
        </w:tc>
        <w:tc>
          <w:tcPr>
            <w:tcW w:w="4618" w:type="dxa"/>
            <w:gridSpan w:val="4"/>
            <w:vAlign w:val="center"/>
          </w:tcPr>
          <w:p w:rsidR="00426CDB" w:rsidRPr="003359DA" w:rsidRDefault="00426CDB" w:rsidP="00442003">
            <w:pPr>
              <w:widowControl w:val="0"/>
              <w:jc w:val="both"/>
              <w:rPr>
                <w:rFonts w:ascii="Times New Roman" w:hAnsi="Times New Roman" w:cs="Times New Roman"/>
                <w:sz w:val="24"/>
                <w:szCs w:val="24"/>
              </w:rPr>
            </w:pPr>
            <w:r w:rsidRPr="00C62396">
              <w:rPr>
                <w:rFonts w:ascii="Times New Roman" w:eastAsia="Calibri" w:hAnsi="Times New Roman" w:cs="Times New Roman"/>
                <w:sz w:val="24"/>
              </w:rPr>
              <w:t xml:space="preserve">иные риски по пункту 2 направления деятельности </w:t>
            </w:r>
            <w:r w:rsidRPr="00C62396">
              <w:rPr>
                <w:rFonts w:ascii="Times New Roman" w:eastAsia="Calibri" w:hAnsi="Times New Roman" w:cs="Times New Roman"/>
                <w:sz w:val="24"/>
                <w:lang w:val="en-US"/>
              </w:rPr>
              <w:t>XIV</w:t>
            </w:r>
            <w:r w:rsidRPr="00C62396">
              <w:rPr>
                <w:rFonts w:ascii="Times New Roman" w:eastAsia="Calibri" w:hAnsi="Times New Roman" w:cs="Times New Roman"/>
                <w:sz w:val="24"/>
              </w:rPr>
              <w:t xml:space="preserve"> Классификатора рисков.</w:t>
            </w:r>
          </w:p>
        </w:tc>
        <w:tc>
          <w:tcPr>
            <w:tcW w:w="714" w:type="dxa"/>
            <w:gridSpan w:val="2"/>
            <w:vAlign w:val="center"/>
          </w:tcPr>
          <w:p w:rsidR="00426CDB" w:rsidRPr="00885B0B" w:rsidRDefault="00426CDB" w:rsidP="00442003">
            <w:pPr>
              <w:widowControl w:val="0"/>
              <w:jc w:val="center"/>
              <w:rPr>
                <w:rFonts w:ascii="Times New Roman" w:hAnsi="Times New Roman" w:cs="Times New Roman"/>
                <w:sz w:val="24"/>
                <w:szCs w:val="24"/>
              </w:rPr>
            </w:pPr>
            <w:r w:rsidRPr="00C62396">
              <w:rPr>
                <w:rFonts w:ascii="Times New Roman" w:eastAsia="Calibri" w:hAnsi="Times New Roman" w:cs="Times New Roman"/>
                <w:sz w:val="24"/>
              </w:rPr>
              <w:t>Х</w:t>
            </w:r>
          </w:p>
        </w:tc>
        <w:tc>
          <w:tcPr>
            <w:tcW w:w="760" w:type="dxa"/>
            <w:gridSpan w:val="2"/>
            <w:vAlign w:val="center"/>
          </w:tcPr>
          <w:p w:rsidR="00426CDB" w:rsidRPr="00885B0B" w:rsidRDefault="00426CDB" w:rsidP="00442003">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426CDB" w:rsidRPr="00885B0B" w:rsidRDefault="00426CDB" w:rsidP="00442003">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26CDB" w:rsidRPr="00885B0B" w:rsidRDefault="00426CDB" w:rsidP="00442003">
            <w:pPr>
              <w:widowControl w:val="0"/>
              <w:jc w:val="center"/>
              <w:rPr>
                <w:rFonts w:ascii="Times New Roman" w:hAnsi="Times New Roman" w:cs="Times New Roman"/>
                <w:sz w:val="24"/>
                <w:szCs w:val="24"/>
              </w:rPr>
            </w:pPr>
            <w:r w:rsidRPr="00C62396">
              <w:rPr>
                <w:rFonts w:ascii="Times New Roman" w:eastAsia="Calibri" w:hAnsi="Times New Roman" w:cs="Times New Roman"/>
                <w:sz w:val="24"/>
              </w:rPr>
              <w:t>Х</w:t>
            </w:r>
          </w:p>
        </w:tc>
        <w:tc>
          <w:tcPr>
            <w:tcW w:w="752" w:type="dxa"/>
            <w:gridSpan w:val="2"/>
            <w:vAlign w:val="center"/>
          </w:tcPr>
          <w:p w:rsidR="00426CDB" w:rsidRPr="00885B0B" w:rsidRDefault="00426CDB" w:rsidP="00442003">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26CDB" w:rsidRPr="00885B0B" w:rsidRDefault="00426CDB" w:rsidP="00442003">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426CDB" w:rsidRDefault="00426CDB" w:rsidP="00442003">
            <w:pPr>
              <w:widowControl w:val="0"/>
              <w:jc w:val="center"/>
              <w:rPr>
                <w:rFonts w:ascii="Times New Roman" w:hAnsi="Times New Roman" w:cs="Times New Roman"/>
                <w:sz w:val="24"/>
                <w:szCs w:val="24"/>
              </w:rPr>
            </w:pPr>
            <w:r w:rsidRPr="00C62396">
              <w:rPr>
                <w:rFonts w:ascii="Times New Roman" w:eastAsia="Calibri" w:hAnsi="Times New Roman" w:cs="Times New Roman"/>
                <w:sz w:val="24"/>
              </w:rPr>
              <w:t>низкий</w:t>
            </w:r>
          </w:p>
        </w:tc>
      </w:tr>
      <w:tr w:rsidR="00426CDB" w:rsidTr="001A5E05">
        <w:trPr>
          <w:gridAfter w:val="1"/>
          <w:wAfter w:w="30" w:type="dxa"/>
          <w:trHeight w:val="743"/>
        </w:trPr>
        <w:tc>
          <w:tcPr>
            <w:tcW w:w="803" w:type="dxa"/>
            <w:vMerge w:val="restart"/>
          </w:tcPr>
          <w:p w:rsidR="00426CDB" w:rsidRPr="006A238A" w:rsidRDefault="00426CDB" w:rsidP="00823342">
            <w:pPr>
              <w:jc w:val="center"/>
              <w:rPr>
                <w:rFonts w:ascii="Times New Roman" w:hAnsi="Times New Roman" w:cs="Times New Roman"/>
                <w:sz w:val="24"/>
                <w:szCs w:val="24"/>
              </w:rPr>
            </w:pPr>
            <w:r>
              <w:rPr>
                <w:rFonts w:ascii="Times New Roman" w:hAnsi="Times New Roman" w:cs="Times New Roman"/>
                <w:sz w:val="24"/>
                <w:szCs w:val="24"/>
              </w:rPr>
              <w:t>3</w:t>
            </w:r>
            <w:r w:rsidRPr="001B3A80">
              <w:rPr>
                <w:rFonts w:ascii="Times New Roman" w:hAnsi="Times New Roman" w:cs="Times New Roman"/>
                <w:sz w:val="24"/>
                <w:szCs w:val="24"/>
              </w:rPr>
              <w:t>.</w:t>
            </w:r>
          </w:p>
        </w:tc>
        <w:tc>
          <w:tcPr>
            <w:tcW w:w="13555" w:type="dxa"/>
            <w:gridSpan w:val="31"/>
            <w:vAlign w:val="center"/>
          </w:tcPr>
          <w:p w:rsidR="00426CDB" w:rsidRPr="006A238A" w:rsidRDefault="00426CDB" w:rsidP="00823342">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sidRPr="006A238A">
              <w:rPr>
                <w:rFonts w:ascii="Times New Roman" w:eastAsia="Times New Roman" w:hAnsi="Times New Roman" w:cs="Times New Roman"/>
                <w:bCs/>
                <w:sz w:val="24"/>
                <w:szCs w:val="24"/>
                <w:lang w:eastAsia="ru-RU"/>
              </w:rPr>
              <w:t>УФК по направлению деятельности</w:t>
            </w:r>
            <w:r w:rsidRPr="00FC222E">
              <w:rPr>
                <w:rFonts w:ascii="Times New Roman" w:eastAsia="Times New Roman" w:hAnsi="Times New Roman" w:cs="Times New Roman"/>
                <w:sz w:val="24"/>
                <w:szCs w:val="24"/>
                <w:lang w:eastAsia="ru-RU"/>
              </w:rPr>
              <w:t xml:space="preserve"> </w:t>
            </w:r>
            <w:r w:rsidRPr="0011599F">
              <w:rPr>
                <w:rFonts w:ascii="Times New Roman" w:eastAsia="Times New Roman" w:hAnsi="Times New Roman" w:cs="Times New Roman"/>
                <w:sz w:val="24"/>
                <w:szCs w:val="24"/>
                <w:lang w:val="en-US" w:eastAsia="ru-RU"/>
              </w:rPr>
              <w:t>XIV</w:t>
            </w:r>
            <w:r>
              <w:rPr>
                <w:rFonts w:ascii="Times New Roman" w:eastAsia="Times New Roman" w:hAnsi="Times New Roman" w:cs="Times New Roman"/>
                <w:bCs/>
                <w:sz w:val="24"/>
                <w:szCs w:val="24"/>
                <w:lang w:eastAsia="ru-RU"/>
              </w:rPr>
              <w:t xml:space="preserve"> </w:t>
            </w:r>
            <w:r w:rsidRPr="006A238A">
              <w:rPr>
                <w:rFonts w:ascii="Times New Roman" w:eastAsia="Times New Roman" w:hAnsi="Times New Roman" w:cs="Times New Roman"/>
                <w:sz w:val="24"/>
                <w:szCs w:val="24"/>
                <w:lang w:eastAsia="ru-RU"/>
              </w:rPr>
              <w:t>Классификатора рисков:</w:t>
            </w:r>
          </w:p>
        </w:tc>
      </w:tr>
      <w:tr w:rsidR="00426CDB" w:rsidTr="007E32C5">
        <w:trPr>
          <w:gridAfter w:val="1"/>
          <w:wAfter w:w="30" w:type="dxa"/>
          <w:trHeight w:val="318"/>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14</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26CDB" w:rsidRDefault="00426CDB" w:rsidP="00823342">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8" w:type="dxa"/>
            <w:gridSpan w:val="4"/>
            <w:vAlign w:val="center"/>
          </w:tcPr>
          <w:p w:rsidR="00426CDB" w:rsidRPr="0011599F" w:rsidRDefault="00426CDB" w:rsidP="00823342">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w:t>
            </w:r>
            <w:r w:rsidRPr="00FC060B">
              <w:rPr>
                <w:rFonts w:ascii="Times New Roman" w:hAnsi="Times New Roman" w:cs="Times New Roman"/>
                <w:sz w:val="24"/>
                <w:szCs w:val="24"/>
              </w:rPr>
              <w:lastRenderedPageBreak/>
              <w:t xml:space="preserve">документов) по направлению деятельности </w:t>
            </w:r>
            <w:r w:rsidRPr="0011599F">
              <w:rPr>
                <w:rFonts w:ascii="Times New Roman" w:eastAsia="Times New Roman" w:hAnsi="Times New Roman" w:cs="Times New Roman"/>
                <w:sz w:val="24"/>
                <w:szCs w:val="24"/>
                <w:lang w:val="en-US" w:eastAsia="ru-RU"/>
              </w:rPr>
              <w:t>XIV</w:t>
            </w:r>
            <w:r w:rsidRPr="0031291F">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 рисков.</w:t>
            </w:r>
          </w:p>
        </w:tc>
        <w:tc>
          <w:tcPr>
            <w:tcW w:w="714" w:type="dxa"/>
            <w:gridSpan w:val="2"/>
            <w:vAlign w:val="center"/>
          </w:tcPr>
          <w:p w:rsidR="00426CDB" w:rsidRPr="00156C74" w:rsidRDefault="00426CDB" w:rsidP="00823342">
            <w:pPr>
              <w:jc w:val="center"/>
              <w:rPr>
                <w:rFonts w:ascii="Times New Roman" w:hAnsi="Times New Roman" w:cs="Times New Roman"/>
                <w:sz w:val="24"/>
                <w:szCs w:val="24"/>
              </w:rPr>
            </w:pPr>
            <w:r w:rsidRPr="00FC060B">
              <w:rPr>
                <w:rFonts w:ascii="Times New Roman" w:hAnsi="Times New Roman" w:cs="Times New Roman"/>
                <w:sz w:val="24"/>
                <w:szCs w:val="24"/>
              </w:rPr>
              <w:lastRenderedPageBreak/>
              <w:t>Х</w:t>
            </w:r>
          </w:p>
        </w:tc>
        <w:tc>
          <w:tcPr>
            <w:tcW w:w="760" w:type="dxa"/>
            <w:gridSpan w:val="2"/>
            <w:vAlign w:val="center"/>
          </w:tcPr>
          <w:p w:rsidR="00426CDB" w:rsidRPr="00156C74" w:rsidRDefault="00426CDB"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74" w:type="dxa"/>
            <w:gridSpan w:val="2"/>
            <w:vAlign w:val="center"/>
          </w:tcPr>
          <w:p w:rsidR="00426CDB" w:rsidRPr="00156C74" w:rsidRDefault="00426CDB"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rsidR="00426CDB" w:rsidRPr="000A31B9" w:rsidRDefault="00426CDB" w:rsidP="0082334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rsidR="00426CDB" w:rsidRPr="000A31B9" w:rsidRDefault="00426CDB"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rsidR="00426CDB" w:rsidRPr="000A31B9" w:rsidRDefault="00426CDB"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49" w:type="dxa"/>
            <w:gridSpan w:val="2"/>
            <w:vAlign w:val="center"/>
          </w:tcPr>
          <w:p w:rsidR="00426CDB" w:rsidRDefault="00426CDB" w:rsidP="00823342">
            <w:pPr>
              <w:jc w:val="center"/>
              <w:rPr>
                <w:rFonts w:ascii="Times New Roman" w:hAnsi="Times New Roman" w:cs="Times New Roman"/>
                <w:sz w:val="24"/>
                <w:szCs w:val="24"/>
              </w:rPr>
            </w:pPr>
            <w:r w:rsidRPr="00FC060B">
              <w:rPr>
                <w:rFonts w:ascii="Times New Roman" w:hAnsi="Times New Roman" w:cs="Times New Roman"/>
                <w:sz w:val="24"/>
                <w:szCs w:val="24"/>
              </w:rPr>
              <w:t>низкий</w:t>
            </w:r>
          </w:p>
        </w:tc>
      </w:tr>
      <w:tr w:rsidR="00426CDB" w:rsidTr="001A5E05">
        <w:trPr>
          <w:gridAfter w:val="1"/>
          <w:wAfter w:w="30" w:type="dxa"/>
          <w:trHeight w:val="438"/>
        </w:trPr>
        <w:tc>
          <w:tcPr>
            <w:tcW w:w="14358" w:type="dxa"/>
            <w:gridSpan w:val="32"/>
            <w:vAlign w:val="center"/>
          </w:tcPr>
          <w:p w:rsidR="00426CDB" w:rsidRDefault="00426CDB" w:rsidP="00823342">
            <w:pPr>
              <w:spacing w:line="276" w:lineRule="auto"/>
            </w:pPr>
            <w:r w:rsidRPr="00CF2638">
              <w:rPr>
                <w:rFonts w:ascii="Times New Roman" w:eastAsia="Times New Roman" w:hAnsi="Times New Roman" w:cs="Times New Roman"/>
                <w:b/>
                <w:sz w:val="24"/>
                <w:szCs w:val="24"/>
                <w:u w:val="single"/>
                <w:lang w:eastAsia="ru-RU"/>
              </w:rPr>
              <w:lastRenderedPageBreak/>
              <w:t>Направление деятельности:</w:t>
            </w:r>
            <w:r w:rsidRPr="00CF2638">
              <w:rPr>
                <w:rFonts w:ascii="Times New Roman" w:eastAsia="Times New Roman" w:hAnsi="Times New Roman" w:cs="Times New Roman"/>
                <w:b/>
                <w:sz w:val="24"/>
                <w:szCs w:val="24"/>
                <w:lang w:eastAsia="ru-RU"/>
              </w:rPr>
              <w:t xml:space="preserve"> </w:t>
            </w:r>
            <w:r w:rsidRPr="00CF2638">
              <w:rPr>
                <w:rFonts w:ascii="Times New Roman" w:eastAsia="Times New Roman" w:hAnsi="Times New Roman" w:cs="Times New Roman"/>
                <w:b/>
                <w:sz w:val="24"/>
                <w:szCs w:val="24"/>
                <w:lang w:val="en-US" w:eastAsia="ru-RU"/>
              </w:rPr>
              <w:t>XV</w:t>
            </w:r>
            <w:r w:rsidRPr="00CF2638">
              <w:rPr>
                <w:rFonts w:ascii="Times New Roman" w:eastAsia="Times New Roman" w:hAnsi="Times New Roman" w:cs="Times New Roman"/>
                <w:b/>
                <w:sz w:val="24"/>
                <w:szCs w:val="24"/>
                <w:lang w:eastAsia="ru-RU"/>
              </w:rPr>
              <w:t xml:space="preserve">. </w:t>
            </w:r>
            <w:r w:rsidRPr="00CF2638">
              <w:rPr>
                <w:rFonts w:ascii="Times New Roman" w:eastAsia="Times New Roman" w:hAnsi="Times New Roman" w:cs="Times New Roman"/>
                <w:b/>
                <w:color w:val="000000"/>
                <w:sz w:val="24"/>
                <w:szCs w:val="24"/>
                <w:lang w:eastAsia="ru-RU"/>
              </w:rPr>
              <w:t>Технологическое обеспечение деятельности</w:t>
            </w:r>
          </w:p>
        </w:tc>
      </w:tr>
      <w:tr w:rsidR="00426CDB" w:rsidTr="001A5E05">
        <w:trPr>
          <w:gridAfter w:val="1"/>
          <w:wAfter w:w="30" w:type="dxa"/>
          <w:trHeight w:val="416"/>
        </w:trPr>
        <w:tc>
          <w:tcPr>
            <w:tcW w:w="803" w:type="dxa"/>
            <w:vMerge w:val="restart"/>
          </w:tcPr>
          <w:p w:rsidR="00426CDB" w:rsidRDefault="00426CDB" w:rsidP="00823342">
            <w:pPr>
              <w:jc w:val="center"/>
              <w:rPr>
                <w:rFonts w:ascii="Times New Roman" w:hAnsi="Times New Roman"/>
                <w:sz w:val="24"/>
                <w:szCs w:val="24"/>
              </w:rPr>
            </w:pPr>
            <w:r>
              <w:rPr>
                <w:rFonts w:ascii="Times New Roman" w:hAnsi="Times New Roman"/>
                <w:sz w:val="24"/>
                <w:szCs w:val="24"/>
              </w:rPr>
              <w:t>1.</w:t>
            </w:r>
          </w:p>
        </w:tc>
        <w:tc>
          <w:tcPr>
            <w:tcW w:w="13555" w:type="dxa"/>
            <w:gridSpan w:val="31"/>
            <w:vAlign w:val="center"/>
          </w:tcPr>
          <w:p w:rsidR="00426CDB" w:rsidRDefault="00426CDB" w:rsidP="008B28B0">
            <w:pPr>
              <w:shd w:val="clear" w:color="auto" w:fill="FFFFFF"/>
              <w:tabs>
                <w:tab w:val="left" w:pos="0"/>
                <w:tab w:val="left" w:pos="1440"/>
              </w:tabs>
              <w:rPr>
                <w:rFonts w:ascii="Times New Roman" w:hAnsi="Times New Roman"/>
                <w:sz w:val="24"/>
                <w:szCs w:val="24"/>
              </w:rPr>
            </w:pPr>
            <w:r>
              <w:rPr>
                <w:rFonts w:ascii="Times New Roman" w:hAnsi="Times New Roman" w:cs="Times New Roman"/>
                <w:sz w:val="24"/>
                <w:szCs w:val="24"/>
              </w:rPr>
              <w:t>Организация и 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hAnsi="Times New Roman"/>
                <w:sz w:val="24"/>
                <w:szCs w:val="24"/>
              </w:rPr>
              <w:t>внедрения технологических регламентов в УФК:</w:t>
            </w:r>
          </w:p>
        </w:tc>
      </w:tr>
      <w:tr w:rsidR="00426CDB" w:rsidTr="001A5E05">
        <w:trPr>
          <w:gridAfter w:val="1"/>
          <w:wAfter w:w="30" w:type="dxa"/>
          <w:trHeight w:val="834"/>
        </w:trPr>
        <w:tc>
          <w:tcPr>
            <w:tcW w:w="803" w:type="dxa"/>
            <w:vMerge/>
          </w:tcPr>
          <w:p w:rsidR="00426CDB" w:rsidRDefault="00426CDB" w:rsidP="00823342">
            <w:pPr>
              <w:jc w:val="center"/>
              <w:rPr>
                <w:rFonts w:ascii="Times New Roman" w:hAnsi="Times New Roman"/>
                <w:sz w:val="24"/>
                <w:szCs w:val="24"/>
              </w:rPr>
            </w:pPr>
          </w:p>
        </w:tc>
        <w:tc>
          <w:tcPr>
            <w:tcW w:w="821" w:type="dxa"/>
            <w:gridSpan w:val="3"/>
            <w:vAlign w:val="center"/>
          </w:tcPr>
          <w:p w:rsidR="00426CDB" w:rsidRDefault="00426CDB" w:rsidP="003F6A63">
            <w:pPr>
              <w:widowControl w:val="0"/>
              <w:jc w:val="center"/>
              <w:rPr>
                <w:rFonts w:ascii="Times New Roman" w:hAnsi="Times New Roman"/>
                <w:sz w:val="24"/>
                <w:szCs w:val="24"/>
              </w:rPr>
            </w:pPr>
            <w:r>
              <w:rPr>
                <w:rFonts w:ascii="Times New Roman" w:hAnsi="Times New Roman"/>
                <w:sz w:val="24"/>
                <w:szCs w:val="24"/>
              </w:rPr>
              <w:t>15</w:t>
            </w:r>
          </w:p>
        </w:tc>
        <w:tc>
          <w:tcPr>
            <w:tcW w:w="686" w:type="dxa"/>
            <w:gridSpan w:val="3"/>
            <w:vAlign w:val="center"/>
          </w:tcPr>
          <w:p w:rsidR="00426CDB" w:rsidRDefault="00426CDB" w:rsidP="003F6A63">
            <w:pPr>
              <w:widowControl w:val="0"/>
              <w:jc w:val="center"/>
              <w:rPr>
                <w:rFonts w:ascii="Times New Roman" w:hAnsi="Times New Roman"/>
                <w:sz w:val="24"/>
                <w:szCs w:val="24"/>
              </w:rPr>
            </w:pPr>
            <w:r>
              <w:rPr>
                <w:rFonts w:ascii="Times New Roman" w:hAnsi="Times New Roman"/>
                <w:sz w:val="24"/>
                <w:szCs w:val="24"/>
              </w:rPr>
              <w:t>1</w:t>
            </w:r>
          </w:p>
        </w:tc>
        <w:tc>
          <w:tcPr>
            <w:tcW w:w="753" w:type="dxa"/>
            <w:gridSpan w:val="4"/>
            <w:vAlign w:val="center"/>
          </w:tcPr>
          <w:p w:rsidR="00426CDB" w:rsidRDefault="00426CDB" w:rsidP="003F6A63">
            <w:pPr>
              <w:widowControl w:val="0"/>
              <w:jc w:val="center"/>
              <w:rPr>
                <w:rFonts w:ascii="Times New Roman" w:hAnsi="Times New Roman"/>
                <w:sz w:val="24"/>
                <w:szCs w:val="24"/>
              </w:rPr>
            </w:pPr>
            <w:r>
              <w:rPr>
                <w:rFonts w:ascii="Times New Roman" w:hAnsi="Times New Roman"/>
                <w:sz w:val="24"/>
                <w:szCs w:val="24"/>
              </w:rPr>
              <w:t>1</w:t>
            </w:r>
          </w:p>
        </w:tc>
        <w:tc>
          <w:tcPr>
            <w:tcW w:w="4618" w:type="dxa"/>
            <w:gridSpan w:val="4"/>
            <w:vAlign w:val="center"/>
          </w:tcPr>
          <w:p w:rsidR="00426CDB" w:rsidRDefault="00426CDB" w:rsidP="008E5C35">
            <w:pPr>
              <w:widowControl w:val="0"/>
              <w:jc w:val="both"/>
              <w:rPr>
                <w:rFonts w:ascii="Times New Roman" w:hAnsi="Times New Roman"/>
                <w:sz w:val="24"/>
                <w:szCs w:val="24"/>
              </w:rPr>
            </w:pPr>
            <w:r>
              <w:rPr>
                <w:rFonts w:ascii="Times New Roman" w:hAnsi="Times New Roman"/>
                <w:sz w:val="24"/>
                <w:szCs w:val="24"/>
              </w:rPr>
              <w:t>несоблюдение требований</w:t>
            </w:r>
            <w:r w:rsidRPr="00155802">
              <w:rPr>
                <w:rFonts w:ascii="Times New Roman" w:hAnsi="Times New Roman"/>
                <w:sz w:val="24"/>
                <w:szCs w:val="24"/>
              </w:rPr>
              <w:t xml:space="preserve"> </w:t>
            </w:r>
            <w:r w:rsidRPr="00155802">
              <w:rPr>
                <w:rFonts w:ascii="Times New Roman" w:hAnsi="Times New Roman" w:cs="Times New Roman"/>
                <w:sz w:val="24"/>
                <w:szCs w:val="24"/>
              </w:rPr>
              <w:t>внутренних локальных актов по внедрению технологического регламента</w:t>
            </w:r>
            <w:r>
              <w:rPr>
                <w:rFonts w:ascii="Times New Roman" w:hAnsi="Times New Roman" w:cs="Times New Roman"/>
                <w:sz w:val="24"/>
                <w:szCs w:val="24"/>
              </w:rPr>
              <w:t>;</w:t>
            </w:r>
          </w:p>
        </w:tc>
        <w:tc>
          <w:tcPr>
            <w:tcW w:w="714" w:type="dxa"/>
            <w:gridSpan w:val="2"/>
            <w:vAlign w:val="center"/>
          </w:tcPr>
          <w:p w:rsidR="00426CDB" w:rsidRPr="00FE04F0" w:rsidRDefault="00426CDB" w:rsidP="00D4717F">
            <w:pPr>
              <w:widowControl w:val="0"/>
              <w:jc w:val="center"/>
              <w:rPr>
                <w:rFonts w:ascii="Times New Roman" w:hAnsi="Times New Roman" w:cs="Times New Roman"/>
                <w:sz w:val="24"/>
                <w:szCs w:val="24"/>
              </w:rPr>
            </w:pPr>
            <w:r w:rsidRPr="00FE04F0">
              <w:rPr>
                <w:rFonts w:ascii="Times New Roman" w:hAnsi="Times New Roman" w:cs="Times New Roman"/>
                <w:sz w:val="24"/>
                <w:szCs w:val="24"/>
              </w:rPr>
              <w:t>Х</w:t>
            </w:r>
          </w:p>
        </w:tc>
        <w:tc>
          <w:tcPr>
            <w:tcW w:w="760" w:type="dxa"/>
            <w:gridSpan w:val="2"/>
            <w:vAlign w:val="center"/>
          </w:tcPr>
          <w:p w:rsidR="00426CDB" w:rsidRPr="00FE04F0" w:rsidRDefault="00426CDB" w:rsidP="00D4717F">
            <w:pPr>
              <w:widowControl w:val="0"/>
              <w:jc w:val="center"/>
              <w:rPr>
                <w:rFonts w:ascii="Times New Roman" w:hAnsi="Times New Roman" w:cs="Times New Roman"/>
                <w:sz w:val="24"/>
                <w:szCs w:val="24"/>
              </w:rPr>
            </w:pPr>
            <w:r w:rsidRPr="00FE04F0">
              <w:rPr>
                <w:rFonts w:ascii="Times New Roman" w:hAnsi="Times New Roman" w:cs="Times New Roman"/>
                <w:sz w:val="24"/>
                <w:szCs w:val="24"/>
              </w:rPr>
              <w:t>–</w:t>
            </w:r>
          </w:p>
        </w:tc>
        <w:tc>
          <w:tcPr>
            <w:tcW w:w="874" w:type="dxa"/>
            <w:gridSpan w:val="2"/>
            <w:vAlign w:val="center"/>
          </w:tcPr>
          <w:p w:rsidR="00426CDB" w:rsidRPr="00FE04F0" w:rsidRDefault="00426CDB" w:rsidP="00D4717F">
            <w:pPr>
              <w:widowControl w:val="0"/>
              <w:jc w:val="center"/>
              <w:rPr>
                <w:rFonts w:ascii="Times New Roman" w:hAnsi="Times New Roman" w:cs="Times New Roman"/>
                <w:sz w:val="24"/>
                <w:szCs w:val="24"/>
              </w:rPr>
            </w:pPr>
            <w:r w:rsidRPr="00FE04F0">
              <w:rPr>
                <w:rFonts w:ascii="Times New Roman" w:hAnsi="Times New Roman" w:cs="Times New Roman"/>
                <w:sz w:val="24"/>
                <w:szCs w:val="24"/>
              </w:rPr>
              <w:t>–</w:t>
            </w:r>
          </w:p>
        </w:tc>
        <w:tc>
          <w:tcPr>
            <w:tcW w:w="745" w:type="dxa"/>
            <w:gridSpan w:val="3"/>
            <w:vAlign w:val="center"/>
          </w:tcPr>
          <w:p w:rsidR="00426CDB" w:rsidRPr="00FE04F0" w:rsidRDefault="00426CDB" w:rsidP="00D4717F">
            <w:pPr>
              <w:widowControl w:val="0"/>
              <w:jc w:val="center"/>
              <w:rPr>
                <w:rFonts w:ascii="Times New Roman" w:hAnsi="Times New Roman" w:cs="Times New Roman"/>
                <w:sz w:val="24"/>
                <w:szCs w:val="24"/>
              </w:rPr>
            </w:pPr>
            <w:r w:rsidRPr="00FE04F0">
              <w:rPr>
                <w:rFonts w:ascii="Times New Roman" w:hAnsi="Times New Roman" w:cs="Times New Roman"/>
                <w:sz w:val="24"/>
                <w:szCs w:val="24"/>
              </w:rPr>
              <w:t>–</w:t>
            </w:r>
          </w:p>
        </w:tc>
        <w:tc>
          <w:tcPr>
            <w:tcW w:w="752" w:type="dxa"/>
            <w:gridSpan w:val="2"/>
            <w:vAlign w:val="center"/>
          </w:tcPr>
          <w:p w:rsidR="00426CDB" w:rsidRPr="00FE04F0" w:rsidRDefault="00426CDB" w:rsidP="00D4717F">
            <w:pPr>
              <w:widowControl w:val="0"/>
              <w:jc w:val="center"/>
              <w:rPr>
                <w:rFonts w:ascii="Times New Roman" w:hAnsi="Times New Roman" w:cs="Times New Roman"/>
                <w:sz w:val="24"/>
                <w:szCs w:val="24"/>
              </w:rPr>
            </w:pPr>
            <w:r w:rsidRPr="00FE04F0">
              <w:rPr>
                <w:rFonts w:ascii="Times New Roman" w:hAnsi="Times New Roman" w:cs="Times New Roman"/>
                <w:sz w:val="24"/>
                <w:szCs w:val="24"/>
              </w:rPr>
              <w:t>Х</w:t>
            </w:r>
          </w:p>
        </w:tc>
        <w:tc>
          <w:tcPr>
            <w:tcW w:w="883" w:type="dxa"/>
            <w:gridSpan w:val="4"/>
            <w:vAlign w:val="center"/>
          </w:tcPr>
          <w:p w:rsidR="00426CDB" w:rsidRPr="00FE04F0" w:rsidRDefault="00426CDB" w:rsidP="00D4717F">
            <w:pPr>
              <w:widowControl w:val="0"/>
              <w:jc w:val="center"/>
              <w:rPr>
                <w:rFonts w:ascii="Times New Roman" w:hAnsi="Times New Roman" w:cs="Times New Roman"/>
                <w:sz w:val="24"/>
                <w:szCs w:val="24"/>
              </w:rPr>
            </w:pPr>
            <w:r w:rsidRPr="00FE04F0">
              <w:rPr>
                <w:rFonts w:ascii="Times New Roman" w:hAnsi="Times New Roman" w:cs="Times New Roman"/>
                <w:sz w:val="24"/>
                <w:szCs w:val="24"/>
              </w:rPr>
              <w:t>–</w:t>
            </w:r>
          </w:p>
        </w:tc>
        <w:tc>
          <w:tcPr>
            <w:tcW w:w="1949" w:type="dxa"/>
            <w:gridSpan w:val="2"/>
            <w:vAlign w:val="center"/>
          </w:tcPr>
          <w:p w:rsidR="00426CDB" w:rsidRPr="00FE04F0" w:rsidRDefault="00426CDB" w:rsidP="00D4717F">
            <w:pPr>
              <w:widowControl w:val="0"/>
              <w:contextualSpacing/>
              <w:jc w:val="center"/>
              <w:rPr>
                <w:rFonts w:ascii="Times New Roman" w:hAnsi="Times New Roman" w:cs="Times New Roman"/>
                <w:sz w:val="24"/>
                <w:szCs w:val="24"/>
              </w:rPr>
            </w:pPr>
            <w:r w:rsidRPr="00FE04F0">
              <w:rPr>
                <w:rFonts w:ascii="Times New Roman" w:hAnsi="Times New Roman" w:cs="Times New Roman"/>
                <w:sz w:val="24"/>
                <w:szCs w:val="24"/>
              </w:rPr>
              <w:t>средний</w:t>
            </w:r>
          </w:p>
        </w:tc>
      </w:tr>
      <w:tr w:rsidR="00426CDB" w:rsidTr="007E32C5">
        <w:trPr>
          <w:gridAfter w:val="1"/>
          <w:wAfter w:w="30" w:type="dxa"/>
          <w:trHeight w:val="697"/>
        </w:trPr>
        <w:tc>
          <w:tcPr>
            <w:tcW w:w="803" w:type="dxa"/>
            <w:vMerge/>
          </w:tcPr>
          <w:p w:rsidR="00426CDB" w:rsidRDefault="00426CDB" w:rsidP="00823342">
            <w:pPr>
              <w:jc w:val="center"/>
              <w:rPr>
                <w:rFonts w:ascii="Times New Roman" w:hAnsi="Times New Roman"/>
                <w:sz w:val="24"/>
                <w:szCs w:val="24"/>
              </w:rPr>
            </w:pPr>
          </w:p>
        </w:tc>
        <w:tc>
          <w:tcPr>
            <w:tcW w:w="821" w:type="dxa"/>
            <w:gridSpan w:val="3"/>
            <w:vAlign w:val="center"/>
          </w:tcPr>
          <w:p w:rsidR="00426CDB" w:rsidRDefault="00426CDB" w:rsidP="003F6A63">
            <w:pPr>
              <w:widowControl w:val="0"/>
              <w:jc w:val="center"/>
              <w:rPr>
                <w:rFonts w:ascii="Times New Roman" w:hAnsi="Times New Roman" w:cs="Times New Roman"/>
                <w:sz w:val="24"/>
                <w:szCs w:val="24"/>
              </w:rPr>
            </w:pPr>
            <w:r>
              <w:rPr>
                <w:rFonts w:ascii="Times New Roman" w:hAnsi="Times New Roman"/>
                <w:sz w:val="24"/>
                <w:szCs w:val="24"/>
              </w:rPr>
              <w:t>15</w:t>
            </w:r>
          </w:p>
        </w:tc>
        <w:tc>
          <w:tcPr>
            <w:tcW w:w="686" w:type="dxa"/>
            <w:gridSpan w:val="3"/>
            <w:vAlign w:val="center"/>
          </w:tcPr>
          <w:p w:rsidR="00426CDB" w:rsidRDefault="00426CDB" w:rsidP="003F6A63">
            <w:pPr>
              <w:widowControl w:val="0"/>
              <w:jc w:val="center"/>
              <w:rPr>
                <w:rFonts w:ascii="Times New Roman" w:hAnsi="Times New Roman"/>
                <w:sz w:val="24"/>
                <w:szCs w:val="24"/>
              </w:rPr>
            </w:pPr>
            <w:r>
              <w:rPr>
                <w:rFonts w:ascii="Times New Roman" w:hAnsi="Times New Roman"/>
                <w:sz w:val="24"/>
                <w:szCs w:val="24"/>
              </w:rPr>
              <w:t>1</w:t>
            </w:r>
          </w:p>
        </w:tc>
        <w:tc>
          <w:tcPr>
            <w:tcW w:w="753" w:type="dxa"/>
            <w:gridSpan w:val="4"/>
            <w:vAlign w:val="center"/>
          </w:tcPr>
          <w:p w:rsidR="00426CDB" w:rsidRDefault="00426CDB" w:rsidP="003F6A63">
            <w:pPr>
              <w:widowControl w:val="0"/>
              <w:jc w:val="center"/>
              <w:rPr>
                <w:rFonts w:ascii="Times New Roman" w:hAnsi="Times New Roman" w:cs="Times New Roman"/>
                <w:sz w:val="24"/>
                <w:szCs w:val="24"/>
              </w:rPr>
            </w:pPr>
            <w:r>
              <w:rPr>
                <w:rFonts w:ascii="Times New Roman" w:hAnsi="Times New Roman"/>
                <w:sz w:val="24"/>
                <w:szCs w:val="24"/>
              </w:rPr>
              <w:t>2</w:t>
            </w:r>
          </w:p>
        </w:tc>
        <w:tc>
          <w:tcPr>
            <w:tcW w:w="4618" w:type="dxa"/>
            <w:gridSpan w:val="4"/>
            <w:vAlign w:val="center"/>
          </w:tcPr>
          <w:p w:rsidR="00426CDB" w:rsidRDefault="00426CDB" w:rsidP="00F063DB">
            <w:pPr>
              <w:widowControl w:val="0"/>
              <w:jc w:val="both"/>
              <w:rPr>
                <w:rFonts w:ascii="Times New Roman" w:hAnsi="Times New Roman" w:cs="Times New Roman"/>
                <w:sz w:val="24"/>
                <w:szCs w:val="24"/>
              </w:rPr>
            </w:pPr>
            <w:r>
              <w:rPr>
                <w:rFonts w:ascii="Times New Roman" w:hAnsi="Times New Roman"/>
                <w:sz w:val="24"/>
                <w:szCs w:val="24"/>
              </w:rPr>
              <w:t>н</w:t>
            </w:r>
            <w:r>
              <w:rPr>
                <w:rFonts w:ascii="Times New Roman" w:hAnsi="Times New Roman" w:cs="Times New Roman"/>
                <w:sz w:val="24"/>
                <w:szCs w:val="24"/>
              </w:rPr>
              <w:t>есоблюдение</w:t>
            </w:r>
            <w:r>
              <w:rPr>
                <w:rFonts w:ascii="Times New Roman" w:hAnsi="Times New Roman"/>
                <w:sz w:val="24"/>
                <w:szCs w:val="24"/>
              </w:rPr>
              <w:t xml:space="preserve"> сроков внедрения технологических регламентов;</w:t>
            </w:r>
          </w:p>
        </w:tc>
        <w:tc>
          <w:tcPr>
            <w:tcW w:w="714" w:type="dxa"/>
            <w:gridSpan w:val="2"/>
            <w:vAlign w:val="center"/>
          </w:tcPr>
          <w:p w:rsidR="00426CDB" w:rsidRPr="000A31B9" w:rsidRDefault="00426CDB" w:rsidP="00D4717F">
            <w:pPr>
              <w:widowControl w:val="0"/>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60" w:type="dxa"/>
            <w:gridSpan w:val="2"/>
            <w:vAlign w:val="center"/>
          </w:tcPr>
          <w:p w:rsidR="00426CDB" w:rsidRDefault="00426CDB" w:rsidP="00D4717F">
            <w:pPr>
              <w:widowControl w:val="0"/>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74" w:type="dxa"/>
            <w:gridSpan w:val="2"/>
            <w:vAlign w:val="center"/>
          </w:tcPr>
          <w:p w:rsidR="00426CDB" w:rsidRPr="000A31B9" w:rsidRDefault="00426CDB" w:rsidP="00D4717F">
            <w:pPr>
              <w:widowControl w:val="0"/>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rsidR="00426CDB" w:rsidRPr="000A31B9" w:rsidRDefault="00426CDB" w:rsidP="00D4717F">
            <w:pPr>
              <w:widowControl w:val="0"/>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rsidR="00426CDB" w:rsidRPr="000A31B9" w:rsidRDefault="00426CDB" w:rsidP="00D4717F">
            <w:pPr>
              <w:widowControl w:val="0"/>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83" w:type="dxa"/>
            <w:gridSpan w:val="4"/>
            <w:vAlign w:val="center"/>
          </w:tcPr>
          <w:p w:rsidR="00426CDB" w:rsidRPr="000A31B9" w:rsidRDefault="00426CDB" w:rsidP="00D4717F">
            <w:pPr>
              <w:widowControl w:val="0"/>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49" w:type="dxa"/>
            <w:gridSpan w:val="2"/>
            <w:vAlign w:val="center"/>
          </w:tcPr>
          <w:p w:rsidR="00426CDB" w:rsidRDefault="00426CDB" w:rsidP="003F6A63">
            <w:pPr>
              <w:widowControl w:val="0"/>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26CDB" w:rsidTr="007E32C5">
        <w:trPr>
          <w:gridAfter w:val="1"/>
          <w:wAfter w:w="30" w:type="dxa"/>
          <w:trHeight w:val="96"/>
        </w:trPr>
        <w:tc>
          <w:tcPr>
            <w:tcW w:w="803" w:type="dxa"/>
            <w:vMerge/>
          </w:tcPr>
          <w:p w:rsidR="00426CDB" w:rsidRDefault="00426CDB" w:rsidP="00823342">
            <w:pPr>
              <w:jc w:val="center"/>
              <w:rPr>
                <w:rFonts w:ascii="Times New Roman" w:hAnsi="Times New Roman"/>
                <w:sz w:val="24"/>
                <w:szCs w:val="24"/>
              </w:rPr>
            </w:pPr>
          </w:p>
        </w:tc>
        <w:tc>
          <w:tcPr>
            <w:tcW w:w="821" w:type="dxa"/>
            <w:gridSpan w:val="3"/>
            <w:vAlign w:val="center"/>
          </w:tcPr>
          <w:p w:rsidR="00426CDB" w:rsidRDefault="00426CDB" w:rsidP="006C2A67">
            <w:pPr>
              <w:widowControl w:val="0"/>
              <w:jc w:val="center"/>
              <w:rPr>
                <w:rFonts w:ascii="Times New Roman" w:hAnsi="Times New Roman"/>
                <w:sz w:val="24"/>
                <w:szCs w:val="24"/>
              </w:rPr>
            </w:pPr>
            <w:r>
              <w:rPr>
                <w:rFonts w:ascii="Times New Roman" w:hAnsi="Times New Roman"/>
                <w:sz w:val="24"/>
                <w:szCs w:val="24"/>
              </w:rPr>
              <w:t>15</w:t>
            </w:r>
          </w:p>
        </w:tc>
        <w:tc>
          <w:tcPr>
            <w:tcW w:w="686" w:type="dxa"/>
            <w:gridSpan w:val="3"/>
            <w:vAlign w:val="center"/>
          </w:tcPr>
          <w:p w:rsidR="00426CDB" w:rsidRDefault="00426CDB" w:rsidP="006C2A67">
            <w:pPr>
              <w:widowControl w:val="0"/>
              <w:jc w:val="center"/>
              <w:rPr>
                <w:rFonts w:ascii="Times New Roman" w:hAnsi="Times New Roman"/>
                <w:sz w:val="24"/>
                <w:szCs w:val="24"/>
              </w:rPr>
            </w:pPr>
            <w:r>
              <w:rPr>
                <w:rFonts w:ascii="Times New Roman" w:hAnsi="Times New Roman"/>
                <w:sz w:val="24"/>
                <w:szCs w:val="24"/>
              </w:rPr>
              <w:t>1</w:t>
            </w:r>
          </w:p>
        </w:tc>
        <w:tc>
          <w:tcPr>
            <w:tcW w:w="753" w:type="dxa"/>
            <w:gridSpan w:val="4"/>
            <w:vAlign w:val="center"/>
          </w:tcPr>
          <w:p w:rsidR="00426CDB" w:rsidRDefault="00426CDB" w:rsidP="006C2A67">
            <w:pPr>
              <w:widowControl w:val="0"/>
              <w:jc w:val="center"/>
              <w:rPr>
                <w:rFonts w:ascii="Times New Roman" w:hAnsi="Times New Roman"/>
                <w:sz w:val="24"/>
                <w:szCs w:val="24"/>
              </w:rPr>
            </w:pPr>
            <w:r>
              <w:rPr>
                <w:rFonts w:ascii="Times New Roman" w:hAnsi="Times New Roman"/>
                <w:sz w:val="24"/>
                <w:szCs w:val="24"/>
              </w:rPr>
              <w:t>3</w:t>
            </w:r>
          </w:p>
        </w:tc>
        <w:tc>
          <w:tcPr>
            <w:tcW w:w="4618" w:type="dxa"/>
            <w:gridSpan w:val="4"/>
            <w:vAlign w:val="center"/>
          </w:tcPr>
          <w:p w:rsidR="00426CDB" w:rsidRDefault="00426CDB" w:rsidP="006C2A67">
            <w:pPr>
              <w:widowControl w:val="0"/>
              <w:jc w:val="both"/>
              <w:rPr>
                <w:rFonts w:ascii="Times New Roman" w:hAnsi="Times New Roman"/>
                <w:sz w:val="24"/>
                <w:szCs w:val="24"/>
              </w:rPr>
            </w:pPr>
            <w:r>
              <w:rPr>
                <w:rFonts w:ascii="Times New Roman" w:hAnsi="Times New Roman"/>
                <w:sz w:val="24"/>
                <w:szCs w:val="24"/>
              </w:rPr>
              <w:t>отсутствие утвержденных планов-графиков внедрения технологических регламентов;</w:t>
            </w:r>
          </w:p>
        </w:tc>
        <w:tc>
          <w:tcPr>
            <w:tcW w:w="714" w:type="dxa"/>
            <w:gridSpan w:val="2"/>
            <w:vAlign w:val="center"/>
          </w:tcPr>
          <w:p w:rsidR="00426CDB" w:rsidRPr="00244EBB" w:rsidRDefault="00426CDB" w:rsidP="00D4717F">
            <w:pPr>
              <w:widowControl w:val="0"/>
              <w:jc w:val="center"/>
              <w:rPr>
                <w:rFonts w:ascii="Times New Roman" w:hAnsi="Times New Roman" w:cs="Times New Roman"/>
                <w:sz w:val="24"/>
                <w:szCs w:val="24"/>
              </w:rPr>
            </w:pPr>
            <w:r w:rsidRPr="00244EBB">
              <w:rPr>
                <w:rFonts w:ascii="Times New Roman" w:hAnsi="Times New Roman" w:cs="Times New Roman"/>
                <w:sz w:val="24"/>
                <w:szCs w:val="24"/>
              </w:rPr>
              <w:t>–</w:t>
            </w:r>
          </w:p>
        </w:tc>
        <w:tc>
          <w:tcPr>
            <w:tcW w:w="760" w:type="dxa"/>
            <w:gridSpan w:val="2"/>
            <w:vAlign w:val="center"/>
          </w:tcPr>
          <w:p w:rsidR="00426CDB" w:rsidRPr="00244EBB" w:rsidRDefault="00426CDB" w:rsidP="00D4717F">
            <w:pPr>
              <w:widowControl w:val="0"/>
              <w:shd w:val="clear" w:color="auto" w:fill="FFFFFF"/>
              <w:tabs>
                <w:tab w:val="left" w:pos="0"/>
                <w:tab w:val="left" w:pos="1440"/>
              </w:tabs>
              <w:jc w:val="center"/>
              <w:rPr>
                <w:rFonts w:ascii="Times New Roman" w:hAnsi="Times New Roman" w:cs="Times New Roman"/>
                <w:sz w:val="24"/>
                <w:szCs w:val="24"/>
              </w:rPr>
            </w:pPr>
            <w:r w:rsidRPr="00244EBB">
              <w:rPr>
                <w:rFonts w:ascii="Times New Roman" w:hAnsi="Times New Roman" w:cs="Times New Roman"/>
                <w:sz w:val="24"/>
                <w:szCs w:val="24"/>
              </w:rPr>
              <w:t>Х</w:t>
            </w:r>
          </w:p>
        </w:tc>
        <w:tc>
          <w:tcPr>
            <w:tcW w:w="874" w:type="dxa"/>
            <w:gridSpan w:val="2"/>
            <w:vAlign w:val="center"/>
          </w:tcPr>
          <w:p w:rsidR="00426CDB" w:rsidRPr="00244EBB" w:rsidRDefault="00426CDB" w:rsidP="00D4717F">
            <w:pPr>
              <w:widowControl w:val="0"/>
              <w:jc w:val="center"/>
              <w:rPr>
                <w:rFonts w:ascii="Times New Roman" w:hAnsi="Times New Roman" w:cs="Times New Roman"/>
                <w:sz w:val="24"/>
                <w:szCs w:val="24"/>
              </w:rPr>
            </w:pPr>
            <w:r w:rsidRPr="00244EBB">
              <w:rPr>
                <w:rFonts w:ascii="Times New Roman" w:hAnsi="Times New Roman" w:cs="Times New Roman"/>
                <w:sz w:val="24"/>
                <w:szCs w:val="24"/>
              </w:rPr>
              <w:t>–</w:t>
            </w:r>
          </w:p>
        </w:tc>
        <w:tc>
          <w:tcPr>
            <w:tcW w:w="745" w:type="dxa"/>
            <w:gridSpan w:val="3"/>
            <w:vAlign w:val="center"/>
          </w:tcPr>
          <w:p w:rsidR="00426CDB" w:rsidRPr="00244EBB" w:rsidRDefault="00426CDB" w:rsidP="00D4717F">
            <w:pPr>
              <w:widowControl w:val="0"/>
              <w:jc w:val="center"/>
              <w:rPr>
                <w:rFonts w:ascii="Times New Roman" w:hAnsi="Times New Roman" w:cs="Times New Roman"/>
                <w:sz w:val="24"/>
                <w:szCs w:val="24"/>
              </w:rPr>
            </w:pPr>
            <w:r w:rsidRPr="00244EBB">
              <w:rPr>
                <w:rFonts w:ascii="Times New Roman" w:hAnsi="Times New Roman" w:cs="Times New Roman"/>
                <w:sz w:val="24"/>
                <w:szCs w:val="24"/>
              </w:rPr>
              <w:t>–</w:t>
            </w:r>
          </w:p>
        </w:tc>
        <w:tc>
          <w:tcPr>
            <w:tcW w:w="752" w:type="dxa"/>
            <w:gridSpan w:val="2"/>
            <w:vAlign w:val="center"/>
          </w:tcPr>
          <w:p w:rsidR="00426CDB" w:rsidRPr="00244EBB" w:rsidRDefault="00426CDB" w:rsidP="00D4717F">
            <w:pPr>
              <w:widowControl w:val="0"/>
              <w:jc w:val="center"/>
              <w:rPr>
                <w:rFonts w:ascii="Times New Roman" w:hAnsi="Times New Roman" w:cs="Times New Roman"/>
                <w:sz w:val="24"/>
                <w:szCs w:val="24"/>
              </w:rPr>
            </w:pPr>
            <w:r w:rsidRPr="00244EBB">
              <w:rPr>
                <w:rFonts w:ascii="Times New Roman" w:hAnsi="Times New Roman" w:cs="Times New Roman"/>
                <w:sz w:val="24"/>
                <w:szCs w:val="24"/>
              </w:rPr>
              <w:t>Х</w:t>
            </w:r>
          </w:p>
        </w:tc>
        <w:tc>
          <w:tcPr>
            <w:tcW w:w="883" w:type="dxa"/>
            <w:gridSpan w:val="4"/>
            <w:vAlign w:val="center"/>
          </w:tcPr>
          <w:p w:rsidR="00426CDB" w:rsidRPr="00244EBB" w:rsidRDefault="00426CDB" w:rsidP="00D4717F">
            <w:pPr>
              <w:widowControl w:val="0"/>
              <w:jc w:val="center"/>
              <w:rPr>
                <w:rFonts w:ascii="Times New Roman" w:hAnsi="Times New Roman" w:cs="Times New Roman"/>
                <w:sz w:val="24"/>
                <w:szCs w:val="24"/>
              </w:rPr>
            </w:pPr>
            <w:r w:rsidRPr="00244EBB">
              <w:rPr>
                <w:rFonts w:ascii="Times New Roman" w:hAnsi="Times New Roman" w:cs="Times New Roman"/>
                <w:sz w:val="24"/>
                <w:szCs w:val="24"/>
              </w:rPr>
              <w:t>–</w:t>
            </w:r>
          </w:p>
        </w:tc>
        <w:tc>
          <w:tcPr>
            <w:tcW w:w="1949" w:type="dxa"/>
            <w:gridSpan w:val="2"/>
            <w:vAlign w:val="center"/>
          </w:tcPr>
          <w:p w:rsidR="00426CDB" w:rsidRPr="00244EBB" w:rsidRDefault="00426CDB" w:rsidP="006C2A67">
            <w:pPr>
              <w:widowControl w:val="0"/>
              <w:spacing w:after="200" w:line="276" w:lineRule="auto"/>
              <w:jc w:val="center"/>
              <w:rPr>
                <w:rFonts w:ascii="Times New Roman" w:hAnsi="Times New Roman" w:cs="Times New Roman"/>
                <w:sz w:val="24"/>
                <w:szCs w:val="24"/>
              </w:rPr>
            </w:pPr>
            <w:r w:rsidRPr="00244EBB">
              <w:rPr>
                <w:rFonts w:ascii="Times New Roman" w:hAnsi="Times New Roman" w:cs="Times New Roman"/>
                <w:sz w:val="24"/>
                <w:szCs w:val="24"/>
              </w:rPr>
              <w:t>значимый</w:t>
            </w:r>
          </w:p>
        </w:tc>
      </w:tr>
      <w:tr w:rsidR="00426CDB" w:rsidTr="00336522">
        <w:trPr>
          <w:gridAfter w:val="1"/>
          <w:wAfter w:w="30" w:type="dxa"/>
          <w:trHeight w:val="1090"/>
        </w:trPr>
        <w:tc>
          <w:tcPr>
            <w:tcW w:w="803" w:type="dxa"/>
            <w:vMerge/>
          </w:tcPr>
          <w:p w:rsidR="00426CDB" w:rsidRDefault="00426CDB" w:rsidP="00823342">
            <w:pPr>
              <w:jc w:val="center"/>
              <w:rPr>
                <w:rFonts w:ascii="Times New Roman" w:hAnsi="Times New Roman"/>
                <w:sz w:val="24"/>
                <w:szCs w:val="24"/>
              </w:rPr>
            </w:pPr>
          </w:p>
        </w:tc>
        <w:tc>
          <w:tcPr>
            <w:tcW w:w="821" w:type="dxa"/>
            <w:gridSpan w:val="3"/>
            <w:vAlign w:val="center"/>
          </w:tcPr>
          <w:p w:rsidR="00426CDB" w:rsidRDefault="00426CDB" w:rsidP="006C2A67">
            <w:pPr>
              <w:widowControl w:val="0"/>
              <w:jc w:val="center"/>
              <w:rPr>
                <w:rFonts w:ascii="Times New Roman" w:hAnsi="Times New Roman"/>
                <w:sz w:val="24"/>
                <w:szCs w:val="24"/>
              </w:rPr>
            </w:pPr>
            <w:r>
              <w:rPr>
                <w:rFonts w:ascii="Times New Roman" w:hAnsi="Times New Roman"/>
                <w:sz w:val="24"/>
                <w:szCs w:val="24"/>
              </w:rPr>
              <w:t>15</w:t>
            </w:r>
          </w:p>
        </w:tc>
        <w:tc>
          <w:tcPr>
            <w:tcW w:w="686" w:type="dxa"/>
            <w:gridSpan w:val="3"/>
            <w:vAlign w:val="center"/>
          </w:tcPr>
          <w:p w:rsidR="00426CDB" w:rsidRDefault="00426CDB" w:rsidP="006C2A67">
            <w:pPr>
              <w:widowControl w:val="0"/>
              <w:jc w:val="center"/>
              <w:rPr>
                <w:rFonts w:ascii="Times New Roman" w:hAnsi="Times New Roman"/>
                <w:sz w:val="24"/>
                <w:szCs w:val="24"/>
              </w:rPr>
            </w:pPr>
            <w:r>
              <w:rPr>
                <w:rFonts w:ascii="Times New Roman" w:hAnsi="Times New Roman"/>
                <w:sz w:val="24"/>
                <w:szCs w:val="24"/>
              </w:rPr>
              <w:t>1</w:t>
            </w:r>
          </w:p>
        </w:tc>
        <w:tc>
          <w:tcPr>
            <w:tcW w:w="753" w:type="dxa"/>
            <w:gridSpan w:val="4"/>
            <w:vAlign w:val="center"/>
          </w:tcPr>
          <w:p w:rsidR="00426CDB" w:rsidRDefault="00426CDB" w:rsidP="006C2A67">
            <w:pPr>
              <w:widowControl w:val="0"/>
              <w:jc w:val="center"/>
              <w:rPr>
                <w:rFonts w:ascii="Times New Roman" w:hAnsi="Times New Roman"/>
                <w:sz w:val="24"/>
                <w:szCs w:val="24"/>
              </w:rPr>
            </w:pPr>
            <w:r>
              <w:rPr>
                <w:rFonts w:ascii="Times New Roman" w:hAnsi="Times New Roman"/>
                <w:sz w:val="24"/>
                <w:szCs w:val="24"/>
              </w:rPr>
              <w:t>4</w:t>
            </w:r>
          </w:p>
        </w:tc>
        <w:tc>
          <w:tcPr>
            <w:tcW w:w="4618" w:type="dxa"/>
            <w:gridSpan w:val="4"/>
            <w:vAlign w:val="center"/>
          </w:tcPr>
          <w:p w:rsidR="00426CDB" w:rsidRDefault="00426CDB" w:rsidP="006C2A67">
            <w:pPr>
              <w:widowControl w:val="0"/>
              <w:jc w:val="both"/>
              <w:rPr>
                <w:rFonts w:ascii="Times New Roman" w:hAnsi="Times New Roman"/>
                <w:sz w:val="24"/>
                <w:szCs w:val="24"/>
              </w:rPr>
            </w:pPr>
            <w:r>
              <w:rPr>
                <w:rFonts w:ascii="Times New Roman" w:hAnsi="Times New Roman"/>
                <w:sz w:val="24"/>
                <w:szCs w:val="24"/>
              </w:rPr>
              <w:t>необеспечение проведения</w:t>
            </w:r>
            <w:r w:rsidRPr="009A0C95">
              <w:rPr>
                <w:rFonts w:ascii="Times New Roman" w:hAnsi="Times New Roman"/>
                <w:sz w:val="24"/>
                <w:szCs w:val="24"/>
              </w:rPr>
              <w:t xml:space="preserve"> обучения сотрудников структурных подразделений УФК, </w:t>
            </w:r>
            <w:r>
              <w:rPr>
                <w:rFonts w:ascii="Times New Roman" w:hAnsi="Times New Roman"/>
                <w:sz w:val="24"/>
                <w:szCs w:val="24"/>
              </w:rPr>
              <w:t>не</w:t>
            </w:r>
            <w:r w:rsidRPr="009A0C95">
              <w:rPr>
                <w:rFonts w:ascii="Times New Roman" w:hAnsi="Times New Roman"/>
                <w:sz w:val="24"/>
                <w:szCs w:val="24"/>
              </w:rPr>
              <w:t>оформление ведомостей обучения</w:t>
            </w:r>
            <w:r>
              <w:rPr>
                <w:rFonts w:ascii="Times New Roman" w:hAnsi="Times New Roman"/>
                <w:sz w:val="24"/>
                <w:szCs w:val="24"/>
              </w:rPr>
              <w:t>;</w:t>
            </w:r>
          </w:p>
        </w:tc>
        <w:tc>
          <w:tcPr>
            <w:tcW w:w="714" w:type="dxa"/>
            <w:gridSpan w:val="2"/>
            <w:vAlign w:val="center"/>
          </w:tcPr>
          <w:p w:rsidR="00426CDB" w:rsidRPr="00244EBB" w:rsidRDefault="00426CDB" w:rsidP="00D4717F">
            <w:pPr>
              <w:widowControl w:val="0"/>
              <w:jc w:val="center"/>
              <w:rPr>
                <w:rFonts w:ascii="Times New Roman" w:hAnsi="Times New Roman" w:cs="Times New Roman"/>
                <w:sz w:val="24"/>
                <w:szCs w:val="24"/>
              </w:rPr>
            </w:pPr>
            <w:r w:rsidRPr="00244EBB">
              <w:rPr>
                <w:rFonts w:ascii="Times New Roman" w:hAnsi="Times New Roman" w:cs="Times New Roman"/>
                <w:sz w:val="24"/>
                <w:szCs w:val="24"/>
              </w:rPr>
              <w:t>–</w:t>
            </w:r>
          </w:p>
        </w:tc>
        <w:tc>
          <w:tcPr>
            <w:tcW w:w="760" w:type="dxa"/>
            <w:gridSpan w:val="2"/>
            <w:vAlign w:val="center"/>
          </w:tcPr>
          <w:p w:rsidR="00426CDB" w:rsidRPr="00244EBB" w:rsidRDefault="00426CDB" w:rsidP="00D4717F">
            <w:pPr>
              <w:widowControl w:val="0"/>
              <w:shd w:val="clear" w:color="auto" w:fill="FFFFFF"/>
              <w:tabs>
                <w:tab w:val="left" w:pos="0"/>
                <w:tab w:val="left" w:pos="1440"/>
              </w:tabs>
              <w:jc w:val="center"/>
              <w:rPr>
                <w:rFonts w:ascii="Times New Roman" w:hAnsi="Times New Roman" w:cs="Times New Roman"/>
                <w:sz w:val="24"/>
                <w:szCs w:val="24"/>
              </w:rPr>
            </w:pPr>
            <w:r w:rsidRPr="00244EBB">
              <w:rPr>
                <w:rFonts w:ascii="Times New Roman" w:hAnsi="Times New Roman" w:cs="Times New Roman"/>
                <w:sz w:val="24"/>
                <w:szCs w:val="24"/>
              </w:rPr>
              <w:t>Х</w:t>
            </w:r>
          </w:p>
        </w:tc>
        <w:tc>
          <w:tcPr>
            <w:tcW w:w="874" w:type="dxa"/>
            <w:gridSpan w:val="2"/>
            <w:vAlign w:val="center"/>
          </w:tcPr>
          <w:p w:rsidR="00426CDB" w:rsidRPr="00244EBB" w:rsidRDefault="00426CDB" w:rsidP="00D4717F">
            <w:pPr>
              <w:widowControl w:val="0"/>
              <w:jc w:val="center"/>
              <w:rPr>
                <w:rFonts w:ascii="Times New Roman" w:hAnsi="Times New Roman" w:cs="Times New Roman"/>
                <w:sz w:val="24"/>
                <w:szCs w:val="24"/>
              </w:rPr>
            </w:pPr>
            <w:r w:rsidRPr="00244EBB">
              <w:rPr>
                <w:rFonts w:ascii="Times New Roman" w:hAnsi="Times New Roman" w:cs="Times New Roman"/>
                <w:sz w:val="24"/>
                <w:szCs w:val="24"/>
              </w:rPr>
              <w:t>–</w:t>
            </w:r>
          </w:p>
        </w:tc>
        <w:tc>
          <w:tcPr>
            <w:tcW w:w="745" w:type="dxa"/>
            <w:gridSpan w:val="3"/>
            <w:vAlign w:val="center"/>
          </w:tcPr>
          <w:p w:rsidR="00426CDB" w:rsidRPr="00244EBB" w:rsidRDefault="00426CDB" w:rsidP="00D4717F">
            <w:pPr>
              <w:widowControl w:val="0"/>
              <w:jc w:val="center"/>
              <w:rPr>
                <w:rFonts w:ascii="Times New Roman" w:hAnsi="Times New Roman" w:cs="Times New Roman"/>
                <w:sz w:val="24"/>
                <w:szCs w:val="24"/>
              </w:rPr>
            </w:pPr>
            <w:r w:rsidRPr="00244EBB">
              <w:rPr>
                <w:rFonts w:ascii="Times New Roman" w:hAnsi="Times New Roman" w:cs="Times New Roman"/>
                <w:sz w:val="24"/>
                <w:szCs w:val="24"/>
              </w:rPr>
              <w:t>Х</w:t>
            </w:r>
          </w:p>
        </w:tc>
        <w:tc>
          <w:tcPr>
            <w:tcW w:w="752" w:type="dxa"/>
            <w:gridSpan w:val="2"/>
            <w:vAlign w:val="center"/>
          </w:tcPr>
          <w:p w:rsidR="00426CDB" w:rsidRPr="00244EBB" w:rsidRDefault="00426CDB" w:rsidP="00D4717F">
            <w:pPr>
              <w:widowControl w:val="0"/>
              <w:jc w:val="center"/>
              <w:rPr>
                <w:rFonts w:ascii="Times New Roman" w:hAnsi="Times New Roman" w:cs="Times New Roman"/>
                <w:sz w:val="24"/>
                <w:szCs w:val="24"/>
              </w:rPr>
            </w:pPr>
            <w:r w:rsidRPr="00244EBB">
              <w:rPr>
                <w:rFonts w:ascii="Times New Roman" w:hAnsi="Times New Roman" w:cs="Times New Roman"/>
                <w:sz w:val="24"/>
                <w:szCs w:val="24"/>
              </w:rPr>
              <w:t>–</w:t>
            </w:r>
          </w:p>
        </w:tc>
        <w:tc>
          <w:tcPr>
            <w:tcW w:w="883" w:type="dxa"/>
            <w:gridSpan w:val="4"/>
            <w:vAlign w:val="center"/>
          </w:tcPr>
          <w:p w:rsidR="00426CDB" w:rsidRPr="00244EBB" w:rsidRDefault="00426CDB" w:rsidP="00D4717F">
            <w:pPr>
              <w:widowControl w:val="0"/>
              <w:jc w:val="center"/>
              <w:rPr>
                <w:rFonts w:ascii="Times New Roman" w:hAnsi="Times New Roman" w:cs="Times New Roman"/>
                <w:sz w:val="24"/>
                <w:szCs w:val="24"/>
              </w:rPr>
            </w:pPr>
            <w:r w:rsidRPr="00244EBB">
              <w:rPr>
                <w:rFonts w:ascii="Times New Roman" w:hAnsi="Times New Roman" w:cs="Times New Roman"/>
                <w:sz w:val="24"/>
                <w:szCs w:val="24"/>
              </w:rPr>
              <w:t>–</w:t>
            </w:r>
          </w:p>
        </w:tc>
        <w:tc>
          <w:tcPr>
            <w:tcW w:w="1949" w:type="dxa"/>
            <w:gridSpan w:val="2"/>
            <w:vAlign w:val="center"/>
          </w:tcPr>
          <w:p w:rsidR="00426CDB" w:rsidRPr="00244EBB" w:rsidRDefault="00426CDB" w:rsidP="006C2A67">
            <w:pPr>
              <w:widowControl w:val="0"/>
              <w:jc w:val="center"/>
              <w:rPr>
                <w:rFonts w:ascii="Times New Roman" w:hAnsi="Times New Roman" w:cs="Times New Roman"/>
                <w:sz w:val="24"/>
                <w:szCs w:val="24"/>
              </w:rPr>
            </w:pPr>
            <w:r w:rsidRPr="00244EBB">
              <w:rPr>
                <w:rFonts w:ascii="Times New Roman" w:hAnsi="Times New Roman" w:cs="Times New Roman"/>
                <w:sz w:val="24"/>
                <w:szCs w:val="24"/>
              </w:rPr>
              <w:t>средний</w:t>
            </w:r>
          </w:p>
        </w:tc>
      </w:tr>
      <w:tr w:rsidR="00426CDB" w:rsidTr="007E32C5">
        <w:trPr>
          <w:gridAfter w:val="1"/>
          <w:wAfter w:w="30" w:type="dxa"/>
          <w:trHeight w:val="96"/>
        </w:trPr>
        <w:tc>
          <w:tcPr>
            <w:tcW w:w="803" w:type="dxa"/>
            <w:vMerge/>
          </w:tcPr>
          <w:p w:rsidR="00426CDB" w:rsidRDefault="00426CDB" w:rsidP="00823342">
            <w:pPr>
              <w:jc w:val="center"/>
              <w:rPr>
                <w:rFonts w:ascii="Times New Roman" w:hAnsi="Times New Roman"/>
                <w:sz w:val="24"/>
                <w:szCs w:val="24"/>
              </w:rPr>
            </w:pPr>
          </w:p>
        </w:tc>
        <w:tc>
          <w:tcPr>
            <w:tcW w:w="821" w:type="dxa"/>
            <w:gridSpan w:val="3"/>
            <w:vAlign w:val="center"/>
          </w:tcPr>
          <w:p w:rsidR="00426CDB" w:rsidRDefault="00426CDB" w:rsidP="006C2A67">
            <w:pPr>
              <w:widowControl w:val="0"/>
              <w:jc w:val="center"/>
              <w:rPr>
                <w:rFonts w:ascii="Times New Roman" w:hAnsi="Times New Roman" w:cs="Times New Roman"/>
                <w:sz w:val="24"/>
                <w:szCs w:val="24"/>
              </w:rPr>
            </w:pPr>
            <w:r>
              <w:rPr>
                <w:rFonts w:ascii="Times New Roman" w:hAnsi="Times New Roman"/>
                <w:sz w:val="24"/>
                <w:szCs w:val="24"/>
              </w:rPr>
              <w:t>15</w:t>
            </w:r>
          </w:p>
        </w:tc>
        <w:tc>
          <w:tcPr>
            <w:tcW w:w="686" w:type="dxa"/>
            <w:gridSpan w:val="3"/>
            <w:vAlign w:val="center"/>
          </w:tcPr>
          <w:p w:rsidR="00426CDB" w:rsidRDefault="00426CDB" w:rsidP="006C2A67">
            <w:pPr>
              <w:widowControl w:val="0"/>
              <w:jc w:val="center"/>
              <w:rPr>
                <w:rFonts w:ascii="Times New Roman" w:hAnsi="Times New Roman"/>
                <w:sz w:val="24"/>
                <w:szCs w:val="24"/>
              </w:rPr>
            </w:pPr>
            <w:r>
              <w:rPr>
                <w:rFonts w:ascii="Times New Roman" w:hAnsi="Times New Roman"/>
                <w:sz w:val="24"/>
                <w:szCs w:val="24"/>
              </w:rPr>
              <w:t>1</w:t>
            </w:r>
          </w:p>
        </w:tc>
        <w:tc>
          <w:tcPr>
            <w:tcW w:w="753" w:type="dxa"/>
            <w:gridSpan w:val="4"/>
            <w:vAlign w:val="center"/>
          </w:tcPr>
          <w:p w:rsidR="00426CDB" w:rsidRDefault="00426CDB" w:rsidP="006C2A67">
            <w:pPr>
              <w:widowControl w:val="0"/>
              <w:jc w:val="center"/>
              <w:rPr>
                <w:rFonts w:ascii="Times New Roman" w:hAnsi="Times New Roman" w:cs="Times New Roman"/>
                <w:sz w:val="24"/>
                <w:szCs w:val="24"/>
              </w:rPr>
            </w:pPr>
            <w:r>
              <w:rPr>
                <w:rFonts w:ascii="Times New Roman" w:hAnsi="Times New Roman"/>
                <w:sz w:val="24"/>
                <w:szCs w:val="24"/>
              </w:rPr>
              <w:t>5</w:t>
            </w:r>
          </w:p>
        </w:tc>
        <w:tc>
          <w:tcPr>
            <w:tcW w:w="4618" w:type="dxa"/>
            <w:gridSpan w:val="4"/>
            <w:vAlign w:val="center"/>
          </w:tcPr>
          <w:p w:rsidR="00426CDB" w:rsidRDefault="00426CDB" w:rsidP="00303EF7">
            <w:pPr>
              <w:keepLines/>
              <w:jc w:val="both"/>
              <w:rPr>
                <w:rFonts w:ascii="Times New Roman" w:hAnsi="Times New Roman" w:cs="Times New Roman"/>
                <w:sz w:val="24"/>
                <w:szCs w:val="24"/>
              </w:rPr>
            </w:pPr>
            <w:r>
              <w:rPr>
                <w:rFonts w:ascii="Times New Roman" w:hAnsi="Times New Roman"/>
                <w:sz w:val="24"/>
                <w:szCs w:val="24"/>
              </w:rPr>
              <w:t>несвоевременное направление отчетов о внедрении технологических регламентов в Федеральное казначейство;</w:t>
            </w:r>
          </w:p>
        </w:tc>
        <w:tc>
          <w:tcPr>
            <w:tcW w:w="714" w:type="dxa"/>
            <w:gridSpan w:val="2"/>
            <w:vAlign w:val="center"/>
          </w:tcPr>
          <w:p w:rsidR="00426CDB" w:rsidRDefault="00426CDB" w:rsidP="00D4717F">
            <w:pPr>
              <w:widowControl w:val="0"/>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60" w:type="dxa"/>
            <w:gridSpan w:val="2"/>
            <w:vAlign w:val="center"/>
          </w:tcPr>
          <w:p w:rsidR="00426CDB" w:rsidRPr="000A31B9" w:rsidRDefault="00426CDB" w:rsidP="00D4717F">
            <w:pPr>
              <w:widowControl w:val="0"/>
              <w:shd w:val="clear" w:color="auto" w:fill="FFFFFF"/>
              <w:tabs>
                <w:tab w:val="left" w:pos="0"/>
                <w:tab w:val="left" w:pos="1440"/>
              </w:tabs>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874" w:type="dxa"/>
            <w:gridSpan w:val="2"/>
            <w:vAlign w:val="center"/>
          </w:tcPr>
          <w:p w:rsidR="00426CDB" w:rsidRPr="000A31B9" w:rsidRDefault="00426CDB" w:rsidP="00D4717F">
            <w:pPr>
              <w:widowControl w:val="0"/>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rsidR="00426CDB" w:rsidRPr="000A31B9" w:rsidRDefault="00426CDB" w:rsidP="00D4717F">
            <w:pPr>
              <w:widowControl w:val="0"/>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rsidR="00426CDB" w:rsidRPr="000A31B9" w:rsidRDefault="00426CDB" w:rsidP="00D4717F">
            <w:pPr>
              <w:widowControl w:val="0"/>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83" w:type="dxa"/>
            <w:gridSpan w:val="4"/>
            <w:vAlign w:val="center"/>
          </w:tcPr>
          <w:p w:rsidR="00426CDB" w:rsidRPr="000A31B9" w:rsidRDefault="00426CDB" w:rsidP="00D4717F">
            <w:pPr>
              <w:widowControl w:val="0"/>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49" w:type="dxa"/>
            <w:gridSpan w:val="2"/>
            <w:vAlign w:val="center"/>
          </w:tcPr>
          <w:p w:rsidR="00426CDB" w:rsidRDefault="00426CDB" w:rsidP="006C2A67">
            <w:pPr>
              <w:widowControl w:val="0"/>
              <w:jc w:val="center"/>
            </w:pPr>
            <w:r>
              <w:rPr>
                <w:rFonts w:ascii="Times New Roman" w:hAnsi="Times New Roman" w:cs="Times New Roman"/>
                <w:sz w:val="24"/>
                <w:szCs w:val="24"/>
              </w:rPr>
              <w:t>средний</w:t>
            </w:r>
          </w:p>
        </w:tc>
      </w:tr>
      <w:tr w:rsidR="00426CDB" w:rsidTr="001A5E05">
        <w:trPr>
          <w:gridAfter w:val="1"/>
          <w:wAfter w:w="30" w:type="dxa"/>
          <w:cantSplit/>
          <w:trHeight w:val="109"/>
        </w:trPr>
        <w:tc>
          <w:tcPr>
            <w:tcW w:w="803" w:type="dxa"/>
            <w:vMerge/>
          </w:tcPr>
          <w:p w:rsidR="00426CDB" w:rsidRDefault="00426CDB" w:rsidP="00823342">
            <w:pPr>
              <w:jc w:val="center"/>
              <w:rPr>
                <w:rFonts w:ascii="Times New Roman" w:hAnsi="Times New Roman"/>
                <w:sz w:val="24"/>
                <w:szCs w:val="24"/>
              </w:rPr>
            </w:pPr>
          </w:p>
        </w:tc>
        <w:tc>
          <w:tcPr>
            <w:tcW w:w="821" w:type="dxa"/>
            <w:gridSpan w:val="3"/>
            <w:vAlign w:val="center"/>
          </w:tcPr>
          <w:p w:rsidR="00426CDB" w:rsidDel="00F063DB" w:rsidRDefault="00426CDB" w:rsidP="003F6A63">
            <w:pPr>
              <w:widowControl w:val="0"/>
              <w:jc w:val="center"/>
              <w:rPr>
                <w:rFonts w:ascii="Times New Roman" w:hAnsi="Times New Roman"/>
                <w:sz w:val="24"/>
                <w:szCs w:val="24"/>
              </w:rPr>
            </w:pPr>
            <w:r>
              <w:rPr>
                <w:rFonts w:ascii="Times New Roman" w:hAnsi="Times New Roman"/>
                <w:sz w:val="24"/>
                <w:szCs w:val="24"/>
              </w:rPr>
              <w:t>15</w:t>
            </w:r>
          </w:p>
        </w:tc>
        <w:tc>
          <w:tcPr>
            <w:tcW w:w="686" w:type="dxa"/>
            <w:gridSpan w:val="3"/>
            <w:vAlign w:val="center"/>
          </w:tcPr>
          <w:p w:rsidR="00426CDB" w:rsidDel="00F063DB" w:rsidRDefault="00426CDB" w:rsidP="003F6A63">
            <w:pPr>
              <w:widowControl w:val="0"/>
              <w:jc w:val="center"/>
              <w:rPr>
                <w:rFonts w:ascii="Times New Roman" w:hAnsi="Times New Roman"/>
                <w:sz w:val="24"/>
                <w:szCs w:val="24"/>
              </w:rPr>
            </w:pPr>
            <w:r>
              <w:rPr>
                <w:rFonts w:ascii="Times New Roman" w:hAnsi="Times New Roman"/>
                <w:sz w:val="24"/>
                <w:szCs w:val="24"/>
              </w:rPr>
              <w:t>1</w:t>
            </w:r>
          </w:p>
        </w:tc>
        <w:tc>
          <w:tcPr>
            <w:tcW w:w="753" w:type="dxa"/>
            <w:gridSpan w:val="4"/>
            <w:vAlign w:val="center"/>
          </w:tcPr>
          <w:p w:rsidR="00426CDB" w:rsidDel="00F063DB" w:rsidRDefault="00426CDB" w:rsidP="003F6A63">
            <w:pPr>
              <w:widowControl w:val="0"/>
              <w:jc w:val="center"/>
              <w:rPr>
                <w:rFonts w:ascii="Times New Roman" w:hAnsi="Times New Roman"/>
                <w:sz w:val="24"/>
                <w:szCs w:val="24"/>
              </w:rPr>
            </w:pPr>
            <w:r>
              <w:rPr>
                <w:rFonts w:ascii="Times New Roman" w:hAnsi="Times New Roman"/>
                <w:sz w:val="24"/>
                <w:szCs w:val="24"/>
              </w:rPr>
              <w:t>6</w:t>
            </w:r>
          </w:p>
        </w:tc>
        <w:tc>
          <w:tcPr>
            <w:tcW w:w="4618" w:type="dxa"/>
            <w:gridSpan w:val="4"/>
            <w:vAlign w:val="center"/>
          </w:tcPr>
          <w:p w:rsidR="00426CDB" w:rsidDel="00F063DB" w:rsidRDefault="00426CDB" w:rsidP="00DB00D5">
            <w:pPr>
              <w:widowControl w:val="0"/>
              <w:jc w:val="both"/>
              <w:rPr>
                <w:rFonts w:ascii="Times New Roman" w:hAnsi="Times New Roman"/>
                <w:sz w:val="24"/>
                <w:szCs w:val="24"/>
              </w:rPr>
            </w:pPr>
            <w:r>
              <w:rPr>
                <w:rFonts w:ascii="Times New Roman" w:hAnsi="Times New Roman"/>
                <w:sz w:val="24"/>
                <w:szCs w:val="24"/>
              </w:rPr>
              <w:t xml:space="preserve">необеспечение ведения учета </w:t>
            </w:r>
            <w:r w:rsidRPr="009A0C95">
              <w:rPr>
                <w:rFonts w:ascii="Times New Roman" w:hAnsi="Times New Roman"/>
                <w:sz w:val="24"/>
                <w:szCs w:val="24"/>
              </w:rPr>
              <w:t xml:space="preserve">информации о внедрении </w:t>
            </w:r>
            <w:r w:rsidRPr="000515ED">
              <w:rPr>
                <w:rFonts w:ascii="Times New Roman" w:hAnsi="Times New Roman"/>
                <w:sz w:val="24"/>
                <w:szCs w:val="24"/>
              </w:rPr>
              <w:t>технологических</w:t>
            </w:r>
            <w:r>
              <w:rPr>
                <w:rFonts w:ascii="Times New Roman" w:hAnsi="Times New Roman"/>
                <w:sz w:val="24"/>
                <w:szCs w:val="24"/>
              </w:rPr>
              <w:t xml:space="preserve"> </w:t>
            </w:r>
            <w:r w:rsidRPr="009A0C95">
              <w:rPr>
                <w:rFonts w:ascii="Times New Roman" w:hAnsi="Times New Roman"/>
                <w:sz w:val="24"/>
                <w:szCs w:val="24"/>
              </w:rPr>
              <w:t>регламентов в журнале учета версий технологических регламентов</w:t>
            </w:r>
            <w:r>
              <w:rPr>
                <w:rFonts w:ascii="Times New Roman" w:hAnsi="Times New Roman"/>
                <w:sz w:val="24"/>
                <w:szCs w:val="24"/>
              </w:rPr>
              <w:t>;</w:t>
            </w:r>
          </w:p>
        </w:tc>
        <w:tc>
          <w:tcPr>
            <w:tcW w:w="714" w:type="dxa"/>
            <w:gridSpan w:val="2"/>
            <w:vAlign w:val="center"/>
          </w:tcPr>
          <w:p w:rsidR="00426CDB" w:rsidRPr="00783832" w:rsidDel="00F063DB" w:rsidRDefault="00426CDB" w:rsidP="00D4717F">
            <w:pPr>
              <w:widowControl w:val="0"/>
              <w:jc w:val="center"/>
              <w:rPr>
                <w:rFonts w:ascii="Times New Roman" w:hAnsi="Times New Roman" w:cs="Times New Roman"/>
                <w:sz w:val="24"/>
                <w:szCs w:val="24"/>
              </w:rPr>
            </w:pPr>
            <w:r w:rsidRPr="00783832">
              <w:rPr>
                <w:rFonts w:ascii="Times New Roman" w:hAnsi="Times New Roman" w:cs="Times New Roman"/>
                <w:sz w:val="24"/>
                <w:szCs w:val="24"/>
              </w:rPr>
              <w:t>Х</w:t>
            </w:r>
          </w:p>
        </w:tc>
        <w:tc>
          <w:tcPr>
            <w:tcW w:w="760" w:type="dxa"/>
            <w:gridSpan w:val="2"/>
            <w:vAlign w:val="center"/>
          </w:tcPr>
          <w:p w:rsidR="00426CDB" w:rsidRPr="00783832" w:rsidDel="00F063DB" w:rsidRDefault="00426CDB" w:rsidP="00D4717F">
            <w:pPr>
              <w:widowControl w:val="0"/>
              <w:shd w:val="clear" w:color="auto" w:fill="FFFFFF"/>
              <w:tabs>
                <w:tab w:val="left" w:pos="0"/>
                <w:tab w:val="left" w:pos="1440"/>
              </w:tabs>
              <w:jc w:val="center"/>
              <w:rPr>
                <w:rFonts w:ascii="Times New Roman" w:hAnsi="Times New Roman" w:cs="Times New Roman"/>
                <w:sz w:val="24"/>
                <w:szCs w:val="24"/>
              </w:rPr>
            </w:pPr>
            <w:r w:rsidRPr="00783832">
              <w:rPr>
                <w:rFonts w:ascii="Times New Roman" w:hAnsi="Times New Roman" w:cs="Times New Roman"/>
                <w:sz w:val="24"/>
                <w:szCs w:val="24"/>
              </w:rPr>
              <w:t>–</w:t>
            </w:r>
          </w:p>
        </w:tc>
        <w:tc>
          <w:tcPr>
            <w:tcW w:w="874" w:type="dxa"/>
            <w:gridSpan w:val="2"/>
            <w:vAlign w:val="center"/>
          </w:tcPr>
          <w:p w:rsidR="00426CDB" w:rsidRPr="00783832" w:rsidDel="00F063DB" w:rsidRDefault="00426CDB" w:rsidP="00D4717F">
            <w:pPr>
              <w:widowControl w:val="0"/>
              <w:jc w:val="center"/>
              <w:rPr>
                <w:rFonts w:ascii="Times New Roman" w:hAnsi="Times New Roman" w:cs="Times New Roman"/>
                <w:sz w:val="24"/>
                <w:szCs w:val="24"/>
              </w:rPr>
            </w:pPr>
            <w:r w:rsidRPr="00783832">
              <w:rPr>
                <w:rFonts w:ascii="Times New Roman" w:hAnsi="Times New Roman" w:cs="Times New Roman"/>
                <w:sz w:val="24"/>
                <w:szCs w:val="24"/>
              </w:rPr>
              <w:t>–</w:t>
            </w:r>
          </w:p>
        </w:tc>
        <w:tc>
          <w:tcPr>
            <w:tcW w:w="745" w:type="dxa"/>
            <w:gridSpan w:val="3"/>
            <w:vAlign w:val="center"/>
          </w:tcPr>
          <w:p w:rsidR="00426CDB" w:rsidRPr="00783832" w:rsidDel="00F063DB" w:rsidRDefault="00426CDB" w:rsidP="00D4717F">
            <w:pPr>
              <w:widowControl w:val="0"/>
              <w:jc w:val="center"/>
              <w:rPr>
                <w:rFonts w:ascii="Times New Roman" w:hAnsi="Times New Roman" w:cs="Times New Roman"/>
                <w:sz w:val="24"/>
                <w:szCs w:val="24"/>
              </w:rPr>
            </w:pPr>
            <w:r w:rsidRPr="00783832">
              <w:rPr>
                <w:rFonts w:ascii="Times New Roman" w:hAnsi="Times New Roman" w:cs="Times New Roman"/>
                <w:sz w:val="24"/>
                <w:szCs w:val="24"/>
              </w:rPr>
              <w:t>–</w:t>
            </w:r>
          </w:p>
        </w:tc>
        <w:tc>
          <w:tcPr>
            <w:tcW w:w="752" w:type="dxa"/>
            <w:gridSpan w:val="2"/>
            <w:vAlign w:val="center"/>
          </w:tcPr>
          <w:p w:rsidR="00426CDB" w:rsidRPr="00783832" w:rsidDel="00F063DB" w:rsidRDefault="00426CDB" w:rsidP="00D4717F">
            <w:pPr>
              <w:widowControl w:val="0"/>
              <w:jc w:val="center"/>
              <w:rPr>
                <w:rFonts w:ascii="Times New Roman" w:hAnsi="Times New Roman" w:cs="Times New Roman"/>
                <w:sz w:val="24"/>
                <w:szCs w:val="24"/>
              </w:rPr>
            </w:pPr>
            <w:r w:rsidRPr="00783832">
              <w:rPr>
                <w:rFonts w:ascii="Times New Roman" w:hAnsi="Times New Roman" w:cs="Times New Roman"/>
                <w:sz w:val="24"/>
                <w:szCs w:val="24"/>
              </w:rPr>
              <w:t>Х</w:t>
            </w:r>
          </w:p>
        </w:tc>
        <w:tc>
          <w:tcPr>
            <w:tcW w:w="883" w:type="dxa"/>
            <w:gridSpan w:val="4"/>
            <w:vAlign w:val="center"/>
          </w:tcPr>
          <w:p w:rsidR="00426CDB" w:rsidRPr="00783832" w:rsidDel="00F063DB" w:rsidRDefault="00426CDB" w:rsidP="00D4717F">
            <w:pPr>
              <w:widowControl w:val="0"/>
              <w:jc w:val="center"/>
              <w:rPr>
                <w:rFonts w:ascii="Times New Roman" w:hAnsi="Times New Roman" w:cs="Times New Roman"/>
                <w:sz w:val="24"/>
                <w:szCs w:val="24"/>
              </w:rPr>
            </w:pPr>
            <w:r w:rsidRPr="00783832">
              <w:rPr>
                <w:rFonts w:ascii="Times New Roman" w:hAnsi="Times New Roman" w:cs="Times New Roman"/>
                <w:sz w:val="24"/>
                <w:szCs w:val="24"/>
              </w:rPr>
              <w:t>–</w:t>
            </w:r>
          </w:p>
        </w:tc>
        <w:tc>
          <w:tcPr>
            <w:tcW w:w="1949" w:type="dxa"/>
            <w:gridSpan w:val="2"/>
            <w:vAlign w:val="center"/>
          </w:tcPr>
          <w:p w:rsidR="00426CDB" w:rsidRPr="00783832" w:rsidDel="00F063DB" w:rsidRDefault="00426CDB" w:rsidP="003F6A63">
            <w:pPr>
              <w:widowControl w:val="0"/>
              <w:jc w:val="center"/>
              <w:rPr>
                <w:rFonts w:ascii="Times New Roman" w:hAnsi="Times New Roman" w:cs="Times New Roman"/>
                <w:sz w:val="24"/>
                <w:szCs w:val="24"/>
              </w:rPr>
            </w:pPr>
            <w:r w:rsidRPr="00783832">
              <w:rPr>
                <w:rFonts w:ascii="Times New Roman" w:hAnsi="Times New Roman" w:cs="Times New Roman"/>
                <w:sz w:val="24"/>
                <w:szCs w:val="24"/>
              </w:rPr>
              <w:t>средний</w:t>
            </w:r>
          </w:p>
        </w:tc>
      </w:tr>
      <w:tr w:rsidR="00426CDB" w:rsidTr="007E32C5">
        <w:trPr>
          <w:gridAfter w:val="1"/>
          <w:wAfter w:w="30" w:type="dxa"/>
          <w:trHeight w:val="680"/>
        </w:trPr>
        <w:tc>
          <w:tcPr>
            <w:tcW w:w="803" w:type="dxa"/>
            <w:vMerge/>
          </w:tcPr>
          <w:p w:rsidR="00426CDB" w:rsidRDefault="00426CDB" w:rsidP="00823342">
            <w:pPr>
              <w:jc w:val="center"/>
              <w:rPr>
                <w:rFonts w:ascii="Times New Roman" w:hAnsi="Times New Roman"/>
                <w:sz w:val="24"/>
                <w:szCs w:val="24"/>
              </w:rPr>
            </w:pPr>
          </w:p>
        </w:tc>
        <w:tc>
          <w:tcPr>
            <w:tcW w:w="821" w:type="dxa"/>
            <w:gridSpan w:val="3"/>
            <w:vAlign w:val="center"/>
          </w:tcPr>
          <w:p w:rsidR="00426CDB" w:rsidRDefault="00426CDB" w:rsidP="003F6A63">
            <w:pPr>
              <w:widowControl w:val="0"/>
              <w:jc w:val="center"/>
              <w:rPr>
                <w:rFonts w:ascii="Times New Roman" w:hAnsi="Times New Roman"/>
                <w:sz w:val="24"/>
                <w:szCs w:val="24"/>
              </w:rPr>
            </w:pPr>
            <w:r>
              <w:rPr>
                <w:rFonts w:ascii="Times New Roman" w:hAnsi="Times New Roman"/>
                <w:sz w:val="24"/>
                <w:szCs w:val="24"/>
              </w:rPr>
              <w:t>15</w:t>
            </w:r>
          </w:p>
        </w:tc>
        <w:tc>
          <w:tcPr>
            <w:tcW w:w="686" w:type="dxa"/>
            <w:gridSpan w:val="3"/>
            <w:vAlign w:val="center"/>
          </w:tcPr>
          <w:p w:rsidR="00426CDB" w:rsidRDefault="00426CDB" w:rsidP="003F6A63">
            <w:pPr>
              <w:widowControl w:val="0"/>
              <w:jc w:val="center"/>
              <w:rPr>
                <w:rFonts w:ascii="Times New Roman" w:hAnsi="Times New Roman"/>
                <w:sz w:val="24"/>
                <w:szCs w:val="24"/>
              </w:rPr>
            </w:pPr>
            <w:r>
              <w:rPr>
                <w:rFonts w:ascii="Times New Roman" w:hAnsi="Times New Roman"/>
                <w:sz w:val="24"/>
                <w:szCs w:val="24"/>
              </w:rPr>
              <w:t>1</w:t>
            </w:r>
          </w:p>
        </w:tc>
        <w:tc>
          <w:tcPr>
            <w:tcW w:w="753" w:type="dxa"/>
            <w:gridSpan w:val="4"/>
            <w:vAlign w:val="center"/>
          </w:tcPr>
          <w:p w:rsidR="00426CDB" w:rsidRDefault="00426CDB" w:rsidP="003842E2">
            <w:pPr>
              <w:widowControl w:val="0"/>
              <w:jc w:val="center"/>
              <w:rPr>
                <w:rFonts w:ascii="Times New Roman" w:hAnsi="Times New Roman"/>
                <w:sz w:val="24"/>
                <w:szCs w:val="24"/>
              </w:rPr>
            </w:pPr>
            <w:r>
              <w:rPr>
                <w:rFonts w:ascii="Times New Roman" w:hAnsi="Times New Roman"/>
                <w:sz w:val="24"/>
                <w:szCs w:val="24"/>
              </w:rPr>
              <w:t>7</w:t>
            </w:r>
          </w:p>
        </w:tc>
        <w:tc>
          <w:tcPr>
            <w:tcW w:w="4618" w:type="dxa"/>
            <w:gridSpan w:val="4"/>
            <w:vAlign w:val="center"/>
          </w:tcPr>
          <w:p w:rsidR="00426CDB" w:rsidRDefault="00426CDB" w:rsidP="003F6A63">
            <w:pPr>
              <w:widowControl w:val="0"/>
              <w:jc w:val="both"/>
              <w:rPr>
                <w:rFonts w:ascii="Times New Roman" w:hAnsi="Times New Roman"/>
                <w:sz w:val="24"/>
                <w:szCs w:val="24"/>
              </w:rPr>
            </w:pPr>
            <w:r>
              <w:rPr>
                <w:rFonts w:ascii="Times New Roman" w:hAnsi="Times New Roman" w:cs="Times New Roman"/>
                <w:sz w:val="24"/>
                <w:szCs w:val="24"/>
              </w:rPr>
              <w:t>иные риски по пункту 1</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XV</w:t>
            </w:r>
            <w:r>
              <w:rPr>
                <w:rFonts w:ascii="Times New Roman" w:hAnsi="Times New Roman" w:cs="Times New Roman"/>
                <w:sz w:val="24"/>
                <w:szCs w:val="24"/>
              </w:rPr>
              <w:t xml:space="preserve"> «</w:t>
            </w:r>
            <w:r>
              <w:rPr>
                <w:rFonts w:ascii="Times New Roman" w:hAnsi="Times New Roman" w:cs="Times New Roman"/>
                <w:color w:val="000000"/>
                <w:sz w:val="24"/>
                <w:szCs w:val="24"/>
              </w:rPr>
              <w:t xml:space="preserve">Технологическое обеспечение деятельности» </w:t>
            </w:r>
            <w:r>
              <w:rPr>
                <w:rFonts w:ascii="Times New Roman" w:hAnsi="Times New Roman" w:cs="Times New Roman"/>
                <w:color w:val="000000"/>
                <w:sz w:val="24"/>
                <w:szCs w:val="24"/>
              </w:rPr>
              <w:br/>
            </w:r>
            <w:r>
              <w:rPr>
                <w:rFonts w:ascii="Times New Roman" w:hAnsi="Times New Roman" w:cs="Times New Roman"/>
                <w:sz w:val="24"/>
                <w:szCs w:val="24"/>
              </w:rPr>
              <w:t xml:space="preserve">(далее – направление деятельности </w:t>
            </w:r>
            <w:r>
              <w:rPr>
                <w:rFonts w:ascii="Times New Roman" w:hAnsi="Times New Roman" w:cs="Times New Roman"/>
                <w:sz w:val="24"/>
                <w:szCs w:val="24"/>
                <w:lang w:val="en-US"/>
              </w:rPr>
              <w:t>XV</w:t>
            </w:r>
            <w:r>
              <w:rPr>
                <w:rFonts w:ascii="Times New Roman" w:hAnsi="Times New Roman" w:cs="Times New Roman"/>
                <w:bCs/>
                <w:sz w:val="24"/>
                <w:szCs w:val="24"/>
              </w:rPr>
              <w:t>) Классификатора рисков</w:t>
            </w:r>
            <w:r>
              <w:rPr>
                <w:rFonts w:ascii="Times New Roman" w:hAnsi="Times New Roman"/>
                <w:bCs/>
                <w:sz w:val="24"/>
                <w:szCs w:val="24"/>
              </w:rPr>
              <w:t>.</w:t>
            </w:r>
          </w:p>
        </w:tc>
        <w:tc>
          <w:tcPr>
            <w:tcW w:w="714" w:type="dxa"/>
            <w:gridSpan w:val="2"/>
            <w:vAlign w:val="center"/>
          </w:tcPr>
          <w:p w:rsidR="00426CDB" w:rsidRPr="006F2530" w:rsidRDefault="00426CDB" w:rsidP="003F6A63">
            <w:pPr>
              <w:widowControl w:val="0"/>
              <w:jc w:val="center"/>
              <w:rPr>
                <w:rFonts w:ascii="Times New Roman" w:hAnsi="Times New Roman" w:cs="Times New Roman"/>
                <w:sz w:val="24"/>
                <w:szCs w:val="24"/>
              </w:rPr>
            </w:pPr>
            <w:r w:rsidRPr="000A31B9">
              <w:rPr>
                <w:rFonts w:ascii="Times New Roman" w:hAnsi="Times New Roman" w:cs="Times New Roman"/>
                <w:sz w:val="24"/>
                <w:szCs w:val="24"/>
              </w:rPr>
              <w:t>X</w:t>
            </w:r>
          </w:p>
        </w:tc>
        <w:tc>
          <w:tcPr>
            <w:tcW w:w="760" w:type="dxa"/>
            <w:gridSpan w:val="2"/>
            <w:vAlign w:val="center"/>
          </w:tcPr>
          <w:p w:rsidR="00426CDB" w:rsidRPr="006F2530" w:rsidRDefault="00426CDB" w:rsidP="003F6A63">
            <w:pPr>
              <w:widowControl w:val="0"/>
              <w:jc w:val="center"/>
              <w:rPr>
                <w:rFonts w:ascii="Times New Roman" w:hAnsi="Times New Roman" w:cs="Times New Roman"/>
                <w:sz w:val="24"/>
                <w:szCs w:val="24"/>
              </w:rPr>
            </w:pPr>
            <w:r w:rsidRPr="006F2530">
              <w:rPr>
                <w:rFonts w:ascii="Times New Roman" w:hAnsi="Times New Roman" w:cs="Times New Roman"/>
                <w:sz w:val="24"/>
                <w:szCs w:val="24"/>
              </w:rPr>
              <w:t>–</w:t>
            </w:r>
          </w:p>
        </w:tc>
        <w:tc>
          <w:tcPr>
            <w:tcW w:w="874" w:type="dxa"/>
            <w:gridSpan w:val="2"/>
            <w:vAlign w:val="center"/>
          </w:tcPr>
          <w:p w:rsidR="00426CDB" w:rsidRPr="000A31B9" w:rsidRDefault="00426CDB" w:rsidP="003F6A63">
            <w:pPr>
              <w:widowControl w:val="0"/>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rsidR="00426CDB" w:rsidRPr="000A31B9" w:rsidRDefault="00426CDB" w:rsidP="003F6A63">
            <w:pPr>
              <w:widowControl w:val="0"/>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rsidR="00426CDB" w:rsidRPr="000A31B9" w:rsidRDefault="00426CDB" w:rsidP="003F6A63">
            <w:pPr>
              <w:widowControl w:val="0"/>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83" w:type="dxa"/>
            <w:gridSpan w:val="4"/>
            <w:vAlign w:val="center"/>
          </w:tcPr>
          <w:p w:rsidR="00426CDB" w:rsidRPr="000A31B9" w:rsidRDefault="00426CDB" w:rsidP="003F6A63">
            <w:pPr>
              <w:widowControl w:val="0"/>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49" w:type="dxa"/>
            <w:gridSpan w:val="2"/>
            <w:vAlign w:val="center"/>
          </w:tcPr>
          <w:p w:rsidR="00426CDB" w:rsidRDefault="00426CDB" w:rsidP="003F6A63">
            <w:pPr>
              <w:widowControl w:val="0"/>
              <w:jc w:val="center"/>
            </w:pPr>
            <w:r>
              <w:rPr>
                <w:rFonts w:ascii="Times New Roman" w:hAnsi="Times New Roman" w:cs="Times New Roman"/>
                <w:sz w:val="24"/>
                <w:szCs w:val="24"/>
              </w:rPr>
              <w:t>средний</w:t>
            </w:r>
          </w:p>
        </w:tc>
      </w:tr>
      <w:tr w:rsidR="00426CDB" w:rsidTr="007E32C5">
        <w:trPr>
          <w:gridAfter w:val="1"/>
          <w:wAfter w:w="30" w:type="dxa"/>
          <w:trHeight w:val="412"/>
        </w:trPr>
        <w:tc>
          <w:tcPr>
            <w:tcW w:w="803" w:type="dxa"/>
            <w:vMerge w:val="restart"/>
          </w:tcPr>
          <w:p w:rsidR="00426CDB" w:rsidRDefault="00426CDB" w:rsidP="00823342">
            <w:pPr>
              <w:jc w:val="center"/>
              <w:rPr>
                <w:rFonts w:ascii="Times New Roman" w:hAnsi="Times New Roman"/>
                <w:sz w:val="24"/>
                <w:szCs w:val="24"/>
              </w:rPr>
            </w:pPr>
            <w:r>
              <w:rPr>
                <w:rFonts w:ascii="Times New Roman" w:hAnsi="Times New Roman"/>
                <w:sz w:val="24"/>
                <w:szCs w:val="24"/>
              </w:rPr>
              <w:t>2.</w:t>
            </w:r>
          </w:p>
        </w:tc>
        <w:tc>
          <w:tcPr>
            <w:tcW w:w="13555" w:type="dxa"/>
            <w:gridSpan w:val="31"/>
            <w:vAlign w:val="center"/>
          </w:tcPr>
          <w:p w:rsidR="00426CDB" w:rsidRDefault="00426CDB" w:rsidP="00095AD7">
            <w:pPr>
              <w:shd w:val="clear" w:color="auto" w:fill="FFFFFF"/>
              <w:tabs>
                <w:tab w:val="left" w:pos="0"/>
                <w:tab w:val="left" w:pos="1440"/>
              </w:tabs>
              <w:jc w:val="both"/>
              <w:rPr>
                <w:rFonts w:ascii="Times New Roman" w:hAnsi="Times New Roman"/>
                <w:sz w:val="24"/>
                <w:szCs w:val="24"/>
              </w:rPr>
            </w:pPr>
            <w:r>
              <w:rPr>
                <w:rFonts w:ascii="Times New Roman" w:hAnsi="Times New Roman" w:cs="Times New Roman"/>
                <w:sz w:val="24"/>
                <w:szCs w:val="24"/>
              </w:rPr>
              <w:t xml:space="preserve">Обеспечение участия </w:t>
            </w:r>
            <w:r w:rsidRPr="00E22C6B">
              <w:rPr>
                <w:rFonts w:ascii="Times New Roman" w:hAnsi="Times New Roman" w:cs="Times New Roman"/>
                <w:sz w:val="24"/>
                <w:szCs w:val="24"/>
              </w:rPr>
              <w:t>УФК в предварительных испытаниях</w:t>
            </w:r>
            <w:r>
              <w:rPr>
                <w:rFonts w:ascii="Times New Roman" w:hAnsi="Times New Roman" w:cs="Times New Roman"/>
                <w:sz w:val="24"/>
                <w:szCs w:val="24"/>
              </w:rPr>
              <w:t xml:space="preserve"> </w:t>
            </w:r>
            <w:r w:rsidRPr="00E22C6B">
              <w:rPr>
                <w:rFonts w:ascii="Times New Roman" w:hAnsi="Times New Roman" w:cs="Times New Roman"/>
                <w:sz w:val="24"/>
                <w:szCs w:val="24"/>
              </w:rPr>
              <w:t xml:space="preserve">и опытной эксплуатации </w:t>
            </w:r>
            <w:r>
              <w:rPr>
                <w:rFonts w:ascii="Times New Roman" w:hAnsi="Times New Roman" w:cs="Times New Roman"/>
                <w:sz w:val="24"/>
                <w:szCs w:val="24"/>
              </w:rPr>
              <w:t xml:space="preserve">информационных систем (далее – </w:t>
            </w:r>
            <w:r w:rsidRPr="00E22C6B">
              <w:rPr>
                <w:rFonts w:ascii="Times New Roman" w:hAnsi="Times New Roman" w:cs="Times New Roman"/>
                <w:sz w:val="24"/>
                <w:szCs w:val="24"/>
              </w:rPr>
              <w:t>ИС</w:t>
            </w:r>
            <w:r>
              <w:rPr>
                <w:rFonts w:ascii="Times New Roman" w:hAnsi="Times New Roman" w:cs="Times New Roman"/>
                <w:sz w:val="24"/>
                <w:szCs w:val="24"/>
              </w:rPr>
              <w:t>)</w:t>
            </w:r>
            <w:r w:rsidRPr="00E22C6B">
              <w:rPr>
                <w:rFonts w:ascii="Times New Roman" w:hAnsi="Times New Roman" w:cs="Times New Roman"/>
                <w:sz w:val="24"/>
                <w:szCs w:val="24"/>
              </w:rPr>
              <w:t>:</w:t>
            </w:r>
          </w:p>
        </w:tc>
      </w:tr>
      <w:tr w:rsidR="00426CDB" w:rsidTr="001A5E05">
        <w:trPr>
          <w:gridAfter w:val="1"/>
          <w:wAfter w:w="30" w:type="dxa"/>
          <w:trHeight w:val="1211"/>
        </w:trPr>
        <w:tc>
          <w:tcPr>
            <w:tcW w:w="803" w:type="dxa"/>
            <w:vMerge/>
          </w:tcPr>
          <w:p w:rsidR="00426CDB" w:rsidRDefault="00426CDB" w:rsidP="00823342">
            <w:pPr>
              <w:jc w:val="center"/>
              <w:rPr>
                <w:rFonts w:ascii="Times New Roman" w:hAnsi="Times New Roman"/>
                <w:sz w:val="24"/>
                <w:szCs w:val="24"/>
              </w:rPr>
            </w:pPr>
          </w:p>
        </w:tc>
        <w:tc>
          <w:tcPr>
            <w:tcW w:w="821" w:type="dxa"/>
            <w:gridSpan w:val="3"/>
            <w:vAlign w:val="center"/>
          </w:tcPr>
          <w:p w:rsidR="00426CDB" w:rsidRDefault="00426CDB" w:rsidP="00823342">
            <w:pPr>
              <w:jc w:val="center"/>
              <w:rPr>
                <w:rFonts w:ascii="Times New Roman" w:hAnsi="Times New Roman"/>
                <w:sz w:val="24"/>
                <w:szCs w:val="24"/>
              </w:rPr>
            </w:pPr>
            <w:r>
              <w:rPr>
                <w:rFonts w:ascii="Times New Roman" w:hAnsi="Times New Roman"/>
                <w:sz w:val="24"/>
                <w:szCs w:val="24"/>
              </w:rPr>
              <w:t>15</w:t>
            </w:r>
          </w:p>
        </w:tc>
        <w:tc>
          <w:tcPr>
            <w:tcW w:w="686" w:type="dxa"/>
            <w:gridSpan w:val="3"/>
            <w:vAlign w:val="center"/>
          </w:tcPr>
          <w:p w:rsidR="00426CDB" w:rsidRDefault="00426CDB" w:rsidP="00823342">
            <w:pPr>
              <w:jc w:val="center"/>
              <w:rPr>
                <w:rFonts w:ascii="Times New Roman" w:hAnsi="Times New Roman"/>
                <w:sz w:val="24"/>
                <w:szCs w:val="24"/>
              </w:rPr>
            </w:pPr>
            <w:r>
              <w:rPr>
                <w:rFonts w:ascii="Times New Roman" w:hAnsi="Times New Roman"/>
                <w:sz w:val="24"/>
                <w:szCs w:val="24"/>
              </w:rPr>
              <w:t>2</w:t>
            </w:r>
          </w:p>
        </w:tc>
        <w:tc>
          <w:tcPr>
            <w:tcW w:w="753" w:type="dxa"/>
            <w:gridSpan w:val="4"/>
            <w:vAlign w:val="center"/>
          </w:tcPr>
          <w:p w:rsidR="00426CDB" w:rsidRDefault="00426CDB" w:rsidP="00823342">
            <w:pPr>
              <w:jc w:val="center"/>
              <w:rPr>
                <w:rFonts w:ascii="Times New Roman" w:hAnsi="Times New Roman"/>
                <w:sz w:val="24"/>
                <w:szCs w:val="24"/>
              </w:rPr>
            </w:pPr>
            <w:r>
              <w:rPr>
                <w:rFonts w:ascii="Times New Roman" w:hAnsi="Times New Roman"/>
                <w:sz w:val="24"/>
                <w:szCs w:val="24"/>
              </w:rPr>
              <w:t>1</w:t>
            </w:r>
          </w:p>
        </w:tc>
        <w:tc>
          <w:tcPr>
            <w:tcW w:w="4618" w:type="dxa"/>
            <w:gridSpan w:val="4"/>
            <w:vAlign w:val="center"/>
          </w:tcPr>
          <w:p w:rsidR="00426CDB" w:rsidRDefault="00426CDB" w:rsidP="00DD50FA">
            <w:pPr>
              <w:jc w:val="both"/>
              <w:rPr>
                <w:rFonts w:ascii="Times New Roman" w:hAnsi="Times New Roman"/>
                <w:sz w:val="24"/>
                <w:szCs w:val="24"/>
              </w:rPr>
            </w:pPr>
            <w:r>
              <w:rPr>
                <w:rFonts w:ascii="Times New Roman" w:hAnsi="Times New Roman"/>
                <w:sz w:val="24"/>
                <w:szCs w:val="24"/>
              </w:rPr>
              <w:t>не</w:t>
            </w:r>
            <w:r w:rsidRPr="009A0C95">
              <w:rPr>
                <w:rFonts w:ascii="Times New Roman" w:hAnsi="Times New Roman"/>
                <w:sz w:val="24"/>
                <w:szCs w:val="24"/>
              </w:rPr>
              <w:t>проведени</w:t>
            </w:r>
            <w:r>
              <w:rPr>
                <w:rFonts w:ascii="Times New Roman" w:hAnsi="Times New Roman"/>
                <w:sz w:val="24"/>
                <w:szCs w:val="24"/>
              </w:rPr>
              <w:t>е</w:t>
            </w:r>
            <w:r w:rsidRPr="009A0C95">
              <w:rPr>
                <w:rFonts w:ascii="Times New Roman" w:hAnsi="Times New Roman"/>
                <w:sz w:val="24"/>
                <w:szCs w:val="24"/>
              </w:rPr>
              <w:t xml:space="preserve"> УФК предварительных испытаний, опытной эксплуатации в сроки, установленные Федеральным казначейством;</w:t>
            </w:r>
          </w:p>
        </w:tc>
        <w:tc>
          <w:tcPr>
            <w:tcW w:w="714" w:type="dxa"/>
            <w:gridSpan w:val="2"/>
            <w:vAlign w:val="center"/>
          </w:tcPr>
          <w:p w:rsidR="00426CDB" w:rsidRPr="007F6108" w:rsidRDefault="00426CDB" w:rsidP="00823342">
            <w:pPr>
              <w:spacing w:after="200" w:line="276" w:lineRule="auto"/>
              <w:jc w:val="center"/>
              <w:rPr>
                <w:rFonts w:ascii="Times New Roman" w:hAnsi="Times New Roman" w:cs="Times New Roman"/>
                <w:sz w:val="24"/>
                <w:szCs w:val="24"/>
              </w:rPr>
            </w:pPr>
            <w:r w:rsidRPr="007F6108">
              <w:rPr>
                <w:rFonts w:ascii="Times New Roman" w:hAnsi="Times New Roman" w:cs="Times New Roman"/>
                <w:sz w:val="24"/>
                <w:szCs w:val="24"/>
              </w:rPr>
              <w:t>–</w:t>
            </w:r>
          </w:p>
        </w:tc>
        <w:tc>
          <w:tcPr>
            <w:tcW w:w="760" w:type="dxa"/>
            <w:gridSpan w:val="2"/>
            <w:vAlign w:val="center"/>
          </w:tcPr>
          <w:p w:rsidR="00426CDB" w:rsidRPr="007F6108" w:rsidRDefault="00426CDB" w:rsidP="00823342">
            <w:pPr>
              <w:shd w:val="clear" w:color="auto" w:fill="FFFFFF"/>
              <w:tabs>
                <w:tab w:val="left" w:pos="0"/>
                <w:tab w:val="left" w:pos="1440"/>
              </w:tabs>
              <w:spacing w:after="200" w:line="276" w:lineRule="auto"/>
              <w:jc w:val="center"/>
              <w:rPr>
                <w:rFonts w:ascii="Times New Roman" w:hAnsi="Times New Roman" w:cs="Times New Roman"/>
                <w:sz w:val="24"/>
                <w:szCs w:val="24"/>
              </w:rPr>
            </w:pPr>
            <w:r w:rsidRPr="007F6108">
              <w:rPr>
                <w:rFonts w:ascii="Times New Roman" w:hAnsi="Times New Roman" w:cs="Times New Roman"/>
                <w:sz w:val="24"/>
                <w:szCs w:val="24"/>
              </w:rPr>
              <w:t>–</w:t>
            </w:r>
          </w:p>
        </w:tc>
        <w:tc>
          <w:tcPr>
            <w:tcW w:w="874" w:type="dxa"/>
            <w:gridSpan w:val="2"/>
            <w:vAlign w:val="center"/>
          </w:tcPr>
          <w:p w:rsidR="00426CDB" w:rsidRPr="007F6108" w:rsidRDefault="00426CDB" w:rsidP="00823342">
            <w:pPr>
              <w:shd w:val="clear" w:color="auto" w:fill="FFFFFF"/>
              <w:tabs>
                <w:tab w:val="left" w:pos="0"/>
                <w:tab w:val="left" w:pos="1440"/>
              </w:tabs>
              <w:spacing w:after="200" w:line="276" w:lineRule="auto"/>
              <w:jc w:val="center"/>
              <w:rPr>
                <w:rFonts w:ascii="Times New Roman" w:hAnsi="Times New Roman" w:cs="Times New Roman"/>
                <w:sz w:val="24"/>
                <w:szCs w:val="24"/>
              </w:rPr>
            </w:pPr>
            <w:r w:rsidRPr="007F6108">
              <w:rPr>
                <w:rFonts w:ascii="Times New Roman" w:hAnsi="Times New Roman" w:cs="Times New Roman"/>
                <w:sz w:val="24"/>
                <w:szCs w:val="24"/>
              </w:rPr>
              <w:t>Х</w:t>
            </w:r>
          </w:p>
        </w:tc>
        <w:tc>
          <w:tcPr>
            <w:tcW w:w="745" w:type="dxa"/>
            <w:gridSpan w:val="3"/>
            <w:vAlign w:val="center"/>
          </w:tcPr>
          <w:p w:rsidR="00426CDB" w:rsidRPr="007F6108" w:rsidRDefault="00426CDB" w:rsidP="00823342">
            <w:pPr>
              <w:spacing w:after="200" w:line="276" w:lineRule="auto"/>
              <w:jc w:val="center"/>
              <w:rPr>
                <w:rFonts w:ascii="Times New Roman" w:hAnsi="Times New Roman" w:cs="Times New Roman"/>
                <w:sz w:val="24"/>
                <w:szCs w:val="24"/>
              </w:rPr>
            </w:pPr>
            <w:r w:rsidRPr="007F6108">
              <w:rPr>
                <w:rFonts w:ascii="Times New Roman" w:hAnsi="Times New Roman" w:cs="Times New Roman"/>
                <w:sz w:val="24"/>
                <w:szCs w:val="24"/>
              </w:rPr>
              <w:t>–</w:t>
            </w:r>
          </w:p>
        </w:tc>
        <w:tc>
          <w:tcPr>
            <w:tcW w:w="752" w:type="dxa"/>
            <w:gridSpan w:val="2"/>
            <w:vAlign w:val="center"/>
          </w:tcPr>
          <w:p w:rsidR="00426CDB" w:rsidRPr="007F6108" w:rsidRDefault="00426CDB" w:rsidP="00823342">
            <w:pPr>
              <w:spacing w:after="200" w:line="276" w:lineRule="auto"/>
              <w:jc w:val="center"/>
              <w:rPr>
                <w:rFonts w:ascii="Times New Roman" w:hAnsi="Times New Roman" w:cs="Times New Roman"/>
                <w:sz w:val="24"/>
                <w:szCs w:val="24"/>
              </w:rPr>
            </w:pPr>
            <w:r w:rsidRPr="007F6108">
              <w:rPr>
                <w:rFonts w:ascii="Times New Roman" w:hAnsi="Times New Roman" w:cs="Times New Roman"/>
                <w:sz w:val="24"/>
                <w:szCs w:val="24"/>
              </w:rPr>
              <w:t>Х</w:t>
            </w:r>
          </w:p>
        </w:tc>
        <w:tc>
          <w:tcPr>
            <w:tcW w:w="883" w:type="dxa"/>
            <w:gridSpan w:val="4"/>
            <w:vAlign w:val="center"/>
          </w:tcPr>
          <w:p w:rsidR="00426CDB" w:rsidRPr="007F6108" w:rsidRDefault="00426CDB" w:rsidP="00823342">
            <w:pPr>
              <w:spacing w:after="200" w:line="276" w:lineRule="auto"/>
              <w:jc w:val="center"/>
              <w:rPr>
                <w:rFonts w:ascii="Times New Roman" w:hAnsi="Times New Roman" w:cs="Times New Roman"/>
                <w:sz w:val="24"/>
                <w:szCs w:val="24"/>
              </w:rPr>
            </w:pPr>
            <w:r w:rsidRPr="007F6108">
              <w:rPr>
                <w:rFonts w:ascii="Times New Roman" w:hAnsi="Times New Roman" w:cs="Times New Roman"/>
                <w:sz w:val="24"/>
                <w:szCs w:val="24"/>
              </w:rPr>
              <w:t>–</w:t>
            </w:r>
          </w:p>
        </w:tc>
        <w:tc>
          <w:tcPr>
            <w:tcW w:w="1949" w:type="dxa"/>
            <w:gridSpan w:val="2"/>
            <w:vAlign w:val="center"/>
          </w:tcPr>
          <w:p w:rsidR="00426CDB" w:rsidRPr="007F6108" w:rsidRDefault="00426CDB" w:rsidP="00823342">
            <w:pPr>
              <w:spacing w:after="200" w:line="276" w:lineRule="auto"/>
              <w:jc w:val="center"/>
              <w:rPr>
                <w:rFonts w:ascii="Times New Roman" w:hAnsi="Times New Roman" w:cs="Times New Roman"/>
                <w:sz w:val="24"/>
                <w:szCs w:val="24"/>
              </w:rPr>
            </w:pPr>
            <w:r w:rsidRPr="007F6108">
              <w:rPr>
                <w:rFonts w:ascii="Times New Roman" w:hAnsi="Times New Roman" w:cs="Times New Roman"/>
                <w:sz w:val="24"/>
                <w:szCs w:val="24"/>
              </w:rPr>
              <w:t>значимый</w:t>
            </w:r>
          </w:p>
        </w:tc>
      </w:tr>
      <w:tr w:rsidR="00426CDB" w:rsidTr="00E82491">
        <w:trPr>
          <w:gridAfter w:val="1"/>
          <w:wAfter w:w="30" w:type="dxa"/>
          <w:trHeight w:val="1241"/>
        </w:trPr>
        <w:tc>
          <w:tcPr>
            <w:tcW w:w="803" w:type="dxa"/>
            <w:vMerge/>
          </w:tcPr>
          <w:p w:rsidR="00426CDB" w:rsidRDefault="00426CDB" w:rsidP="00823342">
            <w:pPr>
              <w:jc w:val="center"/>
              <w:rPr>
                <w:rFonts w:ascii="Times New Roman" w:hAnsi="Times New Roman"/>
                <w:sz w:val="24"/>
                <w:szCs w:val="24"/>
              </w:rPr>
            </w:pPr>
          </w:p>
        </w:tc>
        <w:tc>
          <w:tcPr>
            <w:tcW w:w="821" w:type="dxa"/>
            <w:gridSpan w:val="3"/>
            <w:vAlign w:val="center"/>
          </w:tcPr>
          <w:p w:rsidR="00426CDB" w:rsidRDefault="00426CDB" w:rsidP="00823342">
            <w:pPr>
              <w:jc w:val="center"/>
              <w:rPr>
                <w:rFonts w:ascii="Times New Roman" w:hAnsi="Times New Roman"/>
                <w:sz w:val="24"/>
                <w:szCs w:val="24"/>
              </w:rPr>
            </w:pPr>
            <w:r>
              <w:rPr>
                <w:rFonts w:ascii="Times New Roman" w:hAnsi="Times New Roman"/>
                <w:sz w:val="24"/>
                <w:szCs w:val="24"/>
              </w:rPr>
              <w:t>15</w:t>
            </w:r>
          </w:p>
        </w:tc>
        <w:tc>
          <w:tcPr>
            <w:tcW w:w="686" w:type="dxa"/>
            <w:gridSpan w:val="3"/>
            <w:vAlign w:val="center"/>
          </w:tcPr>
          <w:p w:rsidR="00426CDB" w:rsidRDefault="00426CDB" w:rsidP="00823342">
            <w:pPr>
              <w:jc w:val="center"/>
              <w:rPr>
                <w:rFonts w:ascii="Times New Roman" w:hAnsi="Times New Roman"/>
                <w:sz w:val="24"/>
                <w:szCs w:val="24"/>
              </w:rPr>
            </w:pPr>
            <w:r>
              <w:rPr>
                <w:rFonts w:ascii="Times New Roman" w:hAnsi="Times New Roman"/>
                <w:sz w:val="24"/>
                <w:szCs w:val="24"/>
              </w:rPr>
              <w:t>2</w:t>
            </w:r>
          </w:p>
        </w:tc>
        <w:tc>
          <w:tcPr>
            <w:tcW w:w="753" w:type="dxa"/>
            <w:gridSpan w:val="4"/>
            <w:vAlign w:val="center"/>
          </w:tcPr>
          <w:p w:rsidR="00426CDB" w:rsidRDefault="00426CDB" w:rsidP="00823342">
            <w:pPr>
              <w:jc w:val="center"/>
              <w:rPr>
                <w:rFonts w:ascii="Times New Roman" w:hAnsi="Times New Roman"/>
                <w:sz w:val="24"/>
                <w:szCs w:val="24"/>
              </w:rPr>
            </w:pPr>
            <w:r>
              <w:rPr>
                <w:rFonts w:ascii="Times New Roman" w:hAnsi="Times New Roman"/>
                <w:sz w:val="24"/>
                <w:szCs w:val="24"/>
              </w:rPr>
              <w:t>2</w:t>
            </w:r>
          </w:p>
        </w:tc>
        <w:tc>
          <w:tcPr>
            <w:tcW w:w="4618" w:type="dxa"/>
            <w:gridSpan w:val="4"/>
            <w:vAlign w:val="center"/>
          </w:tcPr>
          <w:p w:rsidR="00426CDB" w:rsidRDefault="00426CDB" w:rsidP="00D43BEF">
            <w:pPr>
              <w:jc w:val="both"/>
              <w:rPr>
                <w:rFonts w:ascii="Times New Roman" w:hAnsi="Times New Roman"/>
                <w:sz w:val="24"/>
                <w:szCs w:val="24"/>
              </w:rPr>
            </w:pPr>
            <w:r>
              <w:rPr>
                <w:rFonts w:ascii="Times New Roman" w:hAnsi="Times New Roman"/>
                <w:sz w:val="24"/>
                <w:szCs w:val="24"/>
              </w:rPr>
              <w:t xml:space="preserve">несвоевременное представление </w:t>
            </w:r>
            <w:r>
              <w:rPr>
                <w:rFonts w:ascii="Times New Roman" w:hAnsi="Times New Roman"/>
                <w:sz w:val="24"/>
                <w:szCs w:val="24"/>
              </w:rPr>
              <w:br/>
              <w:t>в Федеральное казначейство протоколов предварительных испытаний, опытной эксплуатации ИС;</w:t>
            </w:r>
          </w:p>
        </w:tc>
        <w:tc>
          <w:tcPr>
            <w:tcW w:w="714" w:type="dxa"/>
            <w:gridSpan w:val="2"/>
            <w:vAlign w:val="center"/>
          </w:tcPr>
          <w:p w:rsidR="00426CDB" w:rsidRPr="000A31B9" w:rsidRDefault="00426CDB"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60" w:type="dxa"/>
            <w:gridSpan w:val="2"/>
            <w:vAlign w:val="center"/>
          </w:tcPr>
          <w:p w:rsidR="00426CDB" w:rsidRPr="000A31B9" w:rsidRDefault="00426CDB" w:rsidP="00823342">
            <w:pPr>
              <w:shd w:val="clear" w:color="auto" w:fill="FFFFFF"/>
              <w:tabs>
                <w:tab w:val="left" w:pos="0"/>
                <w:tab w:val="left" w:pos="1440"/>
              </w:tabs>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74" w:type="dxa"/>
            <w:gridSpan w:val="2"/>
            <w:vAlign w:val="center"/>
          </w:tcPr>
          <w:p w:rsidR="00426CDB" w:rsidRPr="000A31B9" w:rsidRDefault="00426CDB" w:rsidP="00823342">
            <w:pPr>
              <w:shd w:val="clear" w:color="auto" w:fill="FFFFFF"/>
              <w:tabs>
                <w:tab w:val="left" w:pos="0"/>
                <w:tab w:val="left" w:pos="1440"/>
              </w:tabs>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rsidR="00426CDB" w:rsidRPr="000A31B9" w:rsidRDefault="00426CDB"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rsidR="00426CDB" w:rsidRPr="000A31B9" w:rsidRDefault="00426CDB"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883" w:type="dxa"/>
            <w:gridSpan w:val="4"/>
            <w:vAlign w:val="center"/>
          </w:tcPr>
          <w:p w:rsidR="00426CDB" w:rsidRPr="000A31B9" w:rsidRDefault="00426CDB" w:rsidP="00823342">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1949" w:type="dxa"/>
            <w:gridSpan w:val="2"/>
            <w:vAlign w:val="center"/>
          </w:tcPr>
          <w:p w:rsidR="00426CDB" w:rsidRDefault="00426CDB"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26CDB" w:rsidTr="00C02FE8">
        <w:trPr>
          <w:gridAfter w:val="1"/>
          <w:wAfter w:w="30" w:type="dxa"/>
          <w:trHeight w:val="1169"/>
        </w:trPr>
        <w:tc>
          <w:tcPr>
            <w:tcW w:w="803" w:type="dxa"/>
            <w:vMerge/>
          </w:tcPr>
          <w:p w:rsidR="00426CDB" w:rsidRDefault="00426CDB" w:rsidP="00823342">
            <w:pPr>
              <w:jc w:val="center"/>
              <w:rPr>
                <w:rFonts w:ascii="Times New Roman" w:hAnsi="Times New Roman"/>
                <w:sz w:val="24"/>
                <w:szCs w:val="24"/>
              </w:rPr>
            </w:pPr>
          </w:p>
        </w:tc>
        <w:tc>
          <w:tcPr>
            <w:tcW w:w="821" w:type="dxa"/>
            <w:gridSpan w:val="3"/>
            <w:vAlign w:val="center"/>
          </w:tcPr>
          <w:p w:rsidR="00426CDB" w:rsidRDefault="00426CDB" w:rsidP="00823342">
            <w:pPr>
              <w:jc w:val="center"/>
              <w:rPr>
                <w:rFonts w:ascii="Times New Roman" w:hAnsi="Times New Roman"/>
                <w:sz w:val="24"/>
                <w:szCs w:val="24"/>
              </w:rPr>
            </w:pPr>
            <w:r>
              <w:rPr>
                <w:rFonts w:ascii="Times New Roman" w:hAnsi="Times New Roman"/>
                <w:sz w:val="24"/>
                <w:szCs w:val="24"/>
              </w:rPr>
              <w:t>15</w:t>
            </w:r>
          </w:p>
        </w:tc>
        <w:tc>
          <w:tcPr>
            <w:tcW w:w="686" w:type="dxa"/>
            <w:gridSpan w:val="3"/>
            <w:vAlign w:val="center"/>
          </w:tcPr>
          <w:p w:rsidR="00426CDB" w:rsidRDefault="00426CDB" w:rsidP="00823342">
            <w:pPr>
              <w:jc w:val="center"/>
              <w:rPr>
                <w:rFonts w:ascii="Times New Roman" w:hAnsi="Times New Roman"/>
                <w:sz w:val="24"/>
                <w:szCs w:val="24"/>
              </w:rPr>
            </w:pPr>
            <w:r>
              <w:rPr>
                <w:rFonts w:ascii="Times New Roman" w:hAnsi="Times New Roman"/>
                <w:sz w:val="24"/>
                <w:szCs w:val="24"/>
              </w:rPr>
              <w:t>2</w:t>
            </w:r>
          </w:p>
        </w:tc>
        <w:tc>
          <w:tcPr>
            <w:tcW w:w="753" w:type="dxa"/>
            <w:gridSpan w:val="4"/>
            <w:vAlign w:val="center"/>
          </w:tcPr>
          <w:p w:rsidR="00426CDB" w:rsidRDefault="00426CDB" w:rsidP="00823342">
            <w:pPr>
              <w:jc w:val="center"/>
              <w:rPr>
                <w:rFonts w:ascii="Times New Roman" w:hAnsi="Times New Roman"/>
                <w:sz w:val="24"/>
                <w:szCs w:val="24"/>
              </w:rPr>
            </w:pPr>
            <w:r>
              <w:rPr>
                <w:rFonts w:ascii="Times New Roman" w:hAnsi="Times New Roman"/>
                <w:sz w:val="24"/>
                <w:szCs w:val="24"/>
              </w:rPr>
              <w:t>3</w:t>
            </w:r>
          </w:p>
        </w:tc>
        <w:tc>
          <w:tcPr>
            <w:tcW w:w="4618" w:type="dxa"/>
            <w:gridSpan w:val="4"/>
            <w:vAlign w:val="center"/>
          </w:tcPr>
          <w:p w:rsidR="00426CDB" w:rsidRDefault="00426CDB" w:rsidP="00823342">
            <w:pPr>
              <w:jc w:val="both"/>
              <w:rPr>
                <w:rFonts w:ascii="Times New Roman" w:hAnsi="Times New Roman"/>
                <w:sz w:val="24"/>
                <w:szCs w:val="24"/>
              </w:rPr>
            </w:pPr>
            <w:r>
              <w:rPr>
                <w:rFonts w:ascii="Times New Roman" w:hAnsi="Times New Roman"/>
                <w:sz w:val="24"/>
                <w:szCs w:val="24"/>
              </w:rPr>
              <w:t xml:space="preserve">несвоевременное предоставление </w:t>
            </w:r>
            <w:r>
              <w:rPr>
                <w:rFonts w:ascii="Times New Roman" w:hAnsi="Times New Roman"/>
                <w:sz w:val="24"/>
                <w:szCs w:val="24"/>
              </w:rPr>
              <w:br/>
              <w:t xml:space="preserve">в Федеральное казначейство ответов </w:t>
            </w:r>
            <w:r>
              <w:rPr>
                <w:rFonts w:ascii="Times New Roman" w:hAnsi="Times New Roman"/>
                <w:sz w:val="24"/>
                <w:szCs w:val="24"/>
              </w:rPr>
              <w:br/>
              <w:t xml:space="preserve">на указания Федерального казначейства в части </w:t>
            </w:r>
            <w:r w:rsidRPr="009A0C95">
              <w:rPr>
                <w:rFonts w:ascii="Times New Roman" w:hAnsi="Times New Roman"/>
                <w:sz w:val="24"/>
                <w:szCs w:val="24"/>
              </w:rPr>
              <w:t>рассмотрения проектной документации</w:t>
            </w:r>
            <w:r>
              <w:rPr>
                <w:rFonts w:ascii="Times New Roman" w:hAnsi="Times New Roman"/>
                <w:sz w:val="24"/>
                <w:szCs w:val="24"/>
              </w:rPr>
              <w:t>;</w:t>
            </w:r>
          </w:p>
        </w:tc>
        <w:tc>
          <w:tcPr>
            <w:tcW w:w="714" w:type="dxa"/>
            <w:gridSpan w:val="2"/>
            <w:vAlign w:val="center"/>
          </w:tcPr>
          <w:p w:rsidR="00426CDB" w:rsidRPr="000A31B9" w:rsidRDefault="00426CDB" w:rsidP="00823342">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760" w:type="dxa"/>
            <w:gridSpan w:val="2"/>
            <w:vAlign w:val="center"/>
          </w:tcPr>
          <w:p w:rsidR="00426CDB" w:rsidRPr="000A31B9" w:rsidRDefault="00426CDB" w:rsidP="00823342">
            <w:pPr>
              <w:shd w:val="clear" w:color="auto" w:fill="FFFFFF"/>
              <w:tabs>
                <w:tab w:val="left" w:pos="0"/>
                <w:tab w:val="left" w:pos="1440"/>
              </w:tabs>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874" w:type="dxa"/>
            <w:gridSpan w:val="2"/>
            <w:vAlign w:val="center"/>
          </w:tcPr>
          <w:p w:rsidR="00426CDB" w:rsidRPr="000A31B9" w:rsidRDefault="00426CDB" w:rsidP="00823342">
            <w:pPr>
              <w:shd w:val="clear" w:color="auto" w:fill="FFFFFF"/>
              <w:tabs>
                <w:tab w:val="left" w:pos="0"/>
                <w:tab w:val="left" w:pos="1440"/>
              </w:tabs>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rsidR="00426CDB" w:rsidRPr="000A31B9" w:rsidRDefault="00426CDB"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rsidR="00426CDB" w:rsidRPr="000A31B9" w:rsidRDefault="00426CDB" w:rsidP="00823342">
            <w:pPr>
              <w:jc w:val="center"/>
              <w:rPr>
                <w:rFonts w:ascii="Times New Roman" w:hAnsi="Times New Roman" w:cs="Times New Roman"/>
                <w:sz w:val="24"/>
                <w:szCs w:val="24"/>
              </w:rPr>
            </w:pPr>
            <w:r w:rsidRPr="000A31B9">
              <w:rPr>
                <w:rFonts w:ascii="Times New Roman" w:hAnsi="Times New Roman" w:cs="Times New Roman"/>
                <w:sz w:val="24"/>
                <w:szCs w:val="24"/>
              </w:rPr>
              <w:t>Х</w:t>
            </w:r>
          </w:p>
        </w:tc>
        <w:tc>
          <w:tcPr>
            <w:tcW w:w="883" w:type="dxa"/>
            <w:gridSpan w:val="4"/>
            <w:vAlign w:val="center"/>
          </w:tcPr>
          <w:p w:rsidR="00426CDB" w:rsidRPr="000A31B9" w:rsidRDefault="00426CDB"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49" w:type="dxa"/>
            <w:gridSpan w:val="2"/>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426CDB" w:rsidTr="00C02FE8">
        <w:trPr>
          <w:gridAfter w:val="1"/>
          <w:wAfter w:w="30" w:type="dxa"/>
          <w:trHeight w:val="744"/>
        </w:trPr>
        <w:tc>
          <w:tcPr>
            <w:tcW w:w="803" w:type="dxa"/>
            <w:vMerge/>
          </w:tcPr>
          <w:p w:rsidR="00426CDB" w:rsidRDefault="00426CDB" w:rsidP="00823342">
            <w:pPr>
              <w:jc w:val="center"/>
              <w:rPr>
                <w:rFonts w:ascii="Times New Roman" w:hAnsi="Times New Roman"/>
                <w:sz w:val="24"/>
                <w:szCs w:val="24"/>
              </w:rPr>
            </w:pPr>
          </w:p>
        </w:tc>
        <w:tc>
          <w:tcPr>
            <w:tcW w:w="821" w:type="dxa"/>
            <w:gridSpan w:val="3"/>
            <w:vAlign w:val="center"/>
          </w:tcPr>
          <w:p w:rsidR="00426CDB" w:rsidRDefault="00426CDB" w:rsidP="00823342">
            <w:pPr>
              <w:jc w:val="center"/>
              <w:rPr>
                <w:rFonts w:ascii="Times New Roman" w:hAnsi="Times New Roman"/>
                <w:sz w:val="24"/>
                <w:szCs w:val="24"/>
              </w:rPr>
            </w:pPr>
            <w:r>
              <w:rPr>
                <w:rFonts w:ascii="Times New Roman" w:hAnsi="Times New Roman"/>
                <w:sz w:val="24"/>
                <w:szCs w:val="24"/>
              </w:rPr>
              <w:t>15</w:t>
            </w:r>
          </w:p>
        </w:tc>
        <w:tc>
          <w:tcPr>
            <w:tcW w:w="686" w:type="dxa"/>
            <w:gridSpan w:val="3"/>
            <w:vAlign w:val="center"/>
          </w:tcPr>
          <w:p w:rsidR="00426CDB" w:rsidRDefault="00426CDB" w:rsidP="00823342">
            <w:pPr>
              <w:jc w:val="center"/>
              <w:rPr>
                <w:rFonts w:ascii="Times New Roman" w:hAnsi="Times New Roman"/>
                <w:sz w:val="24"/>
                <w:szCs w:val="24"/>
              </w:rPr>
            </w:pPr>
            <w:r>
              <w:rPr>
                <w:rFonts w:ascii="Times New Roman" w:hAnsi="Times New Roman"/>
                <w:sz w:val="24"/>
                <w:szCs w:val="24"/>
              </w:rPr>
              <w:t>2</w:t>
            </w:r>
          </w:p>
        </w:tc>
        <w:tc>
          <w:tcPr>
            <w:tcW w:w="753" w:type="dxa"/>
            <w:gridSpan w:val="4"/>
            <w:vAlign w:val="center"/>
          </w:tcPr>
          <w:p w:rsidR="00426CDB" w:rsidRDefault="00426CDB" w:rsidP="00823342">
            <w:pPr>
              <w:jc w:val="center"/>
              <w:rPr>
                <w:rFonts w:ascii="Times New Roman" w:hAnsi="Times New Roman"/>
                <w:sz w:val="24"/>
                <w:szCs w:val="24"/>
              </w:rPr>
            </w:pPr>
            <w:r>
              <w:rPr>
                <w:rFonts w:ascii="Times New Roman" w:hAnsi="Times New Roman"/>
                <w:sz w:val="24"/>
                <w:szCs w:val="24"/>
              </w:rPr>
              <w:t>4</w:t>
            </w:r>
          </w:p>
        </w:tc>
        <w:tc>
          <w:tcPr>
            <w:tcW w:w="4618" w:type="dxa"/>
            <w:gridSpan w:val="4"/>
            <w:vAlign w:val="center"/>
          </w:tcPr>
          <w:p w:rsidR="00426CDB" w:rsidRDefault="00426CDB" w:rsidP="00823342">
            <w:pPr>
              <w:jc w:val="both"/>
              <w:rPr>
                <w:rFonts w:ascii="Times New Roman" w:hAnsi="Times New Roman"/>
                <w:sz w:val="24"/>
                <w:szCs w:val="24"/>
              </w:rPr>
            </w:pPr>
            <w:r>
              <w:rPr>
                <w:rFonts w:ascii="Times New Roman" w:hAnsi="Times New Roman" w:cs="Times New Roman"/>
                <w:sz w:val="24"/>
                <w:szCs w:val="24"/>
              </w:rPr>
              <w:t>иные риски по пункту 2</w:t>
            </w:r>
            <w:r>
              <w:rPr>
                <w:rFonts w:ascii="Times New Roman" w:hAnsi="Times New Roman"/>
                <w:bCs/>
                <w:sz w:val="24"/>
                <w:szCs w:val="24"/>
              </w:rPr>
              <w:t xml:space="preserve"> направления деятельности </w:t>
            </w:r>
            <w:r>
              <w:rPr>
                <w:rFonts w:ascii="Times New Roman" w:hAnsi="Times New Roman" w:cs="Times New Roman"/>
                <w:sz w:val="24"/>
                <w:szCs w:val="24"/>
                <w:lang w:val="en-US"/>
              </w:rPr>
              <w:t>XV</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426CDB" w:rsidRPr="000A31B9" w:rsidRDefault="00426CDB" w:rsidP="00823342">
            <w:pPr>
              <w:jc w:val="center"/>
              <w:rPr>
                <w:rFonts w:ascii="Times New Roman" w:hAnsi="Times New Roman" w:cs="Times New Roman"/>
                <w:sz w:val="24"/>
                <w:szCs w:val="24"/>
              </w:rPr>
            </w:pPr>
            <w:r w:rsidRPr="000A31B9">
              <w:rPr>
                <w:rFonts w:ascii="Times New Roman" w:hAnsi="Times New Roman" w:cs="Times New Roman"/>
                <w:sz w:val="24"/>
                <w:szCs w:val="24"/>
              </w:rPr>
              <w:t>X</w:t>
            </w:r>
          </w:p>
        </w:tc>
        <w:tc>
          <w:tcPr>
            <w:tcW w:w="760" w:type="dxa"/>
            <w:gridSpan w:val="2"/>
            <w:vAlign w:val="center"/>
          </w:tcPr>
          <w:p w:rsidR="00426CDB" w:rsidRPr="000A31B9" w:rsidRDefault="00426CDB"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874" w:type="dxa"/>
            <w:gridSpan w:val="2"/>
            <w:vAlign w:val="center"/>
          </w:tcPr>
          <w:p w:rsidR="00426CDB" w:rsidRPr="000A31B9" w:rsidRDefault="00426CDB"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rsidR="00426CDB" w:rsidRPr="000A31B9" w:rsidRDefault="00426CDB"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426CDB" w:rsidRPr="000A31B9" w:rsidRDefault="00426CDB"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426CDB" w:rsidRPr="000A31B9" w:rsidRDefault="00426CDB"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49" w:type="dxa"/>
            <w:gridSpan w:val="2"/>
            <w:vAlign w:val="center"/>
          </w:tcPr>
          <w:p w:rsidR="00426CDB" w:rsidRDefault="00426CDB" w:rsidP="00823342">
            <w:pPr>
              <w:jc w:val="center"/>
            </w:pPr>
            <w:r w:rsidRPr="00643310">
              <w:rPr>
                <w:rFonts w:ascii="Times New Roman" w:hAnsi="Times New Roman" w:cs="Times New Roman"/>
                <w:sz w:val="24"/>
                <w:szCs w:val="24"/>
              </w:rPr>
              <w:t>низкий</w:t>
            </w:r>
          </w:p>
        </w:tc>
      </w:tr>
      <w:tr w:rsidR="00426CDB" w:rsidTr="006A0273">
        <w:trPr>
          <w:gridAfter w:val="1"/>
          <w:wAfter w:w="30" w:type="dxa"/>
          <w:cantSplit/>
          <w:trHeight w:val="224"/>
        </w:trPr>
        <w:tc>
          <w:tcPr>
            <w:tcW w:w="803" w:type="dxa"/>
            <w:vMerge w:val="restart"/>
          </w:tcPr>
          <w:p w:rsidR="00426CDB" w:rsidRDefault="00426CDB" w:rsidP="00823342">
            <w:pPr>
              <w:jc w:val="center"/>
              <w:rPr>
                <w:rFonts w:ascii="Times New Roman" w:hAnsi="Times New Roman"/>
                <w:sz w:val="24"/>
                <w:szCs w:val="24"/>
              </w:rPr>
            </w:pPr>
            <w:r>
              <w:rPr>
                <w:rFonts w:ascii="Times New Roman" w:hAnsi="Times New Roman"/>
                <w:sz w:val="24"/>
                <w:szCs w:val="24"/>
              </w:rPr>
              <w:t>3.</w:t>
            </w:r>
          </w:p>
        </w:tc>
        <w:tc>
          <w:tcPr>
            <w:tcW w:w="13555" w:type="dxa"/>
            <w:gridSpan w:val="31"/>
            <w:vAlign w:val="center"/>
          </w:tcPr>
          <w:p w:rsidR="00426CDB" w:rsidRDefault="00426CDB" w:rsidP="00CC4014">
            <w:pPr>
              <w:shd w:val="clear" w:color="auto" w:fill="FFFFFF"/>
              <w:tabs>
                <w:tab w:val="left" w:pos="0"/>
                <w:tab w:val="left" w:pos="1440"/>
              </w:tabs>
              <w:jc w:val="both"/>
              <w:rPr>
                <w:rFonts w:ascii="Times New Roman" w:hAnsi="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hAnsi="Times New Roman"/>
                <w:sz w:val="24"/>
                <w:szCs w:val="24"/>
              </w:rPr>
              <w:t>формирования и передачи информации в ИС:</w:t>
            </w:r>
          </w:p>
        </w:tc>
      </w:tr>
      <w:tr w:rsidR="00426CDB" w:rsidTr="006A0273">
        <w:trPr>
          <w:gridAfter w:val="1"/>
          <w:wAfter w:w="30" w:type="dxa"/>
          <w:trHeight w:val="602"/>
        </w:trPr>
        <w:tc>
          <w:tcPr>
            <w:tcW w:w="803" w:type="dxa"/>
            <w:vMerge/>
          </w:tcPr>
          <w:p w:rsidR="00426CDB" w:rsidRDefault="00426CDB" w:rsidP="00823342">
            <w:pPr>
              <w:jc w:val="center"/>
              <w:rPr>
                <w:rFonts w:ascii="Times New Roman" w:hAnsi="Times New Roman"/>
                <w:sz w:val="24"/>
                <w:szCs w:val="24"/>
              </w:rPr>
            </w:pPr>
          </w:p>
        </w:tc>
        <w:tc>
          <w:tcPr>
            <w:tcW w:w="821"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sz w:val="24"/>
                <w:szCs w:val="24"/>
              </w:rPr>
              <w:t>15</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sz w:val="24"/>
                <w:szCs w:val="24"/>
              </w:rPr>
              <w:t>3</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sz w:val="24"/>
                <w:szCs w:val="24"/>
              </w:rPr>
              <w:t>1</w:t>
            </w:r>
          </w:p>
        </w:tc>
        <w:tc>
          <w:tcPr>
            <w:tcW w:w="4618" w:type="dxa"/>
            <w:gridSpan w:val="4"/>
            <w:vAlign w:val="center"/>
          </w:tcPr>
          <w:p w:rsidR="00426CDB" w:rsidRDefault="00426CDB" w:rsidP="00CC4014">
            <w:pPr>
              <w:shd w:val="clear" w:color="auto" w:fill="FFFFFF"/>
              <w:tabs>
                <w:tab w:val="left" w:pos="0"/>
                <w:tab w:val="left" w:pos="1440"/>
              </w:tabs>
              <w:jc w:val="both"/>
              <w:rPr>
                <w:rFonts w:ascii="Times New Roman" w:hAnsi="Times New Roman" w:cs="Times New Roman"/>
                <w:sz w:val="24"/>
                <w:szCs w:val="24"/>
              </w:rPr>
            </w:pPr>
            <w:r>
              <w:rPr>
                <w:rFonts w:ascii="Times New Roman" w:hAnsi="Times New Roman"/>
                <w:sz w:val="24"/>
                <w:szCs w:val="24"/>
              </w:rPr>
              <w:t xml:space="preserve">несоблюдение сроков </w:t>
            </w:r>
            <w:r w:rsidRPr="008D3812">
              <w:rPr>
                <w:rFonts w:ascii="Times New Roman" w:hAnsi="Times New Roman"/>
                <w:sz w:val="24"/>
                <w:szCs w:val="24"/>
              </w:rPr>
              <w:t xml:space="preserve">формирования </w:t>
            </w:r>
            <w:r w:rsidR="00CC4014">
              <w:rPr>
                <w:rFonts w:ascii="Times New Roman" w:hAnsi="Times New Roman"/>
                <w:sz w:val="24"/>
                <w:szCs w:val="24"/>
              </w:rPr>
              <w:t xml:space="preserve">отчетов в информационной системе «Система обеспечения сбора, анализа </w:t>
            </w:r>
            <w:r w:rsidR="00CC4014">
              <w:rPr>
                <w:rFonts w:ascii="Times New Roman" w:hAnsi="Times New Roman"/>
                <w:sz w:val="24"/>
                <w:szCs w:val="24"/>
              </w:rPr>
              <w:br/>
            </w:r>
            <w:r w:rsidR="00CC4014">
              <w:rPr>
                <w:rFonts w:ascii="Times New Roman" w:hAnsi="Times New Roman"/>
                <w:sz w:val="24"/>
                <w:szCs w:val="24"/>
              </w:rPr>
              <w:lastRenderedPageBreak/>
              <w:t>и визуализации данных для центрального аппарата Федерального казначейства»</w:t>
            </w:r>
            <w:r>
              <w:rPr>
                <w:rFonts w:ascii="Times New Roman" w:hAnsi="Times New Roman"/>
                <w:sz w:val="24"/>
                <w:szCs w:val="24"/>
              </w:rPr>
              <w:t>;</w:t>
            </w:r>
          </w:p>
        </w:tc>
        <w:tc>
          <w:tcPr>
            <w:tcW w:w="714" w:type="dxa"/>
            <w:gridSpan w:val="2"/>
            <w:vAlign w:val="center"/>
          </w:tcPr>
          <w:p w:rsidR="00426CDB" w:rsidRPr="005D1DCB" w:rsidRDefault="00426CDB" w:rsidP="00823342">
            <w:pPr>
              <w:spacing w:after="200" w:line="276" w:lineRule="auto"/>
              <w:jc w:val="center"/>
              <w:rPr>
                <w:rFonts w:ascii="Times New Roman" w:hAnsi="Times New Roman" w:cs="Times New Roman"/>
                <w:sz w:val="24"/>
                <w:szCs w:val="24"/>
              </w:rPr>
            </w:pPr>
            <w:r w:rsidRPr="005D1DCB">
              <w:rPr>
                <w:rFonts w:ascii="Times New Roman" w:hAnsi="Times New Roman" w:cs="Times New Roman"/>
                <w:sz w:val="24"/>
                <w:szCs w:val="24"/>
              </w:rPr>
              <w:lastRenderedPageBreak/>
              <w:t>–</w:t>
            </w:r>
          </w:p>
        </w:tc>
        <w:tc>
          <w:tcPr>
            <w:tcW w:w="760" w:type="dxa"/>
            <w:gridSpan w:val="2"/>
            <w:vAlign w:val="center"/>
          </w:tcPr>
          <w:p w:rsidR="00426CDB" w:rsidRPr="00D26EF8" w:rsidRDefault="00426CDB" w:rsidP="00823342">
            <w:pPr>
              <w:spacing w:after="200" w:line="276" w:lineRule="auto"/>
              <w:jc w:val="center"/>
              <w:rPr>
                <w:rFonts w:ascii="Times New Roman" w:hAnsi="Times New Roman" w:cs="Times New Roman"/>
                <w:sz w:val="24"/>
                <w:szCs w:val="24"/>
              </w:rPr>
            </w:pPr>
            <w:r w:rsidRPr="006A1013">
              <w:rPr>
                <w:rFonts w:ascii="Times New Roman" w:hAnsi="Times New Roman" w:cs="Times New Roman"/>
                <w:sz w:val="24"/>
                <w:szCs w:val="24"/>
              </w:rPr>
              <w:t>Х</w:t>
            </w:r>
          </w:p>
        </w:tc>
        <w:tc>
          <w:tcPr>
            <w:tcW w:w="874" w:type="dxa"/>
            <w:gridSpan w:val="2"/>
            <w:vAlign w:val="center"/>
          </w:tcPr>
          <w:p w:rsidR="00426CDB" w:rsidRPr="005D1DCB" w:rsidRDefault="00426CDB" w:rsidP="00823342">
            <w:pPr>
              <w:spacing w:after="200" w:line="276" w:lineRule="auto"/>
              <w:jc w:val="center"/>
              <w:rPr>
                <w:rFonts w:ascii="Times New Roman" w:hAnsi="Times New Roman" w:cs="Times New Roman"/>
                <w:sz w:val="24"/>
                <w:szCs w:val="24"/>
              </w:rPr>
            </w:pPr>
            <w:r w:rsidRPr="005D1DCB">
              <w:rPr>
                <w:rFonts w:ascii="Times New Roman" w:hAnsi="Times New Roman" w:cs="Times New Roman"/>
                <w:sz w:val="24"/>
                <w:szCs w:val="24"/>
              </w:rPr>
              <w:t>–</w:t>
            </w:r>
          </w:p>
        </w:tc>
        <w:tc>
          <w:tcPr>
            <w:tcW w:w="745" w:type="dxa"/>
            <w:gridSpan w:val="3"/>
            <w:vAlign w:val="center"/>
          </w:tcPr>
          <w:p w:rsidR="00426CDB" w:rsidRPr="005D1DCB" w:rsidRDefault="00426CDB" w:rsidP="00823342">
            <w:pPr>
              <w:spacing w:after="200" w:line="276" w:lineRule="auto"/>
              <w:jc w:val="center"/>
              <w:rPr>
                <w:rFonts w:ascii="Times New Roman" w:hAnsi="Times New Roman" w:cs="Times New Roman"/>
                <w:sz w:val="24"/>
                <w:szCs w:val="24"/>
              </w:rPr>
            </w:pPr>
            <w:r w:rsidRPr="005D1DCB">
              <w:rPr>
                <w:rFonts w:ascii="Times New Roman" w:hAnsi="Times New Roman" w:cs="Times New Roman"/>
                <w:sz w:val="24"/>
                <w:szCs w:val="24"/>
              </w:rPr>
              <w:t>–</w:t>
            </w:r>
          </w:p>
        </w:tc>
        <w:tc>
          <w:tcPr>
            <w:tcW w:w="752" w:type="dxa"/>
            <w:gridSpan w:val="2"/>
            <w:vAlign w:val="center"/>
          </w:tcPr>
          <w:p w:rsidR="00426CDB" w:rsidRPr="005D1DCB" w:rsidRDefault="00426CDB" w:rsidP="00823342">
            <w:pPr>
              <w:spacing w:after="200" w:line="276" w:lineRule="auto"/>
              <w:jc w:val="center"/>
              <w:rPr>
                <w:rFonts w:ascii="Times New Roman" w:hAnsi="Times New Roman" w:cs="Times New Roman"/>
                <w:sz w:val="24"/>
                <w:szCs w:val="24"/>
              </w:rPr>
            </w:pPr>
            <w:r w:rsidRPr="005D1DCB">
              <w:rPr>
                <w:rFonts w:ascii="Times New Roman" w:hAnsi="Times New Roman" w:cs="Times New Roman"/>
                <w:sz w:val="24"/>
                <w:szCs w:val="24"/>
              </w:rPr>
              <w:t>Х</w:t>
            </w:r>
          </w:p>
        </w:tc>
        <w:tc>
          <w:tcPr>
            <w:tcW w:w="883" w:type="dxa"/>
            <w:gridSpan w:val="4"/>
            <w:vAlign w:val="center"/>
          </w:tcPr>
          <w:p w:rsidR="00426CDB" w:rsidRPr="005D1DCB" w:rsidRDefault="00426CDB" w:rsidP="00823342">
            <w:pPr>
              <w:spacing w:after="200" w:line="276" w:lineRule="auto"/>
              <w:jc w:val="center"/>
              <w:rPr>
                <w:rFonts w:ascii="Times New Roman" w:hAnsi="Times New Roman" w:cs="Times New Roman"/>
                <w:sz w:val="24"/>
                <w:szCs w:val="24"/>
              </w:rPr>
            </w:pPr>
            <w:r w:rsidRPr="005D1DCB">
              <w:rPr>
                <w:rFonts w:ascii="Times New Roman" w:hAnsi="Times New Roman" w:cs="Times New Roman"/>
                <w:sz w:val="24"/>
                <w:szCs w:val="24"/>
              </w:rPr>
              <w:t>–</w:t>
            </w:r>
          </w:p>
        </w:tc>
        <w:tc>
          <w:tcPr>
            <w:tcW w:w="1949" w:type="dxa"/>
            <w:gridSpan w:val="2"/>
            <w:vAlign w:val="center"/>
          </w:tcPr>
          <w:p w:rsidR="00426CDB" w:rsidRPr="005D1DCB" w:rsidRDefault="00426CDB" w:rsidP="00823342">
            <w:pPr>
              <w:spacing w:after="200" w:line="276" w:lineRule="auto"/>
              <w:jc w:val="center"/>
              <w:rPr>
                <w:rFonts w:ascii="Times New Roman" w:hAnsi="Times New Roman" w:cs="Times New Roman"/>
                <w:sz w:val="24"/>
                <w:szCs w:val="24"/>
              </w:rPr>
            </w:pPr>
            <w:r w:rsidRPr="005D1DCB">
              <w:rPr>
                <w:rFonts w:ascii="Times New Roman" w:hAnsi="Times New Roman" w:cs="Times New Roman"/>
                <w:sz w:val="24"/>
                <w:szCs w:val="24"/>
              </w:rPr>
              <w:t>значимый</w:t>
            </w:r>
          </w:p>
        </w:tc>
      </w:tr>
      <w:tr w:rsidR="00426CDB" w:rsidTr="00C02FE8">
        <w:trPr>
          <w:gridAfter w:val="1"/>
          <w:wAfter w:w="30" w:type="dxa"/>
          <w:trHeight w:val="176"/>
        </w:trPr>
        <w:tc>
          <w:tcPr>
            <w:tcW w:w="803" w:type="dxa"/>
            <w:vMerge/>
          </w:tcPr>
          <w:p w:rsidR="00426CDB" w:rsidRDefault="00426CDB" w:rsidP="00823342">
            <w:pPr>
              <w:jc w:val="center"/>
              <w:rPr>
                <w:rFonts w:ascii="Times New Roman" w:hAnsi="Times New Roman"/>
                <w:sz w:val="24"/>
                <w:szCs w:val="24"/>
              </w:rPr>
            </w:pPr>
          </w:p>
        </w:tc>
        <w:tc>
          <w:tcPr>
            <w:tcW w:w="821"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sz w:val="24"/>
                <w:szCs w:val="24"/>
              </w:rPr>
              <w:t>15</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sz w:val="24"/>
                <w:szCs w:val="24"/>
              </w:rPr>
              <w:t>3</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sz w:val="24"/>
                <w:szCs w:val="24"/>
              </w:rPr>
              <w:t>2</w:t>
            </w:r>
          </w:p>
        </w:tc>
        <w:tc>
          <w:tcPr>
            <w:tcW w:w="4618" w:type="dxa"/>
            <w:gridSpan w:val="4"/>
            <w:vAlign w:val="center"/>
          </w:tcPr>
          <w:p w:rsidR="00426CDB" w:rsidRDefault="00426CDB" w:rsidP="00CC4014">
            <w:pPr>
              <w:shd w:val="clear" w:color="auto" w:fill="FFFFFF"/>
              <w:tabs>
                <w:tab w:val="left" w:pos="0"/>
                <w:tab w:val="left" w:pos="1440"/>
              </w:tabs>
              <w:jc w:val="both"/>
              <w:rPr>
                <w:rFonts w:ascii="Times New Roman" w:hAnsi="Times New Roman" w:cs="Times New Roman"/>
                <w:sz w:val="24"/>
                <w:szCs w:val="24"/>
              </w:rPr>
            </w:pPr>
            <w:r>
              <w:rPr>
                <w:rFonts w:ascii="Times New Roman" w:hAnsi="Times New Roman"/>
                <w:sz w:val="24"/>
                <w:szCs w:val="24"/>
              </w:rPr>
              <w:t xml:space="preserve">необеспечение полноты формирования </w:t>
            </w:r>
            <w:r w:rsidRPr="008D3812">
              <w:rPr>
                <w:rFonts w:ascii="Times New Roman" w:hAnsi="Times New Roman"/>
                <w:sz w:val="24"/>
                <w:szCs w:val="24"/>
              </w:rPr>
              <w:t xml:space="preserve">отчетов </w:t>
            </w:r>
            <w:r w:rsidR="00CC4014">
              <w:rPr>
                <w:rFonts w:ascii="Times New Roman" w:hAnsi="Times New Roman"/>
                <w:sz w:val="24"/>
                <w:szCs w:val="24"/>
              </w:rPr>
              <w:t xml:space="preserve">в информационной системе «Система обеспечения сбора, анализа </w:t>
            </w:r>
            <w:r w:rsidR="00CC4014">
              <w:rPr>
                <w:rFonts w:ascii="Times New Roman" w:hAnsi="Times New Roman"/>
                <w:sz w:val="24"/>
                <w:szCs w:val="24"/>
              </w:rPr>
              <w:br/>
              <w:t>и визуализации данных для центрального аппарата Федерального казначейства»</w:t>
            </w:r>
            <w:r>
              <w:rPr>
                <w:rFonts w:ascii="Times New Roman" w:hAnsi="Times New Roman"/>
                <w:sz w:val="24"/>
                <w:szCs w:val="24"/>
              </w:rPr>
              <w:t>;</w:t>
            </w:r>
          </w:p>
        </w:tc>
        <w:tc>
          <w:tcPr>
            <w:tcW w:w="714" w:type="dxa"/>
            <w:gridSpan w:val="2"/>
            <w:vAlign w:val="center"/>
          </w:tcPr>
          <w:p w:rsidR="00426CDB" w:rsidRPr="004740C9" w:rsidRDefault="00426CDB" w:rsidP="00CC4014">
            <w:pPr>
              <w:jc w:val="center"/>
              <w:rPr>
                <w:rFonts w:ascii="Times New Roman" w:hAnsi="Times New Roman" w:cs="Times New Roman"/>
                <w:sz w:val="24"/>
                <w:szCs w:val="24"/>
              </w:rPr>
            </w:pPr>
            <w:r w:rsidRPr="005D1DCB">
              <w:rPr>
                <w:rFonts w:ascii="Times New Roman" w:hAnsi="Times New Roman" w:cs="Times New Roman"/>
                <w:sz w:val="24"/>
                <w:szCs w:val="24"/>
              </w:rPr>
              <w:t>–</w:t>
            </w:r>
          </w:p>
        </w:tc>
        <w:tc>
          <w:tcPr>
            <w:tcW w:w="760" w:type="dxa"/>
            <w:gridSpan w:val="2"/>
            <w:vAlign w:val="center"/>
          </w:tcPr>
          <w:p w:rsidR="00426CDB" w:rsidRPr="00D26EF8" w:rsidRDefault="00426CDB" w:rsidP="00CC4014">
            <w:pPr>
              <w:jc w:val="center"/>
              <w:rPr>
                <w:rFonts w:ascii="Times New Roman" w:hAnsi="Times New Roman" w:cs="Times New Roman"/>
                <w:sz w:val="24"/>
                <w:szCs w:val="24"/>
              </w:rPr>
            </w:pPr>
            <w:r w:rsidRPr="006A1013">
              <w:rPr>
                <w:rFonts w:ascii="Times New Roman" w:hAnsi="Times New Roman" w:cs="Times New Roman"/>
                <w:sz w:val="24"/>
                <w:szCs w:val="24"/>
              </w:rPr>
              <w:t>Х</w:t>
            </w:r>
          </w:p>
        </w:tc>
        <w:tc>
          <w:tcPr>
            <w:tcW w:w="874" w:type="dxa"/>
            <w:gridSpan w:val="2"/>
            <w:vAlign w:val="center"/>
          </w:tcPr>
          <w:p w:rsidR="00426CDB" w:rsidRPr="005D1DCB" w:rsidRDefault="00426CDB" w:rsidP="00CC4014">
            <w:pPr>
              <w:jc w:val="center"/>
              <w:rPr>
                <w:rFonts w:ascii="Times New Roman" w:hAnsi="Times New Roman" w:cs="Times New Roman"/>
                <w:sz w:val="24"/>
                <w:szCs w:val="24"/>
              </w:rPr>
            </w:pPr>
            <w:r w:rsidRPr="005D1DCB">
              <w:rPr>
                <w:rFonts w:ascii="Times New Roman" w:hAnsi="Times New Roman" w:cs="Times New Roman"/>
                <w:sz w:val="24"/>
                <w:szCs w:val="24"/>
              </w:rPr>
              <w:t>–</w:t>
            </w:r>
          </w:p>
        </w:tc>
        <w:tc>
          <w:tcPr>
            <w:tcW w:w="745" w:type="dxa"/>
            <w:gridSpan w:val="3"/>
            <w:vAlign w:val="center"/>
          </w:tcPr>
          <w:p w:rsidR="00426CDB" w:rsidRPr="005D1DCB" w:rsidRDefault="00426CDB" w:rsidP="00CC4014">
            <w:pPr>
              <w:jc w:val="center"/>
              <w:rPr>
                <w:rFonts w:ascii="Times New Roman" w:hAnsi="Times New Roman" w:cs="Times New Roman"/>
                <w:sz w:val="24"/>
                <w:szCs w:val="24"/>
              </w:rPr>
            </w:pPr>
            <w:r w:rsidRPr="005D1DCB">
              <w:rPr>
                <w:rFonts w:ascii="Times New Roman" w:hAnsi="Times New Roman" w:cs="Times New Roman"/>
                <w:sz w:val="24"/>
                <w:szCs w:val="24"/>
              </w:rPr>
              <w:t>–</w:t>
            </w:r>
          </w:p>
        </w:tc>
        <w:tc>
          <w:tcPr>
            <w:tcW w:w="752" w:type="dxa"/>
            <w:gridSpan w:val="2"/>
            <w:vAlign w:val="center"/>
          </w:tcPr>
          <w:p w:rsidR="00426CDB" w:rsidRPr="005D1DCB" w:rsidRDefault="00426CDB" w:rsidP="00CC4014">
            <w:pPr>
              <w:jc w:val="center"/>
              <w:rPr>
                <w:rFonts w:ascii="Times New Roman" w:hAnsi="Times New Roman" w:cs="Times New Roman"/>
                <w:sz w:val="24"/>
                <w:szCs w:val="24"/>
              </w:rPr>
            </w:pPr>
            <w:r w:rsidRPr="005D1DCB">
              <w:rPr>
                <w:rFonts w:ascii="Times New Roman" w:hAnsi="Times New Roman" w:cs="Times New Roman"/>
                <w:sz w:val="24"/>
                <w:szCs w:val="24"/>
              </w:rPr>
              <w:t>Х</w:t>
            </w:r>
          </w:p>
        </w:tc>
        <w:tc>
          <w:tcPr>
            <w:tcW w:w="883" w:type="dxa"/>
            <w:gridSpan w:val="4"/>
            <w:vAlign w:val="center"/>
          </w:tcPr>
          <w:p w:rsidR="00426CDB" w:rsidRPr="005D1DCB" w:rsidRDefault="00426CDB" w:rsidP="00CC4014">
            <w:pPr>
              <w:jc w:val="center"/>
              <w:rPr>
                <w:rFonts w:ascii="Times New Roman" w:hAnsi="Times New Roman" w:cs="Times New Roman"/>
                <w:sz w:val="24"/>
                <w:szCs w:val="24"/>
              </w:rPr>
            </w:pPr>
            <w:r w:rsidRPr="005D1DCB">
              <w:rPr>
                <w:rFonts w:ascii="Times New Roman" w:hAnsi="Times New Roman" w:cs="Times New Roman"/>
                <w:sz w:val="24"/>
                <w:szCs w:val="24"/>
              </w:rPr>
              <w:t>–</w:t>
            </w:r>
          </w:p>
        </w:tc>
        <w:tc>
          <w:tcPr>
            <w:tcW w:w="1949" w:type="dxa"/>
            <w:gridSpan w:val="2"/>
            <w:vAlign w:val="center"/>
          </w:tcPr>
          <w:p w:rsidR="00426CDB" w:rsidRPr="005D1DCB" w:rsidRDefault="00426CDB" w:rsidP="00CC4014">
            <w:pPr>
              <w:jc w:val="center"/>
              <w:rPr>
                <w:rFonts w:ascii="Times New Roman" w:hAnsi="Times New Roman" w:cs="Times New Roman"/>
                <w:sz w:val="24"/>
                <w:szCs w:val="24"/>
              </w:rPr>
            </w:pPr>
            <w:r w:rsidRPr="005D1DCB">
              <w:rPr>
                <w:rFonts w:ascii="Times New Roman" w:hAnsi="Times New Roman" w:cs="Times New Roman"/>
                <w:sz w:val="24"/>
                <w:szCs w:val="24"/>
              </w:rPr>
              <w:t>значимый</w:t>
            </w:r>
          </w:p>
        </w:tc>
      </w:tr>
      <w:tr w:rsidR="00426CDB" w:rsidTr="007E32C5">
        <w:trPr>
          <w:gridAfter w:val="1"/>
          <w:wAfter w:w="30" w:type="dxa"/>
          <w:trHeight w:val="465"/>
        </w:trPr>
        <w:tc>
          <w:tcPr>
            <w:tcW w:w="803" w:type="dxa"/>
            <w:vMerge/>
          </w:tcPr>
          <w:p w:rsidR="00426CDB" w:rsidRDefault="00426CDB" w:rsidP="00823342">
            <w:pPr>
              <w:jc w:val="center"/>
              <w:rPr>
                <w:rFonts w:ascii="Times New Roman" w:hAnsi="Times New Roman"/>
                <w:sz w:val="24"/>
                <w:szCs w:val="24"/>
              </w:rPr>
            </w:pPr>
          </w:p>
        </w:tc>
        <w:tc>
          <w:tcPr>
            <w:tcW w:w="821" w:type="dxa"/>
            <w:gridSpan w:val="3"/>
            <w:vAlign w:val="center"/>
          </w:tcPr>
          <w:p w:rsidR="00426CDB" w:rsidRDefault="00426CDB" w:rsidP="00823342">
            <w:pPr>
              <w:jc w:val="center"/>
              <w:rPr>
                <w:rFonts w:ascii="Times New Roman" w:hAnsi="Times New Roman"/>
                <w:sz w:val="24"/>
                <w:szCs w:val="24"/>
              </w:rPr>
            </w:pPr>
            <w:r>
              <w:rPr>
                <w:rFonts w:ascii="Times New Roman" w:hAnsi="Times New Roman"/>
                <w:sz w:val="24"/>
                <w:szCs w:val="24"/>
              </w:rPr>
              <w:t>15</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sz w:val="24"/>
                <w:szCs w:val="24"/>
              </w:rPr>
              <w:t>3</w:t>
            </w:r>
          </w:p>
        </w:tc>
        <w:tc>
          <w:tcPr>
            <w:tcW w:w="753" w:type="dxa"/>
            <w:gridSpan w:val="4"/>
            <w:vAlign w:val="center"/>
          </w:tcPr>
          <w:p w:rsidR="00426CDB" w:rsidRDefault="00426CDB" w:rsidP="00823342">
            <w:pPr>
              <w:jc w:val="center"/>
              <w:rPr>
                <w:rFonts w:ascii="Times New Roman" w:hAnsi="Times New Roman"/>
                <w:sz w:val="24"/>
                <w:szCs w:val="24"/>
              </w:rPr>
            </w:pPr>
            <w:r>
              <w:rPr>
                <w:rFonts w:ascii="Times New Roman" w:hAnsi="Times New Roman"/>
                <w:sz w:val="24"/>
                <w:szCs w:val="24"/>
              </w:rPr>
              <w:t>3</w:t>
            </w:r>
          </w:p>
        </w:tc>
        <w:tc>
          <w:tcPr>
            <w:tcW w:w="4618" w:type="dxa"/>
            <w:gridSpan w:val="4"/>
            <w:vAlign w:val="center"/>
          </w:tcPr>
          <w:p w:rsidR="00426CDB" w:rsidRDefault="00426CDB" w:rsidP="008D3812">
            <w:pPr>
              <w:jc w:val="both"/>
              <w:rPr>
                <w:rFonts w:ascii="Times New Roman" w:hAnsi="Times New Roman"/>
                <w:sz w:val="24"/>
                <w:szCs w:val="24"/>
              </w:rPr>
            </w:pPr>
            <w:r>
              <w:rPr>
                <w:rFonts w:ascii="Times New Roman" w:hAnsi="Times New Roman" w:cs="Times New Roman"/>
                <w:sz w:val="24"/>
                <w:szCs w:val="24"/>
              </w:rPr>
              <w:t xml:space="preserve">иные риски по пункту 3 </w:t>
            </w:r>
            <w:r>
              <w:rPr>
                <w:rFonts w:ascii="Times New Roman" w:hAnsi="Times New Roman"/>
                <w:bCs/>
                <w:sz w:val="24"/>
                <w:szCs w:val="24"/>
              </w:rPr>
              <w:t xml:space="preserve">направления деятельности </w:t>
            </w:r>
            <w:r>
              <w:rPr>
                <w:rFonts w:ascii="Times New Roman" w:hAnsi="Times New Roman" w:cs="Times New Roman"/>
                <w:sz w:val="24"/>
                <w:szCs w:val="24"/>
                <w:lang w:val="en-US"/>
              </w:rPr>
              <w:t>XV</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426CDB" w:rsidRPr="000A31B9" w:rsidRDefault="00426CDB" w:rsidP="00823342">
            <w:pPr>
              <w:jc w:val="center"/>
              <w:rPr>
                <w:rFonts w:ascii="Times New Roman" w:hAnsi="Times New Roman" w:cs="Times New Roman"/>
                <w:sz w:val="24"/>
                <w:szCs w:val="24"/>
              </w:rPr>
            </w:pPr>
            <w:r w:rsidRPr="000A31B9">
              <w:rPr>
                <w:rFonts w:ascii="Times New Roman" w:hAnsi="Times New Roman" w:cs="Times New Roman"/>
                <w:sz w:val="24"/>
                <w:szCs w:val="24"/>
              </w:rPr>
              <w:t>X</w:t>
            </w:r>
          </w:p>
        </w:tc>
        <w:tc>
          <w:tcPr>
            <w:tcW w:w="760" w:type="dxa"/>
            <w:gridSpan w:val="2"/>
            <w:vAlign w:val="center"/>
          </w:tcPr>
          <w:p w:rsidR="00426CDB" w:rsidRPr="000A31B9" w:rsidRDefault="00426CDB"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874" w:type="dxa"/>
            <w:gridSpan w:val="2"/>
            <w:vAlign w:val="center"/>
          </w:tcPr>
          <w:p w:rsidR="00426CDB" w:rsidRPr="000A31B9" w:rsidRDefault="00426CDB"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rsidR="00426CDB" w:rsidRPr="000A31B9" w:rsidRDefault="00426CDB"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426CDB" w:rsidRPr="000A31B9" w:rsidRDefault="00426CDB"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426CDB" w:rsidRPr="000A31B9" w:rsidRDefault="00426CDB"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49" w:type="dxa"/>
            <w:gridSpan w:val="2"/>
            <w:vAlign w:val="center"/>
          </w:tcPr>
          <w:p w:rsidR="00426CDB" w:rsidRDefault="00426CDB" w:rsidP="00823342">
            <w:pPr>
              <w:jc w:val="center"/>
            </w:pPr>
            <w:r w:rsidRPr="00643310">
              <w:rPr>
                <w:rFonts w:ascii="Times New Roman" w:hAnsi="Times New Roman" w:cs="Times New Roman"/>
                <w:sz w:val="24"/>
                <w:szCs w:val="24"/>
              </w:rPr>
              <w:t>низкий</w:t>
            </w:r>
          </w:p>
        </w:tc>
      </w:tr>
      <w:tr w:rsidR="00426CDB" w:rsidTr="001A5E05">
        <w:trPr>
          <w:gridAfter w:val="1"/>
          <w:wAfter w:w="30" w:type="dxa"/>
          <w:trHeight w:val="744"/>
        </w:trPr>
        <w:tc>
          <w:tcPr>
            <w:tcW w:w="803" w:type="dxa"/>
            <w:vMerge w:val="restart"/>
          </w:tcPr>
          <w:p w:rsidR="00426CDB" w:rsidRDefault="00426CDB" w:rsidP="00823342">
            <w:pPr>
              <w:spacing w:line="220" w:lineRule="atLeast"/>
              <w:jc w:val="center"/>
              <w:rPr>
                <w:rFonts w:ascii="Times New Roman" w:hAnsi="Times New Roman"/>
                <w:sz w:val="24"/>
                <w:szCs w:val="24"/>
              </w:rPr>
            </w:pPr>
            <w:r>
              <w:rPr>
                <w:rFonts w:ascii="Times New Roman" w:hAnsi="Times New Roman"/>
                <w:sz w:val="24"/>
                <w:szCs w:val="24"/>
              </w:rPr>
              <w:t>4.</w:t>
            </w:r>
          </w:p>
        </w:tc>
        <w:tc>
          <w:tcPr>
            <w:tcW w:w="13555" w:type="dxa"/>
            <w:gridSpan w:val="31"/>
            <w:vAlign w:val="center"/>
          </w:tcPr>
          <w:p w:rsidR="00426CDB" w:rsidRDefault="00426CDB" w:rsidP="005D1DCB">
            <w:pPr>
              <w:shd w:val="clear" w:color="auto" w:fill="FFFFFF"/>
              <w:tabs>
                <w:tab w:val="left" w:pos="0"/>
                <w:tab w:val="left" w:pos="1440"/>
              </w:tabs>
              <w:spacing w:line="220" w:lineRule="atLeast"/>
              <w:jc w:val="both"/>
              <w:rPr>
                <w:rFonts w:ascii="Times New Roman" w:hAnsi="Times New Roman"/>
                <w:sz w:val="24"/>
                <w:szCs w:val="24"/>
              </w:rPr>
            </w:pPr>
            <w:r w:rsidRPr="003227BE">
              <w:rPr>
                <w:rFonts w:ascii="Times New Roman" w:hAnsi="Times New Roman"/>
                <w:sz w:val="24"/>
                <w:szCs w:val="24"/>
              </w:rPr>
              <w:t xml:space="preserve">Осуществление </w:t>
            </w:r>
            <w:r>
              <w:rPr>
                <w:rFonts w:ascii="Times New Roman" w:hAnsi="Times New Roman"/>
                <w:sz w:val="24"/>
                <w:szCs w:val="24"/>
              </w:rPr>
              <w:t xml:space="preserve">представления в Федеральное казначейство </w:t>
            </w:r>
            <w:r w:rsidRPr="003227BE">
              <w:rPr>
                <w:rFonts w:ascii="Times New Roman" w:hAnsi="Times New Roman"/>
                <w:sz w:val="24"/>
                <w:szCs w:val="24"/>
              </w:rPr>
              <w:t>справок, отчетов, аналитических документов и иной запрашиваемой информации</w:t>
            </w:r>
            <w:r>
              <w:rPr>
                <w:rFonts w:ascii="Times New Roman" w:hAnsi="Times New Roman"/>
                <w:sz w:val="24"/>
                <w:szCs w:val="24"/>
              </w:rPr>
              <w:t xml:space="preserve"> </w:t>
            </w:r>
            <w:r w:rsidRPr="005D1DCB">
              <w:rPr>
                <w:rFonts w:ascii="Times New Roman" w:hAnsi="Times New Roman"/>
                <w:sz w:val="24"/>
                <w:szCs w:val="24"/>
              </w:rPr>
              <w:t xml:space="preserve"> в части обеспечения технологической деятельности УФК:</w:t>
            </w:r>
          </w:p>
        </w:tc>
      </w:tr>
      <w:tr w:rsidR="00426CDB" w:rsidTr="00C02FE8">
        <w:trPr>
          <w:gridAfter w:val="1"/>
          <w:wAfter w:w="30" w:type="dxa"/>
          <w:trHeight w:val="590"/>
        </w:trPr>
        <w:tc>
          <w:tcPr>
            <w:tcW w:w="803" w:type="dxa"/>
            <w:vMerge/>
          </w:tcPr>
          <w:p w:rsidR="00426CDB" w:rsidRDefault="00426CDB" w:rsidP="00823342">
            <w:pPr>
              <w:spacing w:line="220" w:lineRule="atLeast"/>
              <w:jc w:val="center"/>
              <w:rPr>
                <w:rFonts w:ascii="Times New Roman" w:hAnsi="Times New Roman"/>
                <w:sz w:val="24"/>
                <w:szCs w:val="24"/>
              </w:rPr>
            </w:pPr>
          </w:p>
        </w:tc>
        <w:tc>
          <w:tcPr>
            <w:tcW w:w="821" w:type="dxa"/>
            <w:gridSpan w:val="3"/>
            <w:vAlign w:val="center"/>
          </w:tcPr>
          <w:p w:rsidR="00426CDB" w:rsidRDefault="00426CDB" w:rsidP="00823342">
            <w:pPr>
              <w:spacing w:line="220" w:lineRule="atLeast"/>
              <w:jc w:val="center"/>
              <w:rPr>
                <w:rFonts w:ascii="Times New Roman" w:hAnsi="Times New Roman" w:cs="Times New Roman"/>
                <w:sz w:val="24"/>
                <w:szCs w:val="24"/>
              </w:rPr>
            </w:pPr>
            <w:r>
              <w:rPr>
                <w:rFonts w:ascii="Times New Roman" w:hAnsi="Times New Roman"/>
                <w:sz w:val="24"/>
                <w:szCs w:val="24"/>
              </w:rPr>
              <w:t>15</w:t>
            </w:r>
          </w:p>
        </w:tc>
        <w:tc>
          <w:tcPr>
            <w:tcW w:w="686" w:type="dxa"/>
            <w:gridSpan w:val="3"/>
            <w:vAlign w:val="center"/>
          </w:tcPr>
          <w:p w:rsidR="00426CDB" w:rsidRDefault="00426CDB" w:rsidP="00823342">
            <w:pPr>
              <w:spacing w:line="220" w:lineRule="atLeast"/>
              <w:jc w:val="center"/>
              <w:rPr>
                <w:rFonts w:ascii="Times New Roman" w:hAnsi="Times New Roman" w:cs="Times New Roman"/>
                <w:sz w:val="24"/>
                <w:szCs w:val="24"/>
              </w:rPr>
            </w:pPr>
            <w:r>
              <w:rPr>
                <w:rFonts w:ascii="Times New Roman" w:hAnsi="Times New Roman"/>
                <w:sz w:val="24"/>
                <w:szCs w:val="24"/>
              </w:rPr>
              <w:t>4</w:t>
            </w:r>
          </w:p>
        </w:tc>
        <w:tc>
          <w:tcPr>
            <w:tcW w:w="753" w:type="dxa"/>
            <w:gridSpan w:val="4"/>
            <w:vAlign w:val="center"/>
          </w:tcPr>
          <w:p w:rsidR="00426CDB" w:rsidRDefault="00426CDB" w:rsidP="00823342">
            <w:pPr>
              <w:spacing w:line="220" w:lineRule="atLeast"/>
              <w:jc w:val="center"/>
              <w:rPr>
                <w:rFonts w:ascii="Times New Roman" w:hAnsi="Times New Roman" w:cs="Times New Roman"/>
                <w:sz w:val="24"/>
                <w:szCs w:val="24"/>
              </w:rPr>
            </w:pPr>
            <w:r>
              <w:rPr>
                <w:rFonts w:ascii="Times New Roman" w:hAnsi="Times New Roman"/>
                <w:sz w:val="24"/>
                <w:szCs w:val="24"/>
              </w:rPr>
              <w:t>1</w:t>
            </w:r>
          </w:p>
        </w:tc>
        <w:tc>
          <w:tcPr>
            <w:tcW w:w="4618" w:type="dxa"/>
            <w:gridSpan w:val="4"/>
            <w:vAlign w:val="center"/>
          </w:tcPr>
          <w:p w:rsidR="00426CDB" w:rsidRDefault="00426CDB" w:rsidP="00095AD7">
            <w:pPr>
              <w:spacing w:line="220" w:lineRule="atLeast"/>
              <w:jc w:val="both"/>
              <w:rPr>
                <w:rFonts w:ascii="Times New Roman" w:hAnsi="Times New Roman" w:cs="Times New Roman"/>
                <w:sz w:val="24"/>
                <w:szCs w:val="24"/>
              </w:rPr>
            </w:pPr>
            <w:r>
              <w:rPr>
                <w:rFonts w:ascii="Times New Roman" w:hAnsi="Times New Roman"/>
                <w:sz w:val="24"/>
                <w:szCs w:val="24"/>
              </w:rPr>
              <w:t xml:space="preserve">несвоевременное представление в Федеральное казначейство </w:t>
            </w:r>
            <w:r w:rsidRPr="003227BE">
              <w:rPr>
                <w:rFonts w:ascii="Times New Roman" w:hAnsi="Times New Roman"/>
                <w:sz w:val="24"/>
                <w:szCs w:val="24"/>
              </w:rPr>
              <w:t>справок, отчетов, аналитических документов и иной запрашиваемой информации</w:t>
            </w:r>
            <w:r>
              <w:rPr>
                <w:rFonts w:ascii="Times New Roman" w:hAnsi="Times New Roman"/>
                <w:sz w:val="24"/>
                <w:szCs w:val="24"/>
              </w:rPr>
              <w:t>;</w:t>
            </w:r>
          </w:p>
        </w:tc>
        <w:tc>
          <w:tcPr>
            <w:tcW w:w="714" w:type="dxa"/>
            <w:gridSpan w:val="2"/>
            <w:vAlign w:val="center"/>
          </w:tcPr>
          <w:p w:rsidR="00426CDB" w:rsidRPr="004740C9" w:rsidRDefault="00426CDB" w:rsidP="00823342">
            <w:pPr>
              <w:spacing w:after="200" w:line="276" w:lineRule="auto"/>
              <w:jc w:val="center"/>
              <w:rPr>
                <w:rFonts w:ascii="Times New Roman" w:hAnsi="Times New Roman" w:cs="Times New Roman"/>
                <w:sz w:val="24"/>
                <w:szCs w:val="24"/>
              </w:rPr>
            </w:pPr>
            <w:r w:rsidRPr="004740C9">
              <w:rPr>
                <w:rFonts w:ascii="Times New Roman" w:hAnsi="Times New Roman" w:cs="Times New Roman"/>
                <w:sz w:val="24"/>
                <w:szCs w:val="24"/>
              </w:rPr>
              <w:t>Х</w:t>
            </w:r>
          </w:p>
        </w:tc>
        <w:tc>
          <w:tcPr>
            <w:tcW w:w="760" w:type="dxa"/>
            <w:gridSpan w:val="2"/>
            <w:vAlign w:val="center"/>
          </w:tcPr>
          <w:p w:rsidR="00426CDB" w:rsidRPr="00D26EF8" w:rsidRDefault="00426CDB" w:rsidP="00823342">
            <w:pPr>
              <w:shd w:val="clear" w:color="auto" w:fill="FFFFFF"/>
              <w:tabs>
                <w:tab w:val="left" w:pos="0"/>
                <w:tab w:val="left" w:pos="1440"/>
              </w:tabs>
              <w:spacing w:after="200" w:line="276" w:lineRule="auto"/>
              <w:jc w:val="center"/>
              <w:rPr>
                <w:rFonts w:ascii="Times New Roman" w:hAnsi="Times New Roman" w:cs="Times New Roman"/>
                <w:sz w:val="24"/>
                <w:szCs w:val="24"/>
              </w:rPr>
            </w:pPr>
            <w:r w:rsidRPr="006A1013">
              <w:rPr>
                <w:rFonts w:ascii="Times New Roman" w:hAnsi="Times New Roman" w:cs="Times New Roman"/>
                <w:sz w:val="24"/>
                <w:szCs w:val="24"/>
              </w:rPr>
              <w:t>–</w:t>
            </w:r>
          </w:p>
        </w:tc>
        <w:tc>
          <w:tcPr>
            <w:tcW w:w="874" w:type="dxa"/>
            <w:gridSpan w:val="2"/>
            <w:vAlign w:val="center"/>
          </w:tcPr>
          <w:p w:rsidR="00426CDB" w:rsidRPr="004740C9" w:rsidRDefault="00426CDB" w:rsidP="00823342">
            <w:pPr>
              <w:shd w:val="clear" w:color="auto" w:fill="FFFFFF"/>
              <w:tabs>
                <w:tab w:val="left" w:pos="0"/>
                <w:tab w:val="left" w:pos="1440"/>
              </w:tabs>
              <w:spacing w:after="200" w:line="276" w:lineRule="auto"/>
              <w:jc w:val="center"/>
              <w:rPr>
                <w:rFonts w:ascii="Times New Roman" w:hAnsi="Times New Roman" w:cs="Times New Roman"/>
                <w:sz w:val="24"/>
                <w:szCs w:val="24"/>
              </w:rPr>
            </w:pPr>
            <w:r w:rsidRPr="004740C9">
              <w:rPr>
                <w:rFonts w:ascii="Times New Roman" w:hAnsi="Times New Roman" w:cs="Times New Roman"/>
                <w:sz w:val="24"/>
                <w:szCs w:val="24"/>
              </w:rPr>
              <w:t>–</w:t>
            </w:r>
          </w:p>
        </w:tc>
        <w:tc>
          <w:tcPr>
            <w:tcW w:w="745" w:type="dxa"/>
            <w:gridSpan w:val="3"/>
            <w:vAlign w:val="center"/>
          </w:tcPr>
          <w:p w:rsidR="00426CDB" w:rsidRPr="004740C9" w:rsidRDefault="00426CDB" w:rsidP="00823342">
            <w:pPr>
              <w:spacing w:after="200" w:line="276" w:lineRule="auto"/>
              <w:jc w:val="center"/>
              <w:rPr>
                <w:rFonts w:ascii="Times New Roman" w:hAnsi="Times New Roman" w:cs="Times New Roman"/>
                <w:sz w:val="24"/>
                <w:szCs w:val="24"/>
              </w:rPr>
            </w:pPr>
            <w:r w:rsidRPr="004740C9">
              <w:rPr>
                <w:rFonts w:ascii="Times New Roman" w:hAnsi="Times New Roman" w:cs="Times New Roman"/>
                <w:sz w:val="24"/>
                <w:szCs w:val="24"/>
              </w:rPr>
              <w:t>–</w:t>
            </w:r>
          </w:p>
        </w:tc>
        <w:tc>
          <w:tcPr>
            <w:tcW w:w="752" w:type="dxa"/>
            <w:gridSpan w:val="2"/>
            <w:vAlign w:val="center"/>
          </w:tcPr>
          <w:p w:rsidR="00426CDB" w:rsidRPr="004740C9" w:rsidRDefault="00426CDB" w:rsidP="00823342">
            <w:pPr>
              <w:spacing w:after="200" w:line="276" w:lineRule="auto"/>
              <w:jc w:val="center"/>
              <w:rPr>
                <w:rFonts w:ascii="Times New Roman" w:hAnsi="Times New Roman" w:cs="Times New Roman"/>
                <w:sz w:val="24"/>
                <w:szCs w:val="24"/>
              </w:rPr>
            </w:pPr>
            <w:r w:rsidRPr="004740C9">
              <w:rPr>
                <w:rFonts w:ascii="Times New Roman" w:hAnsi="Times New Roman" w:cs="Times New Roman"/>
                <w:sz w:val="24"/>
                <w:szCs w:val="24"/>
              </w:rPr>
              <w:t>Х</w:t>
            </w:r>
          </w:p>
        </w:tc>
        <w:tc>
          <w:tcPr>
            <w:tcW w:w="883" w:type="dxa"/>
            <w:gridSpan w:val="4"/>
            <w:vAlign w:val="center"/>
          </w:tcPr>
          <w:p w:rsidR="00426CDB" w:rsidRPr="004740C9" w:rsidRDefault="00426CDB" w:rsidP="00823342">
            <w:pPr>
              <w:spacing w:after="200" w:line="276" w:lineRule="auto"/>
              <w:jc w:val="center"/>
              <w:rPr>
                <w:rFonts w:ascii="Times New Roman" w:hAnsi="Times New Roman" w:cs="Times New Roman"/>
                <w:sz w:val="24"/>
                <w:szCs w:val="24"/>
              </w:rPr>
            </w:pPr>
            <w:r w:rsidRPr="004740C9">
              <w:rPr>
                <w:rFonts w:ascii="Times New Roman" w:hAnsi="Times New Roman" w:cs="Times New Roman"/>
                <w:sz w:val="24"/>
                <w:szCs w:val="24"/>
              </w:rPr>
              <w:t>–</w:t>
            </w:r>
          </w:p>
        </w:tc>
        <w:tc>
          <w:tcPr>
            <w:tcW w:w="1949" w:type="dxa"/>
            <w:gridSpan w:val="2"/>
            <w:vAlign w:val="center"/>
          </w:tcPr>
          <w:p w:rsidR="00426CDB" w:rsidRPr="004740C9" w:rsidRDefault="00426CDB" w:rsidP="00823342">
            <w:pPr>
              <w:spacing w:after="200" w:line="276" w:lineRule="auto"/>
              <w:jc w:val="center"/>
              <w:rPr>
                <w:rFonts w:ascii="Times New Roman" w:hAnsi="Times New Roman" w:cs="Times New Roman"/>
                <w:sz w:val="24"/>
                <w:szCs w:val="24"/>
              </w:rPr>
            </w:pPr>
            <w:r w:rsidRPr="004740C9">
              <w:rPr>
                <w:rFonts w:ascii="Times New Roman" w:hAnsi="Times New Roman" w:cs="Times New Roman"/>
                <w:sz w:val="24"/>
                <w:szCs w:val="24"/>
              </w:rPr>
              <w:t>средний</w:t>
            </w:r>
          </w:p>
          <w:p w:rsidR="00426CDB" w:rsidRPr="004740C9" w:rsidRDefault="00426CDB" w:rsidP="00823342">
            <w:pPr>
              <w:spacing w:after="200" w:line="276" w:lineRule="auto"/>
              <w:jc w:val="center"/>
            </w:pPr>
          </w:p>
        </w:tc>
      </w:tr>
      <w:tr w:rsidR="00426CDB" w:rsidTr="00C02FE8">
        <w:trPr>
          <w:gridAfter w:val="1"/>
          <w:wAfter w:w="30" w:type="dxa"/>
          <w:trHeight w:val="322"/>
        </w:trPr>
        <w:tc>
          <w:tcPr>
            <w:tcW w:w="803" w:type="dxa"/>
            <w:vMerge/>
          </w:tcPr>
          <w:p w:rsidR="00426CDB" w:rsidRDefault="00426CDB" w:rsidP="00823342">
            <w:pPr>
              <w:spacing w:line="220" w:lineRule="atLeast"/>
              <w:jc w:val="center"/>
              <w:rPr>
                <w:rFonts w:ascii="Times New Roman" w:hAnsi="Times New Roman"/>
                <w:sz w:val="24"/>
                <w:szCs w:val="24"/>
              </w:rPr>
            </w:pPr>
          </w:p>
        </w:tc>
        <w:tc>
          <w:tcPr>
            <w:tcW w:w="821" w:type="dxa"/>
            <w:gridSpan w:val="3"/>
            <w:vAlign w:val="center"/>
          </w:tcPr>
          <w:p w:rsidR="00426CDB" w:rsidRDefault="00426CDB" w:rsidP="00823342">
            <w:pPr>
              <w:spacing w:line="220" w:lineRule="atLeast"/>
              <w:jc w:val="center"/>
              <w:rPr>
                <w:rFonts w:ascii="Times New Roman" w:hAnsi="Times New Roman"/>
                <w:sz w:val="24"/>
                <w:szCs w:val="24"/>
              </w:rPr>
            </w:pPr>
            <w:r>
              <w:rPr>
                <w:rFonts w:ascii="Times New Roman" w:hAnsi="Times New Roman"/>
                <w:sz w:val="24"/>
                <w:szCs w:val="24"/>
              </w:rPr>
              <w:t>15</w:t>
            </w:r>
          </w:p>
        </w:tc>
        <w:tc>
          <w:tcPr>
            <w:tcW w:w="686" w:type="dxa"/>
            <w:gridSpan w:val="3"/>
            <w:vAlign w:val="center"/>
          </w:tcPr>
          <w:p w:rsidR="00426CDB" w:rsidRDefault="00426CDB" w:rsidP="00823342">
            <w:pPr>
              <w:spacing w:line="220" w:lineRule="atLeast"/>
              <w:jc w:val="center"/>
              <w:rPr>
                <w:rFonts w:ascii="Times New Roman" w:hAnsi="Times New Roman" w:cs="Times New Roman"/>
                <w:sz w:val="24"/>
                <w:szCs w:val="24"/>
              </w:rPr>
            </w:pPr>
            <w:r>
              <w:rPr>
                <w:rFonts w:ascii="Times New Roman" w:hAnsi="Times New Roman"/>
                <w:sz w:val="24"/>
                <w:szCs w:val="24"/>
              </w:rPr>
              <w:t>4</w:t>
            </w:r>
          </w:p>
        </w:tc>
        <w:tc>
          <w:tcPr>
            <w:tcW w:w="753" w:type="dxa"/>
            <w:gridSpan w:val="4"/>
            <w:vAlign w:val="center"/>
          </w:tcPr>
          <w:p w:rsidR="00426CDB" w:rsidRDefault="00426CDB" w:rsidP="00823342">
            <w:pPr>
              <w:spacing w:line="220" w:lineRule="atLeast"/>
              <w:jc w:val="center"/>
              <w:rPr>
                <w:rFonts w:ascii="Times New Roman" w:hAnsi="Times New Roman"/>
                <w:sz w:val="24"/>
                <w:szCs w:val="24"/>
              </w:rPr>
            </w:pPr>
            <w:r>
              <w:rPr>
                <w:rFonts w:ascii="Times New Roman" w:hAnsi="Times New Roman"/>
                <w:sz w:val="24"/>
                <w:szCs w:val="24"/>
              </w:rPr>
              <w:t>2</w:t>
            </w:r>
          </w:p>
        </w:tc>
        <w:tc>
          <w:tcPr>
            <w:tcW w:w="4618" w:type="dxa"/>
            <w:gridSpan w:val="4"/>
            <w:vAlign w:val="center"/>
          </w:tcPr>
          <w:p w:rsidR="00426CDB" w:rsidRDefault="00426CDB" w:rsidP="003227BE">
            <w:pPr>
              <w:spacing w:line="220" w:lineRule="atLeast"/>
              <w:jc w:val="both"/>
              <w:rPr>
                <w:rFonts w:ascii="Times New Roman" w:hAnsi="Times New Roman"/>
                <w:sz w:val="24"/>
                <w:szCs w:val="24"/>
              </w:rPr>
            </w:pPr>
            <w:r>
              <w:rPr>
                <w:rFonts w:ascii="Times New Roman" w:hAnsi="Times New Roman" w:cs="Times New Roman"/>
                <w:sz w:val="24"/>
                <w:szCs w:val="24"/>
              </w:rPr>
              <w:t xml:space="preserve">иные риски по пункту 4 </w:t>
            </w:r>
            <w:r>
              <w:rPr>
                <w:rFonts w:ascii="Times New Roman" w:hAnsi="Times New Roman"/>
                <w:bCs/>
                <w:sz w:val="24"/>
                <w:szCs w:val="24"/>
              </w:rPr>
              <w:t xml:space="preserve">направления деятельности </w:t>
            </w:r>
            <w:r>
              <w:rPr>
                <w:rFonts w:ascii="Times New Roman" w:hAnsi="Times New Roman" w:cs="Times New Roman"/>
                <w:sz w:val="24"/>
                <w:szCs w:val="24"/>
                <w:lang w:val="en-US"/>
              </w:rPr>
              <w:t>XV</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426CDB" w:rsidRPr="000A31B9" w:rsidRDefault="00426CDB" w:rsidP="00823342">
            <w:pPr>
              <w:jc w:val="center"/>
              <w:rPr>
                <w:rFonts w:ascii="Times New Roman" w:hAnsi="Times New Roman" w:cs="Times New Roman"/>
                <w:sz w:val="24"/>
                <w:szCs w:val="24"/>
              </w:rPr>
            </w:pPr>
            <w:r w:rsidRPr="000A31B9">
              <w:rPr>
                <w:rFonts w:ascii="Times New Roman" w:hAnsi="Times New Roman" w:cs="Times New Roman"/>
                <w:sz w:val="24"/>
                <w:szCs w:val="24"/>
              </w:rPr>
              <w:t>X</w:t>
            </w:r>
          </w:p>
        </w:tc>
        <w:tc>
          <w:tcPr>
            <w:tcW w:w="760" w:type="dxa"/>
            <w:gridSpan w:val="2"/>
            <w:vAlign w:val="center"/>
          </w:tcPr>
          <w:p w:rsidR="00426CDB" w:rsidRPr="000A31B9" w:rsidRDefault="00426CDB"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874" w:type="dxa"/>
            <w:gridSpan w:val="2"/>
            <w:vAlign w:val="center"/>
          </w:tcPr>
          <w:p w:rsidR="00426CDB" w:rsidRPr="000A31B9" w:rsidRDefault="00426CDB"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rsidR="00426CDB" w:rsidRPr="000A31B9" w:rsidRDefault="00426CDB"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426CDB" w:rsidRPr="000A31B9" w:rsidRDefault="00426CDB"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426CDB" w:rsidRPr="000A31B9" w:rsidRDefault="00426CDB"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49" w:type="dxa"/>
            <w:gridSpan w:val="2"/>
            <w:vAlign w:val="center"/>
          </w:tcPr>
          <w:p w:rsidR="00426CDB" w:rsidRDefault="00426CDB" w:rsidP="00823342">
            <w:pPr>
              <w:jc w:val="center"/>
            </w:pPr>
            <w:r w:rsidRPr="00643310">
              <w:rPr>
                <w:rFonts w:ascii="Times New Roman" w:hAnsi="Times New Roman" w:cs="Times New Roman"/>
                <w:sz w:val="24"/>
                <w:szCs w:val="24"/>
              </w:rPr>
              <w:t>низкий</w:t>
            </w:r>
          </w:p>
        </w:tc>
      </w:tr>
      <w:tr w:rsidR="00426CDB" w:rsidTr="007E32C5">
        <w:trPr>
          <w:gridAfter w:val="1"/>
          <w:wAfter w:w="30" w:type="dxa"/>
          <w:trHeight w:val="324"/>
        </w:trPr>
        <w:tc>
          <w:tcPr>
            <w:tcW w:w="803" w:type="dxa"/>
            <w:vMerge w:val="restart"/>
          </w:tcPr>
          <w:p w:rsidR="00426CDB" w:rsidRDefault="00426CDB" w:rsidP="00823342">
            <w:pPr>
              <w:spacing w:line="220" w:lineRule="atLeast"/>
              <w:jc w:val="center"/>
              <w:rPr>
                <w:rFonts w:ascii="Times New Roman" w:hAnsi="Times New Roman"/>
                <w:sz w:val="24"/>
                <w:szCs w:val="24"/>
              </w:rPr>
            </w:pPr>
            <w:r>
              <w:rPr>
                <w:rFonts w:ascii="Times New Roman" w:hAnsi="Times New Roman"/>
                <w:sz w:val="24"/>
                <w:szCs w:val="24"/>
              </w:rPr>
              <w:t>5.</w:t>
            </w:r>
          </w:p>
        </w:tc>
        <w:tc>
          <w:tcPr>
            <w:tcW w:w="13555" w:type="dxa"/>
            <w:gridSpan w:val="31"/>
            <w:vAlign w:val="center"/>
          </w:tcPr>
          <w:p w:rsidR="00426CDB" w:rsidRPr="00333B86" w:rsidRDefault="00426CDB" w:rsidP="00CC4014">
            <w:pPr>
              <w:jc w:val="both"/>
              <w:rPr>
                <w:rFonts w:ascii="Times New Roman" w:hAnsi="Times New Roman" w:cs="Times New Roman"/>
                <w:sz w:val="24"/>
                <w:szCs w:val="24"/>
              </w:rPr>
            </w:pPr>
            <w:r w:rsidRPr="00D76580">
              <w:rPr>
                <w:rFonts w:ascii="Times New Roman" w:hAnsi="Times New Roman" w:cs="Times New Roman"/>
                <w:sz w:val="24"/>
                <w:szCs w:val="24"/>
              </w:rPr>
              <w:t xml:space="preserve">Осуществление ведения нормативно-справочной информации, </w:t>
            </w:r>
            <w:r w:rsidRPr="004740C9">
              <w:rPr>
                <w:rFonts w:ascii="Times New Roman" w:hAnsi="Times New Roman" w:cs="Times New Roman"/>
                <w:sz w:val="24"/>
                <w:szCs w:val="24"/>
              </w:rPr>
              <w:t>относящейся к функциям структурного подразделения УФК</w:t>
            </w:r>
            <w:r w:rsidRPr="006A1013">
              <w:rPr>
                <w:rFonts w:ascii="Times New Roman" w:hAnsi="Times New Roman" w:cs="Times New Roman"/>
                <w:sz w:val="24"/>
                <w:szCs w:val="24"/>
              </w:rPr>
              <w:t>:</w:t>
            </w:r>
          </w:p>
        </w:tc>
      </w:tr>
      <w:tr w:rsidR="00426CDB" w:rsidTr="00C02FE8">
        <w:trPr>
          <w:gridAfter w:val="1"/>
          <w:wAfter w:w="30" w:type="dxa"/>
          <w:trHeight w:val="480"/>
        </w:trPr>
        <w:tc>
          <w:tcPr>
            <w:tcW w:w="803" w:type="dxa"/>
            <w:vMerge/>
          </w:tcPr>
          <w:p w:rsidR="00426CDB" w:rsidRDefault="00426CDB" w:rsidP="00823342">
            <w:pPr>
              <w:spacing w:line="220" w:lineRule="atLeast"/>
              <w:jc w:val="center"/>
              <w:rPr>
                <w:rFonts w:ascii="Times New Roman" w:hAnsi="Times New Roman"/>
                <w:sz w:val="24"/>
                <w:szCs w:val="24"/>
              </w:rPr>
            </w:pPr>
          </w:p>
        </w:tc>
        <w:tc>
          <w:tcPr>
            <w:tcW w:w="821" w:type="dxa"/>
            <w:gridSpan w:val="3"/>
            <w:vAlign w:val="center"/>
          </w:tcPr>
          <w:p w:rsidR="00426CDB" w:rsidRDefault="00426CDB" w:rsidP="00823342">
            <w:pPr>
              <w:spacing w:line="220" w:lineRule="atLeast"/>
              <w:jc w:val="center"/>
              <w:rPr>
                <w:rFonts w:ascii="Times New Roman" w:hAnsi="Times New Roman"/>
                <w:sz w:val="24"/>
                <w:szCs w:val="24"/>
              </w:rPr>
            </w:pPr>
            <w:r>
              <w:rPr>
                <w:rFonts w:ascii="Times New Roman" w:hAnsi="Times New Roman"/>
                <w:sz w:val="24"/>
                <w:szCs w:val="24"/>
              </w:rPr>
              <w:t>15</w:t>
            </w:r>
          </w:p>
        </w:tc>
        <w:tc>
          <w:tcPr>
            <w:tcW w:w="686" w:type="dxa"/>
            <w:gridSpan w:val="3"/>
            <w:vAlign w:val="center"/>
          </w:tcPr>
          <w:p w:rsidR="00426CDB" w:rsidRDefault="00426CDB" w:rsidP="00823342">
            <w:pPr>
              <w:spacing w:line="220" w:lineRule="atLeast"/>
              <w:jc w:val="center"/>
              <w:rPr>
                <w:rFonts w:ascii="Times New Roman" w:hAnsi="Times New Roman"/>
                <w:sz w:val="24"/>
                <w:szCs w:val="24"/>
              </w:rPr>
            </w:pPr>
            <w:r>
              <w:rPr>
                <w:rFonts w:ascii="Times New Roman" w:hAnsi="Times New Roman"/>
                <w:sz w:val="24"/>
                <w:szCs w:val="24"/>
              </w:rPr>
              <w:t>5</w:t>
            </w:r>
          </w:p>
        </w:tc>
        <w:tc>
          <w:tcPr>
            <w:tcW w:w="753" w:type="dxa"/>
            <w:gridSpan w:val="4"/>
            <w:vAlign w:val="center"/>
          </w:tcPr>
          <w:p w:rsidR="00426CDB" w:rsidRDefault="00426CDB" w:rsidP="00823342">
            <w:pPr>
              <w:spacing w:line="220" w:lineRule="atLeast"/>
              <w:jc w:val="center"/>
              <w:rPr>
                <w:rFonts w:ascii="Times New Roman" w:hAnsi="Times New Roman"/>
                <w:sz w:val="24"/>
                <w:szCs w:val="24"/>
              </w:rPr>
            </w:pPr>
            <w:r>
              <w:rPr>
                <w:rFonts w:ascii="Times New Roman" w:hAnsi="Times New Roman"/>
                <w:sz w:val="24"/>
                <w:szCs w:val="24"/>
              </w:rPr>
              <w:t>1</w:t>
            </w:r>
          </w:p>
        </w:tc>
        <w:tc>
          <w:tcPr>
            <w:tcW w:w="4618" w:type="dxa"/>
            <w:gridSpan w:val="4"/>
            <w:vAlign w:val="center"/>
          </w:tcPr>
          <w:p w:rsidR="00426CDB" w:rsidRPr="004740C9" w:rsidRDefault="00426CDB" w:rsidP="00CC4014">
            <w:pPr>
              <w:spacing w:line="220" w:lineRule="atLeast"/>
              <w:jc w:val="both"/>
              <w:rPr>
                <w:rFonts w:ascii="Times New Roman" w:hAnsi="Times New Roman" w:cs="Times New Roman"/>
                <w:sz w:val="24"/>
                <w:szCs w:val="24"/>
              </w:rPr>
            </w:pPr>
            <w:r w:rsidRPr="004740C9">
              <w:rPr>
                <w:rFonts w:ascii="Times New Roman" w:eastAsia="Times New Roman" w:hAnsi="Times New Roman" w:cs="Times New Roman"/>
                <w:sz w:val="24"/>
                <w:szCs w:val="24"/>
                <w:lang w:eastAsia="ru-RU"/>
              </w:rPr>
              <w:t>несоблюдение порядка</w:t>
            </w:r>
            <w:r>
              <w:rPr>
                <w:rFonts w:ascii="Times New Roman" w:eastAsia="Times New Roman" w:hAnsi="Times New Roman" w:cs="Times New Roman"/>
                <w:sz w:val="24"/>
                <w:szCs w:val="24"/>
                <w:lang w:eastAsia="ru-RU"/>
              </w:rPr>
              <w:t xml:space="preserve"> ведения </w:t>
            </w:r>
            <w:r w:rsidRPr="00D76580">
              <w:rPr>
                <w:rFonts w:ascii="Times New Roman" w:hAnsi="Times New Roman" w:cs="Times New Roman"/>
                <w:sz w:val="24"/>
                <w:szCs w:val="24"/>
              </w:rPr>
              <w:t>нормативно-справочной информации</w:t>
            </w:r>
            <w:r w:rsidRPr="004740C9">
              <w:rPr>
                <w:rFonts w:ascii="Times New Roman" w:eastAsia="Times New Roman" w:hAnsi="Times New Roman" w:cs="Times New Roman"/>
                <w:sz w:val="24"/>
                <w:szCs w:val="24"/>
                <w:lang w:eastAsia="ru-RU"/>
              </w:rPr>
              <w:t>;</w:t>
            </w:r>
          </w:p>
        </w:tc>
        <w:tc>
          <w:tcPr>
            <w:tcW w:w="714" w:type="dxa"/>
            <w:gridSpan w:val="2"/>
            <w:vAlign w:val="center"/>
          </w:tcPr>
          <w:p w:rsidR="00426CDB" w:rsidRPr="004740C9" w:rsidRDefault="00426CDB" w:rsidP="00823342">
            <w:pPr>
              <w:spacing w:after="200" w:line="276" w:lineRule="auto"/>
              <w:jc w:val="center"/>
              <w:rPr>
                <w:rFonts w:ascii="Times New Roman" w:hAnsi="Times New Roman" w:cs="Times New Roman"/>
                <w:sz w:val="24"/>
                <w:szCs w:val="24"/>
              </w:rPr>
            </w:pPr>
            <w:r w:rsidRPr="004740C9">
              <w:rPr>
                <w:rFonts w:ascii="Times New Roman" w:hAnsi="Times New Roman" w:cs="Times New Roman"/>
                <w:sz w:val="24"/>
                <w:szCs w:val="24"/>
              </w:rPr>
              <w:t>–</w:t>
            </w:r>
          </w:p>
        </w:tc>
        <w:tc>
          <w:tcPr>
            <w:tcW w:w="760" w:type="dxa"/>
            <w:gridSpan w:val="2"/>
            <w:vAlign w:val="center"/>
          </w:tcPr>
          <w:p w:rsidR="00426CDB" w:rsidRPr="004740C9" w:rsidRDefault="00426CDB" w:rsidP="00823342">
            <w:pPr>
              <w:spacing w:after="200" w:line="276" w:lineRule="auto"/>
              <w:jc w:val="center"/>
              <w:rPr>
                <w:rFonts w:ascii="Times New Roman" w:hAnsi="Times New Roman" w:cs="Times New Roman"/>
                <w:sz w:val="24"/>
                <w:szCs w:val="24"/>
              </w:rPr>
            </w:pPr>
            <w:r w:rsidRPr="004740C9">
              <w:rPr>
                <w:rFonts w:ascii="Times New Roman" w:hAnsi="Times New Roman" w:cs="Times New Roman"/>
                <w:sz w:val="24"/>
                <w:szCs w:val="24"/>
              </w:rPr>
              <w:t>Х</w:t>
            </w:r>
          </w:p>
        </w:tc>
        <w:tc>
          <w:tcPr>
            <w:tcW w:w="874" w:type="dxa"/>
            <w:gridSpan w:val="2"/>
            <w:vAlign w:val="center"/>
          </w:tcPr>
          <w:p w:rsidR="00426CDB" w:rsidRPr="004740C9" w:rsidRDefault="00426CDB" w:rsidP="00823342">
            <w:pPr>
              <w:spacing w:after="200" w:line="276" w:lineRule="auto"/>
              <w:jc w:val="center"/>
              <w:rPr>
                <w:rFonts w:ascii="Times New Roman" w:hAnsi="Times New Roman" w:cs="Times New Roman"/>
                <w:sz w:val="24"/>
                <w:szCs w:val="24"/>
              </w:rPr>
            </w:pPr>
            <w:r w:rsidRPr="004740C9">
              <w:rPr>
                <w:rFonts w:ascii="Times New Roman" w:hAnsi="Times New Roman" w:cs="Times New Roman"/>
                <w:sz w:val="24"/>
                <w:szCs w:val="24"/>
              </w:rPr>
              <w:t>–</w:t>
            </w:r>
          </w:p>
        </w:tc>
        <w:tc>
          <w:tcPr>
            <w:tcW w:w="745" w:type="dxa"/>
            <w:gridSpan w:val="3"/>
            <w:vAlign w:val="center"/>
          </w:tcPr>
          <w:p w:rsidR="00426CDB" w:rsidRPr="004740C9" w:rsidRDefault="00426CDB" w:rsidP="00823342">
            <w:pPr>
              <w:spacing w:after="200" w:line="276" w:lineRule="auto"/>
              <w:jc w:val="center"/>
              <w:rPr>
                <w:rFonts w:ascii="Times New Roman" w:hAnsi="Times New Roman" w:cs="Times New Roman"/>
                <w:sz w:val="24"/>
                <w:szCs w:val="24"/>
              </w:rPr>
            </w:pPr>
            <w:r w:rsidRPr="004740C9">
              <w:rPr>
                <w:rFonts w:ascii="Times New Roman" w:hAnsi="Times New Roman" w:cs="Times New Roman"/>
                <w:sz w:val="24"/>
                <w:szCs w:val="24"/>
              </w:rPr>
              <w:t>–</w:t>
            </w:r>
          </w:p>
        </w:tc>
        <w:tc>
          <w:tcPr>
            <w:tcW w:w="752" w:type="dxa"/>
            <w:gridSpan w:val="2"/>
            <w:vAlign w:val="center"/>
          </w:tcPr>
          <w:p w:rsidR="00426CDB" w:rsidRPr="004740C9" w:rsidRDefault="00426CDB" w:rsidP="00823342">
            <w:pPr>
              <w:spacing w:after="200" w:line="276" w:lineRule="auto"/>
              <w:jc w:val="center"/>
              <w:rPr>
                <w:rFonts w:ascii="Times New Roman" w:hAnsi="Times New Roman" w:cs="Times New Roman"/>
                <w:sz w:val="24"/>
                <w:szCs w:val="24"/>
              </w:rPr>
            </w:pPr>
            <w:r w:rsidRPr="004740C9">
              <w:rPr>
                <w:rFonts w:ascii="Times New Roman" w:hAnsi="Times New Roman" w:cs="Times New Roman"/>
                <w:sz w:val="24"/>
                <w:szCs w:val="24"/>
              </w:rPr>
              <w:t>Х</w:t>
            </w:r>
          </w:p>
        </w:tc>
        <w:tc>
          <w:tcPr>
            <w:tcW w:w="883" w:type="dxa"/>
            <w:gridSpan w:val="4"/>
            <w:vAlign w:val="center"/>
          </w:tcPr>
          <w:p w:rsidR="00426CDB" w:rsidRPr="004740C9" w:rsidRDefault="00426CDB" w:rsidP="00823342">
            <w:pPr>
              <w:spacing w:after="200" w:line="276" w:lineRule="auto"/>
              <w:jc w:val="center"/>
              <w:rPr>
                <w:rFonts w:ascii="Times New Roman" w:hAnsi="Times New Roman" w:cs="Times New Roman"/>
                <w:sz w:val="24"/>
                <w:szCs w:val="24"/>
              </w:rPr>
            </w:pPr>
            <w:r w:rsidRPr="004740C9">
              <w:rPr>
                <w:rFonts w:ascii="Times New Roman" w:hAnsi="Times New Roman" w:cs="Times New Roman"/>
                <w:sz w:val="24"/>
                <w:szCs w:val="24"/>
              </w:rPr>
              <w:t>–</w:t>
            </w:r>
          </w:p>
        </w:tc>
        <w:tc>
          <w:tcPr>
            <w:tcW w:w="1949" w:type="dxa"/>
            <w:gridSpan w:val="2"/>
            <w:vAlign w:val="center"/>
          </w:tcPr>
          <w:p w:rsidR="00426CDB" w:rsidRPr="004740C9" w:rsidRDefault="00426CDB" w:rsidP="00823342">
            <w:pPr>
              <w:spacing w:after="200" w:line="276" w:lineRule="auto"/>
              <w:jc w:val="center"/>
              <w:rPr>
                <w:rFonts w:ascii="Times New Roman" w:hAnsi="Times New Roman" w:cs="Times New Roman"/>
                <w:sz w:val="24"/>
                <w:szCs w:val="24"/>
              </w:rPr>
            </w:pPr>
            <w:r w:rsidRPr="004740C9">
              <w:rPr>
                <w:rFonts w:ascii="Times New Roman" w:hAnsi="Times New Roman" w:cs="Times New Roman"/>
                <w:sz w:val="24"/>
                <w:szCs w:val="24"/>
              </w:rPr>
              <w:t>значимый</w:t>
            </w:r>
          </w:p>
        </w:tc>
      </w:tr>
      <w:tr w:rsidR="00426CDB" w:rsidTr="00E82491">
        <w:trPr>
          <w:gridAfter w:val="1"/>
          <w:wAfter w:w="30" w:type="dxa"/>
          <w:trHeight w:val="569"/>
        </w:trPr>
        <w:tc>
          <w:tcPr>
            <w:tcW w:w="803" w:type="dxa"/>
            <w:vMerge/>
          </w:tcPr>
          <w:p w:rsidR="00426CDB" w:rsidRDefault="00426CDB" w:rsidP="00823342">
            <w:pPr>
              <w:spacing w:line="220" w:lineRule="atLeast"/>
              <w:jc w:val="center"/>
              <w:rPr>
                <w:rFonts w:ascii="Times New Roman" w:hAnsi="Times New Roman"/>
                <w:sz w:val="24"/>
                <w:szCs w:val="24"/>
              </w:rPr>
            </w:pPr>
          </w:p>
        </w:tc>
        <w:tc>
          <w:tcPr>
            <w:tcW w:w="821" w:type="dxa"/>
            <w:gridSpan w:val="3"/>
            <w:vAlign w:val="center"/>
          </w:tcPr>
          <w:p w:rsidR="00426CDB" w:rsidRDefault="00426CDB" w:rsidP="00823342">
            <w:pPr>
              <w:spacing w:line="220" w:lineRule="atLeast"/>
              <w:jc w:val="center"/>
              <w:rPr>
                <w:rFonts w:ascii="Times New Roman" w:hAnsi="Times New Roman"/>
                <w:sz w:val="24"/>
                <w:szCs w:val="24"/>
              </w:rPr>
            </w:pPr>
            <w:r>
              <w:rPr>
                <w:rFonts w:ascii="Times New Roman" w:hAnsi="Times New Roman"/>
                <w:sz w:val="24"/>
                <w:szCs w:val="24"/>
              </w:rPr>
              <w:t>15</w:t>
            </w:r>
          </w:p>
        </w:tc>
        <w:tc>
          <w:tcPr>
            <w:tcW w:w="686" w:type="dxa"/>
            <w:gridSpan w:val="3"/>
            <w:vAlign w:val="center"/>
          </w:tcPr>
          <w:p w:rsidR="00426CDB" w:rsidRDefault="00426CDB" w:rsidP="00823342">
            <w:pPr>
              <w:spacing w:line="220" w:lineRule="atLeast"/>
              <w:jc w:val="center"/>
              <w:rPr>
                <w:rFonts w:ascii="Times New Roman" w:hAnsi="Times New Roman"/>
                <w:sz w:val="24"/>
                <w:szCs w:val="24"/>
              </w:rPr>
            </w:pPr>
            <w:r>
              <w:rPr>
                <w:rFonts w:ascii="Times New Roman" w:hAnsi="Times New Roman"/>
                <w:sz w:val="24"/>
                <w:szCs w:val="24"/>
              </w:rPr>
              <w:t>5</w:t>
            </w:r>
          </w:p>
        </w:tc>
        <w:tc>
          <w:tcPr>
            <w:tcW w:w="753" w:type="dxa"/>
            <w:gridSpan w:val="4"/>
            <w:vAlign w:val="center"/>
          </w:tcPr>
          <w:p w:rsidR="00426CDB" w:rsidRDefault="00426CDB" w:rsidP="00823342">
            <w:pPr>
              <w:spacing w:line="220" w:lineRule="atLeast"/>
              <w:jc w:val="center"/>
              <w:rPr>
                <w:rFonts w:ascii="Times New Roman" w:hAnsi="Times New Roman"/>
                <w:sz w:val="24"/>
                <w:szCs w:val="24"/>
              </w:rPr>
            </w:pPr>
            <w:r>
              <w:rPr>
                <w:rFonts w:ascii="Times New Roman" w:hAnsi="Times New Roman"/>
                <w:sz w:val="24"/>
                <w:szCs w:val="24"/>
              </w:rPr>
              <w:t>2</w:t>
            </w:r>
          </w:p>
        </w:tc>
        <w:tc>
          <w:tcPr>
            <w:tcW w:w="4618" w:type="dxa"/>
            <w:gridSpan w:val="4"/>
            <w:vAlign w:val="center"/>
          </w:tcPr>
          <w:p w:rsidR="00426CDB" w:rsidRDefault="00426CDB" w:rsidP="00D26EF8">
            <w:pPr>
              <w:spacing w:line="220" w:lineRule="atLeast"/>
              <w:jc w:val="both"/>
              <w:rPr>
                <w:rFonts w:ascii="Times New Roman" w:hAnsi="Times New Roman"/>
                <w:sz w:val="24"/>
                <w:szCs w:val="24"/>
              </w:rPr>
            </w:pPr>
            <w:r>
              <w:rPr>
                <w:rFonts w:ascii="Times New Roman" w:hAnsi="Times New Roman" w:cs="Times New Roman"/>
                <w:sz w:val="24"/>
                <w:szCs w:val="24"/>
              </w:rPr>
              <w:t xml:space="preserve">иные риски по пункту 5 </w:t>
            </w:r>
            <w:r>
              <w:rPr>
                <w:rFonts w:ascii="Times New Roman" w:hAnsi="Times New Roman"/>
                <w:bCs/>
                <w:sz w:val="24"/>
                <w:szCs w:val="24"/>
              </w:rPr>
              <w:t xml:space="preserve">направления деятельности </w:t>
            </w:r>
            <w:r>
              <w:rPr>
                <w:rFonts w:ascii="Times New Roman" w:hAnsi="Times New Roman" w:cs="Times New Roman"/>
                <w:sz w:val="24"/>
                <w:szCs w:val="24"/>
                <w:lang w:val="en-US"/>
              </w:rPr>
              <w:t>XV</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426CDB" w:rsidRPr="000A31B9" w:rsidRDefault="00426CDB" w:rsidP="00823342">
            <w:pPr>
              <w:jc w:val="center"/>
              <w:rPr>
                <w:rFonts w:ascii="Times New Roman" w:hAnsi="Times New Roman" w:cs="Times New Roman"/>
                <w:sz w:val="24"/>
                <w:szCs w:val="24"/>
              </w:rPr>
            </w:pPr>
            <w:r w:rsidRPr="000A31B9">
              <w:rPr>
                <w:rFonts w:ascii="Times New Roman" w:hAnsi="Times New Roman" w:cs="Times New Roman"/>
                <w:sz w:val="24"/>
                <w:szCs w:val="24"/>
              </w:rPr>
              <w:t>X</w:t>
            </w:r>
          </w:p>
        </w:tc>
        <w:tc>
          <w:tcPr>
            <w:tcW w:w="760" w:type="dxa"/>
            <w:gridSpan w:val="2"/>
            <w:vAlign w:val="center"/>
          </w:tcPr>
          <w:p w:rsidR="00426CDB" w:rsidRPr="000A31B9" w:rsidRDefault="00426CDB"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874" w:type="dxa"/>
            <w:gridSpan w:val="2"/>
            <w:vAlign w:val="center"/>
          </w:tcPr>
          <w:p w:rsidR="00426CDB" w:rsidRPr="000A31B9" w:rsidRDefault="00426CDB"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rsidR="00426CDB" w:rsidRPr="000A31B9" w:rsidRDefault="00426CDB" w:rsidP="00823342">
            <w:pPr>
              <w:jc w:val="center"/>
              <w:rPr>
                <w:rFonts w:ascii="Times New Roman" w:hAnsi="Times New Roman" w:cs="Times New Roman"/>
                <w:sz w:val="24"/>
                <w:szCs w:val="24"/>
              </w:rPr>
            </w:pPr>
            <w:r w:rsidRPr="00643310">
              <w:rPr>
                <w:rFonts w:ascii="Times New Roman" w:hAnsi="Times New Roman" w:cs="Times New Roman"/>
                <w:sz w:val="24"/>
                <w:szCs w:val="24"/>
              </w:rPr>
              <w:t>Х</w:t>
            </w:r>
          </w:p>
        </w:tc>
        <w:tc>
          <w:tcPr>
            <w:tcW w:w="752" w:type="dxa"/>
            <w:gridSpan w:val="2"/>
            <w:vAlign w:val="center"/>
          </w:tcPr>
          <w:p w:rsidR="00426CDB" w:rsidRPr="000A31B9" w:rsidRDefault="00426CDB"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883" w:type="dxa"/>
            <w:gridSpan w:val="4"/>
            <w:vAlign w:val="center"/>
          </w:tcPr>
          <w:p w:rsidR="00426CDB" w:rsidRPr="000A31B9" w:rsidRDefault="00426CDB" w:rsidP="00823342">
            <w:pPr>
              <w:jc w:val="center"/>
              <w:rPr>
                <w:rFonts w:ascii="Times New Roman" w:hAnsi="Times New Roman" w:cs="Times New Roman"/>
                <w:sz w:val="24"/>
                <w:szCs w:val="24"/>
              </w:rPr>
            </w:pPr>
            <w:r w:rsidRPr="00E90656">
              <w:rPr>
                <w:rFonts w:ascii="Times New Roman" w:hAnsi="Times New Roman" w:cs="Times New Roman"/>
                <w:sz w:val="24"/>
                <w:szCs w:val="24"/>
              </w:rPr>
              <w:t>–</w:t>
            </w:r>
          </w:p>
        </w:tc>
        <w:tc>
          <w:tcPr>
            <w:tcW w:w="1949" w:type="dxa"/>
            <w:gridSpan w:val="2"/>
            <w:vAlign w:val="center"/>
          </w:tcPr>
          <w:p w:rsidR="00426CDB" w:rsidRDefault="00426CDB" w:rsidP="00823342">
            <w:pPr>
              <w:jc w:val="center"/>
            </w:pPr>
            <w:r w:rsidRPr="00643310">
              <w:rPr>
                <w:rFonts w:ascii="Times New Roman" w:hAnsi="Times New Roman" w:cs="Times New Roman"/>
                <w:sz w:val="24"/>
                <w:szCs w:val="24"/>
              </w:rPr>
              <w:t>низкий</w:t>
            </w:r>
          </w:p>
        </w:tc>
      </w:tr>
      <w:tr w:rsidR="00426CDB" w:rsidTr="007E32C5">
        <w:trPr>
          <w:gridAfter w:val="1"/>
          <w:wAfter w:w="30" w:type="dxa"/>
          <w:trHeight w:val="200"/>
        </w:trPr>
        <w:tc>
          <w:tcPr>
            <w:tcW w:w="803" w:type="dxa"/>
            <w:vMerge w:val="restart"/>
          </w:tcPr>
          <w:p w:rsidR="00426CDB" w:rsidRPr="006A238A" w:rsidRDefault="00CC4014" w:rsidP="00823342">
            <w:pPr>
              <w:jc w:val="center"/>
              <w:rPr>
                <w:rFonts w:ascii="Times New Roman" w:hAnsi="Times New Roman" w:cs="Times New Roman"/>
                <w:sz w:val="24"/>
                <w:szCs w:val="24"/>
              </w:rPr>
            </w:pPr>
            <w:r>
              <w:rPr>
                <w:rFonts w:ascii="Times New Roman" w:hAnsi="Times New Roman" w:cs="Times New Roman"/>
                <w:sz w:val="24"/>
                <w:szCs w:val="24"/>
              </w:rPr>
              <w:t>6</w:t>
            </w:r>
            <w:r w:rsidR="00426CDB" w:rsidRPr="006A238A">
              <w:rPr>
                <w:rFonts w:ascii="Times New Roman" w:hAnsi="Times New Roman" w:cs="Times New Roman"/>
                <w:sz w:val="24"/>
                <w:szCs w:val="24"/>
                <w:lang w:val="en-US"/>
              </w:rPr>
              <w:t>.</w:t>
            </w:r>
          </w:p>
        </w:tc>
        <w:tc>
          <w:tcPr>
            <w:tcW w:w="13555" w:type="dxa"/>
            <w:gridSpan w:val="31"/>
            <w:vAlign w:val="center"/>
          </w:tcPr>
          <w:p w:rsidR="00426CDB" w:rsidRPr="006A238A" w:rsidRDefault="00426CDB" w:rsidP="00823342">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sidRPr="006A238A">
              <w:rPr>
                <w:rFonts w:ascii="Times New Roman" w:eastAsia="Times New Roman" w:hAnsi="Times New Roman" w:cs="Times New Roman"/>
                <w:bCs/>
                <w:sz w:val="24"/>
                <w:szCs w:val="24"/>
                <w:lang w:eastAsia="ru-RU"/>
              </w:rPr>
              <w:t>УФК по направлению деятельности</w:t>
            </w:r>
            <w:r w:rsidRPr="00FC222E">
              <w:rPr>
                <w:rFonts w:ascii="Times New Roman" w:eastAsia="Times New Roman" w:hAnsi="Times New Roman" w:cs="Times New Roman"/>
                <w:sz w:val="24"/>
                <w:szCs w:val="24"/>
                <w:lang w:eastAsia="ru-RU"/>
              </w:rPr>
              <w:t xml:space="preserve"> </w:t>
            </w:r>
            <w:r w:rsidRPr="0011599F">
              <w:rPr>
                <w:rFonts w:ascii="Times New Roman" w:eastAsia="Times New Roman" w:hAnsi="Times New Roman" w:cs="Times New Roman"/>
                <w:sz w:val="24"/>
                <w:szCs w:val="24"/>
                <w:lang w:val="en-US" w:eastAsia="ru-RU"/>
              </w:rPr>
              <w:t>XV</w:t>
            </w:r>
            <w:r>
              <w:rPr>
                <w:rFonts w:ascii="Times New Roman" w:eastAsia="Times New Roman" w:hAnsi="Times New Roman" w:cs="Times New Roman"/>
                <w:bCs/>
                <w:sz w:val="24"/>
                <w:szCs w:val="24"/>
                <w:lang w:eastAsia="ru-RU"/>
              </w:rPr>
              <w:t xml:space="preserve"> </w:t>
            </w:r>
            <w:r w:rsidRPr="006A238A">
              <w:rPr>
                <w:rFonts w:ascii="Times New Roman" w:eastAsia="Times New Roman" w:hAnsi="Times New Roman" w:cs="Times New Roman"/>
                <w:sz w:val="24"/>
                <w:szCs w:val="24"/>
                <w:lang w:eastAsia="ru-RU"/>
              </w:rPr>
              <w:t>Классификатора рисков:</w:t>
            </w:r>
          </w:p>
        </w:tc>
      </w:tr>
      <w:tr w:rsidR="00426CDB" w:rsidTr="007E32C5">
        <w:trPr>
          <w:gridAfter w:val="1"/>
          <w:wAfter w:w="30" w:type="dxa"/>
          <w:trHeight w:val="177"/>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spacing w:line="220" w:lineRule="atLeast"/>
              <w:jc w:val="center"/>
              <w:rPr>
                <w:rFonts w:ascii="Times New Roman" w:hAnsi="Times New Roman"/>
                <w:sz w:val="24"/>
                <w:szCs w:val="24"/>
              </w:rPr>
            </w:pPr>
            <w:r>
              <w:rPr>
                <w:rFonts w:ascii="Times New Roman" w:hAnsi="Times New Roman" w:cs="Times New Roman"/>
                <w:sz w:val="24"/>
                <w:szCs w:val="24"/>
              </w:rPr>
              <w:t>15</w:t>
            </w:r>
          </w:p>
        </w:tc>
        <w:tc>
          <w:tcPr>
            <w:tcW w:w="686" w:type="dxa"/>
            <w:gridSpan w:val="3"/>
            <w:vAlign w:val="center"/>
          </w:tcPr>
          <w:p w:rsidR="00426CDB" w:rsidRDefault="00CC4014"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426CDB" w:rsidRDefault="00426CDB" w:rsidP="00823342">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8" w:type="dxa"/>
            <w:gridSpan w:val="4"/>
            <w:vAlign w:val="center"/>
          </w:tcPr>
          <w:p w:rsidR="00426CDB" w:rsidRDefault="00426CDB" w:rsidP="00823342">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lastRenderedPageBreak/>
              <w:t xml:space="preserve">(в том числе по формированию документов) по направлению деятельности </w:t>
            </w:r>
            <w:r w:rsidRPr="0011599F">
              <w:rPr>
                <w:rFonts w:ascii="Times New Roman" w:eastAsia="Times New Roman" w:hAnsi="Times New Roman" w:cs="Times New Roman"/>
                <w:sz w:val="24"/>
                <w:szCs w:val="24"/>
                <w:lang w:val="en-US" w:eastAsia="ru-RU"/>
              </w:rPr>
              <w:t>XV</w:t>
            </w:r>
            <w:r w:rsidRPr="0031291F">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 рисков.</w:t>
            </w:r>
          </w:p>
        </w:tc>
        <w:tc>
          <w:tcPr>
            <w:tcW w:w="714" w:type="dxa"/>
            <w:gridSpan w:val="2"/>
            <w:vAlign w:val="center"/>
          </w:tcPr>
          <w:p w:rsidR="00426CDB" w:rsidRPr="000A31B9" w:rsidRDefault="00426CDB" w:rsidP="00823342">
            <w:pPr>
              <w:jc w:val="center"/>
              <w:rPr>
                <w:rFonts w:ascii="Times New Roman" w:hAnsi="Times New Roman" w:cs="Times New Roman"/>
                <w:sz w:val="24"/>
                <w:szCs w:val="24"/>
              </w:rPr>
            </w:pPr>
            <w:r w:rsidRPr="00FC060B">
              <w:rPr>
                <w:rFonts w:ascii="Times New Roman" w:hAnsi="Times New Roman" w:cs="Times New Roman"/>
                <w:sz w:val="24"/>
                <w:szCs w:val="24"/>
              </w:rPr>
              <w:lastRenderedPageBreak/>
              <w:t>Х</w:t>
            </w:r>
          </w:p>
        </w:tc>
        <w:tc>
          <w:tcPr>
            <w:tcW w:w="760" w:type="dxa"/>
            <w:gridSpan w:val="2"/>
            <w:vAlign w:val="center"/>
          </w:tcPr>
          <w:p w:rsidR="00426CDB" w:rsidRPr="000A31B9" w:rsidRDefault="00426CDB"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74" w:type="dxa"/>
            <w:gridSpan w:val="2"/>
            <w:vAlign w:val="center"/>
          </w:tcPr>
          <w:p w:rsidR="00426CDB" w:rsidRPr="000A31B9" w:rsidRDefault="00426CDB"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rsidR="00426CDB" w:rsidRPr="000A31B9" w:rsidRDefault="00426CDB" w:rsidP="0082334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rsidR="00426CDB" w:rsidRPr="000A31B9" w:rsidRDefault="00426CDB"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rsidR="00426CDB" w:rsidRPr="000A31B9" w:rsidRDefault="00426CDB"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49" w:type="dxa"/>
            <w:gridSpan w:val="2"/>
            <w:vAlign w:val="center"/>
          </w:tcPr>
          <w:p w:rsidR="00426CDB" w:rsidRDefault="00426CDB" w:rsidP="00823342">
            <w:pPr>
              <w:jc w:val="center"/>
              <w:rPr>
                <w:rFonts w:ascii="Times New Roman" w:hAnsi="Times New Roman" w:cs="Times New Roman"/>
                <w:sz w:val="24"/>
                <w:szCs w:val="24"/>
              </w:rPr>
            </w:pPr>
            <w:r w:rsidRPr="00FC060B">
              <w:rPr>
                <w:rFonts w:ascii="Times New Roman" w:hAnsi="Times New Roman" w:cs="Times New Roman"/>
                <w:sz w:val="24"/>
                <w:szCs w:val="24"/>
              </w:rPr>
              <w:t>низкий</w:t>
            </w:r>
          </w:p>
        </w:tc>
      </w:tr>
      <w:tr w:rsidR="00426CDB" w:rsidTr="001A5E05">
        <w:trPr>
          <w:gridAfter w:val="1"/>
          <w:wAfter w:w="30" w:type="dxa"/>
          <w:trHeight w:val="109"/>
        </w:trPr>
        <w:tc>
          <w:tcPr>
            <w:tcW w:w="14358" w:type="dxa"/>
            <w:gridSpan w:val="32"/>
            <w:vAlign w:val="center"/>
          </w:tcPr>
          <w:p w:rsidR="00426CDB" w:rsidRDefault="00426CDB" w:rsidP="00823342">
            <w:pPr>
              <w:shd w:val="clear" w:color="auto" w:fill="FFFFFF"/>
              <w:tabs>
                <w:tab w:val="left" w:pos="0"/>
                <w:tab w:val="left" w:pos="1440"/>
              </w:tabs>
              <w:spacing w:line="276" w:lineRule="auto"/>
            </w:pPr>
            <w:r w:rsidRPr="00FB591E">
              <w:rPr>
                <w:rFonts w:ascii="Times New Roman" w:eastAsia="Calibri" w:hAnsi="Times New Roman" w:cs="Times New Roman"/>
                <w:b/>
                <w:sz w:val="24"/>
                <w:szCs w:val="24"/>
              </w:rPr>
              <w:lastRenderedPageBreak/>
              <w:t xml:space="preserve">Направление деятельности: </w:t>
            </w:r>
            <w:r w:rsidRPr="00FB591E">
              <w:rPr>
                <w:rFonts w:ascii="Times New Roman" w:eastAsia="Calibri" w:hAnsi="Times New Roman" w:cs="Times New Roman"/>
                <w:b/>
                <w:sz w:val="24"/>
                <w:szCs w:val="24"/>
                <w:lang w:val="en-US"/>
              </w:rPr>
              <w:t>XVI</w:t>
            </w:r>
            <w:r w:rsidRPr="00FB591E">
              <w:rPr>
                <w:rFonts w:ascii="Times New Roman" w:eastAsia="Calibri" w:hAnsi="Times New Roman" w:cs="Times New Roman"/>
                <w:b/>
                <w:sz w:val="24"/>
                <w:szCs w:val="24"/>
              </w:rPr>
              <w:t>. Обеспечение режима секретности и безопасности</w:t>
            </w:r>
            <w:r>
              <w:rPr>
                <w:rFonts w:ascii="Times New Roman" w:eastAsia="Calibri" w:hAnsi="Times New Roman" w:cs="Times New Roman"/>
                <w:b/>
                <w:sz w:val="24"/>
                <w:szCs w:val="24"/>
              </w:rPr>
              <w:t xml:space="preserve"> </w:t>
            </w:r>
            <w:r w:rsidRPr="00FB591E">
              <w:rPr>
                <w:rFonts w:ascii="Times New Roman" w:eastAsia="Calibri" w:hAnsi="Times New Roman" w:cs="Times New Roman"/>
                <w:b/>
                <w:sz w:val="24"/>
                <w:szCs w:val="24"/>
              </w:rPr>
              <w:t>информации</w:t>
            </w:r>
          </w:p>
        </w:tc>
      </w:tr>
      <w:tr w:rsidR="00426CDB" w:rsidTr="001A5E05">
        <w:trPr>
          <w:gridAfter w:val="1"/>
          <w:wAfter w:w="30" w:type="dxa"/>
          <w:trHeight w:val="109"/>
        </w:trPr>
        <w:tc>
          <w:tcPr>
            <w:tcW w:w="803" w:type="dxa"/>
            <w:vMerge w:val="restart"/>
          </w:tcPr>
          <w:p w:rsidR="00426CDB" w:rsidRDefault="00426CDB" w:rsidP="00823342">
            <w:pPr>
              <w:jc w:val="center"/>
              <w:rPr>
                <w:rFonts w:ascii="Times New Roman" w:hAnsi="Times New Roman" w:cs="Times New Roman"/>
                <w:sz w:val="24"/>
                <w:szCs w:val="24"/>
              </w:rPr>
            </w:pPr>
            <w:r>
              <w:rPr>
                <w:rFonts w:ascii="Times New Roman" w:hAnsi="Times New Roman"/>
                <w:sz w:val="24"/>
                <w:szCs w:val="24"/>
              </w:rPr>
              <w:t>1.</w:t>
            </w:r>
          </w:p>
        </w:tc>
        <w:tc>
          <w:tcPr>
            <w:tcW w:w="13555" w:type="dxa"/>
            <w:gridSpan w:val="31"/>
            <w:vAlign w:val="center"/>
          </w:tcPr>
          <w:p w:rsidR="00426CDB" w:rsidRPr="00643310" w:rsidRDefault="00426CDB" w:rsidP="00823342">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eastAsiaTheme="minorEastAsia" w:hAnsi="Times New Roman" w:cs="Times New Roman"/>
                <w:sz w:val="24"/>
                <w:szCs w:val="24"/>
              </w:rPr>
              <w:t>организации</w:t>
            </w:r>
            <w:r w:rsidRPr="007B496F">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деятельности </w:t>
            </w:r>
            <w:r w:rsidRPr="008C606B">
              <w:rPr>
                <w:rFonts w:ascii="Times New Roman" w:eastAsiaTheme="minorEastAsia" w:hAnsi="Times New Roman" w:cs="Times New Roman"/>
                <w:sz w:val="24"/>
                <w:szCs w:val="24"/>
              </w:rPr>
              <w:t xml:space="preserve">по </w:t>
            </w:r>
            <w:r>
              <w:rPr>
                <w:rFonts w:ascii="Times New Roman" w:eastAsiaTheme="minorEastAsia" w:hAnsi="Times New Roman" w:cs="Times New Roman"/>
                <w:sz w:val="24"/>
                <w:szCs w:val="24"/>
              </w:rPr>
              <w:t xml:space="preserve">обеспечению </w:t>
            </w:r>
            <w:r w:rsidRPr="00CC2192">
              <w:rPr>
                <w:rFonts w:ascii="Times New Roman" w:eastAsia="Times New Roman" w:hAnsi="Times New Roman" w:cs="Times New Roman"/>
                <w:bCs/>
                <w:sz w:val="24"/>
                <w:szCs w:val="24"/>
                <w:lang w:eastAsia="ru-RU"/>
              </w:rPr>
              <w:t>режима секретности и безопасности информации</w:t>
            </w:r>
            <w:r>
              <w:rPr>
                <w:rFonts w:ascii="Times New Roman" w:eastAsiaTheme="minorEastAsia" w:hAnsi="Times New Roman" w:cs="Times New Roman"/>
                <w:sz w:val="24"/>
                <w:szCs w:val="24"/>
              </w:rPr>
              <w:t>:</w:t>
            </w:r>
            <w:r w:rsidRPr="008C606B">
              <w:rPr>
                <w:rFonts w:ascii="Times New Roman" w:eastAsiaTheme="minorEastAsia" w:hAnsi="Times New Roman" w:cs="Times New Roman"/>
                <w:sz w:val="24"/>
                <w:szCs w:val="24"/>
              </w:rPr>
              <w:t xml:space="preserve"> </w:t>
            </w:r>
          </w:p>
        </w:tc>
      </w:tr>
      <w:tr w:rsidR="00426CDB" w:rsidTr="00545982">
        <w:trPr>
          <w:gridAfter w:val="1"/>
          <w:wAfter w:w="30" w:type="dxa"/>
          <w:trHeight w:val="109"/>
        </w:trPr>
        <w:tc>
          <w:tcPr>
            <w:tcW w:w="803" w:type="dxa"/>
            <w:vMerge/>
          </w:tcPr>
          <w:p w:rsidR="00426CDB" w:rsidRPr="001B5FCC" w:rsidRDefault="00426CDB" w:rsidP="00823342">
            <w:pPr>
              <w:jc w:val="center"/>
              <w:rPr>
                <w:rFonts w:ascii="Times New Roman" w:hAnsi="Times New Roman"/>
                <w:sz w:val="24"/>
                <w:szCs w:val="24"/>
              </w:rPr>
            </w:pPr>
          </w:p>
        </w:tc>
        <w:tc>
          <w:tcPr>
            <w:tcW w:w="821" w:type="dxa"/>
            <w:gridSpan w:val="3"/>
            <w:vAlign w:val="center"/>
          </w:tcPr>
          <w:p w:rsidR="00426CDB" w:rsidRDefault="00426CDB">
            <w:pPr>
              <w:spacing w:after="200" w:line="276" w:lineRule="auto"/>
              <w:jc w:val="center"/>
              <w:rPr>
                <w:rFonts w:ascii="Times New Roman" w:hAnsi="Times New Roman"/>
                <w:sz w:val="24"/>
                <w:szCs w:val="24"/>
              </w:rPr>
            </w:pPr>
            <w:r>
              <w:rPr>
                <w:rFonts w:ascii="Times New Roman" w:hAnsi="Times New Roman"/>
                <w:sz w:val="24"/>
                <w:szCs w:val="24"/>
              </w:rPr>
              <w:t>16</w:t>
            </w:r>
          </w:p>
        </w:tc>
        <w:tc>
          <w:tcPr>
            <w:tcW w:w="686" w:type="dxa"/>
            <w:gridSpan w:val="3"/>
            <w:vAlign w:val="center"/>
          </w:tcPr>
          <w:p w:rsidR="00426CDB" w:rsidRDefault="00426CDB">
            <w:pPr>
              <w:spacing w:after="200" w:line="276" w:lineRule="auto"/>
              <w:jc w:val="center"/>
              <w:rPr>
                <w:rFonts w:ascii="Times New Roman" w:hAnsi="Times New Roman"/>
                <w:sz w:val="24"/>
                <w:szCs w:val="24"/>
              </w:rPr>
            </w:pPr>
            <w:r>
              <w:rPr>
                <w:rFonts w:ascii="Times New Roman" w:hAnsi="Times New Roman"/>
                <w:sz w:val="24"/>
                <w:szCs w:val="24"/>
              </w:rPr>
              <w:t>1</w:t>
            </w:r>
          </w:p>
        </w:tc>
        <w:tc>
          <w:tcPr>
            <w:tcW w:w="753" w:type="dxa"/>
            <w:gridSpan w:val="4"/>
            <w:vAlign w:val="center"/>
          </w:tcPr>
          <w:p w:rsidR="00426CDB" w:rsidRDefault="00426CDB">
            <w:pPr>
              <w:spacing w:after="200" w:line="276" w:lineRule="auto"/>
              <w:jc w:val="center"/>
              <w:rPr>
                <w:rFonts w:ascii="Times New Roman" w:hAnsi="Times New Roman"/>
                <w:sz w:val="24"/>
                <w:szCs w:val="24"/>
              </w:rPr>
            </w:pPr>
            <w:r>
              <w:rPr>
                <w:rFonts w:ascii="Times New Roman" w:hAnsi="Times New Roman"/>
                <w:sz w:val="24"/>
                <w:szCs w:val="24"/>
              </w:rPr>
              <w:t>1</w:t>
            </w:r>
          </w:p>
        </w:tc>
        <w:tc>
          <w:tcPr>
            <w:tcW w:w="4618" w:type="dxa"/>
            <w:gridSpan w:val="4"/>
            <w:vAlign w:val="center"/>
          </w:tcPr>
          <w:p w:rsidR="00426CDB" w:rsidRDefault="00426CDB" w:rsidP="00DB2237">
            <w:pPr>
              <w:spacing w:line="22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несоответствие положения</w:t>
            </w:r>
            <w:r>
              <w:t xml:space="preserve"> </w:t>
            </w:r>
            <w:r>
              <w:rPr>
                <w:rFonts w:ascii="Times New Roman" w:eastAsia="Times New Roman" w:hAnsi="Times New Roman" w:cs="Times New Roman"/>
                <w:sz w:val="24"/>
                <w:szCs w:val="24"/>
                <w:lang w:eastAsia="ru-RU"/>
              </w:rPr>
              <w:t>о соответствующем структурном подразделении УФК требованиям Типового положения об отделе режима секретности и безопасности информации территориального органа Федерального казначейства (далее – специализированное структурное подразделение);</w:t>
            </w:r>
          </w:p>
        </w:tc>
        <w:tc>
          <w:tcPr>
            <w:tcW w:w="714" w:type="dxa"/>
            <w:gridSpan w:val="2"/>
            <w:vAlign w:val="center"/>
          </w:tcPr>
          <w:p w:rsidR="00426CDB" w:rsidRDefault="00426CDB">
            <w:pPr>
              <w:shd w:val="clear" w:color="auto" w:fill="FFFFFF"/>
              <w:tabs>
                <w:tab w:val="left" w:pos="0"/>
                <w:tab w:val="left" w:pos="1440"/>
              </w:tabs>
              <w:spacing w:after="200"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Default="00426CD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426CDB" w:rsidRDefault="00426CDB">
            <w:pPr>
              <w:shd w:val="clear" w:color="auto" w:fill="FFFFFF"/>
              <w:tabs>
                <w:tab w:val="left" w:pos="0"/>
                <w:tab w:val="left" w:pos="1440"/>
              </w:tabs>
              <w:spacing w:after="200" w:line="276" w:lineRule="auto"/>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26CDB" w:rsidRDefault="00426CD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26CDB" w:rsidRDefault="00426CDB">
            <w:pPr>
              <w:shd w:val="clear" w:color="auto" w:fill="FFFFFF"/>
              <w:tabs>
                <w:tab w:val="left" w:pos="0"/>
                <w:tab w:val="left" w:pos="1440"/>
              </w:tabs>
              <w:spacing w:after="200"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26CDB" w:rsidRDefault="00426CD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426CDB" w:rsidRDefault="00426CD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26CDB" w:rsidTr="00336522">
        <w:trPr>
          <w:gridAfter w:val="1"/>
          <w:wAfter w:w="30" w:type="dxa"/>
          <w:trHeight w:val="602"/>
        </w:trPr>
        <w:tc>
          <w:tcPr>
            <w:tcW w:w="803" w:type="dxa"/>
            <w:vMerge/>
          </w:tcPr>
          <w:p w:rsidR="00426CDB" w:rsidRPr="001B5FCC" w:rsidRDefault="00426CDB" w:rsidP="00823342">
            <w:pPr>
              <w:jc w:val="center"/>
              <w:rPr>
                <w:rFonts w:ascii="Times New Roman" w:hAnsi="Times New Roman"/>
                <w:sz w:val="24"/>
                <w:szCs w:val="24"/>
              </w:rPr>
            </w:pPr>
          </w:p>
        </w:tc>
        <w:tc>
          <w:tcPr>
            <w:tcW w:w="821" w:type="dxa"/>
            <w:gridSpan w:val="3"/>
            <w:vAlign w:val="center"/>
          </w:tcPr>
          <w:p w:rsidR="00426CDB" w:rsidRDefault="00426CDB">
            <w:pPr>
              <w:spacing w:after="200" w:line="276" w:lineRule="auto"/>
              <w:jc w:val="center"/>
              <w:rPr>
                <w:rFonts w:ascii="Times New Roman" w:hAnsi="Times New Roman"/>
                <w:sz w:val="24"/>
                <w:szCs w:val="24"/>
              </w:rPr>
            </w:pPr>
            <w:r>
              <w:rPr>
                <w:rFonts w:ascii="Times New Roman" w:hAnsi="Times New Roman"/>
                <w:sz w:val="24"/>
                <w:szCs w:val="24"/>
              </w:rPr>
              <w:t>16</w:t>
            </w:r>
          </w:p>
        </w:tc>
        <w:tc>
          <w:tcPr>
            <w:tcW w:w="686" w:type="dxa"/>
            <w:gridSpan w:val="3"/>
            <w:vAlign w:val="center"/>
          </w:tcPr>
          <w:p w:rsidR="00426CDB" w:rsidRDefault="00426CDB">
            <w:pPr>
              <w:spacing w:after="200" w:line="276" w:lineRule="auto"/>
              <w:jc w:val="center"/>
              <w:rPr>
                <w:rFonts w:ascii="Times New Roman" w:hAnsi="Times New Roman"/>
                <w:sz w:val="24"/>
                <w:szCs w:val="24"/>
              </w:rPr>
            </w:pPr>
            <w:r>
              <w:rPr>
                <w:rFonts w:ascii="Times New Roman" w:hAnsi="Times New Roman"/>
                <w:sz w:val="24"/>
                <w:szCs w:val="24"/>
              </w:rPr>
              <w:t>1</w:t>
            </w:r>
          </w:p>
        </w:tc>
        <w:tc>
          <w:tcPr>
            <w:tcW w:w="753" w:type="dxa"/>
            <w:gridSpan w:val="4"/>
            <w:vAlign w:val="center"/>
          </w:tcPr>
          <w:p w:rsidR="00426CDB" w:rsidRDefault="00426CDB">
            <w:pPr>
              <w:spacing w:after="200" w:line="276" w:lineRule="auto"/>
              <w:jc w:val="center"/>
              <w:rPr>
                <w:rFonts w:ascii="Times New Roman" w:hAnsi="Times New Roman"/>
                <w:sz w:val="24"/>
                <w:szCs w:val="24"/>
              </w:rPr>
            </w:pPr>
            <w:r>
              <w:rPr>
                <w:rFonts w:ascii="Times New Roman" w:hAnsi="Times New Roman"/>
                <w:sz w:val="24"/>
                <w:szCs w:val="24"/>
              </w:rPr>
              <w:t>2</w:t>
            </w:r>
          </w:p>
        </w:tc>
        <w:tc>
          <w:tcPr>
            <w:tcW w:w="4618" w:type="dxa"/>
            <w:gridSpan w:val="4"/>
            <w:vAlign w:val="center"/>
          </w:tcPr>
          <w:p w:rsidR="00426CDB" w:rsidRDefault="00426CDB" w:rsidP="00DB2237">
            <w:pPr>
              <w:spacing w:line="22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несоответствие должностных обязанностей сотрудников специализированного структурного подразделения УФК, содержащихся в их должностных регламентах, функциям, предусмотренным положением о специализированном структурном подразделении;</w:t>
            </w:r>
          </w:p>
        </w:tc>
        <w:tc>
          <w:tcPr>
            <w:tcW w:w="714" w:type="dxa"/>
            <w:gridSpan w:val="2"/>
            <w:vAlign w:val="center"/>
          </w:tcPr>
          <w:p w:rsidR="00426CDB" w:rsidRDefault="00426CDB">
            <w:pPr>
              <w:shd w:val="clear" w:color="auto" w:fill="FFFFFF"/>
              <w:tabs>
                <w:tab w:val="left" w:pos="0"/>
                <w:tab w:val="left" w:pos="1440"/>
              </w:tabs>
              <w:spacing w:after="200"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Default="00426CD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426CDB" w:rsidRDefault="00426CDB">
            <w:pPr>
              <w:shd w:val="clear" w:color="auto" w:fill="FFFFFF"/>
              <w:tabs>
                <w:tab w:val="left" w:pos="0"/>
                <w:tab w:val="left" w:pos="1440"/>
              </w:tabs>
              <w:spacing w:after="200"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26CDB" w:rsidRDefault="00426CD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26CDB" w:rsidRDefault="00426CDB">
            <w:pPr>
              <w:shd w:val="clear" w:color="auto" w:fill="FFFFFF"/>
              <w:tabs>
                <w:tab w:val="left" w:pos="0"/>
                <w:tab w:val="left" w:pos="1440"/>
              </w:tabs>
              <w:spacing w:after="200"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26CDB" w:rsidRDefault="00426CD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426CDB" w:rsidRDefault="00426CD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средний</w:t>
            </w:r>
          </w:p>
        </w:tc>
      </w:tr>
      <w:tr w:rsidR="00426CDB" w:rsidTr="006A0273">
        <w:trPr>
          <w:gridAfter w:val="1"/>
          <w:wAfter w:w="30" w:type="dxa"/>
          <w:trHeight w:val="109"/>
        </w:trPr>
        <w:tc>
          <w:tcPr>
            <w:tcW w:w="803" w:type="dxa"/>
            <w:vMerge/>
          </w:tcPr>
          <w:p w:rsidR="00426CDB" w:rsidRPr="001B5FCC" w:rsidRDefault="00426CDB" w:rsidP="00823342">
            <w:pPr>
              <w:jc w:val="center"/>
              <w:rPr>
                <w:rFonts w:ascii="Times New Roman" w:hAnsi="Times New Roman"/>
                <w:sz w:val="24"/>
                <w:szCs w:val="24"/>
              </w:rPr>
            </w:pPr>
          </w:p>
        </w:tc>
        <w:tc>
          <w:tcPr>
            <w:tcW w:w="821" w:type="dxa"/>
            <w:gridSpan w:val="3"/>
            <w:vAlign w:val="center"/>
          </w:tcPr>
          <w:p w:rsidR="00426CDB" w:rsidRPr="001B5FCC" w:rsidRDefault="00426CDB" w:rsidP="00823342">
            <w:pPr>
              <w:jc w:val="center"/>
              <w:rPr>
                <w:rFonts w:ascii="Times New Roman" w:hAnsi="Times New Roman"/>
                <w:sz w:val="24"/>
                <w:szCs w:val="24"/>
              </w:rPr>
            </w:pPr>
            <w:r>
              <w:rPr>
                <w:rFonts w:ascii="Times New Roman" w:hAnsi="Times New Roman"/>
                <w:sz w:val="24"/>
                <w:szCs w:val="24"/>
                <w:lang w:val="en-US"/>
              </w:rPr>
              <w:t>16</w:t>
            </w:r>
          </w:p>
        </w:tc>
        <w:tc>
          <w:tcPr>
            <w:tcW w:w="686" w:type="dxa"/>
            <w:gridSpan w:val="3"/>
            <w:vAlign w:val="center"/>
          </w:tcPr>
          <w:p w:rsidR="00426CDB" w:rsidRPr="001B5FCC" w:rsidRDefault="00426CDB" w:rsidP="00823342">
            <w:pPr>
              <w:jc w:val="center"/>
              <w:rPr>
                <w:rFonts w:ascii="Times New Roman" w:hAnsi="Times New Roman"/>
                <w:sz w:val="24"/>
                <w:szCs w:val="24"/>
              </w:rPr>
            </w:pPr>
            <w:r>
              <w:rPr>
                <w:rFonts w:ascii="Times New Roman" w:hAnsi="Times New Roman"/>
                <w:sz w:val="24"/>
                <w:szCs w:val="24"/>
              </w:rPr>
              <w:t>1</w:t>
            </w:r>
          </w:p>
        </w:tc>
        <w:tc>
          <w:tcPr>
            <w:tcW w:w="753" w:type="dxa"/>
            <w:gridSpan w:val="4"/>
            <w:vAlign w:val="center"/>
          </w:tcPr>
          <w:p w:rsidR="00426CDB" w:rsidRPr="001B5FCC" w:rsidRDefault="00426CDB" w:rsidP="00823342">
            <w:pPr>
              <w:jc w:val="center"/>
              <w:rPr>
                <w:rFonts w:ascii="Times New Roman" w:hAnsi="Times New Roman"/>
                <w:sz w:val="24"/>
                <w:szCs w:val="24"/>
              </w:rPr>
            </w:pPr>
            <w:r>
              <w:rPr>
                <w:rFonts w:ascii="Times New Roman" w:hAnsi="Times New Roman"/>
                <w:sz w:val="24"/>
                <w:szCs w:val="24"/>
              </w:rPr>
              <w:t>3</w:t>
            </w:r>
          </w:p>
        </w:tc>
        <w:tc>
          <w:tcPr>
            <w:tcW w:w="4618" w:type="dxa"/>
            <w:gridSpan w:val="4"/>
            <w:vAlign w:val="center"/>
          </w:tcPr>
          <w:p w:rsidR="00426CDB" w:rsidRPr="001B5FCC" w:rsidRDefault="00426CDB" w:rsidP="00DB2237">
            <w:pPr>
              <w:spacing w:line="220" w:lineRule="atLeast"/>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отсутствие</w:t>
            </w:r>
            <w:r w:rsidRPr="00F27534">
              <w:rPr>
                <w:rFonts w:ascii="Times New Roman" w:eastAsia="Times New Roman" w:hAnsi="Times New Roman" w:cs="Times New Roman"/>
                <w:sz w:val="24"/>
                <w:szCs w:val="24"/>
                <w:lang w:eastAsia="ru-RU"/>
              </w:rPr>
              <w:t xml:space="preserve"> согласований назначения соответствующих должностных лиц </w:t>
            </w:r>
            <w:r>
              <w:rPr>
                <w:rFonts w:ascii="Times New Roman" w:eastAsia="Times New Roman" w:hAnsi="Times New Roman" w:cs="Times New Roman"/>
                <w:sz w:val="24"/>
                <w:szCs w:val="24"/>
                <w:lang w:eastAsia="ru-RU"/>
              </w:rPr>
              <w:t xml:space="preserve">специализированного </w:t>
            </w:r>
            <w:r w:rsidRPr="00F27534">
              <w:rPr>
                <w:rFonts w:ascii="Times New Roman" w:eastAsia="Times New Roman" w:hAnsi="Times New Roman" w:cs="Times New Roman"/>
                <w:sz w:val="24"/>
                <w:szCs w:val="24"/>
                <w:lang w:eastAsia="ru-RU"/>
              </w:rPr>
              <w:t>структурного подразделения с органами Федеральной службы безопасности Российской Федерации</w:t>
            </w:r>
            <w:r>
              <w:rPr>
                <w:rFonts w:ascii="Times New Roman" w:eastAsia="Times New Roman" w:hAnsi="Times New Roman" w:cs="Times New Roman"/>
                <w:sz w:val="24"/>
                <w:szCs w:val="24"/>
                <w:lang w:eastAsia="ru-RU"/>
              </w:rPr>
              <w:t xml:space="preserve"> (далее </w:t>
            </w:r>
            <w:r w:rsidRPr="00A90068">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w:t>
            </w:r>
            <w:r w:rsidRPr="00A90068">
              <w:rPr>
                <w:rFonts w:ascii="Times New Roman" w:eastAsia="Times New Roman" w:hAnsi="Times New Roman" w:cs="Times New Roman"/>
                <w:sz w:val="24"/>
                <w:szCs w:val="24"/>
                <w:lang w:eastAsia="ru-RU"/>
              </w:rPr>
              <w:t>ФСБ России)</w:t>
            </w:r>
            <w:r w:rsidRPr="00F27534">
              <w:rPr>
                <w:rFonts w:ascii="Times New Roman" w:eastAsia="Times New Roman" w:hAnsi="Times New Roman" w:cs="Times New Roman"/>
                <w:sz w:val="24"/>
                <w:szCs w:val="24"/>
                <w:lang w:eastAsia="ru-RU"/>
              </w:rPr>
              <w:t xml:space="preserve">, </w:t>
            </w:r>
            <w:r w:rsidRPr="00F27534">
              <w:rPr>
                <w:rFonts w:ascii="Times New Roman" w:eastAsia="Times New Roman" w:hAnsi="Times New Roman" w:cs="Times New Roman"/>
                <w:sz w:val="24"/>
                <w:szCs w:val="24"/>
                <w:lang w:eastAsia="ru-RU"/>
              </w:rPr>
              <w:lastRenderedPageBreak/>
              <w:t>Федеральной службы по техническому и экспортному контролю Российской Федерации</w:t>
            </w:r>
            <w:r>
              <w:rPr>
                <w:rFonts w:ascii="Times New Roman" w:eastAsia="Times New Roman" w:hAnsi="Times New Roman" w:cs="Times New Roman"/>
                <w:sz w:val="24"/>
                <w:szCs w:val="24"/>
                <w:lang w:eastAsia="ru-RU"/>
              </w:rPr>
              <w:t xml:space="preserve"> (далее – </w:t>
            </w:r>
            <w:r w:rsidRPr="00A90068">
              <w:rPr>
                <w:rFonts w:ascii="Times New Roman" w:eastAsia="Times New Roman" w:hAnsi="Times New Roman" w:cs="Times New Roman"/>
                <w:sz w:val="24"/>
                <w:szCs w:val="24"/>
                <w:lang w:eastAsia="ru-RU"/>
              </w:rPr>
              <w:t>ФСТЭК России)</w:t>
            </w:r>
            <w:r w:rsidRPr="00F2753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br/>
            </w:r>
            <w:r w:rsidRPr="00F27534">
              <w:rPr>
                <w:rFonts w:ascii="Times New Roman" w:eastAsia="Times New Roman" w:hAnsi="Times New Roman" w:cs="Times New Roman"/>
                <w:sz w:val="24"/>
                <w:szCs w:val="24"/>
                <w:lang w:eastAsia="ru-RU"/>
              </w:rPr>
              <w:t>и с Федеральным казначейством</w:t>
            </w:r>
            <w:r>
              <w:rPr>
                <w:rFonts w:ascii="Times New Roman" w:eastAsia="Times New Roman" w:hAnsi="Times New Roman" w:cs="Times New Roman"/>
                <w:sz w:val="24"/>
                <w:szCs w:val="24"/>
                <w:lang w:eastAsia="ru-RU"/>
              </w:rPr>
              <w:t>;</w:t>
            </w:r>
          </w:p>
        </w:tc>
        <w:tc>
          <w:tcPr>
            <w:tcW w:w="714" w:type="dxa"/>
            <w:gridSpan w:val="2"/>
            <w:vAlign w:val="center"/>
          </w:tcPr>
          <w:p w:rsidR="00426CDB" w:rsidRPr="00836CB9" w:rsidRDefault="00426CDB"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lastRenderedPageBreak/>
              <w:t>–</w:t>
            </w:r>
          </w:p>
        </w:tc>
        <w:tc>
          <w:tcPr>
            <w:tcW w:w="760" w:type="dxa"/>
            <w:gridSpan w:val="2"/>
            <w:vAlign w:val="center"/>
          </w:tcPr>
          <w:p w:rsidR="00426CDB" w:rsidRPr="00537169" w:rsidRDefault="00426CDB"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74" w:type="dxa"/>
            <w:gridSpan w:val="2"/>
            <w:vAlign w:val="center"/>
          </w:tcPr>
          <w:p w:rsidR="00426CDB" w:rsidRPr="00537169" w:rsidRDefault="00426CDB"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5" w:type="dxa"/>
            <w:gridSpan w:val="3"/>
            <w:vAlign w:val="center"/>
          </w:tcPr>
          <w:p w:rsidR="00426CDB" w:rsidRPr="00836CB9" w:rsidRDefault="00426CDB"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2" w:type="dxa"/>
            <w:gridSpan w:val="2"/>
            <w:vAlign w:val="center"/>
          </w:tcPr>
          <w:p w:rsidR="00426CDB" w:rsidRPr="00836CB9" w:rsidRDefault="00426CDB" w:rsidP="00781D4D">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 xml:space="preserve">Х </w:t>
            </w:r>
          </w:p>
        </w:tc>
        <w:tc>
          <w:tcPr>
            <w:tcW w:w="883" w:type="dxa"/>
            <w:gridSpan w:val="4"/>
            <w:vAlign w:val="center"/>
          </w:tcPr>
          <w:p w:rsidR="00426CDB" w:rsidRPr="00E41EE3" w:rsidRDefault="00426CDB"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1949" w:type="dxa"/>
            <w:gridSpan w:val="2"/>
            <w:vAlign w:val="center"/>
          </w:tcPr>
          <w:p w:rsidR="00426CDB" w:rsidRDefault="00426CDB" w:rsidP="00823342">
            <w:pPr>
              <w:jc w:val="center"/>
            </w:pPr>
            <w:r w:rsidRPr="00C05472">
              <w:rPr>
                <w:rFonts w:ascii="Times New Roman" w:hAnsi="Times New Roman" w:cs="Times New Roman"/>
                <w:sz w:val="24"/>
                <w:szCs w:val="24"/>
              </w:rPr>
              <w:t>значимый</w:t>
            </w:r>
          </w:p>
        </w:tc>
      </w:tr>
      <w:tr w:rsidR="00426CDB" w:rsidTr="00336522">
        <w:trPr>
          <w:gridAfter w:val="1"/>
          <w:wAfter w:w="30" w:type="dxa"/>
          <w:trHeight w:val="955"/>
        </w:trPr>
        <w:tc>
          <w:tcPr>
            <w:tcW w:w="803" w:type="dxa"/>
            <w:vMerge/>
          </w:tcPr>
          <w:p w:rsidR="00426CDB" w:rsidRPr="001B5FCC" w:rsidRDefault="00426CDB" w:rsidP="00823342">
            <w:pPr>
              <w:jc w:val="center"/>
              <w:rPr>
                <w:rFonts w:ascii="Times New Roman" w:hAnsi="Times New Roman"/>
                <w:sz w:val="24"/>
                <w:szCs w:val="24"/>
              </w:rPr>
            </w:pPr>
          </w:p>
        </w:tc>
        <w:tc>
          <w:tcPr>
            <w:tcW w:w="821" w:type="dxa"/>
            <w:gridSpan w:val="3"/>
            <w:vAlign w:val="center"/>
          </w:tcPr>
          <w:p w:rsidR="00426CDB" w:rsidRDefault="00426CDB">
            <w:pPr>
              <w:spacing w:after="200" w:line="276" w:lineRule="auto"/>
              <w:jc w:val="center"/>
              <w:rPr>
                <w:rFonts w:ascii="Times New Roman" w:hAnsi="Times New Roman"/>
                <w:sz w:val="24"/>
                <w:szCs w:val="24"/>
                <w:lang w:val="en-US"/>
              </w:rPr>
            </w:pPr>
            <w:r>
              <w:rPr>
                <w:rFonts w:ascii="Times New Roman" w:hAnsi="Times New Roman"/>
                <w:sz w:val="24"/>
                <w:szCs w:val="24"/>
              </w:rPr>
              <w:t>16</w:t>
            </w:r>
          </w:p>
        </w:tc>
        <w:tc>
          <w:tcPr>
            <w:tcW w:w="686" w:type="dxa"/>
            <w:gridSpan w:val="3"/>
            <w:vAlign w:val="center"/>
          </w:tcPr>
          <w:p w:rsidR="00426CDB" w:rsidRDefault="00426CDB">
            <w:pPr>
              <w:spacing w:after="200" w:line="276" w:lineRule="auto"/>
              <w:jc w:val="center"/>
              <w:rPr>
                <w:rFonts w:ascii="Times New Roman" w:hAnsi="Times New Roman"/>
                <w:sz w:val="24"/>
                <w:szCs w:val="24"/>
              </w:rPr>
            </w:pPr>
            <w:r>
              <w:rPr>
                <w:rFonts w:ascii="Times New Roman" w:hAnsi="Times New Roman"/>
                <w:sz w:val="24"/>
                <w:szCs w:val="24"/>
              </w:rPr>
              <w:t>1</w:t>
            </w:r>
          </w:p>
        </w:tc>
        <w:tc>
          <w:tcPr>
            <w:tcW w:w="753" w:type="dxa"/>
            <w:gridSpan w:val="4"/>
            <w:vAlign w:val="center"/>
          </w:tcPr>
          <w:p w:rsidR="00426CDB" w:rsidRDefault="00426CDB">
            <w:pPr>
              <w:spacing w:after="200" w:line="276" w:lineRule="auto"/>
              <w:jc w:val="center"/>
              <w:rPr>
                <w:rFonts w:ascii="Times New Roman" w:hAnsi="Times New Roman"/>
                <w:sz w:val="24"/>
                <w:szCs w:val="24"/>
              </w:rPr>
            </w:pPr>
            <w:r>
              <w:rPr>
                <w:rFonts w:ascii="Times New Roman" w:hAnsi="Times New Roman"/>
                <w:sz w:val="24"/>
                <w:szCs w:val="24"/>
              </w:rPr>
              <w:t>4</w:t>
            </w:r>
          </w:p>
        </w:tc>
        <w:tc>
          <w:tcPr>
            <w:tcW w:w="4618" w:type="dxa"/>
            <w:gridSpan w:val="4"/>
            <w:vAlign w:val="center"/>
          </w:tcPr>
          <w:p w:rsidR="00426CDB" w:rsidRDefault="00426CDB" w:rsidP="00DB2237">
            <w:pPr>
              <w:spacing w:line="22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неукомплектованность сотрудниками специализированного структурного подразделения;</w:t>
            </w:r>
          </w:p>
        </w:tc>
        <w:tc>
          <w:tcPr>
            <w:tcW w:w="714" w:type="dxa"/>
            <w:gridSpan w:val="2"/>
            <w:vAlign w:val="center"/>
          </w:tcPr>
          <w:p w:rsidR="00426CDB" w:rsidRDefault="00426CDB">
            <w:pPr>
              <w:shd w:val="clear" w:color="auto" w:fill="FFFFFF"/>
              <w:tabs>
                <w:tab w:val="left" w:pos="0"/>
                <w:tab w:val="left" w:pos="1440"/>
              </w:tabs>
              <w:spacing w:after="200"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Default="00426CD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426CDB" w:rsidRDefault="00426CDB">
            <w:pPr>
              <w:shd w:val="clear" w:color="auto" w:fill="FFFFFF"/>
              <w:tabs>
                <w:tab w:val="left" w:pos="0"/>
                <w:tab w:val="left" w:pos="1440"/>
              </w:tabs>
              <w:spacing w:after="200"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26CDB" w:rsidRDefault="00426CD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26CDB" w:rsidRDefault="00426CDB">
            <w:pPr>
              <w:shd w:val="clear" w:color="auto" w:fill="FFFFFF"/>
              <w:tabs>
                <w:tab w:val="left" w:pos="0"/>
                <w:tab w:val="left" w:pos="1440"/>
              </w:tabs>
              <w:spacing w:after="200"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26CDB" w:rsidRDefault="00426CD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426CDB" w:rsidRDefault="00426CD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средний</w:t>
            </w:r>
          </w:p>
        </w:tc>
      </w:tr>
      <w:tr w:rsidR="00426CDB" w:rsidTr="00545982">
        <w:trPr>
          <w:gridAfter w:val="1"/>
          <w:wAfter w:w="30" w:type="dxa"/>
          <w:trHeight w:val="109"/>
        </w:trPr>
        <w:tc>
          <w:tcPr>
            <w:tcW w:w="803" w:type="dxa"/>
            <w:vMerge/>
          </w:tcPr>
          <w:p w:rsidR="00426CDB" w:rsidRPr="001B5FCC" w:rsidRDefault="00426CDB" w:rsidP="00823342">
            <w:pPr>
              <w:jc w:val="center"/>
              <w:rPr>
                <w:rFonts w:ascii="Times New Roman" w:hAnsi="Times New Roman"/>
                <w:sz w:val="24"/>
                <w:szCs w:val="24"/>
              </w:rPr>
            </w:pPr>
          </w:p>
        </w:tc>
        <w:tc>
          <w:tcPr>
            <w:tcW w:w="821" w:type="dxa"/>
            <w:gridSpan w:val="3"/>
            <w:vAlign w:val="center"/>
          </w:tcPr>
          <w:p w:rsidR="00426CDB" w:rsidRDefault="00426CDB">
            <w:pPr>
              <w:spacing w:after="200" w:line="276" w:lineRule="auto"/>
              <w:jc w:val="center"/>
              <w:rPr>
                <w:rFonts w:ascii="Times New Roman" w:hAnsi="Times New Roman"/>
                <w:sz w:val="24"/>
                <w:szCs w:val="24"/>
                <w:lang w:val="en-US"/>
              </w:rPr>
            </w:pPr>
            <w:r>
              <w:rPr>
                <w:rFonts w:ascii="Times New Roman" w:hAnsi="Times New Roman"/>
                <w:sz w:val="24"/>
                <w:szCs w:val="24"/>
              </w:rPr>
              <w:t>16</w:t>
            </w:r>
          </w:p>
        </w:tc>
        <w:tc>
          <w:tcPr>
            <w:tcW w:w="686" w:type="dxa"/>
            <w:gridSpan w:val="3"/>
            <w:vAlign w:val="center"/>
          </w:tcPr>
          <w:p w:rsidR="00426CDB" w:rsidRDefault="00426CDB">
            <w:pPr>
              <w:spacing w:after="200" w:line="276" w:lineRule="auto"/>
              <w:jc w:val="center"/>
              <w:rPr>
                <w:rFonts w:ascii="Times New Roman" w:hAnsi="Times New Roman"/>
                <w:sz w:val="24"/>
                <w:szCs w:val="24"/>
              </w:rPr>
            </w:pPr>
            <w:r>
              <w:rPr>
                <w:rFonts w:ascii="Times New Roman" w:hAnsi="Times New Roman"/>
                <w:sz w:val="24"/>
                <w:szCs w:val="24"/>
              </w:rPr>
              <w:t>1</w:t>
            </w:r>
          </w:p>
        </w:tc>
        <w:tc>
          <w:tcPr>
            <w:tcW w:w="753" w:type="dxa"/>
            <w:gridSpan w:val="4"/>
            <w:vAlign w:val="center"/>
          </w:tcPr>
          <w:p w:rsidR="00426CDB" w:rsidRDefault="00426CDB">
            <w:pPr>
              <w:spacing w:after="200" w:line="276" w:lineRule="auto"/>
              <w:jc w:val="center"/>
              <w:rPr>
                <w:rFonts w:ascii="Times New Roman" w:hAnsi="Times New Roman"/>
                <w:sz w:val="24"/>
                <w:szCs w:val="24"/>
              </w:rPr>
            </w:pPr>
            <w:r>
              <w:rPr>
                <w:rFonts w:ascii="Times New Roman" w:hAnsi="Times New Roman"/>
                <w:sz w:val="24"/>
                <w:szCs w:val="24"/>
              </w:rPr>
              <w:t>5</w:t>
            </w:r>
          </w:p>
        </w:tc>
        <w:tc>
          <w:tcPr>
            <w:tcW w:w="4618" w:type="dxa"/>
            <w:gridSpan w:val="4"/>
            <w:vAlign w:val="center"/>
          </w:tcPr>
          <w:p w:rsidR="00426CDB" w:rsidRDefault="00426CDB" w:rsidP="00DB2237">
            <w:pPr>
              <w:spacing w:line="22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неукомплектованность специализированного структурного подразделения средствами защиты информации и средствами контроля эффективности защиты информации (техническими, программными);</w:t>
            </w:r>
          </w:p>
        </w:tc>
        <w:tc>
          <w:tcPr>
            <w:tcW w:w="714" w:type="dxa"/>
            <w:gridSpan w:val="2"/>
            <w:vAlign w:val="center"/>
          </w:tcPr>
          <w:p w:rsidR="00426CDB" w:rsidRDefault="00426CDB">
            <w:pPr>
              <w:shd w:val="clear" w:color="auto" w:fill="FFFFFF"/>
              <w:tabs>
                <w:tab w:val="left" w:pos="0"/>
                <w:tab w:val="left" w:pos="1440"/>
              </w:tabs>
              <w:spacing w:after="200"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Default="00426CD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426CDB" w:rsidRDefault="00426CDB">
            <w:pPr>
              <w:shd w:val="clear" w:color="auto" w:fill="FFFFFF"/>
              <w:tabs>
                <w:tab w:val="left" w:pos="0"/>
                <w:tab w:val="left" w:pos="1440"/>
              </w:tabs>
              <w:spacing w:after="200" w:line="276" w:lineRule="auto"/>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26CDB" w:rsidRDefault="00426CD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26CDB" w:rsidRDefault="00426CDB">
            <w:pPr>
              <w:shd w:val="clear" w:color="auto" w:fill="FFFFFF"/>
              <w:tabs>
                <w:tab w:val="left" w:pos="0"/>
                <w:tab w:val="left" w:pos="1440"/>
              </w:tabs>
              <w:spacing w:after="200"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26CDB" w:rsidRDefault="00426CD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426CDB" w:rsidRDefault="00426CD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26CDB" w:rsidTr="007E32C5">
        <w:trPr>
          <w:gridAfter w:val="1"/>
          <w:wAfter w:w="30" w:type="dxa"/>
          <w:trHeight w:val="318"/>
        </w:trPr>
        <w:tc>
          <w:tcPr>
            <w:tcW w:w="803" w:type="dxa"/>
            <w:vMerge/>
          </w:tcPr>
          <w:p w:rsidR="00426CDB" w:rsidRDefault="00426CDB" w:rsidP="00823342">
            <w:pPr>
              <w:jc w:val="center"/>
              <w:rPr>
                <w:rFonts w:ascii="Times New Roman" w:hAnsi="Times New Roman"/>
                <w:sz w:val="24"/>
                <w:szCs w:val="24"/>
              </w:rPr>
            </w:pPr>
          </w:p>
        </w:tc>
        <w:tc>
          <w:tcPr>
            <w:tcW w:w="821" w:type="dxa"/>
            <w:gridSpan w:val="3"/>
            <w:vAlign w:val="center"/>
          </w:tcPr>
          <w:p w:rsidR="00426CDB" w:rsidRPr="001B5FCC" w:rsidRDefault="00426CDB" w:rsidP="00823342">
            <w:pPr>
              <w:jc w:val="center"/>
              <w:rPr>
                <w:rFonts w:ascii="Times New Roman" w:hAnsi="Times New Roman"/>
                <w:sz w:val="24"/>
                <w:szCs w:val="24"/>
              </w:rPr>
            </w:pPr>
            <w:r w:rsidRPr="009D0FB8">
              <w:rPr>
                <w:rFonts w:ascii="Times New Roman" w:hAnsi="Times New Roman"/>
                <w:sz w:val="24"/>
                <w:szCs w:val="24"/>
              </w:rPr>
              <w:t>16</w:t>
            </w:r>
          </w:p>
        </w:tc>
        <w:tc>
          <w:tcPr>
            <w:tcW w:w="686" w:type="dxa"/>
            <w:gridSpan w:val="3"/>
            <w:vAlign w:val="center"/>
          </w:tcPr>
          <w:p w:rsidR="00426CDB" w:rsidRPr="001B5FCC" w:rsidRDefault="00426CDB" w:rsidP="00823342">
            <w:pPr>
              <w:jc w:val="center"/>
              <w:rPr>
                <w:rFonts w:ascii="Times New Roman" w:hAnsi="Times New Roman"/>
                <w:sz w:val="24"/>
                <w:szCs w:val="24"/>
              </w:rPr>
            </w:pPr>
            <w:r>
              <w:rPr>
                <w:rFonts w:ascii="Times New Roman" w:hAnsi="Times New Roman"/>
                <w:sz w:val="24"/>
                <w:szCs w:val="24"/>
              </w:rPr>
              <w:t>1</w:t>
            </w:r>
          </w:p>
        </w:tc>
        <w:tc>
          <w:tcPr>
            <w:tcW w:w="753" w:type="dxa"/>
            <w:gridSpan w:val="4"/>
            <w:vAlign w:val="center"/>
          </w:tcPr>
          <w:p w:rsidR="00426CDB" w:rsidRPr="001B5FCC" w:rsidRDefault="00426CDB" w:rsidP="00823342">
            <w:pPr>
              <w:jc w:val="center"/>
              <w:rPr>
                <w:rFonts w:ascii="Times New Roman" w:hAnsi="Times New Roman"/>
                <w:sz w:val="24"/>
                <w:szCs w:val="24"/>
              </w:rPr>
            </w:pPr>
            <w:r>
              <w:rPr>
                <w:rFonts w:ascii="Times New Roman" w:hAnsi="Times New Roman"/>
                <w:sz w:val="24"/>
                <w:szCs w:val="24"/>
              </w:rPr>
              <w:t>6</w:t>
            </w:r>
          </w:p>
        </w:tc>
        <w:tc>
          <w:tcPr>
            <w:tcW w:w="4618" w:type="dxa"/>
            <w:gridSpan w:val="4"/>
            <w:vAlign w:val="center"/>
          </w:tcPr>
          <w:p w:rsidR="00426CDB" w:rsidRPr="009B57CE" w:rsidRDefault="00426CDB" w:rsidP="00DB2237">
            <w:pPr>
              <w:spacing w:line="220" w:lineRule="atLeast"/>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о</w:t>
            </w:r>
            <w:r w:rsidRPr="009B57CE">
              <w:rPr>
                <w:rFonts w:ascii="Times New Roman" w:eastAsia="Times New Roman" w:hAnsi="Times New Roman" w:cs="Times New Roman"/>
                <w:sz w:val="24"/>
                <w:szCs w:val="24"/>
                <w:lang w:eastAsia="ru-RU"/>
              </w:rPr>
              <w:t>тсутствие постоянно действующей технической комиссии по защите государственной тайны</w:t>
            </w:r>
            <w:r>
              <w:rPr>
                <w:rFonts w:ascii="Times New Roman" w:eastAsia="Times New Roman" w:hAnsi="Times New Roman" w:cs="Times New Roman"/>
                <w:sz w:val="24"/>
                <w:szCs w:val="24"/>
                <w:lang w:eastAsia="ru-RU"/>
              </w:rPr>
              <w:t xml:space="preserve"> (</w:t>
            </w:r>
            <w:r w:rsidRPr="009B57CE">
              <w:rPr>
                <w:rFonts w:ascii="Times New Roman" w:eastAsia="Times New Roman" w:hAnsi="Times New Roman" w:cs="Times New Roman"/>
                <w:sz w:val="24"/>
                <w:szCs w:val="24"/>
                <w:lang w:eastAsia="ru-RU"/>
              </w:rPr>
              <w:t>приказа</w:t>
            </w:r>
            <w:r>
              <w:rPr>
                <w:rFonts w:ascii="Times New Roman" w:eastAsia="Times New Roman" w:hAnsi="Times New Roman" w:cs="Times New Roman"/>
                <w:sz w:val="24"/>
                <w:szCs w:val="24"/>
                <w:lang w:eastAsia="ru-RU"/>
              </w:rPr>
              <w:t xml:space="preserve"> </w:t>
            </w:r>
            <w:r w:rsidRPr="009B57CE">
              <w:rPr>
                <w:rFonts w:ascii="Times New Roman" w:eastAsia="Times New Roman" w:hAnsi="Times New Roman" w:cs="Times New Roman"/>
                <w:sz w:val="24"/>
                <w:szCs w:val="24"/>
                <w:lang w:eastAsia="ru-RU"/>
              </w:rPr>
              <w:t>о ее создании, утвержденного Положения, планов работы, протоколов заседаний, отметок о выполненных мероприятиях)</w:t>
            </w:r>
            <w:r>
              <w:rPr>
                <w:rFonts w:ascii="Times New Roman" w:eastAsia="Times New Roman" w:hAnsi="Times New Roman" w:cs="Times New Roman"/>
                <w:sz w:val="24"/>
                <w:szCs w:val="24"/>
                <w:lang w:eastAsia="ru-RU"/>
              </w:rPr>
              <w:t>;</w:t>
            </w:r>
          </w:p>
        </w:tc>
        <w:tc>
          <w:tcPr>
            <w:tcW w:w="714" w:type="dxa"/>
            <w:gridSpan w:val="2"/>
            <w:vAlign w:val="center"/>
          </w:tcPr>
          <w:p w:rsidR="00426CDB" w:rsidRPr="00836CB9" w:rsidRDefault="00426CDB"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rsidR="00426CDB" w:rsidRPr="00537169" w:rsidRDefault="00426CDB"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74" w:type="dxa"/>
            <w:gridSpan w:val="2"/>
            <w:vAlign w:val="center"/>
          </w:tcPr>
          <w:p w:rsidR="00426CDB" w:rsidRPr="00537169" w:rsidRDefault="00426CDB"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5" w:type="dxa"/>
            <w:gridSpan w:val="3"/>
            <w:vAlign w:val="center"/>
          </w:tcPr>
          <w:p w:rsidR="00426CDB" w:rsidRPr="00836CB9" w:rsidRDefault="00426CDB"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2" w:type="dxa"/>
            <w:gridSpan w:val="2"/>
            <w:vAlign w:val="center"/>
          </w:tcPr>
          <w:p w:rsidR="00426CDB" w:rsidRPr="00836CB9" w:rsidRDefault="00426CDB" w:rsidP="004378F9">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883" w:type="dxa"/>
            <w:gridSpan w:val="4"/>
            <w:vAlign w:val="center"/>
          </w:tcPr>
          <w:p w:rsidR="00426CDB" w:rsidRPr="00E41EE3" w:rsidRDefault="00426CDB"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1949" w:type="dxa"/>
            <w:gridSpan w:val="2"/>
            <w:vAlign w:val="center"/>
          </w:tcPr>
          <w:p w:rsidR="00426CDB" w:rsidRDefault="00426CDB" w:rsidP="00823342">
            <w:pPr>
              <w:jc w:val="center"/>
            </w:pPr>
            <w:r w:rsidRPr="00C05472">
              <w:rPr>
                <w:rFonts w:ascii="Times New Roman" w:hAnsi="Times New Roman" w:cs="Times New Roman"/>
                <w:sz w:val="24"/>
                <w:szCs w:val="24"/>
              </w:rPr>
              <w:t>значимый</w:t>
            </w:r>
          </w:p>
        </w:tc>
      </w:tr>
      <w:tr w:rsidR="00426CDB" w:rsidTr="007E32C5">
        <w:trPr>
          <w:gridAfter w:val="1"/>
          <w:wAfter w:w="30" w:type="dxa"/>
          <w:trHeight w:val="96"/>
        </w:trPr>
        <w:tc>
          <w:tcPr>
            <w:tcW w:w="803" w:type="dxa"/>
            <w:vMerge/>
          </w:tcPr>
          <w:p w:rsidR="00426CDB" w:rsidRDefault="00426CDB" w:rsidP="00823342">
            <w:pPr>
              <w:jc w:val="center"/>
              <w:rPr>
                <w:rFonts w:ascii="Times New Roman" w:hAnsi="Times New Roman"/>
                <w:sz w:val="24"/>
                <w:szCs w:val="24"/>
              </w:rPr>
            </w:pPr>
          </w:p>
        </w:tc>
        <w:tc>
          <w:tcPr>
            <w:tcW w:w="821" w:type="dxa"/>
            <w:gridSpan w:val="3"/>
            <w:vAlign w:val="center"/>
          </w:tcPr>
          <w:p w:rsidR="00426CDB" w:rsidRPr="001B5FCC" w:rsidRDefault="00426CDB" w:rsidP="00823342">
            <w:pPr>
              <w:jc w:val="center"/>
              <w:rPr>
                <w:rFonts w:ascii="Times New Roman" w:hAnsi="Times New Roman"/>
                <w:sz w:val="24"/>
                <w:szCs w:val="24"/>
              </w:rPr>
            </w:pPr>
            <w:r>
              <w:rPr>
                <w:rFonts w:ascii="Times New Roman" w:hAnsi="Times New Roman"/>
                <w:sz w:val="24"/>
                <w:szCs w:val="24"/>
                <w:lang w:val="en-US"/>
              </w:rPr>
              <w:t>16</w:t>
            </w:r>
          </w:p>
        </w:tc>
        <w:tc>
          <w:tcPr>
            <w:tcW w:w="686" w:type="dxa"/>
            <w:gridSpan w:val="3"/>
            <w:vAlign w:val="center"/>
          </w:tcPr>
          <w:p w:rsidR="00426CDB" w:rsidRPr="001B5FCC" w:rsidRDefault="00426CDB" w:rsidP="00823342">
            <w:pPr>
              <w:jc w:val="center"/>
              <w:rPr>
                <w:rFonts w:ascii="Times New Roman" w:hAnsi="Times New Roman"/>
                <w:sz w:val="24"/>
                <w:szCs w:val="24"/>
              </w:rPr>
            </w:pPr>
            <w:r>
              <w:rPr>
                <w:rFonts w:ascii="Times New Roman" w:hAnsi="Times New Roman"/>
                <w:sz w:val="24"/>
                <w:szCs w:val="24"/>
              </w:rPr>
              <w:t>1</w:t>
            </w:r>
          </w:p>
        </w:tc>
        <w:tc>
          <w:tcPr>
            <w:tcW w:w="753" w:type="dxa"/>
            <w:gridSpan w:val="4"/>
            <w:vAlign w:val="center"/>
          </w:tcPr>
          <w:p w:rsidR="00426CDB" w:rsidRPr="001B5FCC" w:rsidRDefault="00426CDB" w:rsidP="00823342">
            <w:pPr>
              <w:jc w:val="center"/>
              <w:rPr>
                <w:rFonts w:ascii="Times New Roman" w:hAnsi="Times New Roman"/>
                <w:sz w:val="24"/>
                <w:szCs w:val="24"/>
              </w:rPr>
            </w:pPr>
            <w:r>
              <w:rPr>
                <w:rFonts w:ascii="Times New Roman" w:hAnsi="Times New Roman"/>
                <w:sz w:val="24"/>
                <w:szCs w:val="24"/>
              </w:rPr>
              <w:t>7</w:t>
            </w:r>
          </w:p>
        </w:tc>
        <w:tc>
          <w:tcPr>
            <w:tcW w:w="4618" w:type="dxa"/>
            <w:gridSpan w:val="4"/>
            <w:vAlign w:val="center"/>
          </w:tcPr>
          <w:p w:rsidR="00426CDB" w:rsidRDefault="00426CDB" w:rsidP="00DB2237">
            <w:pPr>
              <w:spacing w:line="220" w:lineRule="atLeast"/>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неосуществление или некачественное осуществление п</w:t>
            </w:r>
            <w:r w:rsidRPr="008C606B">
              <w:rPr>
                <w:rFonts w:ascii="Times New Roman" w:eastAsiaTheme="minorEastAsia" w:hAnsi="Times New Roman" w:cs="Times New Roman"/>
                <w:sz w:val="24"/>
                <w:szCs w:val="24"/>
              </w:rPr>
              <w:t>ланировани</w:t>
            </w:r>
            <w:r>
              <w:rPr>
                <w:rFonts w:ascii="Times New Roman" w:eastAsiaTheme="minorEastAsia" w:hAnsi="Times New Roman" w:cs="Times New Roman"/>
                <w:sz w:val="24"/>
                <w:szCs w:val="24"/>
              </w:rPr>
              <w:t>я</w:t>
            </w:r>
            <w:r w:rsidRPr="008C606B">
              <w:rPr>
                <w:rFonts w:ascii="Times New Roman" w:eastAsiaTheme="minorEastAsia" w:hAnsi="Times New Roman" w:cs="Times New Roman"/>
                <w:sz w:val="24"/>
                <w:szCs w:val="24"/>
              </w:rPr>
              <w:t xml:space="preserve"> мероприятий по обеспечению безопасности информации (</w:t>
            </w:r>
            <w:r>
              <w:rPr>
                <w:rFonts w:ascii="Times New Roman" w:eastAsiaTheme="minorEastAsia" w:hAnsi="Times New Roman" w:cs="Times New Roman"/>
                <w:sz w:val="24"/>
                <w:szCs w:val="24"/>
              </w:rPr>
              <w:t>отсутствие</w:t>
            </w:r>
            <w:r w:rsidRPr="008C606B">
              <w:rPr>
                <w:rFonts w:ascii="Times New Roman" w:eastAsiaTheme="minorEastAsia" w:hAnsi="Times New Roman" w:cs="Times New Roman"/>
                <w:sz w:val="24"/>
                <w:szCs w:val="24"/>
              </w:rPr>
              <w:t xml:space="preserve"> планов работы, отметок о выполненных мероприятиях), </w:t>
            </w:r>
            <w:r>
              <w:rPr>
                <w:rFonts w:ascii="Times New Roman" w:eastAsiaTheme="minorEastAsia" w:hAnsi="Times New Roman" w:cs="Times New Roman"/>
                <w:sz w:val="24"/>
                <w:szCs w:val="24"/>
              </w:rPr>
              <w:t>отсутствие</w:t>
            </w:r>
            <w:r w:rsidRPr="008C606B">
              <w:rPr>
                <w:rFonts w:ascii="Times New Roman" w:eastAsiaTheme="minorEastAsia" w:hAnsi="Times New Roman" w:cs="Times New Roman"/>
                <w:sz w:val="24"/>
                <w:szCs w:val="24"/>
              </w:rPr>
              <w:t xml:space="preserve"> внутренних организационно-распорядительных документов по защите информации.</w:t>
            </w:r>
          </w:p>
        </w:tc>
        <w:tc>
          <w:tcPr>
            <w:tcW w:w="714" w:type="dxa"/>
            <w:gridSpan w:val="2"/>
            <w:vAlign w:val="center"/>
          </w:tcPr>
          <w:p w:rsidR="00426CDB" w:rsidRPr="00836CB9" w:rsidRDefault="00426CDB"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rsidR="00426CDB" w:rsidRPr="00836CB9" w:rsidRDefault="00426CDB"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74" w:type="dxa"/>
            <w:gridSpan w:val="2"/>
            <w:vAlign w:val="center"/>
          </w:tcPr>
          <w:p w:rsidR="00426CDB" w:rsidRPr="00836CB9" w:rsidRDefault="00426CDB"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5" w:type="dxa"/>
            <w:gridSpan w:val="3"/>
            <w:vAlign w:val="center"/>
          </w:tcPr>
          <w:p w:rsidR="00426CDB" w:rsidRPr="00836CB9" w:rsidRDefault="00426CDB"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2" w:type="dxa"/>
            <w:gridSpan w:val="2"/>
            <w:vAlign w:val="center"/>
          </w:tcPr>
          <w:p w:rsidR="00426CDB" w:rsidRPr="00836CB9" w:rsidRDefault="00426CDB" w:rsidP="004378F9">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 xml:space="preserve">Х </w:t>
            </w:r>
          </w:p>
        </w:tc>
        <w:tc>
          <w:tcPr>
            <w:tcW w:w="883" w:type="dxa"/>
            <w:gridSpan w:val="4"/>
            <w:vAlign w:val="center"/>
          </w:tcPr>
          <w:p w:rsidR="00426CDB" w:rsidRPr="00E41EE3" w:rsidRDefault="00426CDB"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1949" w:type="dxa"/>
            <w:gridSpan w:val="2"/>
            <w:vAlign w:val="center"/>
          </w:tcPr>
          <w:p w:rsidR="00426CDB" w:rsidRDefault="00426CDB" w:rsidP="00823342">
            <w:pPr>
              <w:jc w:val="center"/>
            </w:pPr>
            <w:r w:rsidRPr="00C05472">
              <w:rPr>
                <w:rFonts w:ascii="Times New Roman" w:hAnsi="Times New Roman" w:cs="Times New Roman"/>
                <w:sz w:val="24"/>
                <w:szCs w:val="24"/>
              </w:rPr>
              <w:t>значимый</w:t>
            </w:r>
          </w:p>
        </w:tc>
      </w:tr>
      <w:tr w:rsidR="00426CDB" w:rsidTr="007E32C5">
        <w:trPr>
          <w:gridAfter w:val="1"/>
          <w:wAfter w:w="30" w:type="dxa"/>
          <w:trHeight w:val="420"/>
        </w:trPr>
        <w:tc>
          <w:tcPr>
            <w:tcW w:w="803" w:type="dxa"/>
            <w:vMerge w:val="restart"/>
          </w:tcPr>
          <w:p w:rsidR="00426CDB" w:rsidRPr="001B5FCC" w:rsidRDefault="00426CDB" w:rsidP="00823342">
            <w:pPr>
              <w:jc w:val="center"/>
              <w:rPr>
                <w:rFonts w:ascii="Times New Roman" w:hAnsi="Times New Roman"/>
                <w:sz w:val="24"/>
                <w:szCs w:val="24"/>
              </w:rPr>
            </w:pPr>
            <w:r>
              <w:rPr>
                <w:rFonts w:ascii="Times New Roman" w:hAnsi="Times New Roman"/>
                <w:sz w:val="24"/>
                <w:szCs w:val="24"/>
              </w:rPr>
              <w:lastRenderedPageBreak/>
              <w:t>2.</w:t>
            </w:r>
          </w:p>
        </w:tc>
        <w:tc>
          <w:tcPr>
            <w:tcW w:w="13555" w:type="dxa"/>
            <w:gridSpan w:val="31"/>
            <w:vAlign w:val="center"/>
          </w:tcPr>
          <w:p w:rsidR="00426CDB" w:rsidRDefault="00426CDB" w:rsidP="00823342">
            <w:pPr>
              <w:shd w:val="clear" w:color="auto" w:fill="FFFFFF"/>
              <w:tabs>
                <w:tab w:val="left" w:pos="0"/>
                <w:tab w:val="left" w:pos="1440"/>
              </w:tabs>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 организации безопасности связи:</w:t>
            </w:r>
          </w:p>
        </w:tc>
      </w:tr>
      <w:tr w:rsidR="00426CDB" w:rsidTr="007E32C5">
        <w:trPr>
          <w:gridAfter w:val="1"/>
          <w:wAfter w:w="30" w:type="dxa"/>
          <w:trHeight w:val="96"/>
        </w:trPr>
        <w:tc>
          <w:tcPr>
            <w:tcW w:w="803" w:type="dxa"/>
            <w:vMerge/>
          </w:tcPr>
          <w:p w:rsidR="00426CDB" w:rsidRPr="001B5FCC" w:rsidRDefault="00426CDB" w:rsidP="00823342">
            <w:pPr>
              <w:jc w:val="center"/>
              <w:rPr>
                <w:rFonts w:ascii="Times New Roman" w:hAnsi="Times New Roman"/>
                <w:sz w:val="24"/>
                <w:szCs w:val="24"/>
              </w:rPr>
            </w:pPr>
          </w:p>
        </w:tc>
        <w:tc>
          <w:tcPr>
            <w:tcW w:w="821" w:type="dxa"/>
            <w:gridSpan w:val="3"/>
            <w:vAlign w:val="center"/>
          </w:tcPr>
          <w:p w:rsidR="00426CDB" w:rsidRPr="00013436" w:rsidRDefault="00426CDB" w:rsidP="00823342">
            <w:pPr>
              <w:jc w:val="center"/>
              <w:rPr>
                <w:rFonts w:ascii="Times New Roman" w:hAnsi="Times New Roman"/>
                <w:sz w:val="24"/>
                <w:szCs w:val="24"/>
              </w:rPr>
            </w:pPr>
            <w:r>
              <w:rPr>
                <w:rFonts w:ascii="Times New Roman" w:hAnsi="Times New Roman"/>
                <w:sz w:val="24"/>
                <w:szCs w:val="24"/>
                <w:lang w:val="en-US"/>
              </w:rPr>
              <w:t>16</w:t>
            </w:r>
          </w:p>
        </w:tc>
        <w:tc>
          <w:tcPr>
            <w:tcW w:w="686" w:type="dxa"/>
            <w:gridSpan w:val="3"/>
            <w:vAlign w:val="center"/>
          </w:tcPr>
          <w:p w:rsidR="00426CDB" w:rsidRPr="001B5FCC" w:rsidRDefault="00426CDB" w:rsidP="00823342">
            <w:pPr>
              <w:jc w:val="center"/>
              <w:rPr>
                <w:rFonts w:ascii="Times New Roman" w:hAnsi="Times New Roman"/>
                <w:sz w:val="24"/>
                <w:szCs w:val="24"/>
              </w:rPr>
            </w:pPr>
            <w:r>
              <w:rPr>
                <w:rFonts w:ascii="Times New Roman" w:hAnsi="Times New Roman"/>
                <w:sz w:val="24"/>
                <w:szCs w:val="24"/>
              </w:rPr>
              <w:t>2</w:t>
            </w:r>
          </w:p>
        </w:tc>
        <w:tc>
          <w:tcPr>
            <w:tcW w:w="753" w:type="dxa"/>
            <w:gridSpan w:val="4"/>
            <w:vAlign w:val="center"/>
          </w:tcPr>
          <w:p w:rsidR="00426CDB" w:rsidRDefault="00426CDB" w:rsidP="00823342">
            <w:pPr>
              <w:jc w:val="center"/>
              <w:rPr>
                <w:rFonts w:ascii="Times New Roman" w:hAnsi="Times New Roman"/>
                <w:sz w:val="24"/>
                <w:szCs w:val="24"/>
              </w:rPr>
            </w:pPr>
            <w:r>
              <w:rPr>
                <w:rFonts w:ascii="Times New Roman" w:hAnsi="Times New Roman"/>
                <w:sz w:val="24"/>
                <w:szCs w:val="24"/>
              </w:rPr>
              <w:t>1</w:t>
            </w:r>
          </w:p>
        </w:tc>
        <w:tc>
          <w:tcPr>
            <w:tcW w:w="4618" w:type="dxa"/>
            <w:gridSpan w:val="4"/>
            <w:vAlign w:val="center"/>
          </w:tcPr>
          <w:p w:rsidR="00426CDB" w:rsidRDefault="00426CDB" w:rsidP="00823342">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несоблюдение требований </w:t>
            </w:r>
            <w:r w:rsidRPr="00F07322">
              <w:rPr>
                <w:rFonts w:ascii="Times New Roman" w:eastAsia="Times New Roman" w:hAnsi="Times New Roman" w:cs="Times New Roman"/>
                <w:sz w:val="24"/>
                <w:szCs w:val="24"/>
                <w:lang w:eastAsia="ru-RU"/>
              </w:rPr>
              <w:t xml:space="preserve">Указа Президента Российской Федерации </w:t>
            </w:r>
            <w:r>
              <w:rPr>
                <w:rFonts w:ascii="Times New Roman" w:eastAsia="Times New Roman" w:hAnsi="Times New Roman" w:cs="Times New Roman"/>
                <w:sz w:val="24"/>
                <w:szCs w:val="24"/>
                <w:lang w:eastAsia="ru-RU"/>
              </w:rPr>
              <w:br/>
            </w:r>
            <w:r w:rsidRPr="00F07322">
              <w:rPr>
                <w:rFonts w:ascii="Times New Roman" w:eastAsia="Times New Roman" w:hAnsi="Times New Roman" w:cs="Times New Roman"/>
                <w:sz w:val="24"/>
                <w:szCs w:val="24"/>
                <w:lang w:eastAsia="ru-RU"/>
              </w:rPr>
              <w:t>от 17 марта 2008 г. № 351 «О мерах по обеспечению информационной безопасности Российской Федерации при использовании информационно-телекоммуникационных сетей международного информационного обмена»</w:t>
            </w:r>
            <w:r>
              <w:rPr>
                <w:rFonts w:ascii="Times New Roman" w:eastAsia="Times New Roman" w:hAnsi="Times New Roman" w:cs="Times New Roman"/>
                <w:sz w:val="24"/>
                <w:szCs w:val="24"/>
                <w:lang w:eastAsia="ru-RU"/>
              </w:rPr>
              <w:t>;</w:t>
            </w:r>
          </w:p>
        </w:tc>
        <w:tc>
          <w:tcPr>
            <w:tcW w:w="714" w:type="dxa"/>
            <w:gridSpan w:val="2"/>
            <w:vAlign w:val="center"/>
          </w:tcPr>
          <w:p w:rsidR="00426CDB" w:rsidRPr="00836CB9" w:rsidRDefault="00426CDB"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rsidR="00426CDB" w:rsidRPr="00836CB9" w:rsidRDefault="00426CDB"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74" w:type="dxa"/>
            <w:gridSpan w:val="2"/>
            <w:vAlign w:val="center"/>
          </w:tcPr>
          <w:p w:rsidR="00426CDB" w:rsidRPr="00836CB9" w:rsidRDefault="00426CDB"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5" w:type="dxa"/>
            <w:gridSpan w:val="3"/>
            <w:vAlign w:val="center"/>
          </w:tcPr>
          <w:p w:rsidR="00426CDB" w:rsidRPr="00836CB9" w:rsidRDefault="00426CDB" w:rsidP="004378F9">
            <w:pPr>
              <w:jc w:val="center"/>
              <w:rPr>
                <w:rFonts w:ascii="Times New Roman" w:hAnsi="Times New Roman" w:cs="Times New Roman"/>
                <w:sz w:val="24"/>
                <w:szCs w:val="24"/>
              </w:rPr>
            </w:pPr>
            <w:r w:rsidRPr="00836CB9">
              <w:rPr>
                <w:rFonts w:ascii="Times New Roman" w:hAnsi="Times New Roman" w:cs="Times New Roman"/>
                <w:sz w:val="24"/>
                <w:szCs w:val="24"/>
              </w:rPr>
              <w:t xml:space="preserve">Х </w:t>
            </w:r>
          </w:p>
        </w:tc>
        <w:tc>
          <w:tcPr>
            <w:tcW w:w="752" w:type="dxa"/>
            <w:gridSpan w:val="2"/>
            <w:vAlign w:val="center"/>
          </w:tcPr>
          <w:p w:rsidR="00426CDB" w:rsidRPr="00836CB9" w:rsidRDefault="00426CDB"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83" w:type="dxa"/>
            <w:gridSpan w:val="4"/>
            <w:vAlign w:val="center"/>
          </w:tcPr>
          <w:p w:rsidR="00426CDB" w:rsidRPr="00E41EE3" w:rsidRDefault="00426CDB"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1949" w:type="dxa"/>
            <w:gridSpan w:val="2"/>
            <w:vAlign w:val="center"/>
          </w:tcPr>
          <w:p w:rsidR="00426CDB" w:rsidRDefault="00426CDB" w:rsidP="00823342">
            <w:pPr>
              <w:jc w:val="center"/>
            </w:pPr>
            <w:r w:rsidRPr="00C05472">
              <w:rPr>
                <w:rFonts w:ascii="Times New Roman" w:hAnsi="Times New Roman" w:cs="Times New Roman"/>
                <w:sz w:val="24"/>
                <w:szCs w:val="24"/>
              </w:rPr>
              <w:t>значимый</w:t>
            </w:r>
          </w:p>
        </w:tc>
      </w:tr>
      <w:tr w:rsidR="00426CDB" w:rsidTr="007E32C5">
        <w:trPr>
          <w:gridAfter w:val="1"/>
          <w:wAfter w:w="30" w:type="dxa"/>
          <w:trHeight w:val="1574"/>
        </w:trPr>
        <w:tc>
          <w:tcPr>
            <w:tcW w:w="803" w:type="dxa"/>
            <w:vMerge/>
          </w:tcPr>
          <w:p w:rsidR="00426CDB" w:rsidRPr="001B5FCC" w:rsidRDefault="00426CDB" w:rsidP="00823342">
            <w:pPr>
              <w:jc w:val="center"/>
              <w:rPr>
                <w:rFonts w:ascii="Times New Roman" w:hAnsi="Times New Roman"/>
                <w:sz w:val="24"/>
                <w:szCs w:val="24"/>
              </w:rPr>
            </w:pPr>
          </w:p>
        </w:tc>
        <w:tc>
          <w:tcPr>
            <w:tcW w:w="821" w:type="dxa"/>
            <w:gridSpan w:val="3"/>
            <w:vAlign w:val="center"/>
          </w:tcPr>
          <w:p w:rsidR="00426CDB" w:rsidRPr="00013436" w:rsidRDefault="00426CDB" w:rsidP="00823342">
            <w:pPr>
              <w:jc w:val="center"/>
              <w:rPr>
                <w:rFonts w:ascii="Times New Roman" w:hAnsi="Times New Roman"/>
                <w:sz w:val="24"/>
                <w:szCs w:val="24"/>
              </w:rPr>
            </w:pPr>
            <w:r w:rsidRPr="009E2D64">
              <w:rPr>
                <w:rFonts w:ascii="Times New Roman" w:hAnsi="Times New Roman"/>
                <w:sz w:val="24"/>
                <w:szCs w:val="24"/>
              </w:rPr>
              <w:t>16</w:t>
            </w:r>
          </w:p>
        </w:tc>
        <w:tc>
          <w:tcPr>
            <w:tcW w:w="686" w:type="dxa"/>
            <w:gridSpan w:val="3"/>
            <w:vAlign w:val="center"/>
          </w:tcPr>
          <w:p w:rsidR="00426CDB" w:rsidRPr="001B5FCC" w:rsidRDefault="00426CDB" w:rsidP="00823342">
            <w:pPr>
              <w:jc w:val="center"/>
              <w:rPr>
                <w:rFonts w:ascii="Times New Roman" w:hAnsi="Times New Roman"/>
                <w:sz w:val="24"/>
                <w:szCs w:val="24"/>
              </w:rPr>
            </w:pPr>
            <w:r>
              <w:rPr>
                <w:rFonts w:ascii="Times New Roman" w:hAnsi="Times New Roman"/>
                <w:sz w:val="24"/>
                <w:szCs w:val="24"/>
              </w:rPr>
              <w:t>2</w:t>
            </w:r>
          </w:p>
        </w:tc>
        <w:tc>
          <w:tcPr>
            <w:tcW w:w="753" w:type="dxa"/>
            <w:gridSpan w:val="4"/>
            <w:vAlign w:val="center"/>
          </w:tcPr>
          <w:p w:rsidR="00426CDB" w:rsidRDefault="00426CDB" w:rsidP="00823342">
            <w:pPr>
              <w:jc w:val="center"/>
              <w:rPr>
                <w:rFonts w:ascii="Times New Roman" w:hAnsi="Times New Roman"/>
                <w:sz w:val="24"/>
                <w:szCs w:val="24"/>
              </w:rPr>
            </w:pPr>
            <w:r>
              <w:rPr>
                <w:rFonts w:ascii="Times New Roman" w:hAnsi="Times New Roman"/>
                <w:sz w:val="24"/>
                <w:szCs w:val="24"/>
              </w:rPr>
              <w:t>2</w:t>
            </w:r>
          </w:p>
        </w:tc>
        <w:tc>
          <w:tcPr>
            <w:tcW w:w="4618" w:type="dxa"/>
            <w:gridSpan w:val="4"/>
            <w:vAlign w:val="center"/>
          </w:tcPr>
          <w:p w:rsidR="00426CDB" w:rsidRDefault="00426CDB" w:rsidP="00823342">
            <w:pPr>
              <w:jc w:val="both"/>
              <w:rPr>
                <w:rFonts w:ascii="Times New Roman" w:eastAsiaTheme="minorEastAsia" w:hAnsi="Times New Roman" w:cs="Times New Roman"/>
                <w:sz w:val="24"/>
                <w:szCs w:val="24"/>
              </w:rPr>
            </w:pPr>
            <w:r w:rsidRPr="00074B64">
              <w:rPr>
                <w:rFonts w:ascii="Times New Roman" w:eastAsia="Times New Roman" w:hAnsi="Times New Roman" w:cs="Times New Roman"/>
                <w:sz w:val="24"/>
                <w:szCs w:val="24"/>
                <w:lang w:eastAsia="ru-RU"/>
              </w:rPr>
              <w:t xml:space="preserve">несоблюдение требований по организации </w:t>
            </w:r>
            <w:r w:rsidRPr="00074B64">
              <w:rPr>
                <w:rFonts w:ascii="Times New Roman" w:hAnsi="Times New Roman" w:cs="Times New Roman"/>
                <w:sz w:val="24"/>
                <w:szCs w:val="24"/>
              </w:rPr>
              <w:t>защищенного документооборота между УФК и территориально удаленными отделами УФК, сторонними организациями</w:t>
            </w:r>
            <w:r>
              <w:rPr>
                <w:rFonts w:ascii="Times New Roman" w:hAnsi="Times New Roman" w:cs="Times New Roman"/>
                <w:sz w:val="24"/>
                <w:szCs w:val="24"/>
              </w:rPr>
              <w:t>.</w:t>
            </w:r>
          </w:p>
        </w:tc>
        <w:tc>
          <w:tcPr>
            <w:tcW w:w="714" w:type="dxa"/>
            <w:gridSpan w:val="2"/>
            <w:vAlign w:val="center"/>
          </w:tcPr>
          <w:p w:rsidR="00426CDB" w:rsidRPr="00836CB9" w:rsidRDefault="00426CDB"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rsidR="00426CDB" w:rsidRPr="00836CB9" w:rsidRDefault="00426CDB"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74" w:type="dxa"/>
            <w:gridSpan w:val="2"/>
            <w:vAlign w:val="center"/>
          </w:tcPr>
          <w:p w:rsidR="00426CDB" w:rsidRPr="00836CB9" w:rsidRDefault="00426CDB"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5" w:type="dxa"/>
            <w:gridSpan w:val="3"/>
            <w:vAlign w:val="center"/>
          </w:tcPr>
          <w:p w:rsidR="00426CDB" w:rsidRPr="00836CB9" w:rsidRDefault="00426CDB" w:rsidP="00B3700D">
            <w:pPr>
              <w:jc w:val="center"/>
              <w:rPr>
                <w:rFonts w:ascii="Times New Roman" w:hAnsi="Times New Roman" w:cs="Times New Roman"/>
                <w:sz w:val="24"/>
                <w:szCs w:val="24"/>
              </w:rPr>
            </w:pPr>
            <w:r w:rsidRPr="00836CB9">
              <w:rPr>
                <w:rFonts w:ascii="Times New Roman" w:hAnsi="Times New Roman" w:cs="Times New Roman"/>
                <w:sz w:val="24"/>
                <w:szCs w:val="24"/>
              </w:rPr>
              <w:t xml:space="preserve">Х </w:t>
            </w:r>
          </w:p>
        </w:tc>
        <w:tc>
          <w:tcPr>
            <w:tcW w:w="752" w:type="dxa"/>
            <w:gridSpan w:val="2"/>
            <w:vAlign w:val="center"/>
          </w:tcPr>
          <w:p w:rsidR="00426CDB" w:rsidRPr="00836CB9" w:rsidRDefault="00426CDB"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83" w:type="dxa"/>
            <w:gridSpan w:val="4"/>
            <w:vAlign w:val="center"/>
          </w:tcPr>
          <w:p w:rsidR="00426CDB" w:rsidRPr="00E41EE3" w:rsidRDefault="00426CDB"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1949" w:type="dxa"/>
            <w:gridSpan w:val="2"/>
            <w:vAlign w:val="center"/>
          </w:tcPr>
          <w:p w:rsidR="00426CDB" w:rsidRDefault="00426CDB" w:rsidP="00823342">
            <w:pPr>
              <w:jc w:val="center"/>
            </w:pPr>
            <w:r w:rsidRPr="00C05472">
              <w:rPr>
                <w:rFonts w:ascii="Times New Roman" w:hAnsi="Times New Roman" w:cs="Times New Roman"/>
                <w:sz w:val="24"/>
                <w:szCs w:val="24"/>
              </w:rPr>
              <w:t>значимый</w:t>
            </w:r>
          </w:p>
        </w:tc>
      </w:tr>
      <w:tr w:rsidR="00426CDB" w:rsidTr="001A5E05">
        <w:trPr>
          <w:gridAfter w:val="1"/>
          <w:wAfter w:w="30" w:type="dxa"/>
          <w:trHeight w:val="109"/>
        </w:trPr>
        <w:tc>
          <w:tcPr>
            <w:tcW w:w="803" w:type="dxa"/>
            <w:vMerge w:val="restart"/>
          </w:tcPr>
          <w:p w:rsidR="00426CDB" w:rsidRPr="001B5FCC" w:rsidRDefault="00426CDB" w:rsidP="00823342">
            <w:pPr>
              <w:jc w:val="center"/>
              <w:rPr>
                <w:rFonts w:ascii="Times New Roman" w:hAnsi="Times New Roman"/>
                <w:sz w:val="24"/>
                <w:szCs w:val="24"/>
              </w:rPr>
            </w:pPr>
            <w:r>
              <w:rPr>
                <w:rFonts w:ascii="Times New Roman" w:hAnsi="Times New Roman"/>
                <w:sz w:val="24"/>
                <w:szCs w:val="24"/>
              </w:rPr>
              <w:t>3.</w:t>
            </w:r>
          </w:p>
        </w:tc>
        <w:tc>
          <w:tcPr>
            <w:tcW w:w="13555" w:type="dxa"/>
            <w:gridSpan w:val="31"/>
            <w:vAlign w:val="center"/>
          </w:tcPr>
          <w:p w:rsidR="00426CDB" w:rsidRDefault="00426CDB" w:rsidP="00B3700D">
            <w:pPr>
              <w:shd w:val="clear" w:color="auto" w:fill="FFFFFF"/>
              <w:tabs>
                <w:tab w:val="left" w:pos="0"/>
                <w:tab w:val="left" w:pos="1440"/>
              </w:tabs>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 функций органа</w:t>
            </w:r>
            <w:r w:rsidRPr="00074B64">
              <w:rPr>
                <w:rFonts w:ascii="Times New Roman" w:hAnsi="Times New Roman" w:cs="Times New Roman"/>
                <w:sz w:val="24"/>
                <w:szCs w:val="24"/>
              </w:rPr>
              <w:t xml:space="preserve"> криптографической защиты информации:</w:t>
            </w:r>
          </w:p>
        </w:tc>
      </w:tr>
      <w:tr w:rsidR="00426CDB" w:rsidTr="001A5E05">
        <w:trPr>
          <w:gridAfter w:val="1"/>
          <w:wAfter w:w="30" w:type="dxa"/>
          <w:trHeight w:val="109"/>
        </w:trPr>
        <w:tc>
          <w:tcPr>
            <w:tcW w:w="803" w:type="dxa"/>
            <w:vMerge/>
          </w:tcPr>
          <w:p w:rsidR="00426CDB" w:rsidRPr="001B5FCC" w:rsidRDefault="00426CDB" w:rsidP="00823342">
            <w:pPr>
              <w:jc w:val="center"/>
              <w:rPr>
                <w:rFonts w:ascii="Times New Roman" w:hAnsi="Times New Roman"/>
                <w:sz w:val="24"/>
                <w:szCs w:val="24"/>
              </w:rPr>
            </w:pPr>
          </w:p>
        </w:tc>
        <w:tc>
          <w:tcPr>
            <w:tcW w:w="821" w:type="dxa"/>
            <w:gridSpan w:val="3"/>
            <w:vAlign w:val="center"/>
          </w:tcPr>
          <w:p w:rsidR="00426CDB" w:rsidRPr="00013436" w:rsidRDefault="00426CDB" w:rsidP="00823342">
            <w:pPr>
              <w:jc w:val="center"/>
              <w:rPr>
                <w:rFonts w:ascii="Times New Roman" w:hAnsi="Times New Roman"/>
                <w:sz w:val="24"/>
                <w:szCs w:val="24"/>
              </w:rPr>
            </w:pPr>
            <w:r>
              <w:rPr>
                <w:rFonts w:ascii="Times New Roman" w:hAnsi="Times New Roman"/>
                <w:sz w:val="24"/>
                <w:szCs w:val="24"/>
                <w:lang w:val="en-US"/>
              </w:rPr>
              <w:t>16</w:t>
            </w:r>
          </w:p>
        </w:tc>
        <w:tc>
          <w:tcPr>
            <w:tcW w:w="686" w:type="dxa"/>
            <w:gridSpan w:val="3"/>
            <w:vAlign w:val="center"/>
          </w:tcPr>
          <w:p w:rsidR="00426CDB" w:rsidRDefault="00426CDB" w:rsidP="00823342">
            <w:pPr>
              <w:jc w:val="center"/>
              <w:rPr>
                <w:rFonts w:ascii="Times New Roman" w:hAnsi="Times New Roman"/>
                <w:sz w:val="24"/>
                <w:szCs w:val="24"/>
              </w:rPr>
            </w:pPr>
            <w:r>
              <w:rPr>
                <w:rFonts w:ascii="Times New Roman" w:hAnsi="Times New Roman"/>
                <w:sz w:val="24"/>
                <w:szCs w:val="24"/>
              </w:rPr>
              <w:t>3</w:t>
            </w:r>
          </w:p>
        </w:tc>
        <w:tc>
          <w:tcPr>
            <w:tcW w:w="753" w:type="dxa"/>
            <w:gridSpan w:val="4"/>
            <w:vAlign w:val="center"/>
          </w:tcPr>
          <w:p w:rsidR="00426CDB" w:rsidRDefault="00426CDB" w:rsidP="00823342">
            <w:pPr>
              <w:jc w:val="center"/>
              <w:rPr>
                <w:rFonts w:ascii="Times New Roman" w:hAnsi="Times New Roman"/>
                <w:sz w:val="24"/>
                <w:szCs w:val="24"/>
              </w:rPr>
            </w:pPr>
            <w:r>
              <w:rPr>
                <w:rFonts w:ascii="Times New Roman" w:hAnsi="Times New Roman"/>
                <w:sz w:val="24"/>
                <w:szCs w:val="24"/>
              </w:rPr>
              <w:t>1</w:t>
            </w:r>
          </w:p>
        </w:tc>
        <w:tc>
          <w:tcPr>
            <w:tcW w:w="4618" w:type="dxa"/>
            <w:gridSpan w:val="4"/>
            <w:vAlign w:val="center"/>
          </w:tcPr>
          <w:p w:rsidR="00426CDB" w:rsidRDefault="00426CDB" w:rsidP="00CC4014">
            <w:pPr>
              <w:spacing w:line="220" w:lineRule="atLeast"/>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отсутствие</w:t>
            </w:r>
            <w:r w:rsidRPr="00B36321">
              <w:rPr>
                <w:rFonts w:ascii="Times New Roman" w:eastAsia="Times New Roman" w:hAnsi="Times New Roman" w:cs="Times New Roman"/>
                <w:sz w:val="24"/>
                <w:szCs w:val="24"/>
                <w:lang w:eastAsia="ru-RU"/>
              </w:rPr>
              <w:t xml:space="preserve"> лицензии </w:t>
            </w:r>
            <w:r>
              <w:rPr>
                <w:rFonts w:ascii="Times New Roman" w:eastAsia="Times New Roman" w:hAnsi="Times New Roman" w:cs="Times New Roman"/>
                <w:sz w:val="24"/>
                <w:szCs w:val="24"/>
                <w:lang w:eastAsia="ru-RU"/>
              </w:rPr>
              <w:t xml:space="preserve">на осуществление деятельности по выполнению </w:t>
            </w:r>
            <w:r w:rsidRPr="00B36321">
              <w:rPr>
                <w:rFonts w:ascii="Times New Roman" w:eastAsia="Times New Roman" w:hAnsi="Times New Roman" w:cs="Times New Roman"/>
                <w:sz w:val="24"/>
                <w:szCs w:val="24"/>
                <w:lang w:eastAsia="ru-RU"/>
              </w:rPr>
              <w:t>работ с шифровальными (криптографическими) средствами защиты информации, не содержащей сведений, составляющих государственную тайну</w:t>
            </w:r>
            <w:r w:rsidRPr="009C2E39">
              <w:rPr>
                <w:rFonts w:ascii="Times New Roman" w:eastAsia="Times New Roman" w:hAnsi="Times New Roman" w:cs="Times New Roman"/>
                <w:sz w:val="24"/>
                <w:szCs w:val="24"/>
                <w:lang w:eastAsia="ru-RU"/>
              </w:rPr>
              <w:t>;</w:t>
            </w:r>
          </w:p>
        </w:tc>
        <w:tc>
          <w:tcPr>
            <w:tcW w:w="714" w:type="dxa"/>
            <w:gridSpan w:val="2"/>
            <w:vAlign w:val="center"/>
          </w:tcPr>
          <w:p w:rsidR="00426CDB" w:rsidRPr="00836CB9" w:rsidRDefault="00426CD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Pr="00836CB9" w:rsidRDefault="00426CDB"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74" w:type="dxa"/>
            <w:gridSpan w:val="2"/>
            <w:vAlign w:val="center"/>
          </w:tcPr>
          <w:p w:rsidR="00426CDB" w:rsidRPr="00836CB9" w:rsidRDefault="00426CD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26CDB" w:rsidRPr="00E41EE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426CDB" w:rsidRPr="00836CB9" w:rsidRDefault="00426CDB" w:rsidP="00B3700D">
            <w:pPr>
              <w:jc w:val="center"/>
              <w:rPr>
                <w:rFonts w:ascii="Times New Roman" w:hAnsi="Times New Roman" w:cs="Times New Roman"/>
                <w:sz w:val="24"/>
                <w:szCs w:val="24"/>
              </w:rPr>
            </w:pPr>
            <w:r>
              <w:rPr>
                <w:rFonts w:ascii="Times New Roman" w:hAnsi="Times New Roman" w:cs="Times New Roman"/>
                <w:sz w:val="24"/>
                <w:szCs w:val="24"/>
              </w:rPr>
              <w:t>Х</w:t>
            </w:r>
            <w:r w:rsidRPr="00836CB9">
              <w:rPr>
                <w:rFonts w:ascii="Times New Roman" w:hAnsi="Times New Roman" w:cs="Times New Roman"/>
                <w:sz w:val="24"/>
                <w:szCs w:val="24"/>
              </w:rPr>
              <w:t xml:space="preserve"> </w:t>
            </w:r>
          </w:p>
        </w:tc>
        <w:tc>
          <w:tcPr>
            <w:tcW w:w="883" w:type="dxa"/>
            <w:gridSpan w:val="4"/>
            <w:vAlign w:val="center"/>
          </w:tcPr>
          <w:p w:rsidR="00426CDB" w:rsidRPr="00836CB9" w:rsidRDefault="00426CDB"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1949" w:type="dxa"/>
            <w:gridSpan w:val="2"/>
            <w:vAlign w:val="center"/>
          </w:tcPr>
          <w:p w:rsidR="00426CDB" w:rsidRPr="00E41EE3" w:rsidRDefault="00426CDB"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26CDB" w:rsidTr="000A66BB">
        <w:trPr>
          <w:gridAfter w:val="1"/>
          <w:wAfter w:w="30" w:type="dxa"/>
          <w:trHeight w:val="109"/>
        </w:trPr>
        <w:tc>
          <w:tcPr>
            <w:tcW w:w="803" w:type="dxa"/>
            <w:vMerge/>
          </w:tcPr>
          <w:p w:rsidR="00426CDB" w:rsidRPr="001B5FCC" w:rsidRDefault="00426CDB" w:rsidP="00823342">
            <w:pPr>
              <w:jc w:val="center"/>
              <w:rPr>
                <w:rFonts w:ascii="Times New Roman" w:hAnsi="Times New Roman"/>
                <w:sz w:val="24"/>
                <w:szCs w:val="24"/>
              </w:rPr>
            </w:pPr>
          </w:p>
        </w:tc>
        <w:tc>
          <w:tcPr>
            <w:tcW w:w="821" w:type="dxa"/>
            <w:gridSpan w:val="3"/>
            <w:vAlign w:val="center"/>
          </w:tcPr>
          <w:p w:rsidR="00426CDB" w:rsidRPr="00013436" w:rsidRDefault="00426CDB" w:rsidP="00823342">
            <w:pPr>
              <w:jc w:val="center"/>
              <w:rPr>
                <w:rFonts w:ascii="Times New Roman" w:hAnsi="Times New Roman"/>
                <w:sz w:val="24"/>
                <w:szCs w:val="24"/>
              </w:rPr>
            </w:pPr>
            <w:r>
              <w:rPr>
                <w:rFonts w:ascii="Times New Roman" w:hAnsi="Times New Roman"/>
                <w:sz w:val="24"/>
                <w:szCs w:val="24"/>
                <w:lang w:val="en-US"/>
              </w:rPr>
              <w:t>16</w:t>
            </w:r>
          </w:p>
        </w:tc>
        <w:tc>
          <w:tcPr>
            <w:tcW w:w="686" w:type="dxa"/>
            <w:gridSpan w:val="3"/>
            <w:vAlign w:val="center"/>
          </w:tcPr>
          <w:p w:rsidR="00426CDB" w:rsidRDefault="00426CDB" w:rsidP="00823342">
            <w:pPr>
              <w:jc w:val="center"/>
              <w:rPr>
                <w:rFonts w:ascii="Times New Roman" w:hAnsi="Times New Roman"/>
                <w:sz w:val="24"/>
                <w:szCs w:val="24"/>
              </w:rPr>
            </w:pPr>
            <w:r>
              <w:rPr>
                <w:rFonts w:ascii="Times New Roman" w:hAnsi="Times New Roman"/>
                <w:sz w:val="24"/>
                <w:szCs w:val="24"/>
              </w:rPr>
              <w:t>3</w:t>
            </w:r>
          </w:p>
        </w:tc>
        <w:tc>
          <w:tcPr>
            <w:tcW w:w="753" w:type="dxa"/>
            <w:gridSpan w:val="4"/>
            <w:vAlign w:val="center"/>
          </w:tcPr>
          <w:p w:rsidR="00426CDB" w:rsidRDefault="00426CDB" w:rsidP="00823342">
            <w:pPr>
              <w:jc w:val="center"/>
              <w:rPr>
                <w:rFonts w:ascii="Times New Roman" w:hAnsi="Times New Roman"/>
                <w:sz w:val="24"/>
                <w:szCs w:val="24"/>
              </w:rPr>
            </w:pPr>
            <w:r>
              <w:rPr>
                <w:rFonts w:ascii="Times New Roman" w:hAnsi="Times New Roman"/>
                <w:sz w:val="24"/>
                <w:szCs w:val="24"/>
              </w:rPr>
              <w:t>2</w:t>
            </w:r>
          </w:p>
        </w:tc>
        <w:tc>
          <w:tcPr>
            <w:tcW w:w="4618" w:type="dxa"/>
            <w:gridSpan w:val="4"/>
            <w:vAlign w:val="center"/>
          </w:tcPr>
          <w:p w:rsidR="00426CDB" w:rsidRDefault="00426CDB" w:rsidP="00C02FE8">
            <w:pPr>
              <w:spacing w:line="220" w:lineRule="atLeast"/>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отсутствие поэкземплярного </w:t>
            </w:r>
            <w:r w:rsidRPr="00D57D8B">
              <w:rPr>
                <w:rFonts w:ascii="Times New Roman" w:eastAsia="Times New Roman" w:hAnsi="Times New Roman" w:cs="Times New Roman"/>
                <w:sz w:val="24"/>
                <w:szCs w:val="24"/>
                <w:lang w:eastAsia="ru-RU"/>
              </w:rPr>
              <w:t>учета используемых средств криптографической защиты информации (далее</w:t>
            </w:r>
            <w:r>
              <w:rPr>
                <w:rFonts w:ascii="Times New Roman" w:eastAsia="Times New Roman" w:hAnsi="Times New Roman" w:cs="Times New Roman"/>
                <w:sz w:val="24"/>
                <w:szCs w:val="24"/>
                <w:lang w:eastAsia="ru-RU"/>
              </w:rPr>
              <w:t> – </w:t>
            </w:r>
            <w:r w:rsidRPr="00D57D8B">
              <w:rPr>
                <w:rFonts w:ascii="Times New Roman" w:eastAsia="Times New Roman" w:hAnsi="Times New Roman" w:cs="Times New Roman"/>
                <w:sz w:val="24"/>
                <w:szCs w:val="24"/>
                <w:lang w:eastAsia="ru-RU"/>
              </w:rPr>
              <w:t xml:space="preserve">СКЗИ), эксплуатационной и технической </w:t>
            </w:r>
            <w:r w:rsidRPr="00D57D8B">
              <w:rPr>
                <w:rFonts w:ascii="Times New Roman" w:eastAsia="Times New Roman" w:hAnsi="Times New Roman" w:cs="Times New Roman"/>
                <w:sz w:val="24"/>
                <w:szCs w:val="24"/>
                <w:lang w:eastAsia="ru-RU"/>
              </w:rPr>
              <w:lastRenderedPageBreak/>
              <w:t>документации к ним, ключев</w:t>
            </w:r>
            <w:r>
              <w:rPr>
                <w:rFonts w:ascii="Times New Roman" w:eastAsia="Times New Roman" w:hAnsi="Times New Roman" w:cs="Times New Roman"/>
                <w:sz w:val="24"/>
                <w:szCs w:val="24"/>
                <w:lang w:eastAsia="ru-RU"/>
              </w:rPr>
              <w:t>ых</w:t>
            </w:r>
            <w:r w:rsidRPr="00D57D8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документов </w:t>
            </w:r>
            <w:r w:rsidRPr="00D57D8B">
              <w:rPr>
                <w:rFonts w:ascii="Times New Roman" w:eastAsia="Times New Roman" w:hAnsi="Times New Roman" w:cs="Times New Roman"/>
                <w:sz w:val="24"/>
                <w:szCs w:val="24"/>
                <w:lang w:eastAsia="ru-RU"/>
              </w:rPr>
              <w:t>(носителей)</w:t>
            </w:r>
            <w:r w:rsidRPr="009C2E39">
              <w:rPr>
                <w:rFonts w:ascii="Times New Roman" w:eastAsia="Times New Roman" w:hAnsi="Times New Roman" w:cs="Times New Roman"/>
                <w:sz w:val="24"/>
                <w:szCs w:val="24"/>
                <w:lang w:eastAsia="ru-RU"/>
              </w:rPr>
              <w:t>;</w:t>
            </w:r>
          </w:p>
        </w:tc>
        <w:tc>
          <w:tcPr>
            <w:tcW w:w="714" w:type="dxa"/>
            <w:gridSpan w:val="2"/>
            <w:vAlign w:val="center"/>
          </w:tcPr>
          <w:p w:rsidR="00426CDB" w:rsidRPr="00836CB9" w:rsidRDefault="00426CDB"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lastRenderedPageBreak/>
              <w:t>–</w:t>
            </w:r>
          </w:p>
        </w:tc>
        <w:tc>
          <w:tcPr>
            <w:tcW w:w="760" w:type="dxa"/>
            <w:gridSpan w:val="2"/>
            <w:vAlign w:val="center"/>
          </w:tcPr>
          <w:p w:rsidR="00426CDB" w:rsidRPr="00836CB9" w:rsidRDefault="00426CDB" w:rsidP="00823342">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874" w:type="dxa"/>
            <w:gridSpan w:val="2"/>
            <w:vAlign w:val="center"/>
          </w:tcPr>
          <w:p w:rsidR="00426CDB" w:rsidRPr="00836CB9" w:rsidRDefault="00426CDB"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45" w:type="dxa"/>
            <w:gridSpan w:val="3"/>
            <w:vAlign w:val="center"/>
          </w:tcPr>
          <w:p w:rsidR="00426CDB" w:rsidRPr="00E41EE3" w:rsidRDefault="00426CDB" w:rsidP="00823342">
            <w:pPr>
              <w:jc w:val="center"/>
              <w:rPr>
                <w:rFonts w:ascii="Times New Roman" w:hAnsi="Times New Roman" w:cs="Times New Roman"/>
                <w:sz w:val="24"/>
                <w:szCs w:val="24"/>
              </w:rPr>
            </w:pPr>
            <w:r w:rsidRPr="00836CB9">
              <w:rPr>
                <w:rFonts w:ascii="Times New Roman" w:hAnsi="Times New Roman" w:cs="Times New Roman"/>
                <w:snapToGrid w:val="0"/>
                <w:sz w:val="24"/>
                <w:szCs w:val="24"/>
              </w:rPr>
              <w:t>–</w:t>
            </w:r>
          </w:p>
        </w:tc>
        <w:tc>
          <w:tcPr>
            <w:tcW w:w="752" w:type="dxa"/>
            <w:gridSpan w:val="2"/>
            <w:vAlign w:val="center"/>
          </w:tcPr>
          <w:p w:rsidR="00426CDB" w:rsidRPr="00E41EE3" w:rsidRDefault="00426CDB" w:rsidP="00823342">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883" w:type="dxa"/>
            <w:gridSpan w:val="4"/>
            <w:vAlign w:val="center"/>
          </w:tcPr>
          <w:p w:rsidR="00426CDB" w:rsidRPr="00E41EE3" w:rsidRDefault="00426CDB" w:rsidP="00823342">
            <w:pPr>
              <w:jc w:val="center"/>
              <w:rPr>
                <w:rFonts w:ascii="Times New Roman" w:hAnsi="Times New Roman" w:cs="Times New Roman"/>
                <w:sz w:val="24"/>
                <w:szCs w:val="24"/>
              </w:rPr>
            </w:pPr>
            <w:r w:rsidRPr="00836CB9">
              <w:rPr>
                <w:rFonts w:ascii="Times New Roman" w:hAnsi="Times New Roman" w:cs="Times New Roman"/>
                <w:snapToGrid w:val="0"/>
                <w:sz w:val="24"/>
                <w:szCs w:val="24"/>
              </w:rPr>
              <w:t>–</w:t>
            </w:r>
          </w:p>
        </w:tc>
        <w:tc>
          <w:tcPr>
            <w:tcW w:w="1949" w:type="dxa"/>
            <w:gridSpan w:val="2"/>
            <w:vAlign w:val="center"/>
          </w:tcPr>
          <w:p w:rsidR="00426CDB" w:rsidRDefault="00426CDB"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26CDB" w:rsidTr="00C02FE8">
        <w:trPr>
          <w:gridAfter w:val="1"/>
          <w:wAfter w:w="30" w:type="dxa"/>
          <w:trHeight w:val="714"/>
        </w:trPr>
        <w:tc>
          <w:tcPr>
            <w:tcW w:w="803" w:type="dxa"/>
            <w:vMerge/>
          </w:tcPr>
          <w:p w:rsidR="00426CDB" w:rsidRPr="001B5FCC" w:rsidRDefault="00426CDB" w:rsidP="00823342">
            <w:pPr>
              <w:jc w:val="center"/>
              <w:rPr>
                <w:rFonts w:ascii="Times New Roman" w:hAnsi="Times New Roman"/>
                <w:sz w:val="24"/>
                <w:szCs w:val="24"/>
              </w:rPr>
            </w:pPr>
          </w:p>
        </w:tc>
        <w:tc>
          <w:tcPr>
            <w:tcW w:w="821" w:type="dxa"/>
            <w:gridSpan w:val="3"/>
            <w:vAlign w:val="center"/>
          </w:tcPr>
          <w:p w:rsidR="00426CDB" w:rsidRPr="00013436" w:rsidRDefault="00426CDB" w:rsidP="00823342">
            <w:pPr>
              <w:jc w:val="center"/>
              <w:rPr>
                <w:rFonts w:ascii="Times New Roman" w:hAnsi="Times New Roman"/>
                <w:sz w:val="24"/>
                <w:szCs w:val="24"/>
              </w:rPr>
            </w:pPr>
            <w:r w:rsidRPr="00186C21">
              <w:rPr>
                <w:rFonts w:ascii="Times New Roman" w:hAnsi="Times New Roman"/>
                <w:sz w:val="24"/>
                <w:szCs w:val="24"/>
              </w:rPr>
              <w:t>16</w:t>
            </w:r>
          </w:p>
        </w:tc>
        <w:tc>
          <w:tcPr>
            <w:tcW w:w="686" w:type="dxa"/>
            <w:gridSpan w:val="3"/>
            <w:vAlign w:val="center"/>
          </w:tcPr>
          <w:p w:rsidR="00426CDB" w:rsidRDefault="00426CDB" w:rsidP="00823342">
            <w:pPr>
              <w:jc w:val="center"/>
              <w:rPr>
                <w:rFonts w:ascii="Times New Roman" w:hAnsi="Times New Roman"/>
                <w:sz w:val="24"/>
                <w:szCs w:val="24"/>
              </w:rPr>
            </w:pPr>
            <w:r>
              <w:rPr>
                <w:rFonts w:ascii="Times New Roman" w:hAnsi="Times New Roman"/>
                <w:sz w:val="24"/>
                <w:szCs w:val="24"/>
              </w:rPr>
              <w:t>3</w:t>
            </w:r>
          </w:p>
        </w:tc>
        <w:tc>
          <w:tcPr>
            <w:tcW w:w="753" w:type="dxa"/>
            <w:gridSpan w:val="4"/>
            <w:vAlign w:val="center"/>
          </w:tcPr>
          <w:p w:rsidR="00426CDB" w:rsidRDefault="00426CDB" w:rsidP="00823342">
            <w:pPr>
              <w:jc w:val="center"/>
              <w:rPr>
                <w:rFonts w:ascii="Times New Roman" w:hAnsi="Times New Roman"/>
                <w:sz w:val="24"/>
                <w:szCs w:val="24"/>
              </w:rPr>
            </w:pPr>
            <w:r>
              <w:rPr>
                <w:rFonts w:ascii="Times New Roman" w:hAnsi="Times New Roman"/>
                <w:sz w:val="24"/>
                <w:szCs w:val="24"/>
              </w:rPr>
              <w:t>3</w:t>
            </w:r>
          </w:p>
        </w:tc>
        <w:tc>
          <w:tcPr>
            <w:tcW w:w="4618" w:type="dxa"/>
            <w:gridSpan w:val="4"/>
            <w:vAlign w:val="center"/>
          </w:tcPr>
          <w:p w:rsidR="00426CDB" w:rsidRDefault="00426CDB" w:rsidP="00C02FE8">
            <w:pPr>
              <w:spacing w:line="220" w:lineRule="atLeast"/>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отсутствие заключений о возможности эксплуатации СКЗИ;</w:t>
            </w:r>
          </w:p>
        </w:tc>
        <w:tc>
          <w:tcPr>
            <w:tcW w:w="714" w:type="dxa"/>
            <w:gridSpan w:val="2"/>
            <w:vAlign w:val="center"/>
          </w:tcPr>
          <w:p w:rsidR="00426CDB" w:rsidRPr="00836CB9" w:rsidRDefault="00426CDB"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rsidR="00426CDB" w:rsidRPr="00836CB9" w:rsidRDefault="00426CDB"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74" w:type="dxa"/>
            <w:gridSpan w:val="2"/>
            <w:vAlign w:val="center"/>
          </w:tcPr>
          <w:p w:rsidR="00426CDB" w:rsidRPr="00836CB9" w:rsidRDefault="00426CDB"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5" w:type="dxa"/>
            <w:gridSpan w:val="3"/>
            <w:vAlign w:val="center"/>
          </w:tcPr>
          <w:p w:rsidR="00426CDB" w:rsidRPr="00836CB9" w:rsidRDefault="00426CDB"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2" w:type="dxa"/>
            <w:gridSpan w:val="2"/>
            <w:vAlign w:val="center"/>
          </w:tcPr>
          <w:p w:rsidR="00426CDB" w:rsidRPr="00836CB9" w:rsidRDefault="00426CDB" w:rsidP="00B3700D">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 xml:space="preserve">Х </w:t>
            </w:r>
          </w:p>
        </w:tc>
        <w:tc>
          <w:tcPr>
            <w:tcW w:w="883" w:type="dxa"/>
            <w:gridSpan w:val="4"/>
            <w:vAlign w:val="center"/>
          </w:tcPr>
          <w:p w:rsidR="00426CDB" w:rsidRPr="00E41EE3" w:rsidRDefault="00426CDB"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1949" w:type="dxa"/>
            <w:gridSpan w:val="2"/>
            <w:vAlign w:val="center"/>
          </w:tcPr>
          <w:p w:rsidR="00426CDB" w:rsidRDefault="00426CDB"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26CDB" w:rsidTr="00545982">
        <w:trPr>
          <w:gridAfter w:val="1"/>
          <w:wAfter w:w="30" w:type="dxa"/>
          <w:trHeight w:val="109"/>
        </w:trPr>
        <w:tc>
          <w:tcPr>
            <w:tcW w:w="803" w:type="dxa"/>
            <w:vMerge/>
          </w:tcPr>
          <w:p w:rsidR="00426CDB" w:rsidRPr="001B5FCC" w:rsidRDefault="00426CDB" w:rsidP="00823342">
            <w:pPr>
              <w:jc w:val="center"/>
              <w:rPr>
                <w:rFonts w:ascii="Times New Roman" w:hAnsi="Times New Roman"/>
                <w:sz w:val="24"/>
                <w:szCs w:val="24"/>
              </w:rPr>
            </w:pPr>
          </w:p>
        </w:tc>
        <w:tc>
          <w:tcPr>
            <w:tcW w:w="821" w:type="dxa"/>
            <w:gridSpan w:val="3"/>
            <w:vAlign w:val="center"/>
          </w:tcPr>
          <w:p w:rsidR="00426CDB" w:rsidRPr="00DA240F" w:rsidRDefault="00426CDB" w:rsidP="00823342">
            <w:pPr>
              <w:jc w:val="center"/>
              <w:rPr>
                <w:rFonts w:ascii="Times New Roman" w:hAnsi="Times New Roman"/>
                <w:sz w:val="24"/>
                <w:szCs w:val="24"/>
              </w:rPr>
            </w:pPr>
            <w:r>
              <w:rPr>
                <w:rFonts w:ascii="Times New Roman" w:hAnsi="Times New Roman"/>
                <w:sz w:val="24"/>
                <w:szCs w:val="24"/>
                <w:lang w:val="en-US"/>
              </w:rPr>
              <w:t>16</w:t>
            </w:r>
          </w:p>
        </w:tc>
        <w:tc>
          <w:tcPr>
            <w:tcW w:w="686" w:type="dxa"/>
            <w:gridSpan w:val="3"/>
            <w:vAlign w:val="center"/>
          </w:tcPr>
          <w:p w:rsidR="00426CDB" w:rsidRDefault="00426CDB" w:rsidP="00823342">
            <w:pPr>
              <w:jc w:val="center"/>
              <w:rPr>
                <w:rFonts w:ascii="Times New Roman" w:hAnsi="Times New Roman"/>
                <w:sz w:val="24"/>
                <w:szCs w:val="24"/>
              </w:rPr>
            </w:pPr>
            <w:r>
              <w:rPr>
                <w:rFonts w:ascii="Times New Roman" w:hAnsi="Times New Roman"/>
                <w:sz w:val="24"/>
                <w:szCs w:val="24"/>
              </w:rPr>
              <w:t>3</w:t>
            </w:r>
          </w:p>
        </w:tc>
        <w:tc>
          <w:tcPr>
            <w:tcW w:w="753" w:type="dxa"/>
            <w:gridSpan w:val="4"/>
            <w:vAlign w:val="center"/>
          </w:tcPr>
          <w:p w:rsidR="00426CDB" w:rsidRDefault="00426CDB" w:rsidP="00823342">
            <w:pPr>
              <w:jc w:val="center"/>
              <w:rPr>
                <w:rFonts w:ascii="Times New Roman" w:hAnsi="Times New Roman"/>
                <w:sz w:val="24"/>
                <w:szCs w:val="24"/>
              </w:rPr>
            </w:pPr>
            <w:r>
              <w:rPr>
                <w:rFonts w:ascii="Times New Roman" w:hAnsi="Times New Roman"/>
                <w:sz w:val="24"/>
                <w:szCs w:val="24"/>
              </w:rPr>
              <w:t>4</w:t>
            </w:r>
          </w:p>
        </w:tc>
        <w:tc>
          <w:tcPr>
            <w:tcW w:w="4618" w:type="dxa"/>
            <w:gridSpan w:val="4"/>
            <w:vAlign w:val="center"/>
          </w:tcPr>
          <w:p w:rsidR="00426CDB" w:rsidRDefault="00426CDB" w:rsidP="00C02FE8">
            <w:pPr>
              <w:spacing w:line="220" w:lineRule="atLeast"/>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отсутствие обучения пользователей СКЗИ, учета пользователей СКЗИ (отсутствие утвержденного перечня пользователей СКЗИ, журнала учета пользователей СКЗИ, лицевых счетов пользователей СКЗИ);</w:t>
            </w:r>
          </w:p>
        </w:tc>
        <w:tc>
          <w:tcPr>
            <w:tcW w:w="714" w:type="dxa"/>
            <w:gridSpan w:val="2"/>
            <w:vAlign w:val="center"/>
          </w:tcPr>
          <w:p w:rsidR="00426CDB" w:rsidRPr="00836CB9" w:rsidRDefault="00426CDB"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rsidR="00426CDB" w:rsidRPr="00836CB9" w:rsidRDefault="00426CDB" w:rsidP="00823342">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874" w:type="dxa"/>
            <w:gridSpan w:val="2"/>
            <w:vAlign w:val="center"/>
          </w:tcPr>
          <w:p w:rsidR="00426CDB" w:rsidRPr="00836CB9" w:rsidRDefault="00426CDB"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45" w:type="dxa"/>
            <w:gridSpan w:val="3"/>
            <w:vAlign w:val="center"/>
          </w:tcPr>
          <w:p w:rsidR="00426CDB" w:rsidRPr="00E41EE3" w:rsidRDefault="00426CDB" w:rsidP="00823342">
            <w:pPr>
              <w:jc w:val="center"/>
              <w:rPr>
                <w:rFonts w:ascii="Times New Roman" w:hAnsi="Times New Roman" w:cs="Times New Roman"/>
                <w:sz w:val="24"/>
                <w:szCs w:val="24"/>
              </w:rPr>
            </w:pPr>
            <w:r w:rsidRPr="00836CB9">
              <w:rPr>
                <w:rFonts w:ascii="Times New Roman" w:hAnsi="Times New Roman" w:cs="Times New Roman"/>
                <w:snapToGrid w:val="0"/>
                <w:sz w:val="24"/>
                <w:szCs w:val="24"/>
              </w:rPr>
              <w:t>–</w:t>
            </w:r>
          </w:p>
        </w:tc>
        <w:tc>
          <w:tcPr>
            <w:tcW w:w="752" w:type="dxa"/>
            <w:gridSpan w:val="2"/>
            <w:vAlign w:val="center"/>
          </w:tcPr>
          <w:p w:rsidR="00426CDB" w:rsidRPr="00E41EE3" w:rsidRDefault="00426CDB" w:rsidP="00823342">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883" w:type="dxa"/>
            <w:gridSpan w:val="4"/>
            <w:vAlign w:val="center"/>
          </w:tcPr>
          <w:p w:rsidR="00426CDB" w:rsidRPr="00E41EE3" w:rsidRDefault="00426CDB" w:rsidP="00823342">
            <w:pPr>
              <w:jc w:val="center"/>
              <w:rPr>
                <w:rFonts w:ascii="Times New Roman" w:hAnsi="Times New Roman" w:cs="Times New Roman"/>
                <w:sz w:val="24"/>
                <w:szCs w:val="24"/>
              </w:rPr>
            </w:pPr>
            <w:r w:rsidRPr="00836CB9">
              <w:rPr>
                <w:rFonts w:ascii="Times New Roman" w:hAnsi="Times New Roman" w:cs="Times New Roman"/>
                <w:snapToGrid w:val="0"/>
                <w:sz w:val="24"/>
                <w:szCs w:val="24"/>
              </w:rPr>
              <w:t>–</w:t>
            </w:r>
          </w:p>
        </w:tc>
        <w:tc>
          <w:tcPr>
            <w:tcW w:w="1949" w:type="dxa"/>
            <w:gridSpan w:val="2"/>
            <w:vAlign w:val="center"/>
          </w:tcPr>
          <w:p w:rsidR="00426CDB" w:rsidRDefault="00426CDB"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26CDB" w:rsidTr="00880527">
        <w:trPr>
          <w:gridAfter w:val="1"/>
          <w:wAfter w:w="30" w:type="dxa"/>
          <w:trHeight w:val="1082"/>
        </w:trPr>
        <w:tc>
          <w:tcPr>
            <w:tcW w:w="803" w:type="dxa"/>
            <w:vMerge/>
          </w:tcPr>
          <w:p w:rsidR="00426CDB" w:rsidRPr="001B5FCC" w:rsidRDefault="00426CDB" w:rsidP="00823342">
            <w:pPr>
              <w:jc w:val="center"/>
              <w:rPr>
                <w:rFonts w:ascii="Times New Roman" w:hAnsi="Times New Roman"/>
                <w:sz w:val="24"/>
                <w:szCs w:val="24"/>
              </w:rPr>
            </w:pPr>
          </w:p>
        </w:tc>
        <w:tc>
          <w:tcPr>
            <w:tcW w:w="821" w:type="dxa"/>
            <w:gridSpan w:val="3"/>
            <w:vAlign w:val="center"/>
          </w:tcPr>
          <w:p w:rsidR="00426CDB" w:rsidRPr="00DA240F" w:rsidRDefault="00426CDB" w:rsidP="00823342">
            <w:pPr>
              <w:jc w:val="center"/>
              <w:rPr>
                <w:rFonts w:ascii="Times New Roman" w:hAnsi="Times New Roman"/>
                <w:sz w:val="24"/>
                <w:szCs w:val="24"/>
              </w:rPr>
            </w:pPr>
            <w:r>
              <w:rPr>
                <w:rFonts w:ascii="Times New Roman" w:hAnsi="Times New Roman"/>
                <w:sz w:val="24"/>
                <w:szCs w:val="24"/>
                <w:lang w:val="en-US"/>
              </w:rPr>
              <w:t>16</w:t>
            </w:r>
          </w:p>
        </w:tc>
        <w:tc>
          <w:tcPr>
            <w:tcW w:w="686" w:type="dxa"/>
            <w:gridSpan w:val="3"/>
            <w:vAlign w:val="center"/>
          </w:tcPr>
          <w:p w:rsidR="00426CDB" w:rsidRDefault="00426CDB" w:rsidP="00823342">
            <w:pPr>
              <w:jc w:val="center"/>
              <w:rPr>
                <w:rFonts w:ascii="Times New Roman" w:hAnsi="Times New Roman"/>
                <w:sz w:val="24"/>
                <w:szCs w:val="24"/>
              </w:rPr>
            </w:pPr>
            <w:r>
              <w:rPr>
                <w:rFonts w:ascii="Times New Roman" w:hAnsi="Times New Roman"/>
                <w:sz w:val="24"/>
                <w:szCs w:val="24"/>
              </w:rPr>
              <w:t>3</w:t>
            </w:r>
          </w:p>
        </w:tc>
        <w:tc>
          <w:tcPr>
            <w:tcW w:w="753" w:type="dxa"/>
            <w:gridSpan w:val="4"/>
            <w:vAlign w:val="center"/>
          </w:tcPr>
          <w:p w:rsidR="00426CDB" w:rsidRDefault="00426CDB" w:rsidP="00823342">
            <w:pPr>
              <w:jc w:val="center"/>
              <w:rPr>
                <w:rFonts w:ascii="Times New Roman" w:hAnsi="Times New Roman"/>
                <w:sz w:val="24"/>
                <w:szCs w:val="24"/>
              </w:rPr>
            </w:pPr>
            <w:r>
              <w:rPr>
                <w:rFonts w:ascii="Times New Roman" w:hAnsi="Times New Roman"/>
                <w:sz w:val="24"/>
                <w:szCs w:val="24"/>
              </w:rPr>
              <w:t>5</w:t>
            </w:r>
          </w:p>
        </w:tc>
        <w:tc>
          <w:tcPr>
            <w:tcW w:w="4618" w:type="dxa"/>
            <w:gridSpan w:val="4"/>
            <w:vAlign w:val="center"/>
          </w:tcPr>
          <w:p w:rsidR="00426CDB" w:rsidRDefault="00426CDB" w:rsidP="00C02FE8">
            <w:pPr>
              <w:spacing w:line="220" w:lineRule="atLeast"/>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не</w:t>
            </w:r>
            <w:r w:rsidRPr="00023224">
              <w:rPr>
                <w:rFonts w:ascii="Times New Roman" w:eastAsia="Times New Roman" w:hAnsi="Times New Roman" w:cs="Times New Roman"/>
                <w:sz w:val="24"/>
                <w:szCs w:val="24"/>
                <w:lang w:eastAsia="ru-RU"/>
              </w:rPr>
              <w:t>соответствие спецпомещений органа криптографической защиты информации требованиям нормативных правовых актов Российской Федерации</w:t>
            </w:r>
            <w:r w:rsidRPr="0054567D">
              <w:rPr>
                <w:rFonts w:ascii="Times New Roman" w:eastAsia="Times New Roman" w:hAnsi="Times New Roman" w:cs="Times New Roman"/>
                <w:sz w:val="24"/>
                <w:szCs w:val="24"/>
                <w:lang w:eastAsia="ru-RU"/>
              </w:rPr>
              <w:t>.</w:t>
            </w:r>
          </w:p>
        </w:tc>
        <w:tc>
          <w:tcPr>
            <w:tcW w:w="714" w:type="dxa"/>
            <w:gridSpan w:val="2"/>
            <w:vAlign w:val="center"/>
          </w:tcPr>
          <w:p w:rsidR="00426CDB" w:rsidRPr="00836CB9" w:rsidRDefault="00426CDB"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rsidR="00426CDB" w:rsidRPr="00836CB9" w:rsidRDefault="00426CDB" w:rsidP="00823342">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874" w:type="dxa"/>
            <w:gridSpan w:val="2"/>
            <w:vAlign w:val="center"/>
          </w:tcPr>
          <w:p w:rsidR="00426CDB" w:rsidRPr="00836CB9" w:rsidRDefault="00426CD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26CDB" w:rsidRPr="00836CB9" w:rsidRDefault="00426CDB"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2" w:type="dxa"/>
            <w:gridSpan w:val="2"/>
            <w:vAlign w:val="center"/>
          </w:tcPr>
          <w:p w:rsidR="00426CDB" w:rsidRPr="00836CB9" w:rsidRDefault="00426CD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426CDB" w:rsidRPr="00E41EE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426CDB" w:rsidRDefault="00426CDB" w:rsidP="00823342">
            <w:pPr>
              <w:jc w:val="center"/>
            </w:pPr>
            <w:r w:rsidRPr="00C05472">
              <w:rPr>
                <w:rFonts w:ascii="Times New Roman" w:hAnsi="Times New Roman" w:cs="Times New Roman"/>
                <w:sz w:val="24"/>
                <w:szCs w:val="24"/>
              </w:rPr>
              <w:t>значимый</w:t>
            </w:r>
          </w:p>
        </w:tc>
      </w:tr>
      <w:tr w:rsidR="00426CDB" w:rsidTr="00864DC1">
        <w:trPr>
          <w:gridAfter w:val="1"/>
          <w:wAfter w:w="30" w:type="dxa"/>
          <w:trHeight w:val="206"/>
        </w:trPr>
        <w:tc>
          <w:tcPr>
            <w:tcW w:w="803" w:type="dxa"/>
            <w:vMerge w:val="restart"/>
          </w:tcPr>
          <w:p w:rsidR="00426CDB" w:rsidRPr="001B5FCC" w:rsidRDefault="00426CDB" w:rsidP="00823342">
            <w:pPr>
              <w:jc w:val="center"/>
              <w:rPr>
                <w:rFonts w:ascii="Times New Roman" w:hAnsi="Times New Roman"/>
                <w:sz w:val="24"/>
                <w:szCs w:val="24"/>
              </w:rPr>
            </w:pPr>
            <w:r>
              <w:rPr>
                <w:rFonts w:ascii="Times New Roman" w:hAnsi="Times New Roman"/>
                <w:sz w:val="24"/>
                <w:szCs w:val="24"/>
              </w:rPr>
              <w:t>4.</w:t>
            </w:r>
          </w:p>
        </w:tc>
        <w:tc>
          <w:tcPr>
            <w:tcW w:w="13555" w:type="dxa"/>
            <w:gridSpan w:val="31"/>
            <w:vAlign w:val="center"/>
          </w:tcPr>
          <w:p w:rsidR="00426CDB" w:rsidRDefault="00426CDB" w:rsidP="00823342">
            <w:pPr>
              <w:shd w:val="clear" w:color="auto" w:fill="FFFFFF"/>
              <w:tabs>
                <w:tab w:val="left" w:pos="0"/>
                <w:tab w:val="left" w:pos="1440"/>
              </w:tabs>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BD275D">
              <w:rPr>
                <w:rFonts w:ascii="Times New Roman" w:hAnsi="Times New Roman" w:cs="Times New Roman"/>
                <w:sz w:val="24"/>
                <w:szCs w:val="24"/>
              </w:rPr>
              <w:t xml:space="preserve"> контрол</w:t>
            </w:r>
            <w:r>
              <w:rPr>
                <w:rFonts w:ascii="Times New Roman" w:hAnsi="Times New Roman" w:cs="Times New Roman"/>
                <w:sz w:val="24"/>
                <w:szCs w:val="24"/>
              </w:rPr>
              <w:t>я</w:t>
            </w:r>
            <w:r w:rsidRPr="00BD275D">
              <w:rPr>
                <w:rFonts w:ascii="Times New Roman" w:hAnsi="Times New Roman" w:cs="Times New Roman"/>
                <w:sz w:val="24"/>
                <w:szCs w:val="24"/>
              </w:rPr>
              <w:t xml:space="preserve"> состояния защиты информации</w:t>
            </w:r>
            <w:r>
              <w:rPr>
                <w:rFonts w:ascii="Times New Roman" w:hAnsi="Times New Roman" w:cs="Times New Roman"/>
                <w:sz w:val="24"/>
                <w:szCs w:val="24"/>
              </w:rPr>
              <w:t>:</w:t>
            </w:r>
          </w:p>
        </w:tc>
      </w:tr>
      <w:tr w:rsidR="00426CDB" w:rsidTr="00336522">
        <w:trPr>
          <w:gridAfter w:val="1"/>
          <w:wAfter w:w="30" w:type="dxa"/>
          <w:trHeight w:val="1402"/>
        </w:trPr>
        <w:tc>
          <w:tcPr>
            <w:tcW w:w="803" w:type="dxa"/>
            <w:vMerge/>
          </w:tcPr>
          <w:p w:rsidR="00426CDB" w:rsidRPr="001B5FCC" w:rsidRDefault="00426CDB" w:rsidP="00823342">
            <w:pPr>
              <w:jc w:val="center"/>
              <w:rPr>
                <w:rFonts w:ascii="Times New Roman" w:hAnsi="Times New Roman"/>
                <w:sz w:val="24"/>
                <w:szCs w:val="24"/>
              </w:rPr>
            </w:pPr>
          </w:p>
        </w:tc>
        <w:tc>
          <w:tcPr>
            <w:tcW w:w="821" w:type="dxa"/>
            <w:gridSpan w:val="3"/>
            <w:vAlign w:val="center"/>
          </w:tcPr>
          <w:p w:rsidR="00426CDB" w:rsidRPr="00DA240F" w:rsidRDefault="00426CDB" w:rsidP="00823342">
            <w:pPr>
              <w:jc w:val="center"/>
              <w:rPr>
                <w:rFonts w:ascii="Times New Roman" w:hAnsi="Times New Roman"/>
                <w:sz w:val="24"/>
                <w:szCs w:val="24"/>
              </w:rPr>
            </w:pPr>
            <w:r>
              <w:rPr>
                <w:rFonts w:ascii="Times New Roman" w:hAnsi="Times New Roman"/>
                <w:sz w:val="24"/>
                <w:szCs w:val="24"/>
                <w:lang w:val="en-US"/>
              </w:rPr>
              <w:t>16</w:t>
            </w:r>
          </w:p>
        </w:tc>
        <w:tc>
          <w:tcPr>
            <w:tcW w:w="686" w:type="dxa"/>
            <w:gridSpan w:val="3"/>
            <w:vAlign w:val="center"/>
          </w:tcPr>
          <w:p w:rsidR="00426CDB" w:rsidRDefault="00426CDB" w:rsidP="00823342">
            <w:pPr>
              <w:jc w:val="center"/>
              <w:rPr>
                <w:rFonts w:ascii="Times New Roman" w:hAnsi="Times New Roman"/>
                <w:sz w:val="24"/>
                <w:szCs w:val="24"/>
              </w:rPr>
            </w:pPr>
            <w:r>
              <w:rPr>
                <w:rFonts w:ascii="Times New Roman" w:hAnsi="Times New Roman"/>
                <w:sz w:val="24"/>
                <w:szCs w:val="24"/>
              </w:rPr>
              <w:t>4</w:t>
            </w:r>
          </w:p>
        </w:tc>
        <w:tc>
          <w:tcPr>
            <w:tcW w:w="753" w:type="dxa"/>
            <w:gridSpan w:val="4"/>
            <w:vAlign w:val="center"/>
          </w:tcPr>
          <w:p w:rsidR="00426CDB" w:rsidRDefault="00426CDB" w:rsidP="00823342">
            <w:pPr>
              <w:jc w:val="center"/>
              <w:rPr>
                <w:rFonts w:ascii="Times New Roman" w:hAnsi="Times New Roman"/>
                <w:sz w:val="24"/>
                <w:szCs w:val="24"/>
              </w:rPr>
            </w:pPr>
            <w:r>
              <w:rPr>
                <w:rFonts w:ascii="Times New Roman" w:hAnsi="Times New Roman"/>
                <w:sz w:val="24"/>
                <w:szCs w:val="24"/>
              </w:rPr>
              <w:t>1</w:t>
            </w:r>
          </w:p>
        </w:tc>
        <w:tc>
          <w:tcPr>
            <w:tcW w:w="4618" w:type="dxa"/>
            <w:gridSpan w:val="4"/>
            <w:vAlign w:val="center"/>
          </w:tcPr>
          <w:p w:rsidR="00426CDB" w:rsidRPr="0054567D" w:rsidRDefault="00426CDB" w:rsidP="00823342">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отсутствие планирования</w:t>
            </w:r>
            <w:r w:rsidRPr="00BD275D">
              <w:rPr>
                <w:rFonts w:ascii="Times New Roman" w:eastAsia="Times New Roman" w:hAnsi="Times New Roman" w:cs="Times New Roman"/>
                <w:sz w:val="24"/>
                <w:szCs w:val="24"/>
                <w:lang w:eastAsia="ru-RU"/>
              </w:rPr>
              <w:t xml:space="preserve"> контрольных мероприятий, осуществляемых </w:t>
            </w:r>
            <w:r>
              <w:rPr>
                <w:rFonts w:ascii="Times New Roman" w:eastAsia="Times New Roman" w:hAnsi="Times New Roman" w:cs="Times New Roman"/>
                <w:sz w:val="24"/>
                <w:szCs w:val="24"/>
                <w:lang w:eastAsia="ru-RU"/>
              </w:rPr>
              <w:t xml:space="preserve">специализированным структурным </w:t>
            </w:r>
            <w:r w:rsidRPr="00BD275D">
              <w:rPr>
                <w:rFonts w:ascii="Times New Roman" w:eastAsia="Times New Roman" w:hAnsi="Times New Roman" w:cs="Times New Roman"/>
                <w:sz w:val="24"/>
                <w:szCs w:val="24"/>
                <w:lang w:eastAsia="ru-RU"/>
              </w:rPr>
              <w:t>подразделением в рамках внутреннего контроля</w:t>
            </w:r>
            <w:r>
              <w:rPr>
                <w:rFonts w:ascii="Times New Roman" w:eastAsia="Times New Roman" w:hAnsi="Times New Roman" w:cs="Times New Roman"/>
                <w:sz w:val="24"/>
                <w:szCs w:val="24"/>
                <w:lang w:eastAsia="ru-RU"/>
              </w:rPr>
              <w:t xml:space="preserve"> </w:t>
            </w:r>
            <w:r w:rsidRPr="00BD275D">
              <w:rPr>
                <w:rFonts w:ascii="Times New Roman" w:eastAsia="Times New Roman" w:hAnsi="Times New Roman" w:cs="Times New Roman"/>
                <w:sz w:val="24"/>
                <w:szCs w:val="24"/>
                <w:lang w:eastAsia="ru-RU"/>
              </w:rPr>
              <w:t>и отчетности по ним;</w:t>
            </w:r>
          </w:p>
        </w:tc>
        <w:tc>
          <w:tcPr>
            <w:tcW w:w="714" w:type="dxa"/>
            <w:gridSpan w:val="2"/>
            <w:vAlign w:val="center"/>
          </w:tcPr>
          <w:p w:rsidR="00426CDB" w:rsidRPr="00836CB9" w:rsidRDefault="00426CDB"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rsidR="00426CDB" w:rsidRPr="00836CB9" w:rsidRDefault="00426CDB" w:rsidP="00823342">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874" w:type="dxa"/>
            <w:gridSpan w:val="2"/>
            <w:vAlign w:val="center"/>
          </w:tcPr>
          <w:p w:rsidR="00426CDB" w:rsidRPr="00836CB9" w:rsidRDefault="00426CDB"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45" w:type="dxa"/>
            <w:gridSpan w:val="3"/>
            <w:vAlign w:val="center"/>
          </w:tcPr>
          <w:p w:rsidR="00426CDB" w:rsidRPr="00836CB9" w:rsidRDefault="00426CDB"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rsidR="00426CDB" w:rsidRPr="00836CB9" w:rsidRDefault="00426CDB"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883" w:type="dxa"/>
            <w:gridSpan w:val="4"/>
            <w:vAlign w:val="center"/>
          </w:tcPr>
          <w:p w:rsidR="00426CDB" w:rsidRPr="00E41EE3" w:rsidRDefault="00426CDB"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49" w:type="dxa"/>
            <w:gridSpan w:val="2"/>
            <w:vAlign w:val="center"/>
          </w:tcPr>
          <w:p w:rsidR="00426CDB" w:rsidRDefault="00426CDB" w:rsidP="00823342">
            <w:pPr>
              <w:jc w:val="center"/>
            </w:pPr>
            <w:r w:rsidRPr="00C05472">
              <w:rPr>
                <w:rFonts w:ascii="Times New Roman" w:hAnsi="Times New Roman" w:cs="Times New Roman"/>
                <w:sz w:val="24"/>
                <w:szCs w:val="24"/>
              </w:rPr>
              <w:t>значимый</w:t>
            </w:r>
          </w:p>
        </w:tc>
      </w:tr>
      <w:tr w:rsidR="00426CDB" w:rsidTr="006A0273">
        <w:trPr>
          <w:gridAfter w:val="1"/>
          <w:wAfter w:w="30" w:type="dxa"/>
          <w:trHeight w:val="109"/>
        </w:trPr>
        <w:tc>
          <w:tcPr>
            <w:tcW w:w="803" w:type="dxa"/>
            <w:vMerge/>
          </w:tcPr>
          <w:p w:rsidR="00426CDB" w:rsidRPr="001B5FCC" w:rsidRDefault="00426CDB" w:rsidP="00823342">
            <w:pPr>
              <w:jc w:val="center"/>
              <w:rPr>
                <w:rFonts w:ascii="Times New Roman" w:hAnsi="Times New Roman"/>
                <w:sz w:val="24"/>
                <w:szCs w:val="24"/>
              </w:rPr>
            </w:pPr>
          </w:p>
        </w:tc>
        <w:tc>
          <w:tcPr>
            <w:tcW w:w="821" w:type="dxa"/>
            <w:gridSpan w:val="3"/>
            <w:vAlign w:val="center"/>
          </w:tcPr>
          <w:p w:rsidR="00426CDB" w:rsidRPr="00DA240F" w:rsidRDefault="00426CDB" w:rsidP="00823342">
            <w:pPr>
              <w:jc w:val="center"/>
              <w:rPr>
                <w:rFonts w:ascii="Times New Roman" w:hAnsi="Times New Roman"/>
                <w:sz w:val="24"/>
                <w:szCs w:val="24"/>
              </w:rPr>
            </w:pPr>
            <w:r>
              <w:rPr>
                <w:rFonts w:ascii="Times New Roman" w:hAnsi="Times New Roman"/>
                <w:sz w:val="24"/>
                <w:szCs w:val="24"/>
                <w:lang w:val="en-US"/>
              </w:rPr>
              <w:t>16</w:t>
            </w:r>
          </w:p>
        </w:tc>
        <w:tc>
          <w:tcPr>
            <w:tcW w:w="686" w:type="dxa"/>
            <w:gridSpan w:val="3"/>
            <w:vAlign w:val="center"/>
          </w:tcPr>
          <w:p w:rsidR="00426CDB" w:rsidRDefault="00426CDB" w:rsidP="00823342">
            <w:pPr>
              <w:jc w:val="center"/>
              <w:rPr>
                <w:rFonts w:ascii="Times New Roman" w:hAnsi="Times New Roman"/>
                <w:sz w:val="24"/>
                <w:szCs w:val="24"/>
              </w:rPr>
            </w:pPr>
            <w:r>
              <w:rPr>
                <w:rFonts w:ascii="Times New Roman" w:hAnsi="Times New Roman"/>
                <w:sz w:val="24"/>
                <w:szCs w:val="24"/>
              </w:rPr>
              <w:t>4</w:t>
            </w:r>
          </w:p>
        </w:tc>
        <w:tc>
          <w:tcPr>
            <w:tcW w:w="753" w:type="dxa"/>
            <w:gridSpan w:val="4"/>
            <w:vAlign w:val="center"/>
          </w:tcPr>
          <w:p w:rsidR="00426CDB" w:rsidRDefault="00426CDB" w:rsidP="00823342">
            <w:pPr>
              <w:jc w:val="center"/>
              <w:rPr>
                <w:rFonts w:ascii="Times New Roman" w:hAnsi="Times New Roman"/>
                <w:sz w:val="24"/>
                <w:szCs w:val="24"/>
              </w:rPr>
            </w:pPr>
            <w:r>
              <w:rPr>
                <w:rFonts w:ascii="Times New Roman" w:hAnsi="Times New Roman"/>
                <w:sz w:val="24"/>
                <w:szCs w:val="24"/>
              </w:rPr>
              <w:t>2</w:t>
            </w:r>
          </w:p>
        </w:tc>
        <w:tc>
          <w:tcPr>
            <w:tcW w:w="4618" w:type="dxa"/>
            <w:gridSpan w:val="4"/>
            <w:vAlign w:val="center"/>
          </w:tcPr>
          <w:p w:rsidR="00426CDB" w:rsidRDefault="00426CDB" w:rsidP="00823342">
            <w:pPr>
              <w:jc w:val="both"/>
              <w:rPr>
                <w:rFonts w:ascii="Times New Roman" w:eastAsiaTheme="minorEastAsia" w:hAnsi="Times New Roman" w:cs="Times New Roman"/>
                <w:sz w:val="24"/>
                <w:szCs w:val="24"/>
              </w:rPr>
            </w:pPr>
            <w:r>
              <w:rPr>
                <w:rFonts w:ascii="Times New Roman" w:eastAsia="Times New Roman" w:hAnsi="Times New Roman" w:cs="Times New Roman"/>
                <w:sz w:val="24"/>
                <w:szCs w:val="24"/>
                <w:lang w:eastAsia="ru-RU"/>
              </w:rPr>
              <w:t xml:space="preserve">отсутствие </w:t>
            </w:r>
            <w:r w:rsidRPr="00BD275D">
              <w:rPr>
                <w:rFonts w:ascii="Times New Roman" w:eastAsia="Times New Roman" w:hAnsi="Times New Roman" w:cs="Times New Roman"/>
                <w:sz w:val="24"/>
                <w:szCs w:val="24"/>
                <w:lang w:eastAsia="ru-RU"/>
              </w:rPr>
              <w:t xml:space="preserve">контроля защищенности объектов информатизации (актов проверок, протоколов, </w:t>
            </w:r>
            <w:r>
              <w:rPr>
                <w:rFonts w:ascii="Times New Roman" w:eastAsia="Times New Roman" w:hAnsi="Times New Roman" w:cs="Times New Roman"/>
                <w:sz w:val="24"/>
                <w:szCs w:val="24"/>
                <w:lang w:eastAsia="ru-RU"/>
              </w:rPr>
              <w:t>отметок в техническом паспорте);</w:t>
            </w:r>
          </w:p>
        </w:tc>
        <w:tc>
          <w:tcPr>
            <w:tcW w:w="714" w:type="dxa"/>
            <w:gridSpan w:val="2"/>
            <w:vAlign w:val="center"/>
          </w:tcPr>
          <w:p w:rsidR="00426CDB" w:rsidRPr="00836CB9" w:rsidRDefault="00426CDB"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rsidR="00426CDB" w:rsidRPr="00836CB9" w:rsidRDefault="00426CDB" w:rsidP="00823342">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874" w:type="dxa"/>
            <w:gridSpan w:val="2"/>
            <w:vAlign w:val="center"/>
          </w:tcPr>
          <w:p w:rsidR="00426CDB" w:rsidRPr="00836CB9" w:rsidRDefault="00426CDB"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45" w:type="dxa"/>
            <w:gridSpan w:val="3"/>
            <w:vAlign w:val="center"/>
          </w:tcPr>
          <w:p w:rsidR="00426CDB" w:rsidRPr="000A31B9" w:rsidRDefault="00426CDB"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rsidR="00426CDB" w:rsidRPr="00E41EE3" w:rsidRDefault="00426CDB" w:rsidP="00823342">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883" w:type="dxa"/>
            <w:gridSpan w:val="4"/>
            <w:vAlign w:val="center"/>
          </w:tcPr>
          <w:p w:rsidR="00426CDB" w:rsidRPr="000A31B9" w:rsidRDefault="00426CDB"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49" w:type="dxa"/>
            <w:gridSpan w:val="2"/>
            <w:vAlign w:val="center"/>
          </w:tcPr>
          <w:p w:rsidR="00426CDB" w:rsidRDefault="00426CDB"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26CDB" w:rsidTr="00864DC1">
        <w:trPr>
          <w:gridAfter w:val="1"/>
          <w:wAfter w:w="30" w:type="dxa"/>
          <w:trHeight w:val="318"/>
        </w:trPr>
        <w:tc>
          <w:tcPr>
            <w:tcW w:w="803" w:type="dxa"/>
            <w:vMerge/>
          </w:tcPr>
          <w:p w:rsidR="00426CDB" w:rsidRPr="001B5FCC" w:rsidRDefault="00426CDB" w:rsidP="00823342">
            <w:pPr>
              <w:jc w:val="center"/>
              <w:rPr>
                <w:rFonts w:ascii="Times New Roman" w:hAnsi="Times New Roman"/>
                <w:sz w:val="24"/>
                <w:szCs w:val="24"/>
              </w:rPr>
            </w:pPr>
          </w:p>
        </w:tc>
        <w:tc>
          <w:tcPr>
            <w:tcW w:w="821" w:type="dxa"/>
            <w:gridSpan w:val="3"/>
            <w:vAlign w:val="center"/>
          </w:tcPr>
          <w:p w:rsidR="00426CDB" w:rsidRPr="00DA240F" w:rsidRDefault="00426CDB" w:rsidP="00823342">
            <w:pPr>
              <w:jc w:val="center"/>
              <w:rPr>
                <w:rFonts w:ascii="Times New Roman" w:hAnsi="Times New Roman"/>
                <w:sz w:val="24"/>
                <w:szCs w:val="24"/>
              </w:rPr>
            </w:pPr>
            <w:r>
              <w:rPr>
                <w:rFonts w:ascii="Times New Roman" w:hAnsi="Times New Roman"/>
                <w:sz w:val="24"/>
                <w:szCs w:val="24"/>
                <w:lang w:val="en-US"/>
              </w:rPr>
              <w:t>16</w:t>
            </w:r>
          </w:p>
        </w:tc>
        <w:tc>
          <w:tcPr>
            <w:tcW w:w="686" w:type="dxa"/>
            <w:gridSpan w:val="3"/>
            <w:vAlign w:val="center"/>
          </w:tcPr>
          <w:p w:rsidR="00426CDB" w:rsidRDefault="00426CDB" w:rsidP="00823342">
            <w:pPr>
              <w:jc w:val="center"/>
              <w:rPr>
                <w:rFonts w:ascii="Times New Roman" w:hAnsi="Times New Roman"/>
                <w:sz w:val="24"/>
                <w:szCs w:val="24"/>
              </w:rPr>
            </w:pPr>
            <w:r>
              <w:rPr>
                <w:rFonts w:ascii="Times New Roman" w:hAnsi="Times New Roman"/>
                <w:sz w:val="24"/>
                <w:szCs w:val="24"/>
              </w:rPr>
              <w:t>4</w:t>
            </w:r>
          </w:p>
        </w:tc>
        <w:tc>
          <w:tcPr>
            <w:tcW w:w="753" w:type="dxa"/>
            <w:gridSpan w:val="4"/>
            <w:vAlign w:val="center"/>
          </w:tcPr>
          <w:p w:rsidR="00426CDB" w:rsidRDefault="00426CDB" w:rsidP="00823342">
            <w:pPr>
              <w:jc w:val="center"/>
              <w:rPr>
                <w:rFonts w:ascii="Times New Roman" w:hAnsi="Times New Roman"/>
                <w:sz w:val="24"/>
                <w:szCs w:val="24"/>
              </w:rPr>
            </w:pPr>
            <w:r>
              <w:rPr>
                <w:rFonts w:ascii="Times New Roman" w:hAnsi="Times New Roman"/>
                <w:sz w:val="24"/>
                <w:szCs w:val="24"/>
              </w:rPr>
              <w:t>3</w:t>
            </w:r>
          </w:p>
        </w:tc>
        <w:tc>
          <w:tcPr>
            <w:tcW w:w="4618" w:type="dxa"/>
            <w:gridSpan w:val="4"/>
            <w:vAlign w:val="center"/>
          </w:tcPr>
          <w:p w:rsidR="00426CDB" w:rsidRDefault="00426CDB" w:rsidP="00823342">
            <w:pPr>
              <w:jc w:val="both"/>
              <w:rPr>
                <w:rFonts w:ascii="Times New Roman" w:eastAsiaTheme="minorEastAsia" w:hAnsi="Times New Roman" w:cs="Times New Roman"/>
                <w:sz w:val="24"/>
                <w:szCs w:val="24"/>
              </w:rPr>
            </w:pPr>
            <w:r w:rsidRPr="0054567D">
              <w:rPr>
                <w:rFonts w:ascii="Times New Roman" w:eastAsia="Times New Roman" w:hAnsi="Times New Roman" w:cs="Times New Roman"/>
                <w:sz w:val="24"/>
                <w:szCs w:val="24"/>
                <w:lang w:eastAsia="ru-RU"/>
              </w:rPr>
              <w:t xml:space="preserve">неустранение замечаний, выявленных в ходе проверок ФСБ России, </w:t>
            </w:r>
            <w:r w:rsidRPr="00013436">
              <w:rPr>
                <w:rFonts w:ascii="Times New Roman" w:eastAsia="Times New Roman" w:hAnsi="Times New Roman" w:cs="Times New Roman"/>
                <w:sz w:val="24"/>
                <w:szCs w:val="24"/>
                <w:lang w:eastAsia="ru-RU"/>
              </w:rPr>
              <w:t xml:space="preserve">ФСТЭК </w:t>
            </w:r>
            <w:r w:rsidRPr="00013436">
              <w:rPr>
                <w:rFonts w:ascii="Times New Roman" w:eastAsia="Times New Roman" w:hAnsi="Times New Roman" w:cs="Times New Roman"/>
                <w:sz w:val="24"/>
                <w:szCs w:val="24"/>
                <w:lang w:eastAsia="ru-RU"/>
              </w:rPr>
              <w:lastRenderedPageBreak/>
              <w:t>России</w:t>
            </w:r>
            <w:r w:rsidRPr="0054567D">
              <w:rPr>
                <w:rFonts w:ascii="Times New Roman" w:eastAsia="Times New Roman" w:hAnsi="Times New Roman" w:cs="Times New Roman"/>
                <w:sz w:val="24"/>
                <w:szCs w:val="24"/>
                <w:lang w:eastAsia="ru-RU"/>
              </w:rPr>
              <w:t>, Роскомнадзором</w:t>
            </w:r>
            <w:r>
              <w:rPr>
                <w:rFonts w:ascii="Times New Roman" w:eastAsia="Times New Roman" w:hAnsi="Times New Roman" w:cs="Times New Roman"/>
                <w:sz w:val="24"/>
                <w:szCs w:val="24"/>
                <w:lang w:eastAsia="ru-RU"/>
              </w:rPr>
              <w:t xml:space="preserve"> и Федеральным казначейством.</w:t>
            </w:r>
          </w:p>
        </w:tc>
        <w:tc>
          <w:tcPr>
            <w:tcW w:w="714" w:type="dxa"/>
            <w:gridSpan w:val="2"/>
            <w:vAlign w:val="center"/>
          </w:tcPr>
          <w:p w:rsidR="00426CDB" w:rsidRPr="00836CB9" w:rsidRDefault="00426CDB"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lastRenderedPageBreak/>
              <w:t>–</w:t>
            </w:r>
          </w:p>
        </w:tc>
        <w:tc>
          <w:tcPr>
            <w:tcW w:w="760" w:type="dxa"/>
            <w:gridSpan w:val="2"/>
            <w:vAlign w:val="center"/>
          </w:tcPr>
          <w:p w:rsidR="00426CDB" w:rsidRPr="00836CB9" w:rsidRDefault="00426CDB"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74" w:type="dxa"/>
            <w:gridSpan w:val="2"/>
            <w:vAlign w:val="center"/>
          </w:tcPr>
          <w:p w:rsidR="00426CDB" w:rsidRPr="00836CB9" w:rsidRDefault="00426CDB"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5" w:type="dxa"/>
            <w:gridSpan w:val="3"/>
            <w:vAlign w:val="center"/>
          </w:tcPr>
          <w:p w:rsidR="00426CDB" w:rsidRPr="000A31B9" w:rsidRDefault="00426CDB"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52" w:type="dxa"/>
            <w:gridSpan w:val="2"/>
            <w:vAlign w:val="center"/>
          </w:tcPr>
          <w:p w:rsidR="00426CDB" w:rsidRPr="00E41EE3" w:rsidRDefault="00426CDB"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83" w:type="dxa"/>
            <w:gridSpan w:val="4"/>
            <w:vAlign w:val="center"/>
          </w:tcPr>
          <w:p w:rsidR="00426CDB" w:rsidRPr="000A31B9" w:rsidRDefault="00426CDB" w:rsidP="00823342">
            <w:pPr>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1949" w:type="dxa"/>
            <w:gridSpan w:val="2"/>
            <w:vAlign w:val="center"/>
          </w:tcPr>
          <w:p w:rsidR="00426CDB" w:rsidRDefault="00426CDB"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26CDB" w:rsidTr="007E32C5">
        <w:trPr>
          <w:gridAfter w:val="1"/>
          <w:wAfter w:w="30" w:type="dxa"/>
          <w:trHeight w:val="382"/>
        </w:trPr>
        <w:tc>
          <w:tcPr>
            <w:tcW w:w="803" w:type="dxa"/>
            <w:vMerge w:val="restart"/>
          </w:tcPr>
          <w:p w:rsidR="00426CDB" w:rsidRPr="009B57CE" w:rsidRDefault="00426CDB" w:rsidP="00823342">
            <w:pPr>
              <w:jc w:val="center"/>
              <w:rPr>
                <w:rFonts w:ascii="Times New Roman" w:hAnsi="Times New Roman"/>
                <w:sz w:val="24"/>
                <w:szCs w:val="24"/>
              </w:rPr>
            </w:pPr>
            <w:r>
              <w:rPr>
                <w:rFonts w:ascii="Times New Roman" w:hAnsi="Times New Roman"/>
                <w:sz w:val="24"/>
                <w:szCs w:val="24"/>
              </w:rPr>
              <w:lastRenderedPageBreak/>
              <w:t>5</w:t>
            </w:r>
            <w:r w:rsidRPr="009B57CE">
              <w:rPr>
                <w:rFonts w:ascii="Times New Roman" w:hAnsi="Times New Roman"/>
                <w:sz w:val="24"/>
                <w:szCs w:val="24"/>
              </w:rPr>
              <w:t>.</w:t>
            </w:r>
          </w:p>
        </w:tc>
        <w:tc>
          <w:tcPr>
            <w:tcW w:w="13555" w:type="dxa"/>
            <w:gridSpan w:val="31"/>
            <w:vAlign w:val="center"/>
          </w:tcPr>
          <w:p w:rsidR="00426CDB" w:rsidRPr="009B57CE" w:rsidRDefault="00426CDB" w:rsidP="00457A1F">
            <w:pPr>
              <w:shd w:val="clear" w:color="auto" w:fill="FFFFFF"/>
              <w:tabs>
                <w:tab w:val="left" w:pos="0"/>
                <w:tab w:val="left" w:pos="1440"/>
              </w:tabs>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9B57CE">
              <w:rPr>
                <w:rFonts w:ascii="Times New Roman" w:eastAsia="Calibri" w:hAnsi="Times New Roman" w:cs="Times New Roman"/>
                <w:sz w:val="24"/>
                <w:szCs w:val="24"/>
              </w:rPr>
              <w:t xml:space="preserve"> </w:t>
            </w:r>
            <w:r>
              <w:rPr>
                <w:rFonts w:ascii="Times New Roman" w:eastAsia="Calibri" w:hAnsi="Times New Roman" w:cs="Times New Roman"/>
                <w:sz w:val="24"/>
                <w:szCs w:val="24"/>
              </w:rPr>
              <w:t>функций аккредитованного удостоверяющего центра:</w:t>
            </w:r>
          </w:p>
        </w:tc>
      </w:tr>
      <w:tr w:rsidR="00426CDB" w:rsidTr="00864DC1">
        <w:trPr>
          <w:gridAfter w:val="1"/>
          <w:wAfter w:w="30" w:type="dxa"/>
          <w:trHeight w:val="771"/>
        </w:trPr>
        <w:tc>
          <w:tcPr>
            <w:tcW w:w="803" w:type="dxa"/>
            <w:vMerge/>
          </w:tcPr>
          <w:p w:rsidR="00426CDB" w:rsidRPr="009B57CE" w:rsidRDefault="00426CDB" w:rsidP="00823342">
            <w:pPr>
              <w:jc w:val="center"/>
              <w:rPr>
                <w:rFonts w:ascii="Times New Roman" w:hAnsi="Times New Roman"/>
                <w:sz w:val="24"/>
                <w:szCs w:val="24"/>
              </w:rPr>
            </w:pPr>
          </w:p>
        </w:tc>
        <w:tc>
          <w:tcPr>
            <w:tcW w:w="821" w:type="dxa"/>
            <w:gridSpan w:val="3"/>
            <w:vAlign w:val="center"/>
          </w:tcPr>
          <w:p w:rsidR="00426CDB" w:rsidRPr="009B57CE" w:rsidRDefault="00426CDB" w:rsidP="00823342">
            <w:pPr>
              <w:jc w:val="center"/>
              <w:rPr>
                <w:rFonts w:ascii="Times New Roman" w:hAnsi="Times New Roman"/>
                <w:sz w:val="24"/>
                <w:szCs w:val="24"/>
              </w:rPr>
            </w:pPr>
            <w:r w:rsidRPr="009B57CE">
              <w:rPr>
                <w:rFonts w:ascii="Times New Roman" w:hAnsi="Times New Roman" w:cs="Times New Roman"/>
                <w:sz w:val="24"/>
                <w:szCs w:val="24"/>
                <w:lang w:val="en-US"/>
              </w:rPr>
              <w:t>16</w:t>
            </w:r>
          </w:p>
        </w:tc>
        <w:tc>
          <w:tcPr>
            <w:tcW w:w="686" w:type="dxa"/>
            <w:gridSpan w:val="3"/>
            <w:vAlign w:val="center"/>
          </w:tcPr>
          <w:p w:rsidR="00426CDB" w:rsidRPr="009B57CE" w:rsidRDefault="00426CDB" w:rsidP="00823342">
            <w:pPr>
              <w:jc w:val="center"/>
              <w:rPr>
                <w:rFonts w:ascii="Times New Roman" w:hAnsi="Times New Roman"/>
                <w:sz w:val="24"/>
                <w:szCs w:val="24"/>
              </w:rPr>
            </w:pPr>
            <w:r>
              <w:rPr>
                <w:rFonts w:ascii="Times New Roman" w:hAnsi="Times New Roman" w:cs="Times New Roman"/>
                <w:sz w:val="24"/>
                <w:szCs w:val="24"/>
              </w:rPr>
              <w:t>5</w:t>
            </w:r>
          </w:p>
        </w:tc>
        <w:tc>
          <w:tcPr>
            <w:tcW w:w="753" w:type="dxa"/>
            <w:gridSpan w:val="4"/>
            <w:vAlign w:val="center"/>
          </w:tcPr>
          <w:p w:rsidR="00426CDB" w:rsidRPr="009B57CE" w:rsidRDefault="00426CDB" w:rsidP="00823342">
            <w:pPr>
              <w:jc w:val="center"/>
              <w:rPr>
                <w:rFonts w:ascii="Times New Roman" w:hAnsi="Times New Roman"/>
                <w:sz w:val="24"/>
                <w:szCs w:val="24"/>
              </w:rPr>
            </w:pPr>
            <w:r w:rsidRPr="009B57CE">
              <w:rPr>
                <w:rFonts w:ascii="Times New Roman" w:hAnsi="Times New Roman" w:cs="Times New Roman"/>
                <w:sz w:val="24"/>
                <w:szCs w:val="24"/>
              </w:rPr>
              <w:t>1</w:t>
            </w:r>
          </w:p>
        </w:tc>
        <w:tc>
          <w:tcPr>
            <w:tcW w:w="4618" w:type="dxa"/>
            <w:gridSpan w:val="4"/>
            <w:vAlign w:val="center"/>
          </w:tcPr>
          <w:p w:rsidR="00426CDB" w:rsidRPr="009B57CE" w:rsidRDefault="00426CDB" w:rsidP="00DB2237">
            <w:pPr>
              <w:jc w:val="both"/>
              <w:rPr>
                <w:rFonts w:ascii="Times New Roman" w:eastAsiaTheme="minorEastAsia" w:hAnsi="Times New Roman" w:cs="Times New Roman"/>
                <w:sz w:val="24"/>
                <w:szCs w:val="24"/>
              </w:rPr>
            </w:pPr>
            <w:r>
              <w:rPr>
                <w:rFonts w:ascii="Times New Roman" w:hAnsi="Times New Roman" w:cs="Times New Roman"/>
                <w:sz w:val="24"/>
                <w:szCs w:val="24"/>
              </w:rPr>
              <w:t>отсутствие документов и сведений, представленных заявителями для создания, смены, прекращения действия сертификатов;</w:t>
            </w:r>
          </w:p>
        </w:tc>
        <w:tc>
          <w:tcPr>
            <w:tcW w:w="714" w:type="dxa"/>
            <w:gridSpan w:val="2"/>
            <w:vAlign w:val="center"/>
          </w:tcPr>
          <w:p w:rsidR="00426CDB" w:rsidRPr="00836CB9" w:rsidRDefault="00426CDB"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760" w:type="dxa"/>
            <w:gridSpan w:val="2"/>
            <w:vAlign w:val="center"/>
          </w:tcPr>
          <w:p w:rsidR="00426CDB" w:rsidRPr="00836CB9" w:rsidRDefault="00426CDB" w:rsidP="00823342">
            <w:pPr>
              <w:jc w:val="center"/>
              <w:rPr>
                <w:rFonts w:ascii="Times New Roman" w:hAnsi="Times New Roman" w:cs="Times New Roman"/>
                <w:sz w:val="24"/>
                <w:szCs w:val="24"/>
              </w:rPr>
            </w:pPr>
            <w:r w:rsidRPr="00836CB9">
              <w:rPr>
                <w:rFonts w:ascii="Times New Roman" w:hAnsi="Times New Roman" w:cs="Times New Roman"/>
                <w:sz w:val="24"/>
                <w:szCs w:val="24"/>
              </w:rPr>
              <w:t>–</w:t>
            </w:r>
          </w:p>
        </w:tc>
        <w:tc>
          <w:tcPr>
            <w:tcW w:w="874" w:type="dxa"/>
            <w:gridSpan w:val="2"/>
            <w:vAlign w:val="center"/>
          </w:tcPr>
          <w:p w:rsidR="00426CDB" w:rsidRPr="00836CB9" w:rsidRDefault="00426CDB" w:rsidP="00823342">
            <w:pPr>
              <w:shd w:val="clear" w:color="auto" w:fill="FFFFFF"/>
              <w:tabs>
                <w:tab w:val="left" w:pos="0"/>
                <w:tab w:val="left" w:pos="1440"/>
              </w:tabs>
              <w:jc w:val="center"/>
              <w:rPr>
                <w:rFonts w:ascii="Times New Roman" w:hAnsi="Times New Roman" w:cs="Times New Roman"/>
                <w:sz w:val="24"/>
                <w:szCs w:val="24"/>
              </w:rPr>
            </w:pPr>
            <w:r w:rsidRPr="00836CB9">
              <w:rPr>
                <w:rFonts w:ascii="Times New Roman" w:hAnsi="Times New Roman" w:cs="Times New Roman"/>
                <w:sz w:val="24"/>
                <w:szCs w:val="24"/>
              </w:rPr>
              <w:t>Х</w:t>
            </w:r>
          </w:p>
        </w:tc>
        <w:tc>
          <w:tcPr>
            <w:tcW w:w="745" w:type="dxa"/>
            <w:gridSpan w:val="3"/>
            <w:vAlign w:val="center"/>
          </w:tcPr>
          <w:p w:rsidR="00426CDB" w:rsidRPr="000A31B9" w:rsidRDefault="00426CDB"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52" w:type="dxa"/>
            <w:gridSpan w:val="2"/>
            <w:vAlign w:val="center"/>
          </w:tcPr>
          <w:p w:rsidR="00426CDB" w:rsidRPr="00E41EE3" w:rsidRDefault="00426CDB" w:rsidP="004B760F">
            <w:pPr>
              <w:jc w:val="center"/>
              <w:rPr>
                <w:rFonts w:ascii="Times New Roman" w:hAnsi="Times New Roman" w:cs="Times New Roman"/>
                <w:sz w:val="24"/>
                <w:szCs w:val="24"/>
              </w:rPr>
            </w:pPr>
            <w:r w:rsidRPr="00836CB9">
              <w:rPr>
                <w:rFonts w:ascii="Times New Roman" w:hAnsi="Times New Roman" w:cs="Times New Roman"/>
                <w:sz w:val="24"/>
                <w:szCs w:val="24"/>
              </w:rPr>
              <w:t>Х</w:t>
            </w:r>
            <w:r w:rsidRPr="000A31B9">
              <w:rPr>
                <w:rFonts w:ascii="Times New Roman" w:hAnsi="Times New Roman" w:cs="Times New Roman"/>
                <w:sz w:val="24"/>
                <w:szCs w:val="24"/>
              </w:rPr>
              <w:t xml:space="preserve"> </w:t>
            </w:r>
          </w:p>
        </w:tc>
        <w:tc>
          <w:tcPr>
            <w:tcW w:w="883" w:type="dxa"/>
            <w:gridSpan w:val="4"/>
            <w:vAlign w:val="center"/>
          </w:tcPr>
          <w:p w:rsidR="00426CDB" w:rsidRPr="00E41EE3" w:rsidRDefault="00426CDB"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49" w:type="dxa"/>
            <w:gridSpan w:val="2"/>
            <w:vAlign w:val="center"/>
          </w:tcPr>
          <w:p w:rsidR="00426CDB" w:rsidRDefault="00426CDB" w:rsidP="00823342">
            <w:pPr>
              <w:jc w:val="center"/>
            </w:pPr>
            <w:r w:rsidRPr="00C05472">
              <w:rPr>
                <w:rFonts w:ascii="Times New Roman" w:hAnsi="Times New Roman" w:cs="Times New Roman"/>
                <w:sz w:val="24"/>
                <w:szCs w:val="24"/>
              </w:rPr>
              <w:t>значимый</w:t>
            </w:r>
          </w:p>
        </w:tc>
      </w:tr>
      <w:tr w:rsidR="00426CDB" w:rsidTr="007E32C5">
        <w:trPr>
          <w:gridAfter w:val="1"/>
          <w:wAfter w:w="30" w:type="dxa"/>
          <w:trHeight w:val="602"/>
        </w:trPr>
        <w:tc>
          <w:tcPr>
            <w:tcW w:w="803" w:type="dxa"/>
            <w:vMerge/>
          </w:tcPr>
          <w:p w:rsidR="00426CDB" w:rsidRPr="009B57CE" w:rsidRDefault="00426CDB" w:rsidP="00823342">
            <w:pPr>
              <w:jc w:val="center"/>
              <w:rPr>
                <w:rFonts w:ascii="Times New Roman" w:hAnsi="Times New Roman"/>
                <w:sz w:val="24"/>
                <w:szCs w:val="24"/>
              </w:rPr>
            </w:pPr>
          </w:p>
        </w:tc>
        <w:tc>
          <w:tcPr>
            <w:tcW w:w="821" w:type="dxa"/>
            <w:gridSpan w:val="3"/>
            <w:vAlign w:val="center"/>
          </w:tcPr>
          <w:p w:rsidR="00426CDB" w:rsidRPr="009B57CE" w:rsidRDefault="00426CDB" w:rsidP="00823342">
            <w:pPr>
              <w:jc w:val="center"/>
              <w:rPr>
                <w:rFonts w:ascii="Times New Roman" w:hAnsi="Times New Roman"/>
                <w:sz w:val="24"/>
                <w:szCs w:val="24"/>
              </w:rPr>
            </w:pPr>
            <w:r w:rsidRPr="009B57CE">
              <w:rPr>
                <w:rFonts w:ascii="Times New Roman" w:hAnsi="Times New Roman" w:cs="Times New Roman"/>
                <w:sz w:val="24"/>
                <w:szCs w:val="24"/>
                <w:lang w:val="en-US"/>
              </w:rPr>
              <w:t>16</w:t>
            </w:r>
          </w:p>
        </w:tc>
        <w:tc>
          <w:tcPr>
            <w:tcW w:w="686" w:type="dxa"/>
            <w:gridSpan w:val="3"/>
            <w:vAlign w:val="center"/>
          </w:tcPr>
          <w:p w:rsidR="00426CDB" w:rsidRPr="009B57CE" w:rsidRDefault="00426CDB" w:rsidP="00823342">
            <w:pPr>
              <w:jc w:val="center"/>
              <w:rPr>
                <w:rFonts w:ascii="Times New Roman" w:hAnsi="Times New Roman"/>
                <w:sz w:val="24"/>
                <w:szCs w:val="24"/>
              </w:rPr>
            </w:pPr>
            <w:r>
              <w:rPr>
                <w:rFonts w:ascii="Times New Roman" w:hAnsi="Times New Roman" w:cs="Times New Roman"/>
                <w:sz w:val="24"/>
                <w:szCs w:val="24"/>
              </w:rPr>
              <w:t>5</w:t>
            </w:r>
          </w:p>
        </w:tc>
        <w:tc>
          <w:tcPr>
            <w:tcW w:w="753" w:type="dxa"/>
            <w:gridSpan w:val="4"/>
            <w:vAlign w:val="center"/>
          </w:tcPr>
          <w:p w:rsidR="00426CDB" w:rsidRPr="009B57CE" w:rsidRDefault="00426CDB" w:rsidP="00823342">
            <w:pPr>
              <w:jc w:val="center"/>
              <w:rPr>
                <w:rFonts w:ascii="Times New Roman" w:hAnsi="Times New Roman"/>
                <w:sz w:val="24"/>
                <w:szCs w:val="24"/>
              </w:rPr>
            </w:pPr>
            <w:r w:rsidRPr="009B57CE">
              <w:rPr>
                <w:rFonts w:ascii="Times New Roman" w:hAnsi="Times New Roman" w:cs="Times New Roman"/>
                <w:sz w:val="24"/>
                <w:szCs w:val="24"/>
              </w:rPr>
              <w:t>2</w:t>
            </w:r>
          </w:p>
        </w:tc>
        <w:tc>
          <w:tcPr>
            <w:tcW w:w="4618" w:type="dxa"/>
            <w:gridSpan w:val="4"/>
            <w:vAlign w:val="center"/>
          </w:tcPr>
          <w:p w:rsidR="00426CDB" w:rsidRDefault="00426CDB" w:rsidP="00ED2E06">
            <w:pPr>
              <w:spacing w:line="276" w:lineRule="auto"/>
              <w:jc w:val="both"/>
              <w:rPr>
                <w:rFonts w:ascii="Times New Roman" w:eastAsiaTheme="minorEastAsia" w:hAnsi="Times New Roman" w:cs="Times New Roman"/>
                <w:sz w:val="24"/>
                <w:szCs w:val="24"/>
              </w:rPr>
            </w:pPr>
            <w:r>
              <w:rPr>
                <w:rFonts w:ascii="Times New Roman" w:hAnsi="Times New Roman" w:cs="Times New Roman"/>
                <w:sz w:val="24"/>
                <w:szCs w:val="24"/>
              </w:rPr>
              <w:t xml:space="preserve">неознакомление владельцев сертификатов с содержанием сертификатов под подпись; </w:t>
            </w:r>
          </w:p>
        </w:tc>
        <w:tc>
          <w:tcPr>
            <w:tcW w:w="714" w:type="dxa"/>
            <w:gridSpan w:val="2"/>
            <w:vAlign w:val="center"/>
          </w:tcPr>
          <w:p w:rsidR="00426CDB" w:rsidRDefault="00426CDB">
            <w:pPr>
              <w:shd w:val="clear" w:color="auto" w:fill="FFFFFF"/>
              <w:tabs>
                <w:tab w:val="left" w:pos="0"/>
                <w:tab w:val="left" w:pos="1440"/>
              </w:tabs>
              <w:spacing w:after="200" w:line="276" w:lineRule="auto"/>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26CDB" w:rsidRDefault="00426CD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426CDB" w:rsidRDefault="00426CDB">
            <w:pPr>
              <w:shd w:val="clear" w:color="auto" w:fill="FFFFFF"/>
              <w:tabs>
                <w:tab w:val="left" w:pos="0"/>
                <w:tab w:val="left" w:pos="1440"/>
              </w:tabs>
              <w:spacing w:after="200"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26CDB" w:rsidRDefault="00426CD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426CDB" w:rsidRDefault="00426CD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426CDB" w:rsidRDefault="00426CD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426CDB" w:rsidRDefault="00426CD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средний</w:t>
            </w:r>
          </w:p>
        </w:tc>
      </w:tr>
      <w:tr w:rsidR="00426CDB" w:rsidTr="00545982">
        <w:trPr>
          <w:gridAfter w:val="1"/>
          <w:wAfter w:w="30" w:type="dxa"/>
          <w:trHeight w:val="795"/>
        </w:trPr>
        <w:tc>
          <w:tcPr>
            <w:tcW w:w="803" w:type="dxa"/>
            <w:vMerge/>
          </w:tcPr>
          <w:p w:rsidR="00426CDB" w:rsidRPr="009B57CE" w:rsidRDefault="00426CDB" w:rsidP="00823342">
            <w:pPr>
              <w:jc w:val="center"/>
              <w:rPr>
                <w:rFonts w:ascii="Times New Roman" w:hAnsi="Times New Roman"/>
                <w:sz w:val="24"/>
                <w:szCs w:val="24"/>
              </w:rPr>
            </w:pPr>
          </w:p>
        </w:tc>
        <w:tc>
          <w:tcPr>
            <w:tcW w:w="821" w:type="dxa"/>
            <w:gridSpan w:val="3"/>
            <w:vAlign w:val="center"/>
          </w:tcPr>
          <w:p w:rsidR="00426CDB" w:rsidRPr="009B57CE" w:rsidRDefault="00426CDB" w:rsidP="00823342">
            <w:pPr>
              <w:jc w:val="center"/>
              <w:rPr>
                <w:rFonts w:ascii="Times New Roman" w:hAnsi="Times New Roman"/>
                <w:sz w:val="24"/>
                <w:szCs w:val="24"/>
              </w:rPr>
            </w:pPr>
            <w:r w:rsidRPr="009B57CE">
              <w:rPr>
                <w:rFonts w:ascii="Times New Roman" w:hAnsi="Times New Roman" w:cs="Times New Roman"/>
                <w:sz w:val="24"/>
                <w:szCs w:val="24"/>
                <w:lang w:val="en-US"/>
              </w:rPr>
              <w:t>16</w:t>
            </w:r>
          </w:p>
        </w:tc>
        <w:tc>
          <w:tcPr>
            <w:tcW w:w="686" w:type="dxa"/>
            <w:gridSpan w:val="3"/>
            <w:vAlign w:val="center"/>
          </w:tcPr>
          <w:p w:rsidR="00426CDB" w:rsidRPr="009B57CE" w:rsidRDefault="00426CDB" w:rsidP="00823342">
            <w:pPr>
              <w:jc w:val="center"/>
              <w:rPr>
                <w:rFonts w:ascii="Times New Roman" w:hAnsi="Times New Roman"/>
                <w:sz w:val="24"/>
                <w:szCs w:val="24"/>
              </w:rPr>
            </w:pPr>
            <w:r>
              <w:rPr>
                <w:rFonts w:ascii="Times New Roman" w:hAnsi="Times New Roman" w:cs="Times New Roman"/>
                <w:sz w:val="24"/>
                <w:szCs w:val="24"/>
              </w:rPr>
              <w:t>5</w:t>
            </w:r>
          </w:p>
        </w:tc>
        <w:tc>
          <w:tcPr>
            <w:tcW w:w="753" w:type="dxa"/>
            <w:gridSpan w:val="4"/>
            <w:vAlign w:val="center"/>
          </w:tcPr>
          <w:p w:rsidR="00426CDB" w:rsidRPr="009B57CE" w:rsidRDefault="00426CDB" w:rsidP="00823342">
            <w:pPr>
              <w:jc w:val="center"/>
              <w:rPr>
                <w:rFonts w:ascii="Times New Roman" w:hAnsi="Times New Roman"/>
                <w:sz w:val="24"/>
                <w:szCs w:val="24"/>
              </w:rPr>
            </w:pPr>
            <w:r w:rsidRPr="009B57CE">
              <w:rPr>
                <w:rFonts w:ascii="Times New Roman" w:hAnsi="Times New Roman" w:cs="Times New Roman"/>
                <w:sz w:val="24"/>
                <w:szCs w:val="24"/>
              </w:rPr>
              <w:t>3</w:t>
            </w:r>
          </w:p>
        </w:tc>
        <w:tc>
          <w:tcPr>
            <w:tcW w:w="4618" w:type="dxa"/>
            <w:gridSpan w:val="4"/>
            <w:vAlign w:val="center"/>
          </w:tcPr>
          <w:p w:rsidR="00426CDB" w:rsidRDefault="00426CDB" w:rsidP="00DB2237">
            <w:pPr>
              <w:spacing w:line="276" w:lineRule="auto"/>
              <w:jc w:val="both"/>
              <w:rPr>
                <w:rFonts w:ascii="Times New Roman" w:eastAsiaTheme="minorEastAsia" w:hAnsi="Times New Roman" w:cs="Times New Roman"/>
                <w:sz w:val="24"/>
                <w:szCs w:val="24"/>
              </w:rPr>
            </w:pPr>
            <w:r>
              <w:rPr>
                <w:rFonts w:ascii="Times New Roman" w:hAnsi="Times New Roman" w:cs="Times New Roman"/>
                <w:sz w:val="24"/>
                <w:szCs w:val="24"/>
              </w:rPr>
              <w:t>несоответствие АРМ, используемого для создания ключей электронных подписей, установленным требованиям;</w:t>
            </w:r>
          </w:p>
        </w:tc>
        <w:tc>
          <w:tcPr>
            <w:tcW w:w="714" w:type="dxa"/>
            <w:gridSpan w:val="2"/>
            <w:vAlign w:val="center"/>
          </w:tcPr>
          <w:p w:rsidR="00426CDB" w:rsidRDefault="00426CDB">
            <w:pPr>
              <w:shd w:val="clear" w:color="auto" w:fill="FFFFFF"/>
              <w:tabs>
                <w:tab w:val="left" w:pos="0"/>
                <w:tab w:val="left" w:pos="1440"/>
              </w:tabs>
              <w:spacing w:after="200"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Default="00426CD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426CDB" w:rsidRDefault="00426CDB">
            <w:pPr>
              <w:shd w:val="clear" w:color="auto" w:fill="FFFFFF"/>
              <w:tabs>
                <w:tab w:val="left" w:pos="0"/>
                <w:tab w:val="left" w:pos="1440"/>
              </w:tabs>
              <w:spacing w:after="200" w:line="276" w:lineRule="auto"/>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26CDB" w:rsidRDefault="00426CD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426CDB" w:rsidRDefault="00426CD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426CDB" w:rsidRDefault="00426CD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426CDB" w:rsidRDefault="00426CD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26CDB" w:rsidTr="007E32C5">
        <w:trPr>
          <w:gridAfter w:val="1"/>
          <w:wAfter w:w="30" w:type="dxa"/>
          <w:trHeight w:val="648"/>
        </w:trPr>
        <w:tc>
          <w:tcPr>
            <w:tcW w:w="803" w:type="dxa"/>
            <w:vMerge/>
          </w:tcPr>
          <w:p w:rsidR="00426CDB" w:rsidRPr="009B57CE" w:rsidRDefault="00426CDB" w:rsidP="00823342">
            <w:pPr>
              <w:jc w:val="center"/>
              <w:rPr>
                <w:rFonts w:ascii="Times New Roman" w:hAnsi="Times New Roman"/>
                <w:sz w:val="24"/>
                <w:szCs w:val="24"/>
              </w:rPr>
            </w:pPr>
          </w:p>
        </w:tc>
        <w:tc>
          <w:tcPr>
            <w:tcW w:w="821" w:type="dxa"/>
            <w:gridSpan w:val="3"/>
            <w:vAlign w:val="center"/>
          </w:tcPr>
          <w:p w:rsidR="00426CDB" w:rsidRPr="009B57CE" w:rsidRDefault="00426CDB" w:rsidP="00823342">
            <w:pPr>
              <w:jc w:val="center"/>
              <w:rPr>
                <w:rFonts w:ascii="Times New Roman" w:hAnsi="Times New Roman"/>
                <w:sz w:val="24"/>
                <w:szCs w:val="24"/>
              </w:rPr>
            </w:pPr>
            <w:r w:rsidRPr="009B57CE">
              <w:rPr>
                <w:rFonts w:ascii="Times New Roman" w:hAnsi="Times New Roman" w:cs="Times New Roman"/>
                <w:sz w:val="24"/>
                <w:szCs w:val="24"/>
                <w:lang w:val="en-US"/>
              </w:rPr>
              <w:t>16</w:t>
            </w:r>
          </w:p>
        </w:tc>
        <w:tc>
          <w:tcPr>
            <w:tcW w:w="686" w:type="dxa"/>
            <w:gridSpan w:val="3"/>
            <w:vAlign w:val="center"/>
          </w:tcPr>
          <w:p w:rsidR="00426CDB" w:rsidRPr="009B57CE" w:rsidRDefault="00426CDB" w:rsidP="00823342">
            <w:pPr>
              <w:jc w:val="center"/>
              <w:rPr>
                <w:rFonts w:ascii="Times New Roman" w:hAnsi="Times New Roman"/>
                <w:sz w:val="24"/>
                <w:szCs w:val="24"/>
              </w:rPr>
            </w:pPr>
            <w:r>
              <w:rPr>
                <w:rFonts w:ascii="Times New Roman" w:hAnsi="Times New Roman" w:cs="Times New Roman"/>
                <w:sz w:val="24"/>
                <w:szCs w:val="24"/>
              </w:rPr>
              <w:t>5</w:t>
            </w:r>
          </w:p>
        </w:tc>
        <w:tc>
          <w:tcPr>
            <w:tcW w:w="753" w:type="dxa"/>
            <w:gridSpan w:val="4"/>
            <w:vAlign w:val="center"/>
          </w:tcPr>
          <w:p w:rsidR="00426CDB" w:rsidRPr="009B57CE" w:rsidRDefault="00426CDB" w:rsidP="00823342">
            <w:pPr>
              <w:jc w:val="center"/>
              <w:rPr>
                <w:rFonts w:ascii="Times New Roman" w:hAnsi="Times New Roman"/>
                <w:sz w:val="24"/>
                <w:szCs w:val="24"/>
              </w:rPr>
            </w:pPr>
            <w:r>
              <w:rPr>
                <w:rFonts w:ascii="Times New Roman" w:hAnsi="Times New Roman" w:cs="Times New Roman"/>
                <w:sz w:val="24"/>
                <w:szCs w:val="24"/>
              </w:rPr>
              <w:t>4</w:t>
            </w:r>
          </w:p>
        </w:tc>
        <w:tc>
          <w:tcPr>
            <w:tcW w:w="4618" w:type="dxa"/>
            <w:gridSpan w:val="4"/>
            <w:vAlign w:val="center"/>
          </w:tcPr>
          <w:p w:rsidR="00426CDB" w:rsidRDefault="00426CDB" w:rsidP="00DB2237">
            <w:pPr>
              <w:spacing w:line="220" w:lineRule="atLeast"/>
              <w:jc w:val="both"/>
              <w:rPr>
                <w:rFonts w:ascii="Times New Roman" w:eastAsiaTheme="minorEastAsia" w:hAnsi="Times New Roman" w:cs="Times New Roman"/>
                <w:sz w:val="24"/>
                <w:szCs w:val="24"/>
              </w:rPr>
            </w:pPr>
            <w:r>
              <w:rPr>
                <w:rFonts w:ascii="Times New Roman" w:hAnsi="Times New Roman" w:cs="Times New Roman"/>
                <w:sz w:val="24"/>
                <w:szCs w:val="24"/>
              </w:rPr>
              <w:t>невыполнение сотрудниками УФК требований по обеспечению конфиденциальности ключей электронных подписей;</w:t>
            </w:r>
          </w:p>
        </w:tc>
        <w:tc>
          <w:tcPr>
            <w:tcW w:w="714" w:type="dxa"/>
            <w:gridSpan w:val="2"/>
            <w:vAlign w:val="center"/>
          </w:tcPr>
          <w:p w:rsidR="00426CDB" w:rsidRDefault="00426CDB">
            <w:pPr>
              <w:shd w:val="clear" w:color="auto" w:fill="FFFFFF"/>
              <w:tabs>
                <w:tab w:val="left" w:pos="0"/>
                <w:tab w:val="left" w:pos="1440"/>
              </w:tabs>
              <w:spacing w:after="200"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Default="00426CD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426CDB" w:rsidRDefault="00426CDB">
            <w:pPr>
              <w:shd w:val="clear" w:color="auto" w:fill="FFFFFF"/>
              <w:tabs>
                <w:tab w:val="left" w:pos="0"/>
                <w:tab w:val="left" w:pos="1440"/>
              </w:tabs>
              <w:spacing w:after="200" w:line="276" w:lineRule="auto"/>
              <w:jc w:val="center"/>
              <w:rPr>
                <w:rFonts w:ascii="Times New Roman" w:hAnsi="Times New Roman" w:cs="Times New Roman"/>
                <w:sz w:val="24"/>
                <w:szCs w:val="24"/>
              </w:rPr>
            </w:pPr>
            <w:r>
              <w:rPr>
                <w:rFonts w:ascii="Times New Roman" w:hAnsi="Times New Roman" w:cs="Times New Roman"/>
                <w:sz w:val="24"/>
                <w:szCs w:val="24"/>
              </w:rPr>
              <w:t>X</w:t>
            </w:r>
          </w:p>
        </w:tc>
        <w:tc>
          <w:tcPr>
            <w:tcW w:w="745" w:type="dxa"/>
            <w:gridSpan w:val="3"/>
            <w:vAlign w:val="center"/>
          </w:tcPr>
          <w:p w:rsidR="00426CDB" w:rsidRDefault="00426CD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26CDB" w:rsidRDefault="00426CDB">
            <w:pPr>
              <w:shd w:val="clear" w:color="auto" w:fill="FFFFFF"/>
              <w:tabs>
                <w:tab w:val="left" w:pos="0"/>
                <w:tab w:val="left" w:pos="1440"/>
              </w:tabs>
              <w:spacing w:after="200"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26CDB" w:rsidRDefault="00426CD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426CDB" w:rsidRDefault="00426CDB">
            <w:pPr>
              <w:spacing w:after="200" w:line="276" w:lineRule="auto"/>
              <w:jc w:val="center"/>
            </w:pPr>
            <w:r>
              <w:rPr>
                <w:rFonts w:ascii="Times New Roman" w:hAnsi="Times New Roman" w:cs="Times New Roman"/>
                <w:sz w:val="24"/>
                <w:szCs w:val="24"/>
              </w:rPr>
              <w:t>значимый</w:t>
            </w:r>
          </w:p>
        </w:tc>
      </w:tr>
      <w:tr w:rsidR="00426CDB" w:rsidTr="00545982">
        <w:trPr>
          <w:gridAfter w:val="1"/>
          <w:wAfter w:w="30" w:type="dxa"/>
          <w:trHeight w:val="131"/>
        </w:trPr>
        <w:tc>
          <w:tcPr>
            <w:tcW w:w="803" w:type="dxa"/>
            <w:vMerge/>
          </w:tcPr>
          <w:p w:rsidR="00426CDB" w:rsidRPr="009B57CE" w:rsidRDefault="00426CDB" w:rsidP="00823342">
            <w:pPr>
              <w:jc w:val="center"/>
              <w:rPr>
                <w:rFonts w:ascii="Times New Roman" w:hAnsi="Times New Roman"/>
                <w:sz w:val="24"/>
                <w:szCs w:val="24"/>
              </w:rPr>
            </w:pPr>
          </w:p>
        </w:tc>
        <w:tc>
          <w:tcPr>
            <w:tcW w:w="821" w:type="dxa"/>
            <w:gridSpan w:val="3"/>
            <w:vAlign w:val="center"/>
          </w:tcPr>
          <w:p w:rsidR="00426CDB" w:rsidRDefault="00426CDB" w:rsidP="000A66BB">
            <w:pPr>
              <w:jc w:val="center"/>
              <w:rPr>
                <w:rFonts w:ascii="Times New Roman" w:hAnsi="Times New Roman" w:cs="Times New Roman"/>
                <w:sz w:val="24"/>
                <w:szCs w:val="24"/>
              </w:rPr>
            </w:pPr>
            <w:r>
              <w:rPr>
                <w:rFonts w:ascii="Times New Roman" w:hAnsi="Times New Roman" w:cs="Times New Roman"/>
                <w:sz w:val="24"/>
                <w:szCs w:val="24"/>
              </w:rPr>
              <w:t>16</w:t>
            </w:r>
          </w:p>
        </w:tc>
        <w:tc>
          <w:tcPr>
            <w:tcW w:w="686" w:type="dxa"/>
            <w:gridSpan w:val="3"/>
            <w:vAlign w:val="center"/>
          </w:tcPr>
          <w:p w:rsidR="00426CDB" w:rsidRDefault="00426CDB" w:rsidP="000A66BB">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426CDB" w:rsidRDefault="00426CDB" w:rsidP="000A66BB">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rsidR="00426CDB" w:rsidRDefault="00426CDB" w:rsidP="00DB2237">
            <w:pPr>
              <w:spacing w:line="220" w:lineRule="atLeast"/>
              <w:jc w:val="both"/>
              <w:rPr>
                <w:rFonts w:ascii="Times New Roman" w:hAnsi="Times New Roman" w:cs="Times New Roman"/>
                <w:sz w:val="24"/>
                <w:szCs w:val="24"/>
              </w:rPr>
            </w:pPr>
            <w:r>
              <w:rPr>
                <w:rFonts w:ascii="Times New Roman" w:hAnsi="Times New Roman" w:cs="Times New Roman"/>
                <w:sz w:val="24"/>
                <w:szCs w:val="24"/>
              </w:rPr>
              <w:t>непрекращение действия сертификатов уволенных сотрудников УФК;</w:t>
            </w:r>
          </w:p>
        </w:tc>
        <w:tc>
          <w:tcPr>
            <w:tcW w:w="714" w:type="dxa"/>
            <w:gridSpan w:val="2"/>
            <w:vAlign w:val="center"/>
          </w:tcPr>
          <w:p w:rsidR="00426CDB" w:rsidRDefault="00426CDB" w:rsidP="00864DC1">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Default="00426CDB" w:rsidP="00864DC1">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426CDB" w:rsidRDefault="00426CDB" w:rsidP="00864DC1">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X</w:t>
            </w:r>
          </w:p>
        </w:tc>
        <w:tc>
          <w:tcPr>
            <w:tcW w:w="745" w:type="dxa"/>
            <w:gridSpan w:val="3"/>
            <w:vAlign w:val="center"/>
          </w:tcPr>
          <w:p w:rsidR="00426CDB" w:rsidRDefault="00426CDB" w:rsidP="00864DC1">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426CDB" w:rsidRDefault="00426CDB" w:rsidP="00864DC1">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426CDB" w:rsidRDefault="00426CDB" w:rsidP="00864DC1">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426CDB" w:rsidRDefault="00426CD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26CDB" w:rsidTr="006A0273">
        <w:trPr>
          <w:gridAfter w:val="1"/>
          <w:wAfter w:w="30" w:type="dxa"/>
          <w:trHeight w:val="109"/>
        </w:trPr>
        <w:tc>
          <w:tcPr>
            <w:tcW w:w="803" w:type="dxa"/>
            <w:vMerge/>
          </w:tcPr>
          <w:p w:rsidR="00426CDB" w:rsidRPr="009B57CE" w:rsidRDefault="00426CDB" w:rsidP="00823342">
            <w:pPr>
              <w:jc w:val="center"/>
              <w:rPr>
                <w:rFonts w:ascii="Times New Roman" w:hAnsi="Times New Roman"/>
                <w:sz w:val="24"/>
                <w:szCs w:val="24"/>
              </w:rPr>
            </w:pPr>
          </w:p>
        </w:tc>
        <w:tc>
          <w:tcPr>
            <w:tcW w:w="821" w:type="dxa"/>
            <w:gridSpan w:val="3"/>
            <w:vAlign w:val="center"/>
          </w:tcPr>
          <w:p w:rsidR="00426CDB" w:rsidRDefault="00426CDB" w:rsidP="000A66BB">
            <w:pPr>
              <w:jc w:val="center"/>
              <w:rPr>
                <w:rFonts w:ascii="Times New Roman" w:hAnsi="Times New Roman" w:cs="Times New Roman"/>
                <w:sz w:val="24"/>
                <w:szCs w:val="24"/>
              </w:rPr>
            </w:pPr>
            <w:r>
              <w:rPr>
                <w:rFonts w:ascii="Times New Roman" w:hAnsi="Times New Roman" w:cs="Times New Roman"/>
                <w:sz w:val="24"/>
                <w:szCs w:val="24"/>
              </w:rPr>
              <w:t>16</w:t>
            </w:r>
          </w:p>
        </w:tc>
        <w:tc>
          <w:tcPr>
            <w:tcW w:w="686" w:type="dxa"/>
            <w:gridSpan w:val="3"/>
            <w:vAlign w:val="center"/>
          </w:tcPr>
          <w:p w:rsidR="00426CDB" w:rsidRDefault="00426CDB" w:rsidP="000A66BB">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426CDB" w:rsidRDefault="00426CDB" w:rsidP="000A66BB">
            <w:pPr>
              <w:jc w:val="center"/>
              <w:rPr>
                <w:rFonts w:ascii="Times New Roman" w:hAnsi="Times New Roman" w:cs="Times New Roman"/>
                <w:sz w:val="24"/>
                <w:szCs w:val="24"/>
              </w:rPr>
            </w:pPr>
            <w:r>
              <w:rPr>
                <w:rFonts w:ascii="Times New Roman" w:hAnsi="Times New Roman" w:cs="Times New Roman"/>
                <w:sz w:val="24"/>
                <w:szCs w:val="24"/>
              </w:rPr>
              <w:t>6</w:t>
            </w:r>
          </w:p>
        </w:tc>
        <w:tc>
          <w:tcPr>
            <w:tcW w:w="4618" w:type="dxa"/>
            <w:gridSpan w:val="4"/>
            <w:vAlign w:val="center"/>
          </w:tcPr>
          <w:p w:rsidR="00426CDB" w:rsidRDefault="00426CDB" w:rsidP="00DB2237">
            <w:pPr>
              <w:spacing w:line="220" w:lineRule="atLeast"/>
              <w:jc w:val="both"/>
              <w:rPr>
                <w:rFonts w:ascii="Times New Roman" w:hAnsi="Times New Roman" w:cs="Times New Roman"/>
                <w:sz w:val="24"/>
                <w:szCs w:val="24"/>
              </w:rPr>
            </w:pPr>
            <w:r>
              <w:rPr>
                <w:rFonts w:ascii="Times New Roman" w:hAnsi="Times New Roman" w:cs="Times New Roman"/>
                <w:sz w:val="24"/>
                <w:szCs w:val="24"/>
              </w:rPr>
              <w:t>неактуальность информации, размещаемой в подразделе «Удостоверяющий центр» на официальном сайте УФК (памятки, инструкции, лицензии и сертификаты).</w:t>
            </w:r>
          </w:p>
        </w:tc>
        <w:tc>
          <w:tcPr>
            <w:tcW w:w="714" w:type="dxa"/>
            <w:gridSpan w:val="2"/>
            <w:vAlign w:val="center"/>
          </w:tcPr>
          <w:p w:rsidR="00426CDB" w:rsidRDefault="00426CDB" w:rsidP="00864DC1">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26CDB" w:rsidRDefault="00426CDB" w:rsidP="00864DC1">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426CDB" w:rsidRDefault="00426CDB" w:rsidP="00864DC1">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26CDB" w:rsidRDefault="00426CDB" w:rsidP="00864DC1">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752" w:type="dxa"/>
            <w:gridSpan w:val="2"/>
            <w:vAlign w:val="center"/>
          </w:tcPr>
          <w:p w:rsidR="00426CDB" w:rsidRDefault="00426CDB" w:rsidP="00864DC1">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26CDB" w:rsidRDefault="00426CDB" w:rsidP="00864DC1">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426CDB" w:rsidRDefault="00426CD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низкий</w:t>
            </w:r>
          </w:p>
        </w:tc>
      </w:tr>
      <w:tr w:rsidR="00426CDB" w:rsidTr="00545982">
        <w:trPr>
          <w:gridAfter w:val="1"/>
          <w:wAfter w:w="30" w:type="dxa"/>
          <w:trHeight w:val="109"/>
        </w:trPr>
        <w:tc>
          <w:tcPr>
            <w:tcW w:w="803" w:type="dxa"/>
            <w:vMerge w:val="restart"/>
          </w:tcPr>
          <w:p w:rsidR="00426CDB" w:rsidRPr="001B5FCC" w:rsidRDefault="00426CDB" w:rsidP="00823342">
            <w:pPr>
              <w:jc w:val="center"/>
              <w:rPr>
                <w:rFonts w:ascii="Times New Roman" w:hAnsi="Times New Roman"/>
                <w:sz w:val="24"/>
                <w:szCs w:val="24"/>
              </w:rPr>
            </w:pPr>
            <w:r>
              <w:rPr>
                <w:rFonts w:ascii="Times New Roman" w:hAnsi="Times New Roman"/>
                <w:sz w:val="24"/>
                <w:szCs w:val="24"/>
              </w:rPr>
              <w:t>6.</w:t>
            </w:r>
          </w:p>
        </w:tc>
        <w:tc>
          <w:tcPr>
            <w:tcW w:w="13555" w:type="dxa"/>
            <w:gridSpan w:val="31"/>
            <w:vAlign w:val="center"/>
          </w:tcPr>
          <w:p w:rsidR="00426CDB" w:rsidRDefault="00426CDB" w:rsidP="00864DC1">
            <w:pPr>
              <w:shd w:val="clear" w:color="auto" w:fill="FFFFFF"/>
              <w:tabs>
                <w:tab w:val="left" w:pos="0"/>
                <w:tab w:val="left" w:pos="1440"/>
              </w:tabs>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w:t>
            </w:r>
            <w:r w:rsidRPr="0051421A">
              <w:rPr>
                <w:rFonts w:ascii="Times New Roman" w:hAnsi="Times New Roman" w:cs="Times New Roman"/>
                <w:sz w:val="24"/>
                <w:szCs w:val="24"/>
              </w:rPr>
              <w:t xml:space="preserve"> организации пропускного режим</w:t>
            </w:r>
            <w:r>
              <w:rPr>
                <w:rFonts w:ascii="Times New Roman" w:hAnsi="Times New Roman" w:cs="Times New Roman"/>
                <w:sz w:val="24"/>
                <w:szCs w:val="24"/>
              </w:rPr>
              <w:t>а:</w:t>
            </w:r>
          </w:p>
        </w:tc>
      </w:tr>
      <w:tr w:rsidR="00426CDB" w:rsidTr="00545982">
        <w:trPr>
          <w:gridAfter w:val="1"/>
          <w:wAfter w:w="30" w:type="dxa"/>
          <w:trHeight w:val="207"/>
        </w:trPr>
        <w:tc>
          <w:tcPr>
            <w:tcW w:w="803" w:type="dxa"/>
            <w:vMerge/>
          </w:tcPr>
          <w:p w:rsidR="00426CDB" w:rsidRPr="001B5FCC" w:rsidRDefault="00426CDB" w:rsidP="00823342">
            <w:pPr>
              <w:jc w:val="center"/>
              <w:rPr>
                <w:rFonts w:ascii="Times New Roman" w:hAnsi="Times New Roman"/>
                <w:sz w:val="24"/>
                <w:szCs w:val="24"/>
              </w:rPr>
            </w:pPr>
          </w:p>
        </w:tc>
        <w:tc>
          <w:tcPr>
            <w:tcW w:w="821" w:type="dxa"/>
            <w:gridSpan w:val="3"/>
            <w:vAlign w:val="center"/>
          </w:tcPr>
          <w:p w:rsidR="00426CDB" w:rsidRDefault="00426CDB" w:rsidP="000A66BB">
            <w:pPr>
              <w:jc w:val="center"/>
              <w:rPr>
                <w:rFonts w:ascii="Times New Roman" w:hAnsi="Times New Roman"/>
                <w:sz w:val="24"/>
                <w:szCs w:val="24"/>
              </w:rPr>
            </w:pPr>
            <w:r>
              <w:rPr>
                <w:rFonts w:ascii="Times New Roman" w:hAnsi="Times New Roman"/>
                <w:sz w:val="24"/>
                <w:szCs w:val="24"/>
                <w:lang w:val="en-US"/>
              </w:rPr>
              <w:t>16</w:t>
            </w:r>
          </w:p>
        </w:tc>
        <w:tc>
          <w:tcPr>
            <w:tcW w:w="686" w:type="dxa"/>
            <w:gridSpan w:val="3"/>
            <w:vAlign w:val="center"/>
          </w:tcPr>
          <w:p w:rsidR="00426CDB" w:rsidRDefault="00426CDB" w:rsidP="000A66BB">
            <w:pPr>
              <w:jc w:val="center"/>
              <w:rPr>
                <w:rFonts w:ascii="Times New Roman" w:hAnsi="Times New Roman"/>
                <w:sz w:val="24"/>
                <w:szCs w:val="24"/>
              </w:rPr>
            </w:pPr>
            <w:r>
              <w:rPr>
                <w:rFonts w:ascii="Times New Roman" w:hAnsi="Times New Roman"/>
                <w:sz w:val="24"/>
                <w:szCs w:val="24"/>
              </w:rPr>
              <w:t>6</w:t>
            </w:r>
          </w:p>
        </w:tc>
        <w:tc>
          <w:tcPr>
            <w:tcW w:w="753" w:type="dxa"/>
            <w:gridSpan w:val="4"/>
            <w:vAlign w:val="center"/>
          </w:tcPr>
          <w:p w:rsidR="00426CDB" w:rsidRDefault="00426CDB" w:rsidP="000A66BB">
            <w:pPr>
              <w:jc w:val="center"/>
              <w:rPr>
                <w:rFonts w:ascii="Times New Roman" w:hAnsi="Times New Roman"/>
                <w:sz w:val="24"/>
                <w:szCs w:val="24"/>
              </w:rPr>
            </w:pPr>
            <w:r>
              <w:rPr>
                <w:rFonts w:ascii="Times New Roman" w:hAnsi="Times New Roman"/>
                <w:sz w:val="24"/>
                <w:szCs w:val="24"/>
              </w:rPr>
              <w:t>1</w:t>
            </w:r>
          </w:p>
        </w:tc>
        <w:tc>
          <w:tcPr>
            <w:tcW w:w="4618" w:type="dxa"/>
            <w:gridSpan w:val="4"/>
            <w:vAlign w:val="center"/>
          </w:tcPr>
          <w:p w:rsidR="00426CDB" w:rsidRDefault="00426CDB" w:rsidP="00DB2237">
            <w:pPr>
              <w:spacing w:line="220" w:lineRule="atLeast"/>
              <w:jc w:val="both"/>
              <w:rPr>
                <w:rFonts w:ascii="Times New Roman" w:eastAsiaTheme="minorEastAsia" w:hAnsi="Times New Roman" w:cs="Times New Roman"/>
                <w:sz w:val="24"/>
                <w:szCs w:val="24"/>
              </w:rPr>
            </w:pPr>
            <w:r>
              <w:rPr>
                <w:rFonts w:ascii="Times New Roman" w:hAnsi="Times New Roman" w:cs="Times New Roman"/>
                <w:sz w:val="24"/>
                <w:szCs w:val="24"/>
              </w:rPr>
              <w:t>отсутствие соответствующей утвержденной инструкции;</w:t>
            </w:r>
          </w:p>
        </w:tc>
        <w:tc>
          <w:tcPr>
            <w:tcW w:w="714" w:type="dxa"/>
            <w:gridSpan w:val="2"/>
            <w:vAlign w:val="center"/>
          </w:tcPr>
          <w:p w:rsidR="00426CDB" w:rsidRDefault="00426CDB" w:rsidP="00864DC1">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Default="00426CDB" w:rsidP="00864DC1">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426CDB" w:rsidRDefault="00426CDB" w:rsidP="00864DC1">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26CDB" w:rsidRDefault="00426CDB" w:rsidP="00864DC1">
            <w:pPr>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752" w:type="dxa"/>
            <w:gridSpan w:val="2"/>
            <w:vAlign w:val="center"/>
          </w:tcPr>
          <w:p w:rsidR="00426CDB" w:rsidRDefault="00426CDB" w:rsidP="00864DC1">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26CDB" w:rsidRDefault="00426CDB" w:rsidP="00864DC1">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426CDB" w:rsidRDefault="00426CDB">
            <w:pPr>
              <w:spacing w:after="200" w:line="276" w:lineRule="auto"/>
              <w:jc w:val="center"/>
            </w:pPr>
            <w:r>
              <w:rPr>
                <w:rFonts w:ascii="Times New Roman" w:hAnsi="Times New Roman" w:cs="Times New Roman"/>
                <w:sz w:val="24"/>
                <w:szCs w:val="24"/>
              </w:rPr>
              <w:t>значимый</w:t>
            </w:r>
          </w:p>
        </w:tc>
      </w:tr>
      <w:tr w:rsidR="00426CDB" w:rsidTr="00545982">
        <w:trPr>
          <w:gridAfter w:val="1"/>
          <w:wAfter w:w="30" w:type="dxa"/>
          <w:trHeight w:val="342"/>
        </w:trPr>
        <w:tc>
          <w:tcPr>
            <w:tcW w:w="803" w:type="dxa"/>
            <w:vMerge/>
          </w:tcPr>
          <w:p w:rsidR="00426CDB" w:rsidRPr="001B5FCC" w:rsidRDefault="00426CDB" w:rsidP="00823342">
            <w:pPr>
              <w:jc w:val="center"/>
              <w:rPr>
                <w:rFonts w:ascii="Times New Roman" w:hAnsi="Times New Roman"/>
                <w:sz w:val="24"/>
                <w:szCs w:val="24"/>
              </w:rPr>
            </w:pPr>
          </w:p>
        </w:tc>
        <w:tc>
          <w:tcPr>
            <w:tcW w:w="821" w:type="dxa"/>
            <w:gridSpan w:val="3"/>
            <w:vAlign w:val="center"/>
          </w:tcPr>
          <w:p w:rsidR="00426CDB" w:rsidRDefault="00426CDB" w:rsidP="000A66BB">
            <w:pPr>
              <w:jc w:val="center"/>
              <w:rPr>
                <w:rFonts w:ascii="Times New Roman" w:hAnsi="Times New Roman"/>
                <w:sz w:val="24"/>
                <w:szCs w:val="24"/>
              </w:rPr>
            </w:pPr>
            <w:r>
              <w:rPr>
                <w:rFonts w:ascii="Times New Roman" w:hAnsi="Times New Roman"/>
                <w:sz w:val="24"/>
                <w:szCs w:val="24"/>
                <w:lang w:val="en-US"/>
              </w:rPr>
              <w:t>16</w:t>
            </w:r>
          </w:p>
        </w:tc>
        <w:tc>
          <w:tcPr>
            <w:tcW w:w="686" w:type="dxa"/>
            <w:gridSpan w:val="3"/>
            <w:vAlign w:val="center"/>
          </w:tcPr>
          <w:p w:rsidR="00426CDB" w:rsidRDefault="00426CDB" w:rsidP="000A66BB">
            <w:pPr>
              <w:jc w:val="center"/>
              <w:rPr>
                <w:rFonts w:ascii="Times New Roman" w:hAnsi="Times New Roman"/>
                <w:sz w:val="24"/>
                <w:szCs w:val="24"/>
              </w:rPr>
            </w:pPr>
            <w:r>
              <w:rPr>
                <w:rFonts w:ascii="Times New Roman" w:hAnsi="Times New Roman"/>
                <w:sz w:val="24"/>
                <w:szCs w:val="24"/>
              </w:rPr>
              <w:t>6</w:t>
            </w:r>
          </w:p>
        </w:tc>
        <w:tc>
          <w:tcPr>
            <w:tcW w:w="753" w:type="dxa"/>
            <w:gridSpan w:val="4"/>
            <w:vAlign w:val="center"/>
          </w:tcPr>
          <w:p w:rsidR="00426CDB" w:rsidRDefault="00426CDB" w:rsidP="000A66BB">
            <w:pPr>
              <w:jc w:val="center"/>
              <w:rPr>
                <w:rFonts w:ascii="Times New Roman" w:hAnsi="Times New Roman"/>
                <w:sz w:val="24"/>
                <w:szCs w:val="24"/>
              </w:rPr>
            </w:pPr>
            <w:r>
              <w:rPr>
                <w:rFonts w:ascii="Times New Roman" w:hAnsi="Times New Roman"/>
                <w:sz w:val="24"/>
                <w:szCs w:val="24"/>
              </w:rPr>
              <w:t>2</w:t>
            </w:r>
          </w:p>
        </w:tc>
        <w:tc>
          <w:tcPr>
            <w:tcW w:w="4618" w:type="dxa"/>
            <w:gridSpan w:val="4"/>
            <w:vAlign w:val="center"/>
          </w:tcPr>
          <w:p w:rsidR="00426CDB" w:rsidRDefault="00426CDB" w:rsidP="00DB2237">
            <w:pPr>
              <w:spacing w:line="220" w:lineRule="atLeast"/>
              <w:jc w:val="both"/>
              <w:rPr>
                <w:rFonts w:ascii="Times New Roman" w:eastAsiaTheme="minorEastAsia" w:hAnsi="Times New Roman" w:cs="Times New Roman"/>
                <w:sz w:val="24"/>
                <w:szCs w:val="24"/>
              </w:rPr>
            </w:pPr>
            <w:r>
              <w:rPr>
                <w:rFonts w:ascii="Times New Roman" w:hAnsi="Times New Roman" w:cs="Times New Roman"/>
                <w:sz w:val="24"/>
                <w:szCs w:val="24"/>
              </w:rPr>
              <w:t>необеспеченность техническими средствами охраны.</w:t>
            </w:r>
          </w:p>
        </w:tc>
        <w:tc>
          <w:tcPr>
            <w:tcW w:w="714" w:type="dxa"/>
            <w:gridSpan w:val="2"/>
            <w:vAlign w:val="center"/>
          </w:tcPr>
          <w:p w:rsidR="00426CDB" w:rsidRDefault="00426CDB">
            <w:pPr>
              <w:shd w:val="clear" w:color="auto" w:fill="FFFFFF"/>
              <w:tabs>
                <w:tab w:val="left" w:pos="0"/>
                <w:tab w:val="left" w:pos="1440"/>
              </w:tabs>
              <w:spacing w:after="200"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Default="00426CD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426CDB" w:rsidRDefault="00426CDB">
            <w:pPr>
              <w:shd w:val="clear" w:color="auto" w:fill="FFFFFF"/>
              <w:tabs>
                <w:tab w:val="left" w:pos="0"/>
                <w:tab w:val="left" w:pos="1440"/>
              </w:tabs>
              <w:spacing w:after="200"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26CDB" w:rsidRDefault="00426CD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 xml:space="preserve">Х </w:t>
            </w:r>
          </w:p>
        </w:tc>
        <w:tc>
          <w:tcPr>
            <w:tcW w:w="752" w:type="dxa"/>
            <w:gridSpan w:val="2"/>
            <w:vAlign w:val="center"/>
          </w:tcPr>
          <w:p w:rsidR="00426CDB" w:rsidRDefault="00426CD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26CDB" w:rsidRDefault="00426CD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426CDB" w:rsidRDefault="00426CDB">
            <w:pPr>
              <w:spacing w:after="200" w:line="276" w:lineRule="auto"/>
              <w:jc w:val="center"/>
              <w:rPr>
                <w:rFonts w:ascii="Times New Roman" w:hAnsi="Times New Roman" w:cs="Times New Roman"/>
                <w:sz w:val="24"/>
                <w:szCs w:val="24"/>
              </w:rPr>
            </w:pPr>
            <w:r>
              <w:rPr>
                <w:rFonts w:ascii="Times New Roman" w:hAnsi="Times New Roman" w:cs="Times New Roman"/>
                <w:sz w:val="24"/>
                <w:szCs w:val="24"/>
              </w:rPr>
              <w:t>средний</w:t>
            </w:r>
          </w:p>
        </w:tc>
      </w:tr>
      <w:tr w:rsidR="00426CDB" w:rsidTr="00545982">
        <w:trPr>
          <w:gridAfter w:val="1"/>
          <w:wAfter w:w="30" w:type="dxa"/>
          <w:trHeight w:val="222"/>
        </w:trPr>
        <w:tc>
          <w:tcPr>
            <w:tcW w:w="803" w:type="dxa"/>
            <w:vMerge w:val="restart"/>
          </w:tcPr>
          <w:p w:rsidR="00426CDB" w:rsidRPr="006A238A" w:rsidRDefault="00426CDB" w:rsidP="00823342">
            <w:pPr>
              <w:jc w:val="center"/>
              <w:rPr>
                <w:rFonts w:ascii="Times New Roman" w:hAnsi="Times New Roman" w:cs="Times New Roman"/>
                <w:sz w:val="24"/>
                <w:szCs w:val="24"/>
              </w:rPr>
            </w:pPr>
            <w:r>
              <w:rPr>
                <w:rFonts w:ascii="Times New Roman" w:hAnsi="Times New Roman" w:cs="Times New Roman"/>
                <w:sz w:val="24"/>
                <w:szCs w:val="24"/>
              </w:rPr>
              <w:t>7</w:t>
            </w:r>
            <w:r w:rsidRPr="006A238A">
              <w:rPr>
                <w:rFonts w:ascii="Times New Roman" w:hAnsi="Times New Roman" w:cs="Times New Roman"/>
                <w:sz w:val="24"/>
                <w:szCs w:val="24"/>
                <w:lang w:val="en-US"/>
              </w:rPr>
              <w:t>.</w:t>
            </w:r>
          </w:p>
        </w:tc>
        <w:tc>
          <w:tcPr>
            <w:tcW w:w="13555" w:type="dxa"/>
            <w:gridSpan w:val="31"/>
            <w:vAlign w:val="center"/>
          </w:tcPr>
          <w:p w:rsidR="00426CDB" w:rsidRPr="006A238A" w:rsidRDefault="00426CDB" w:rsidP="00DB2237">
            <w:pPr>
              <w:spacing w:line="220" w:lineRule="atLeast"/>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sidRPr="006A238A">
              <w:rPr>
                <w:rFonts w:ascii="Times New Roman" w:eastAsia="Times New Roman" w:hAnsi="Times New Roman" w:cs="Times New Roman"/>
                <w:bCs/>
                <w:sz w:val="24"/>
                <w:szCs w:val="24"/>
                <w:lang w:eastAsia="ru-RU"/>
              </w:rPr>
              <w:t>УФК по направлению деятельности</w:t>
            </w:r>
            <w:r w:rsidRPr="00FC222E">
              <w:rPr>
                <w:rFonts w:ascii="Times New Roman" w:eastAsia="Times New Roman" w:hAnsi="Times New Roman" w:cs="Times New Roman"/>
                <w:sz w:val="24"/>
                <w:szCs w:val="24"/>
                <w:lang w:eastAsia="ru-RU"/>
              </w:rPr>
              <w:t xml:space="preserve"> </w:t>
            </w:r>
            <w:r w:rsidRPr="0011599F">
              <w:rPr>
                <w:rFonts w:ascii="Times New Roman" w:eastAsia="Times New Roman" w:hAnsi="Times New Roman" w:cs="Times New Roman"/>
                <w:sz w:val="24"/>
                <w:szCs w:val="24"/>
                <w:lang w:val="en-US" w:eastAsia="ru-RU"/>
              </w:rPr>
              <w:t>XVI</w:t>
            </w:r>
            <w:r w:rsidRPr="00FB591E">
              <w:rPr>
                <w:rFonts w:ascii="Times New Roman" w:eastAsia="Calibri" w:hAnsi="Times New Roman" w:cs="Times New Roman"/>
                <w:b/>
                <w:sz w:val="24"/>
                <w:szCs w:val="24"/>
              </w:rPr>
              <w:t xml:space="preserve"> </w:t>
            </w:r>
            <w:r w:rsidRPr="006A238A">
              <w:rPr>
                <w:rFonts w:ascii="Times New Roman" w:eastAsia="Times New Roman" w:hAnsi="Times New Roman" w:cs="Times New Roman"/>
                <w:sz w:val="24"/>
                <w:szCs w:val="24"/>
                <w:lang w:eastAsia="ru-RU"/>
              </w:rPr>
              <w:t>Классификатора рисков:</w:t>
            </w:r>
          </w:p>
        </w:tc>
      </w:tr>
      <w:tr w:rsidR="00426CDB" w:rsidTr="00545982">
        <w:trPr>
          <w:gridAfter w:val="1"/>
          <w:wAfter w:w="30" w:type="dxa"/>
          <w:trHeight w:val="109"/>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0D4032">
            <w:pPr>
              <w:widowControl w:val="0"/>
              <w:jc w:val="center"/>
            </w:pPr>
            <w:r>
              <w:rPr>
                <w:rFonts w:ascii="Times New Roman" w:hAnsi="Times New Roman" w:cs="Times New Roman"/>
                <w:sz w:val="24"/>
                <w:szCs w:val="24"/>
              </w:rPr>
              <w:t>16</w:t>
            </w:r>
          </w:p>
        </w:tc>
        <w:tc>
          <w:tcPr>
            <w:tcW w:w="686" w:type="dxa"/>
            <w:gridSpan w:val="3"/>
            <w:vAlign w:val="center"/>
          </w:tcPr>
          <w:p w:rsidR="00426CDB" w:rsidRDefault="00426CDB" w:rsidP="000D4032">
            <w:pPr>
              <w:widowControl w:val="0"/>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426CDB" w:rsidRDefault="00426CDB" w:rsidP="000D4032">
            <w:pPr>
              <w:widowControl w:val="0"/>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8" w:type="dxa"/>
            <w:gridSpan w:val="4"/>
            <w:vAlign w:val="center"/>
          </w:tcPr>
          <w:p w:rsidR="00426CDB" w:rsidRDefault="00426CDB" w:rsidP="000D4032">
            <w:pPr>
              <w:widowControl w:val="0"/>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документов) по направлению деятельности </w:t>
            </w:r>
            <w:r w:rsidRPr="0011599F">
              <w:rPr>
                <w:rFonts w:ascii="Times New Roman" w:eastAsia="Times New Roman" w:hAnsi="Times New Roman" w:cs="Times New Roman"/>
                <w:sz w:val="24"/>
                <w:szCs w:val="24"/>
                <w:lang w:val="en-US" w:eastAsia="ru-RU"/>
              </w:rPr>
              <w:t>XVI</w:t>
            </w:r>
            <w:r>
              <w:rPr>
                <w:rFonts w:ascii="Times New Roman" w:eastAsia="Times New Roman" w:hAnsi="Times New Roman" w:cs="Times New Roman"/>
                <w:sz w:val="24"/>
                <w:szCs w:val="24"/>
                <w:lang w:eastAsia="ru-RU"/>
              </w:rPr>
              <w:t xml:space="preserve"> «Обеспечение режима секретности и безопасности информации»</w:t>
            </w:r>
            <w:r w:rsidRPr="0031291F">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 рисков.</w:t>
            </w:r>
          </w:p>
        </w:tc>
        <w:tc>
          <w:tcPr>
            <w:tcW w:w="714" w:type="dxa"/>
            <w:gridSpan w:val="2"/>
            <w:vAlign w:val="center"/>
          </w:tcPr>
          <w:p w:rsidR="00426CDB" w:rsidRPr="00836CB9" w:rsidRDefault="00426CDB" w:rsidP="000D4032">
            <w:pPr>
              <w:widowControl w:val="0"/>
              <w:shd w:val="clear" w:color="auto" w:fill="FFFFFF"/>
              <w:tabs>
                <w:tab w:val="left" w:pos="0"/>
                <w:tab w:val="left" w:pos="1440"/>
              </w:tabs>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0" w:type="dxa"/>
            <w:gridSpan w:val="2"/>
            <w:vAlign w:val="center"/>
          </w:tcPr>
          <w:p w:rsidR="00426CDB" w:rsidRPr="00836CB9" w:rsidRDefault="00426CDB" w:rsidP="000D4032">
            <w:pPr>
              <w:widowControl w:val="0"/>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74" w:type="dxa"/>
            <w:gridSpan w:val="2"/>
            <w:vAlign w:val="center"/>
          </w:tcPr>
          <w:p w:rsidR="00426CDB" w:rsidRPr="00836CB9" w:rsidRDefault="00426CDB" w:rsidP="000D4032">
            <w:pPr>
              <w:widowControl w:val="0"/>
              <w:shd w:val="clear" w:color="auto" w:fill="FFFFFF"/>
              <w:tabs>
                <w:tab w:val="left" w:pos="0"/>
                <w:tab w:val="left" w:pos="1440"/>
              </w:tabs>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rsidR="00426CDB" w:rsidRPr="000A31B9" w:rsidRDefault="00426CDB" w:rsidP="000D4032">
            <w:pPr>
              <w:widowControl w:val="0"/>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rsidR="00426CDB" w:rsidRPr="00E41EE3" w:rsidRDefault="00426CDB" w:rsidP="000D4032">
            <w:pPr>
              <w:widowControl w:val="0"/>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rsidR="00426CDB" w:rsidRPr="000A31B9" w:rsidRDefault="00426CDB" w:rsidP="000D4032">
            <w:pPr>
              <w:widowControl w:val="0"/>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49" w:type="dxa"/>
            <w:gridSpan w:val="2"/>
            <w:vAlign w:val="center"/>
          </w:tcPr>
          <w:p w:rsidR="00426CDB" w:rsidRDefault="00426CDB" w:rsidP="000D4032">
            <w:pPr>
              <w:widowControl w:val="0"/>
              <w:jc w:val="center"/>
              <w:rPr>
                <w:rFonts w:ascii="Times New Roman" w:hAnsi="Times New Roman" w:cs="Times New Roman"/>
                <w:sz w:val="24"/>
                <w:szCs w:val="24"/>
              </w:rPr>
            </w:pPr>
            <w:r w:rsidRPr="00FC060B">
              <w:rPr>
                <w:rFonts w:ascii="Times New Roman" w:hAnsi="Times New Roman" w:cs="Times New Roman"/>
                <w:sz w:val="24"/>
                <w:szCs w:val="24"/>
              </w:rPr>
              <w:t>низкий</w:t>
            </w:r>
          </w:p>
        </w:tc>
      </w:tr>
      <w:tr w:rsidR="00426CDB" w:rsidTr="007E32C5">
        <w:trPr>
          <w:gridAfter w:val="1"/>
          <w:wAfter w:w="30" w:type="dxa"/>
          <w:trHeight w:val="744"/>
        </w:trPr>
        <w:tc>
          <w:tcPr>
            <w:tcW w:w="14358" w:type="dxa"/>
            <w:gridSpan w:val="32"/>
            <w:vAlign w:val="center"/>
          </w:tcPr>
          <w:p w:rsidR="00426CDB" w:rsidRPr="00E41EE3" w:rsidRDefault="00426CDB" w:rsidP="00823342">
            <w:pPr>
              <w:jc w:val="both"/>
              <w:rPr>
                <w:rFonts w:ascii="Times New Roman" w:hAnsi="Times New Roman" w:cs="Times New Roman"/>
                <w:sz w:val="24"/>
                <w:szCs w:val="24"/>
              </w:rPr>
            </w:pPr>
            <w:r w:rsidRPr="00FB591E">
              <w:rPr>
                <w:rFonts w:ascii="Times New Roman" w:eastAsia="Times New Roman" w:hAnsi="Times New Roman" w:cs="Times New Roman"/>
                <w:b/>
                <w:sz w:val="24"/>
                <w:szCs w:val="24"/>
                <w:u w:val="single"/>
                <w:lang w:eastAsia="ru-RU"/>
              </w:rPr>
              <w:t>Направление деятельности:</w:t>
            </w:r>
            <w:r w:rsidRPr="00FB591E">
              <w:rPr>
                <w:rFonts w:ascii="Times New Roman" w:eastAsia="Times New Roman" w:hAnsi="Times New Roman" w:cs="Times New Roman"/>
                <w:b/>
                <w:sz w:val="24"/>
                <w:szCs w:val="24"/>
                <w:lang w:eastAsia="ru-RU"/>
              </w:rPr>
              <w:t xml:space="preserve"> </w:t>
            </w:r>
            <w:r w:rsidRPr="00FB591E">
              <w:rPr>
                <w:rFonts w:ascii="Times New Roman" w:eastAsia="Times New Roman" w:hAnsi="Times New Roman" w:cs="Times New Roman"/>
                <w:b/>
                <w:sz w:val="24"/>
                <w:szCs w:val="24"/>
                <w:lang w:val="en-US" w:eastAsia="ru-RU"/>
              </w:rPr>
              <w:t>XVII</w:t>
            </w:r>
            <w:r w:rsidRPr="00FB591E">
              <w:rPr>
                <w:rFonts w:ascii="Times New Roman" w:eastAsia="Times New Roman" w:hAnsi="Times New Roman" w:cs="Times New Roman"/>
                <w:b/>
                <w:sz w:val="24"/>
                <w:szCs w:val="24"/>
                <w:lang w:eastAsia="ru-RU"/>
              </w:rPr>
              <w:t>. Организация мобилизационной подготовки, гражданской обороны</w:t>
            </w:r>
            <w:r>
              <w:rPr>
                <w:rFonts w:ascii="Times New Roman" w:eastAsia="Times New Roman" w:hAnsi="Times New Roman" w:cs="Times New Roman"/>
                <w:b/>
                <w:sz w:val="24"/>
                <w:szCs w:val="24"/>
                <w:lang w:eastAsia="ru-RU"/>
              </w:rPr>
              <w:t>, антитеррористической защищенности</w:t>
            </w:r>
            <w:r w:rsidRPr="00FB591E">
              <w:rPr>
                <w:rFonts w:ascii="Times New Roman" w:eastAsia="Times New Roman" w:hAnsi="Times New Roman" w:cs="Times New Roman"/>
                <w:b/>
                <w:sz w:val="24"/>
                <w:szCs w:val="24"/>
                <w:lang w:eastAsia="ru-RU"/>
              </w:rPr>
              <w:t xml:space="preserve"> и обеспечения устойчивости деятельности Федерального казначейства</w:t>
            </w:r>
          </w:p>
        </w:tc>
      </w:tr>
      <w:tr w:rsidR="00426CDB" w:rsidTr="001A5E05">
        <w:trPr>
          <w:gridAfter w:val="1"/>
          <w:wAfter w:w="30" w:type="dxa"/>
          <w:trHeight w:val="606"/>
        </w:trPr>
        <w:tc>
          <w:tcPr>
            <w:tcW w:w="803" w:type="dxa"/>
          </w:tcPr>
          <w:p w:rsidR="00426CDB" w:rsidRPr="001B5FCC" w:rsidRDefault="00426CDB" w:rsidP="00823342">
            <w:pPr>
              <w:jc w:val="center"/>
              <w:rPr>
                <w:rFonts w:ascii="Times New Roman" w:hAnsi="Times New Roman"/>
                <w:sz w:val="24"/>
                <w:szCs w:val="24"/>
              </w:rPr>
            </w:pPr>
            <w:r>
              <w:rPr>
                <w:rFonts w:ascii="Times New Roman" w:hAnsi="Times New Roman"/>
                <w:sz w:val="24"/>
                <w:szCs w:val="24"/>
              </w:rPr>
              <w:t>1.</w:t>
            </w:r>
          </w:p>
        </w:tc>
        <w:tc>
          <w:tcPr>
            <w:tcW w:w="13555" w:type="dxa"/>
            <w:gridSpan w:val="31"/>
            <w:vAlign w:val="center"/>
          </w:tcPr>
          <w:p w:rsidR="00426CDB" w:rsidRDefault="00426CDB" w:rsidP="00823342">
            <w:pPr>
              <w:shd w:val="clear" w:color="auto" w:fill="FFFFFF"/>
              <w:tabs>
                <w:tab w:val="left" w:pos="0"/>
                <w:tab w:val="left" w:pos="1440"/>
              </w:tabs>
              <w:jc w:val="both"/>
              <w:rPr>
                <w:rFonts w:ascii="Times New Roman" w:hAnsi="Times New Roman"/>
                <w:sz w:val="24"/>
                <w:szCs w:val="24"/>
              </w:rPr>
            </w:pPr>
            <w:r>
              <w:rPr>
                <w:rFonts w:ascii="Times New Roman" w:eastAsia="Times New Roman" w:hAnsi="Times New Roman" w:cs="Times New Roman"/>
                <w:sz w:val="24"/>
                <w:szCs w:val="24"/>
                <w:lang w:eastAsia="ru-RU"/>
              </w:rPr>
              <w:t>В</w:t>
            </w:r>
            <w:r w:rsidRPr="00A446E3">
              <w:rPr>
                <w:rFonts w:ascii="Times New Roman" w:eastAsia="Times New Roman" w:hAnsi="Times New Roman" w:cs="Times New Roman"/>
                <w:sz w:val="24"/>
                <w:szCs w:val="24"/>
                <w:lang w:eastAsia="ru-RU"/>
              </w:rPr>
              <w:t>нутренни</w:t>
            </w:r>
            <w:r>
              <w:rPr>
                <w:rFonts w:ascii="Times New Roman" w:eastAsia="Times New Roman" w:hAnsi="Times New Roman" w:cs="Times New Roman"/>
                <w:sz w:val="24"/>
                <w:szCs w:val="24"/>
                <w:lang w:eastAsia="ru-RU"/>
              </w:rPr>
              <w:t>е</w:t>
            </w:r>
            <w:r w:rsidRPr="00A446E3">
              <w:rPr>
                <w:rFonts w:ascii="Times New Roman" w:eastAsia="Times New Roman" w:hAnsi="Times New Roman" w:cs="Times New Roman"/>
                <w:sz w:val="24"/>
                <w:szCs w:val="24"/>
                <w:lang w:eastAsia="ru-RU"/>
              </w:rPr>
              <w:t xml:space="preserve"> (операционны</w:t>
            </w:r>
            <w:r>
              <w:rPr>
                <w:rFonts w:ascii="Times New Roman" w:eastAsia="Times New Roman" w:hAnsi="Times New Roman" w:cs="Times New Roman"/>
                <w:sz w:val="24"/>
                <w:szCs w:val="24"/>
                <w:lang w:eastAsia="ru-RU"/>
              </w:rPr>
              <w:t>е</w:t>
            </w:r>
            <w:r w:rsidRPr="00A446E3">
              <w:rPr>
                <w:rFonts w:ascii="Times New Roman" w:eastAsia="Times New Roman" w:hAnsi="Times New Roman" w:cs="Times New Roman"/>
                <w:sz w:val="24"/>
                <w:szCs w:val="24"/>
                <w:lang w:eastAsia="ru-RU"/>
              </w:rPr>
              <w:t>) казначейски</w:t>
            </w:r>
            <w:r>
              <w:rPr>
                <w:rFonts w:ascii="Times New Roman" w:eastAsia="Times New Roman" w:hAnsi="Times New Roman" w:cs="Times New Roman"/>
                <w:sz w:val="24"/>
                <w:szCs w:val="24"/>
                <w:lang w:eastAsia="ru-RU"/>
              </w:rPr>
              <w:t>е</w:t>
            </w:r>
            <w:r w:rsidRPr="00A446E3">
              <w:rPr>
                <w:rFonts w:ascii="Times New Roman" w:eastAsia="Times New Roman" w:hAnsi="Times New Roman" w:cs="Times New Roman"/>
                <w:sz w:val="24"/>
                <w:szCs w:val="24"/>
                <w:lang w:eastAsia="ru-RU"/>
              </w:rPr>
              <w:t xml:space="preserve"> риск</w:t>
            </w:r>
            <w:r>
              <w:rPr>
                <w:rFonts w:ascii="Times New Roman" w:eastAsia="Times New Roman" w:hAnsi="Times New Roman" w:cs="Times New Roman"/>
                <w:sz w:val="24"/>
                <w:szCs w:val="24"/>
                <w:lang w:eastAsia="ru-RU"/>
              </w:rPr>
              <w:t>и</w:t>
            </w:r>
            <w:r w:rsidRPr="00A446E3">
              <w:rPr>
                <w:rFonts w:ascii="Times New Roman" w:eastAsia="Times New Roman" w:hAnsi="Times New Roman" w:cs="Times New Roman"/>
                <w:sz w:val="24"/>
                <w:szCs w:val="24"/>
                <w:lang w:eastAsia="ru-RU"/>
              </w:rPr>
              <w:t xml:space="preserve"> по организации мобилизационной подготовки, гражданской обороны</w:t>
            </w:r>
            <w:r>
              <w:rPr>
                <w:rFonts w:ascii="Times New Roman" w:eastAsia="Times New Roman" w:hAnsi="Times New Roman" w:cs="Times New Roman"/>
                <w:sz w:val="24"/>
                <w:szCs w:val="24"/>
                <w:lang w:eastAsia="ru-RU"/>
              </w:rPr>
              <w:t>, антитеррористической защищенности</w:t>
            </w:r>
            <w:r w:rsidRPr="00A446E3">
              <w:rPr>
                <w:rFonts w:ascii="Times New Roman" w:eastAsia="Times New Roman" w:hAnsi="Times New Roman" w:cs="Times New Roman"/>
                <w:sz w:val="24"/>
                <w:szCs w:val="24"/>
                <w:lang w:eastAsia="ru-RU"/>
              </w:rPr>
              <w:t xml:space="preserve"> и обеспечения устойчивости деятельности Федерального казначейства</w:t>
            </w:r>
            <w:r>
              <w:rPr>
                <w:rFonts w:ascii="Times New Roman" w:eastAsia="Times New Roman" w:hAnsi="Times New Roman" w:cs="Times New Roman"/>
                <w:sz w:val="24"/>
                <w:szCs w:val="24"/>
                <w:lang w:eastAsia="ru-RU"/>
              </w:rPr>
              <w:t xml:space="preserve">, идентификация которых </w:t>
            </w:r>
            <w:r w:rsidRPr="00A446E3">
              <w:rPr>
                <w:rFonts w:ascii="Times New Roman" w:eastAsia="Times New Roman" w:hAnsi="Times New Roman" w:cs="Times New Roman"/>
                <w:sz w:val="24"/>
                <w:szCs w:val="24"/>
                <w:lang w:eastAsia="ru-RU"/>
              </w:rPr>
              <w:t>осуществляется в соответствии с установленным Федеральным казначейством порядком.</w:t>
            </w:r>
          </w:p>
        </w:tc>
      </w:tr>
      <w:tr w:rsidR="00426CDB" w:rsidTr="007E32C5">
        <w:trPr>
          <w:gridAfter w:val="1"/>
          <w:wAfter w:w="30" w:type="dxa"/>
          <w:trHeight w:val="593"/>
        </w:trPr>
        <w:tc>
          <w:tcPr>
            <w:tcW w:w="14358" w:type="dxa"/>
            <w:gridSpan w:val="32"/>
            <w:vAlign w:val="center"/>
          </w:tcPr>
          <w:p w:rsidR="00426CDB" w:rsidRDefault="00426CDB" w:rsidP="00823342">
            <w:pPr>
              <w:shd w:val="clear" w:color="auto" w:fill="FFFFFF"/>
              <w:tabs>
                <w:tab w:val="left" w:pos="1588"/>
              </w:tabs>
              <w:jc w:val="both"/>
            </w:pPr>
            <w:r w:rsidRPr="003C3E7A">
              <w:rPr>
                <w:rFonts w:ascii="Times New Roman" w:eastAsia="Times New Roman" w:hAnsi="Times New Roman" w:cs="Times New Roman"/>
                <w:b/>
                <w:sz w:val="24"/>
                <w:szCs w:val="24"/>
                <w:u w:val="single"/>
                <w:lang w:eastAsia="ru-RU"/>
              </w:rPr>
              <w:t>Направление деятельности:</w:t>
            </w:r>
            <w:r w:rsidRPr="003C3E7A">
              <w:rPr>
                <w:rFonts w:ascii="Times New Roman" w:eastAsia="Calibri" w:hAnsi="Times New Roman" w:cs="Times New Roman"/>
                <w:b/>
                <w:sz w:val="24"/>
                <w:szCs w:val="24"/>
              </w:rPr>
              <w:t xml:space="preserve"> </w:t>
            </w:r>
            <w:r w:rsidRPr="009C09C9">
              <w:rPr>
                <w:rFonts w:ascii="Times New Roman" w:eastAsia="Calibri" w:hAnsi="Times New Roman" w:cs="Times New Roman"/>
                <w:b/>
                <w:sz w:val="24"/>
                <w:szCs w:val="24"/>
                <w:lang w:val="en-US"/>
              </w:rPr>
              <w:t>XVIII</w:t>
            </w:r>
            <w:r w:rsidRPr="009C09C9">
              <w:rPr>
                <w:rFonts w:ascii="Times New Roman" w:eastAsia="Calibri" w:hAnsi="Times New Roman" w:cs="Times New Roman"/>
                <w:b/>
                <w:sz w:val="24"/>
                <w:szCs w:val="24"/>
              </w:rPr>
              <w:t>.</w:t>
            </w:r>
            <w:r w:rsidRPr="009C09C9">
              <w:rPr>
                <w:rFonts w:ascii="Times New Roman" w:eastAsia="Calibri" w:hAnsi="Times New Roman" w:cs="Times New Roman"/>
                <w:b/>
                <w:sz w:val="24"/>
                <w:szCs w:val="24"/>
                <w:lang w:val="en-US"/>
              </w:rPr>
              <w:t> </w:t>
            </w:r>
            <w:r w:rsidRPr="009C09C9">
              <w:rPr>
                <w:rFonts w:ascii="Times New Roman" w:eastAsia="Times New Roman" w:hAnsi="Times New Roman" w:cs="Times New Roman"/>
                <w:b/>
                <w:color w:val="000000"/>
                <w:sz w:val="24"/>
                <w:szCs w:val="24"/>
                <w:lang w:eastAsia="ru-RU"/>
              </w:rPr>
              <w:t>Организационно-аналитическое обеспечение контрольной деятельности в финансово-бюджетной сфере</w:t>
            </w:r>
          </w:p>
        </w:tc>
      </w:tr>
      <w:tr w:rsidR="00426CDB" w:rsidTr="007E32C5">
        <w:trPr>
          <w:gridAfter w:val="1"/>
          <w:wAfter w:w="30" w:type="dxa"/>
          <w:trHeight w:val="364"/>
        </w:trPr>
        <w:tc>
          <w:tcPr>
            <w:tcW w:w="803" w:type="dxa"/>
            <w:vMerge w:val="restart"/>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13555" w:type="dxa"/>
            <w:gridSpan w:val="31"/>
            <w:vAlign w:val="center"/>
          </w:tcPr>
          <w:p w:rsidR="00426CDB" w:rsidRDefault="00426CDB" w:rsidP="00823342">
            <w:pPr>
              <w:rPr>
                <w:rFonts w:ascii="Times New Roman" w:hAnsi="Times New Roman" w:cs="Times New Roman"/>
                <w:sz w:val="24"/>
                <w:szCs w:val="24"/>
              </w:rPr>
            </w:pPr>
            <w:r>
              <w:rPr>
                <w:rFonts w:ascii="Times New Roman" w:hAnsi="Times New Roman" w:cs="Times New Roman"/>
                <w:sz w:val="24"/>
                <w:szCs w:val="24"/>
              </w:rPr>
              <w:t>Планирование деятельности в сфере 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я </w:t>
            </w:r>
            <w:r w:rsidRPr="00D27803">
              <w:rPr>
                <w:rFonts w:ascii="Times New Roman" w:hAnsi="Times New Roman" w:cs="Times New Roman"/>
                <w:sz w:val="24"/>
                <w:szCs w:val="24"/>
              </w:rPr>
              <w:t>государственного финансового контроля:</w:t>
            </w:r>
            <w:r>
              <w:rPr>
                <w:rFonts w:ascii="Times New Roman" w:hAnsi="Times New Roman" w:cs="Times New Roman"/>
                <w:sz w:val="24"/>
                <w:szCs w:val="24"/>
              </w:rPr>
              <w:t xml:space="preserve"> </w:t>
            </w:r>
          </w:p>
        </w:tc>
      </w:tr>
      <w:tr w:rsidR="00426CDB" w:rsidTr="007E32C5">
        <w:trPr>
          <w:gridAfter w:val="1"/>
          <w:wAfter w:w="30" w:type="dxa"/>
          <w:trHeight w:val="177"/>
        </w:trPr>
        <w:tc>
          <w:tcPr>
            <w:tcW w:w="803" w:type="dxa"/>
            <w:vMerge/>
          </w:tcPr>
          <w:p w:rsidR="00426CDB" w:rsidRPr="003202A7" w:rsidRDefault="00426CDB" w:rsidP="00823342">
            <w:pPr>
              <w:jc w:val="center"/>
              <w:rPr>
                <w:rFonts w:ascii="Times New Roman" w:hAnsi="Times New Roman" w:cs="Times New Roman"/>
                <w:sz w:val="24"/>
                <w:szCs w:val="24"/>
              </w:rPr>
            </w:pPr>
          </w:p>
        </w:tc>
        <w:tc>
          <w:tcPr>
            <w:tcW w:w="821" w:type="dxa"/>
            <w:gridSpan w:val="3"/>
            <w:vAlign w:val="center"/>
          </w:tcPr>
          <w:p w:rsidR="00426CDB" w:rsidRPr="003202A7" w:rsidRDefault="00426CDB" w:rsidP="00823342">
            <w:pPr>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rsidR="00426CDB" w:rsidRPr="003202A7"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26CDB" w:rsidRPr="003202A7"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426CDB" w:rsidRPr="00AC1137" w:rsidRDefault="00426CDB" w:rsidP="00C7034F">
            <w:pPr>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нео</w:t>
            </w:r>
            <w:r w:rsidRPr="006A3086">
              <w:rPr>
                <w:rFonts w:ascii="Times New Roman" w:eastAsia="Times New Roman" w:hAnsi="Times New Roman" w:cs="Times New Roman"/>
                <w:sz w:val="24"/>
                <w:szCs w:val="24"/>
                <w:lang w:eastAsia="ru-RU"/>
              </w:rPr>
              <w:t>существление</w:t>
            </w:r>
            <w:r>
              <w:rPr>
                <w:rFonts w:ascii="Times New Roman" w:eastAsia="Times New Roman" w:hAnsi="Times New Roman" w:cs="Times New Roman"/>
                <w:sz w:val="24"/>
                <w:szCs w:val="24"/>
                <w:lang w:eastAsia="ru-RU"/>
              </w:rPr>
              <w:t>, ненадлежащее осуществление</w:t>
            </w:r>
            <w:r w:rsidRPr="006A3086">
              <w:rPr>
                <w:rFonts w:ascii="Times New Roman" w:eastAsia="Times New Roman" w:hAnsi="Times New Roman" w:cs="Times New Roman"/>
                <w:sz w:val="24"/>
                <w:szCs w:val="24"/>
                <w:lang w:eastAsia="ru-RU"/>
              </w:rPr>
              <w:t xml:space="preserve"> формирования плана контрольных мероприятий УФК </w:t>
            </w:r>
            <w:r>
              <w:rPr>
                <w:rFonts w:ascii="Times New Roman" w:eastAsia="Times New Roman" w:hAnsi="Times New Roman" w:cs="Times New Roman"/>
                <w:sz w:val="24"/>
                <w:szCs w:val="24"/>
                <w:lang w:eastAsia="ru-RU"/>
              </w:rPr>
              <w:t>на соответствующий</w:t>
            </w:r>
            <w:r w:rsidRPr="006A3086">
              <w:rPr>
                <w:rFonts w:ascii="Times New Roman" w:eastAsia="Times New Roman" w:hAnsi="Times New Roman" w:cs="Times New Roman"/>
                <w:sz w:val="24"/>
                <w:szCs w:val="24"/>
                <w:lang w:eastAsia="ru-RU"/>
              </w:rPr>
              <w:t xml:space="preserve"> год с учетом риск-ориентированного подхода</w:t>
            </w:r>
            <w:r>
              <w:rPr>
                <w:rFonts w:ascii="Times New Roman" w:eastAsia="Times New Roman" w:hAnsi="Times New Roman" w:cs="Times New Roman"/>
                <w:sz w:val="24"/>
                <w:szCs w:val="24"/>
                <w:lang w:eastAsia="ru-RU"/>
              </w:rPr>
              <w:t xml:space="preserve"> </w:t>
            </w:r>
            <w:r w:rsidRPr="006A3086">
              <w:rPr>
                <w:rFonts w:ascii="Times New Roman" w:eastAsia="Times New Roman" w:hAnsi="Times New Roman" w:cs="Times New Roman"/>
                <w:sz w:val="24"/>
                <w:szCs w:val="24"/>
                <w:lang w:eastAsia="ru-RU"/>
              </w:rPr>
              <w:t>и изменений к нему на основании поруче</w:t>
            </w:r>
            <w:r>
              <w:rPr>
                <w:rFonts w:ascii="Times New Roman" w:eastAsia="Times New Roman" w:hAnsi="Times New Roman" w:cs="Times New Roman"/>
                <w:sz w:val="24"/>
                <w:szCs w:val="24"/>
                <w:lang w:eastAsia="ru-RU"/>
              </w:rPr>
              <w:t xml:space="preserve">ний Федерального казначейства, </w:t>
            </w:r>
            <w:r w:rsidRPr="006A3086">
              <w:rPr>
                <w:rFonts w:ascii="Times New Roman" w:eastAsia="Times New Roman" w:hAnsi="Times New Roman" w:cs="Times New Roman"/>
                <w:sz w:val="24"/>
                <w:szCs w:val="24"/>
                <w:lang w:eastAsia="ru-RU"/>
              </w:rPr>
              <w:t xml:space="preserve">решений </w:t>
            </w:r>
            <w:r w:rsidRPr="006A3086">
              <w:rPr>
                <w:rFonts w:ascii="Times New Roman" w:eastAsia="Times New Roman" w:hAnsi="Times New Roman" w:cs="Times New Roman"/>
                <w:sz w:val="24"/>
                <w:szCs w:val="24"/>
                <w:lang w:eastAsia="ru-RU"/>
              </w:rPr>
              <w:lastRenderedPageBreak/>
              <w:t>руководителя УФК, принятых в соответствии с его компетенци</w:t>
            </w:r>
            <w:r>
              <w:rPr>
                <w:rFonts w:ascii="Times New Roman" w:eastAsia="Times New Roman" w:hAnsi="Times New Roman" w:cs="Times New Roman"/>
                <w:sz w:val="24"/>
                <w:szCs w:val="24"/>
                <w:lang w:eastAsia="ru-RU"/>
              </w:rPr>
              <w:t>ей</w:t>
            </w:r>
            <w:r w:rsidRPr="006A3086">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предложений контрольно-ревизионных отделов УФК, </w:t>
            </w:r>
            <w:r w:rsidRPr="006A3086">
              <w:rPr>
                <w:rFonts w:ascii="Times New Roman" w:eastAsia="Times New Roman" w:hAnsi="Times New Roman" w:cs="Times New Roman"/>
                <w:sz w:val="24"/>
                <w:szCs w:val="24"/>
                <w:lang w:eastAsia="ru-RU"/>
              </w:rPr>
              <w:t>и контрол</w:t>
            </w:r>
            <w:r>
              <w:rPr>
                <w:rFonts w:ascii="Times New Roman" w:eastAsia="Times New Roman" w:hAnsi="Times New Roman" w:cs="Times New Roman"/>
                <w:sz w:val="24"/>
                <w:szCs w:val="24"/>
                <w:lang w:eastAsia="ru-RU"/>
              </w:rPr>
              <w:t>я</w:t>
            </w:r>
            <w:r w:rsidRPr="006A3086">
              <w:rPr>
                <w:rFonts w:ascii="Times New Roman" w:eastAsia="Times New Roman" w:hAnsi="Times New Roman" w:cs="Times New Roman"/>
                <w:sz w:val="24"/>
                <w:szCs w:val="24"/>
                <w:lang w:eastAsia="ru-RU"/>
              </w:rPr>
              <w:t xml:space="preserve"> за его выполнением</w:t>
            </w:r>
            <w:r>
              <w:rPr>
                <w:rFonts w:ascii="Times New Roman" w:eastAsia="Calibri" w:hAnsi="Times New Roman" w:cs="Times New Roman"/>
                <w:sz w:val="24"/>
                <w:szCs w:val="24"/>
              </w:rPr>
              <w:t>;</w:t>
            </w:r>
          </w:p>
        </w:tc>
        <w:tc>
          <w:tcPr>
            <w:tcW w:w="714" w:type="dxa"/>
            <w:gridSpan w:val="2"/>
            <w:vAlign w:val="center"/>
          </w:tcPr>
          <w:p w:rsidR="00426CDB" w:rsidRPr="00EF74CE" w:rsidRDefault="00426CDB" w:rsidP="00823342">
            <w:pPr>
              <w:shd w:val="clear" w:color="auto" w:fill="FFFFFF"/>
              <w:tabs>
                <w:tab w:val="left" w:pos="0"/>
                <w:tab w:val="left" w:pos="1440"/>
              </w:tabs>
              <w:jc w:val="center"/>
              <w:rPr>
                <w:rFonts w:ascii="Times New Roman" w:hAnsi="Times New Roman" w:cs="Times New Roman"/>
                <w:sz w:val="24"/>
                <w:szCs w:val="24"/>
              </w:rPr>
            </w:pPr>
            <w:r w:rsidRPr="0033050D">
              <w:rPr>
                <w:rFonts w:ascii="Times New Roman" w:hAnsi="Times New Roman" w:cs="Times New Roman"/>
                <w:sz w:val="24"/>
                <w:szCs w:val="24"/>
              </w:rPr>
              <w:lastRenderedPageBreak/>
              <w:t>–</w:t>
            </w:r>
          </w:p>
        </w:tc>
        <w:tc>
          <w:tcPr>
            <w:tcW w:w="760" w:type="dxa"/>
            <w:gridSpan w:val="2"/>
            <w:vAlign w:val="center"/>
          </w:tcPr>
          <w:p w:rsidR="00426CDB" w:rsidRPr="00DA46CA" w:rsidRDefault="00426CDB" w:rsidP="00823342">
            <w:pPr>
              <w:jc w:val="center"/>
              <w:rPr>
                <w:rFonts w:ascii="Times New Roman" w:hAnsi="Times New Roman" w:cs="Times New Roman"/>
                <w:sz w:val="24"/>
                <w:szCs w:val="24"/>
              </w:rPr>
            </w:pPr>
            <w:r w:rsidRPr="0033050D">
              <w:rPr>
                <w:rFonts w:ascii="Times New Roman" w:hAnsi="Times New Roman" w:cs="Times New Roman"/>
                <w:sz w:val="24"/>
                <w:szCs w:val="24"/>
              </w:rPr>
              <w:t>–</w:t>
            </w:r>
          </w:p>
        </w:tc>
        <w:tc>
          <w:tcPr>
            <w:tcW w:w="874" w:type="dxa"/>
            <w:gridSpan w:val="2"/>
            <w:vAlign w:val="center"/>
          </w:tcPr>
          <w:p w:rsidR="00426CDB" w:rsidRPr="00DA46CA" w:rsidRDefault="00426CD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26CDB" w:rsidRPr="008A085E" w:rsidRDefault="00426CDB" w:rsidP="00823342">
            <w:pPr>
              <w:jc w:val="center"/>
              <w:rPr>
                <w:rFonts w:ascii="Times New Roman" w:hAnsi="Times New Roman" w:cs="Times New Roman"/>
                <w:sz w:val="24"/>
                <w:szCs w:val="24"/>
              </w:rPr>
            </w:pPr>
            <w:r w:rsidRPr="0033050D">
              <w:rPr>
                <w:rFonts w:ascii="Times New Roman" w:hAnsi="Times New Roman"/>
                <w:sz w:val="24"/>
                <w:szCs w:val="24"/>
              </w:rPr>
              <w:t>–</w:t>
            </w:r>
          </w:p>
        </w:tc>
        <w:tc>
          <w:tcPr>
            <w:tcW w:w="752" w:type="dxa"/>
            <w:gridSpan w:val="2"/>
            <w:vAlign w:val="center"/>
          </w:tcPr>
          <w:p w:rsidR="00426CDB" w:rsidRPr="008A085E" w:rsidRDefault="00426CDB" w:rsidP="00823342">
            <w:pPr>
              <w:jc w:val="center"/>
              <w:rPr>
                <w:rFonts w:ascii="Times New Roman" w:hAnsi="Times New Roman" w:cs="Times New Roman"/>
                <w:sz w:val="24"/>
                <w:szCs w:val="24"/>
              </w:rPr>
            </w:pPr>
            <w:r w:rsidRPr="0033050D">
              <w:rPr>
                <w:rFonts w:ascii="Times New Roman" w:hAnsi="Times New Roman"/>
                <w:sz w:val="24"/>
                <w:szCs w:val="24"/>
              </w:rPr>
              <w:t>–</w:t>
            </w:r>
          </w:p>
        </w:tc>
        <w:tc>
          <w:tcPr>
            <w:tcW w:w="883" w:type="dxa"/>
            <w:gridSpan w:val="4"/>
            <w:vAlign w:val="center"/>
          </w:tcPr>
          <w:p w:rsidR="00426CDB" w:rsidRPr="008A085E" w:rsidRDefault="00426CDB" w:rsidP="00823342">
            <w:pPr>
              <w:jc w:val="center"/>
              <w:rPr>
                <w:rFonts w:ascii="Times New Roman" w:hAnsi="Times New Roman" w:cs="Times New Roman"/>
                <w:sz w:val="24"/>
                <w:szCs w:val="24"/>
              </w:rPr>
            </w:pPr>
            <w:r w:rsidRPr="0033050D">
              <w:rPr>
                <w:rFonts w:ascii="Times New Roman" w:hAnsi="Times New Roman" w:cs="Times New Roman"/>
                <w:sz w:val="24"/>
                <w:szCs w:val="24"/>
              </w:rPr>
              <w:t>Х</w:t>
            </w:r>
          </w:p>
        </w:tc>
        <w:tc>
          <w:tcPr>
            <w:tcW w:w="1949" w:type="dxa"/>
            <w:gridSpan w:val="2"/>
            <w:vAlign w:val="center"/>
          </w:tcPr>
          <w:p w:rsidR="00426CDB" w:rsidRDefault="00426CDB" w:rsidP="00823342">
            <w:pPr>
              <w:jc w:val="center"/>
            </w:pPr>
            <w:r w:rsidRPr="00C05472">
              <w:rPr>
                <w:rFonts w:ascii="Times New Roman" w:hAnsi="Times New Roman" w:cs="Times New Roman"/>
                <w:sz w:val="24"/>
                <w:szCs w:val="24"/>
              </w:rPr>
              <w:t>значимый</w:t>
            </w:r>
          </w:p>
        </w:tc>
      </w:tr>
      <w:tr w:rsidR="00426CDB" w:rsidTr="007E32C5">
        <w:trPr>
          <w:gridAfter w:val="1"/>
          <w:wAfter w:w="30" w:type="dxa"/>
          <w:trHeight w:val="744"/>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Pr="003202A7" w:rsidRDefault="00426CDB" w:rsidP="00823342">
            <w:pPr>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rsidR="00426CDB" w:rsidRPr="003202A7"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26CDB" w:rsidRPr="003202A7" w:rsidRDefault="00426CDB"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426CDB" w:rsidRPr="00B0647A" w:rsidRDefault="00426CDB" w:rsidP="00823342">
            <w:pPr>
              <w:tabs>
                <w:tab w:val="left" w:pos="284"/>
              </w:tabs>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нес</w:t>
            </w:r>
            <w:r w:rsidRPr="00B0647A">
              <w:rPr>
                <w:rFonts w:ascii="Times New Roman" w:eastAsia="Calibri" w:hAnsi="Times New Roman" w:cs="Times New Roman"/>
                <w:sz w:val="24"/>
                <w:szCs w:val="24"/>
              </w:rPr>
              <w:t>воевременно</w:t>
            </w:r>
            <w:r w:rsidRPr="00B0647A">
              <w:rPr>
                <w:rFonts w:ascii="Times New Roman" w:eastAsia="Times New Roman" w:hAnsi="Times New Roman" w:cs="Times New Roman"/>
                <w:sz w:val="24"/>
                <w:szCs w:val="24"/>
                <w:lang w:eastAsia="ru-RU"/>
              </w:rPr>
              <w:t>сть</w:t>
            </w:r>
            <w:r w:rsidRPr="00B0647A">
              <w:rPr>
                <w:rFonts w:ascii="Times New Roman" w:eastAsia="Calibri" w:hAnsi="Times New Roman" w:cs="Times New Roman"/>
                <w:sz w:val="24"/>
                <w:szCs w:val="24"/>
              </w:rPr>
              <w:t xml:space="preserve"> </w:t>
            </w:r>
            <w:r w:rsidRPr="00B0647A">
              <w:rPr>
                <w:rFonts w:ascii="Times New Roman" w:eastAsia="Times New Roman" w:hAnsi="Times New Roman" w:cs="Times New Roman"/>
                <w:sz w:val="24"/>
                <w:szCs w:val="24"/>
                <w:lang w:eastAsia="ru-RU"/>
              </w:rPr>
              <w:t>размещения плана контрольных мероприятий УФК и изменений к нему на официальном сайте УФК</w:t>
            </w:r>
            <w:r w:rsidRPr="00592749">
              <w:rPr>
                <w:rFonts w:ascii="Times New Roman" w:eastAsia="Times New Roman" w:hAnsi="Times New Roman" w:cs="Times New Roman"/>
                <w:sz w:val="28"/>
                <w:szCs w:val="28"/>
                <w:lang w:eastAsia="ru-RU"/>
              </w:rPr>
              <w:t xml:space="preserve"> </w:t>
            </w:r>
            <w:r w:rsidRPr="006C392A">
              <w:rPr>
                <w:rFonts w:ascii="Times New Roman" w:eastAsia="Times New Roman" w:hAnsi="Times New Roman" w:cs="Times New Roman"/>
                <w:sz w:val="24"/>
                <w:szCs w:val="24"/>
                <w:lang w:eastAsia="ru-RU"/>
              </w:rPr>
              <w:t>в сети Интернет, в государственной информационной системе «Официальный сайт Российской Федерации для размещения информации об осуществлении государственного (муниципального) финансового аудита (контроля) в сфере бюджетных правоотношений» в сети Интернет;</w:t>
            </w:r>
            <w:r w:rsidRPr="00B0647A">
              <w:rPr>
                <w:rFonts w:ascii="Times New Roman" w:eastAsia="Times New Roman" w:hAnsi="Times New Roman" w:cs="Times New Roman"/>
                <w:sz w:val="24"/>
                <w:szCs w:val="24"/>
                <w:lang w:eastAsia="ru-RU"/>
              </w:rPr>
              <w:t xml:space="preserve"> </w:t>
            </w:r>
          </w:p>
        </w:tc>
        <w:tc>
          <w:tcPr>
            <w:tcW w:w="714" w:type="dxa"/>
            <w:gridSpan w:val="2"/>
            <w:vAlign w:val="center"/>
          </w:tcPr>
          <w:p w:rsidR="00426CDB" w:rsidRPr="00EF74CE" w:rsidRDefault="00426CDB" w:rsidP="00823342">
            <w:pPr>
              <w:shd w:val="clear" w:color="auto" w:fill="FFFFFF"/>
              <w:tabs>
                <w:tab w:val="left" w:pos="0"/>
                <w:tab w:val="left" w:pos="1440"/>
              </w:tabs>
              <w:jc w:val="center"/>
              <w:rPr>
                <w:rFonts w:ascii="Times New Roman" w:hAnsi="Times New Roman" w:cs="Times New Roman"/>
                <w:sz w:val="24"/>
                <w:szCs w:val="24"/>
              </w:rPr>
            </w:pPr>
            <w:r w:rsidRPr="0033050D">
              <w:rPr>
                <w:rFonts w:ascii="Times New Roman" w:hAnsi="Times New Roman" w:cs="Times New Roman"/>
                <w:sz w:val="24"/>
                <w:szCs w:val="24"/>
              </w:rPr>
              <w:t>–</w:t>
            </w:r>
          </w:p>
        </w:tc>
        <w:tc>
          <w:tcPr>
            <w:tcW w:w="760" w:type="dxa"/>
            <w:gridSpan w:val="2"/>
            <w:vAlign w:val="center"/>
          </w:tcPr>
          <w:p w:rsidR="00426CDB" w:rsidRPr="00EF74CE"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426CDB" w:rsidRPr="00EF74CE" w:rsidRDefault="00426CD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26CDB" w:rsidRPr="008A085E" w:rsidRDefault="00426CDB" w:rsidP="00823342">
            <w:pPr>
              <w:jc w:val="center"/>
              <w:rPr>
                <w:rFonts w:ascii="Times New Roman" w:hAnsi="Times New Roman" w:cs="Times New Roman"/>
                <w:sz w:val="24"/>
                <w:szCs w:val="24"/>
              </w:rPr>
            </w:pPr>
            <w:r w:rsidRPr="0033050D">
              <w:rPr>
                <w:rFonts w:ascii="Times New Roman" w:hAnsi="Times New Roman"/>
                <w:sz w:val="24"/>
                <w:szCs w:val="24"/>
              </w:rPr>
              <w:t>–</w:t>
            </w:r>
          </w:p>
        </w:tc>
        <w:tc>
          <w:tcPr>
            <w:tcW w:w="752" w:type="dxa"/>
            <w:gridSpan w:val="2"/>
            <w:vAlign w:val="center"/>
          </w:tcPr>
          <w:p w:rsidR="00426CDB" w:rsidRPr="008A085E"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26CDB" w:rsidRPr="008A085E" w:rsidRDefault="00426CDB" w:rsidP="00823342">
            <w:pPr>
              <w:jc w:val="center"/>
              <w:rPr>
                <w:rFonts w:ascii="Times New Roman" w:hAnsi="Times New Roman" w:cs="Times New Roman"/>
                <w:sz w:val="24"/>
                <w:szCs w:val="24"/>
              </w:rPr>
            </w:pPr>
            <w:r>
              <w:rPr>
                <w:rFonts w:ascii="Times New Roman" w:hAnsi="Times New Roman"/>
                <w:sz w:val="24"/>
                <w:szCs w:val="24"/>
              </w:rPr>
              <w:t>Х</w:t>
            </w:r>
          </w:p>
        </w:tc>
        <w:tc>
          <w:tcPr>
            <w:tcW w:w="1949" w:type="dxa"/>
            <w:gridSpan w:val="2"/>
            <w:vAlign w:val="center"/>
          </w:tcPr>
          <w:p w:rsidR="00426CDB" w:rsidRDefault="00426CDB"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26CDB" w:rsidTr="006A0273">
        <w:trPr>
          <w:gridAfter w:val="1"/>
          <w:wAfter w:w="30" w:type="dxa"/>
          <w:trHeight w:val="1452"/>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Pr="00C259DB" w:rsidRDefault="00426CDB" w:rsidP="00823342">
            <w:pPr>
              <w:jc w:val="center"/>
              <w:rPr>
                <w:rFonts w:ascii="Times New Roman" w:hAnsi="Times New Roman" w:cs="Times New Roman"/>
                <w:sz w:val="24"/>
                <w:szCs w:val="24"/>
              </w:rPr>
            </w:pPr>
            <w:r w:rsidRPr="00C259DB">
              <w:rPr>
                <w:rFonts w:ascii="Times New Roman" w:hAnsi="Times New Roman" w:cs="Times New Roman"/>
                <w:sz w:val="24"/>
                <w:szCs w:val="24"/>
              </w:rPr>
              <w:t>18</w:t>
            </w:r>
          </w:p>
        </w:tc>
        <w:tc>
          <w:tcPr>
            <w:tcW w:w="686" w:type="dxa"/>
            <w:gridSpan w:val="3"/>
            <w:vAlign w:val="center"/>
          </w:tcPr>
          <w:p w:rsidR="00426CDB" w:rsidRPr="00C259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26CDB" w:rsidRPr="00C259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426CDB" w:rsidRPr="00C259DB" w:rsidRDefault="00426CDB" w:rsidP="00823342">
            <w:pPr>
              <w:tabs>
                <w:tab w:val="left" w:pos="284"/>
              </w:tabs>
              <w:jc w:val="both"/>
              <w:rPr>
                <w:rFonts w:ascii="Times New Roman" w:eastAsia="Calibri" w:hAnsi="Times New Roman" w:cs="Times New Roman"/>
                <w:sz w:val="24"/>
                <w:szCs w:val="24"/>
              </w:rPr>
            </w:pPr>
            <w:r w:rsidRPr="00C259DB">
              <w:rPr>
                <w:rFonts w:ascii="Times New Roman" w:eastAsia="Calibri" w:hAnsi="Times New Roman" w:cs="Times New Roman"/>
                <w:sz w:val="24"/>
                <w:szCs w:val="24"/>
              </w:rPr>
              <w:t>несоблюдение установленного порядка организации работ по привлечению независимых экспертов, специалистов к проведению контрольных мероприятий УФК;</w:t>
            </w:r>
          </w:p>
        </w:tc>
        <w:tc>
          <w:tcPr>
            <w:tcW w:w="714" w:type="dxa"/>
            <w:gridSpan w:val="2"/>
            <w:vAlign w:val="center"/>
          </w:tcPr>
          <w:p w:rsidR="00426CDB" w:rsidRPr="00A61302" w:rsidRDefault="00426CDB" w:rsidP="00823342">
            <w:pPr>
              <w:shd w:val="clear" w:color="auto" w:fill="FFFFFF"/>
              <w:tabs>
                <w:tab w:val="left" w:pos="0"/>
                <w:tab w:val="left" w:pos="1440"/>
              </w:tabs>
              <w:jc w:val="center"/>
              <w:rPr>
                <w:rFonts w:ascii="Times New Roman" w:hAnsi="Times New Roman" w:cs="Times New Roman"/>
                <w:sz w:val="24"/>
                <w:szCs w:val="24"/>
              </w:rPr>
            </w:pPr>
            <w:r w:rsidRPr="004A65B9">
              <w:rPr>
                <w:rFonts w:ascii="Times New Roman" w:hAnsi="Times New Roman" w:cs="Times New Roman"/>
                <w:sz w:val="24"/>
                <w:szCs w:val="24"/>
              </w:rPr>
              <w:t>–</w:t>
            </w:r>
          </w:p>
        </w:tc>
        <w:tc>
          <w:tcPr>
            <w:tcW w:w="760" w:type="dxa"/>
            <w:gridSpan w:val="2"/>
            <w:vAlign w:val="center"/>
          </w:tcPr>
          <w:p w:rsidR="00426CDB" w:rsidRPr="00A61302" w:rsidRDefault="00426CDB" w:rsidP="00823342">
            <w:pPr>
              <w:shd w:val="clear" w:color="auto" w:fill="FFFFFF"/>
              <w:tabs>
                <w:tab w:val="left" w:pos="0"/>
                <w:tab w:val="left" w:pos="1440"/>
              </w:tabs>
              <w:jc w:val="center"/>
              <w:rPr>
                <w:rFonts w:ascii="Times New Roman" w:hAnsi="Times New Roman" w:cs="Times New Roman"/>
                <w:sz w:val="24"/>
                <w:szCs w:val="24"/>
              </w:rPr>
            </w:pPr>
            <w:r w:rsidRPr="004A65B9">
              <w:rPr>
                <w:rFonts w:ascii="Times New Roman" w:hAnsi="Times New Roman" w:cs="Times New Roman"/>
                <w:sz w:val="24"/>
                <w:szCs w:val="24"/>
              </w:rPr>
              <w:t>–</w:t>
            </w:r>
          </w:p>
        </w:tc>
        <w:tc>
          <w:tcPr>
            <w:tcW w:w="874" w:type="dxa"/>
            <w:gridSpan w:val="2"/>
            <w:vAlign w:val="center"/>
          </w:tcPr>
          <w:p w:rsidR="00426CDB" w:rsidRPr="00C259DB" w:rsidRDefault="00426CDB" w:rsidP="00823342">
            <w:pPr>
              <w:shd w:val="clear" w:color="auto" w:fill="FFFFFF"/>
              <w:tabs>
                <w:tab w:val="left" w:pos="0"/>
                <w:tab w:val="left" w:pos="1440"/>
              </w:tabs>
              <w:jc w:val="center"/>
              <w:rPr>
                <w:rFonts w:ascii="Times New Roman" w:hAnsi="Times New Roman" w:cs="Times New Roman"/>
                <w:sz w:val="24"/>
                <w:szCs w:val="24"/>
              </w:rPr>
            </w:pPr>
            <w:r w:rsidRPr="00C259DB">
              <w:rPr>
                <w:rFonts w:ascii="Times New Roman" w:hAnsi="Times New Roman" w:cs="Times New Roman"/>
                <w:sz w:val="24"/>
                <w:szCs w:val="24"/>
              </w:rPr>
              <w:t>Х</w:t>
            </w:r>
          </w:p>
        </w:tc>
        <w:tc>
          <w:tcPr>
            <w:tcW w:w="745" w:type="dxa"/>
            <w:gridSpan w:val="3"/>
            <w:vAlign w:val="center"/>
          </w:tcPr>
          <w:p w:rsidR="00426CDB" w:rsidRPr="00A61302" w:rsidRDefault="00426CDB" w:rsidP="00823342">
            <w:pPr>
              <w:shd w:val="clear" w:color="auto" w:fill="FFFFFF"/>
              <w:tabs>
                <w:tab w:val="left" w:pos="0"/>
                <w:tab w:val="left" w:pos="1440"/>
              </w:tabs>
              <w:jc w:val="center"/>
              <w:rPr>
                <w:rFonts w:ascii="Times New Roman" w:hAnsi="Times New Roman" w:cs="Times New Roman"/>
                <w:sz w:val="24"/>
                <w:szCs w:val="24"/>
              </w:rPr>
            </w:pPr>
            <w:r w:rsidRPr="00BD47A7">
              <w:rPr>
                <w:rFonts w:ascii="Times New Roman" w:hAnsi="Times New Roman" w:cs="Times New Roman"/>
                <w:sz w:val="24"/>
                <w:szCs w:val="24"/>
              </w:rPr>
              <w:t>–</w:t>
            </w:r>
          </w:p>
        </w:tc>
        <w:tc>
          <w:tcPr>
            <w:tcW w:w="752" w:type="dxa"/>
            <w:gridSpan w:val="2"/>
            <w:vAlign w:val="center"/>
          </w:tcPr>
          <w:p w:rsidR="00426CDB" w:rsidRPr="00A61302" w:rsidRDefault="00426CDB" w:rsidP="00823342">
            <w:pPr>
              <w:shd w:val="clear" w:color="auto" w:fill="FFFFFF"/>
              <w:tabs>
                <w:tab w:val="left" w:pos="0"/>
                <w:tab w:val="left" w:pos="1440"/>
              </w:tabs>
              <w:jc w:val="center"/>
              <w:rPr>
                <w:rFonts w:ascii="Times New Roman" w:hAnsi="Times New Roman" w:cs="Times New Roman"/>
                <w:sz w:val="24"/>
                <w:szCs w:val="24"/>
              </w:rPr>
            </w:pPr>
            <w:r w:rsidRPr="00BD47A7">
              <w:rPr>
                <w:rFonts w:ascii="Times New Roman" w:hAnsi="Times New Roman" w:cs="Times New Roman"/>
                <w:sz w:val="24"/>
                <w:szCs w:val="24"/>
              </w:rPr>
              <w:t>–</w:t>
            </w:r>
          </w:p>
        </w:tc>
        <w:tc>
          <w:tcPr>
            <w:tcW w:w="883" w:type="dxa"/>
            <w:gridSpan w:val="4"/>
            <w:vAlign w:val="center"/>
          </w:tcPr>
          <w:p w:rsidR="00426CDB" w:rsidRPr="00A61302" w:rsidRDefault="00426CDB" w:rsidP="00823342">
            <w:pPr>
              <w:shd w:val="clear" w:color="auto" w:fill="FFFFFF"/>
              <w:tabs>
                <w:tab w:val="left" w:pos="0"/>
                <w:tab w:val="left" w:pos="1440"/>
              </w:tabs>
              <w:jc w:val="center"/>
              <w:rPr>
                <w:rFonts w:ascii="Times New Roman" w:hAnsi="Times New Roman" w:cs="Times New Roman"/>
                <w:sz w:val="24"/>
                <w:szCs w:val="24"/>
              </w:rPr>
            </w:pPr>
            <w:r w:rsidRPr="00A61302">
              <w:rPr>
                <w:rFonts w:ascii="Times New Roman" w:hAnsi="Times New Roman" w:cs="Times New Roman"/>
                <w:sz w:val="24"/>
                <w:szCs w:val="24"/>
              </w:rPr>
              <w:t>Х</w:t>
            </w:r>
          </w:p>
        </w:tc>
        <w:tc>
          <w:tcPr>
            <w:tcW w:w="1949" w:type="dxa"/>
            <w:gridSpan w:val="2"/>
            <w:vAlign w:val="center"/>
          </w:tcPr>
          <w:p w:rsidR="00426CDB" w:rsidRPr="00C259DB" w:rsidRDefault="00426CDB" w:rsidP="00823342">
            <w:pPr>
              <w:jc w:val="center"/>
              <w:rPr>
                <w:rFonts w:ascii="Times New Roman" w:hAnsi="Times New Roman" w:cs="Times New Roman"/>
                <w:sz w:val="24"/>
                <w:szCs w:val="24"/>
              </w:rPr>
            </w:pPr>
            <w:r w:rsidRPr="00C259DB">
              <w:rPr>
                <w:rFonts w:ascii="Times New Roman" w:hAnsi="Times New Roman" w:cs="Times New Roman"/>
                <w:sz w:val="24"/>
                <w:szCs w:val="24"/>
              </w:rPr>
              <w:t>значимый</w:t>
            </w:r>
          </w:p>
        </w:tc>
      </w:tr>
      <w:tr w:rsidR="00426CDB" w:rsidTr="00864DC1">
        <w:trPr>
          <w:gridAfter w:val="1"/>
          <w:wAfter w:w="30" w:type="dxa"/>
          <w:trHeight w:val="162"/>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426CDB" w:rsidRDefault="00426CDB" w:rsidP="00823342">
            <w:pPr>
              <w:tabs>
                <w:tab w:val="left" w:pos="284"/>
              </w:tabs>
              <w:jc w:val="both"/>
              <w:rPr>
                <w:rFonts w:ascii="Times New Roman" w:eastAsia="Calibri" w:hAnsi="Times New Roman" w:cs="Times New Roman"/>
                <w:sz w:val="24"/>
                <w:szCs w:val="24"/>
              </w:rPr>
            </w:pPr>
            <w:r>
              <w:rPr>
                <w:rFonts w:ascii="Times New Roman" w:hAnsi="Times New Roman" w:cs="Times New Roman"/>
                <w:sz w:val="24"/>
                <w:szCs w:val="24"/>
              </w:rPr>
              <w:t>н</w:t>
            </w:r>
            <w:r w:rsidRPr="00BA4581">
              <w:rPr>
                <w:rFonts w:ascii="Times New Roman" w:hAnsi="Times New Roman" w:cs="Times New Roman"/>
                <w:sz w:val="24"/>
                <w:szCs w:val="24"/>
              </w:rPr>
              <w:t>еосуществление</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ru-RU"/>
              </w:rPr>
              <w:t>ненадлежащее осуществление</w:t>
            </w:r>
            <w:r w:rsidRPr="00BA4581">
              <w:rPr>
                <w:rFonts w:ascii="Times New Roman" w:hAnsi="Times New Roman" w:cs="Times New Roman"/>
                <w:sz w:val="24"/>
                <w:szCs w:val="24"/>
              </w:rPr>
              <w:t xml:space="preserve"> </w:t>
            </w:r>
            <w:r w:rsidRPr="003411F5">
              <w:rPr>
                <w:rFonts w:ascii="Times New Roman" w:hAnsi="Times New Roman" w:cs="Times New Roman"/>
                <w:sz w:val="24"/>
                <w:szCs w:val="24"/>
              </w:rPr>
              <w:t>планирования</w:t>
            </w:r>
            <w:r>
              <w:rPr>
                <w:rFonts w:ascii="Times New Roman" w:hAnsi="Times New Roman" w:cs="Times New Roman"/>
                <w:sz w:val="24"/>
                <w:szCs w:val="24"/>
              </w:rPr>
              <w:t xml:space="preserve"> и у</w:t>
            </w:r>
            <w:r w:rsidRPr="003411F5">
              <w:rPr>
                <w:rFonts w:ascii="Times New Roman" w:hAnsi="Times New Roman" w:cs="Times New Roman"/>
                <w:sz w:val="24"/>
                <w:szCs w:val="24"/>
              </w:rPr>
              <w:t>чет</w:t>
            </w:r>
            <w:r>
              <w:rPr>
                <w:rFonts w:ascii="Times New Roman" w:hAnsi="Times New Roman" w:cs="Times New Roman"/>
                <w:sz w:val="24"/>
                <w:szCs w:val="24"/>
              </w:rPr>
              <w:t>а</w:t>
            </w:r>
            <w:r w:rsidRPr="003411F5">
              <w:rPr>
                <w:rFonts w:ascii="Times New Roman" w:hAnsi="Times New Roman" w:cs="Times New Roman"/>
                <w:sz w:val="24"/>
                <w:szCs w:val="24"/>
              </w:rPr>
              <w:t xml:space="preserve"> нагрузки на сотрудников контрольно-ревизионных отделов УФК п</w:t>
            </w:r>
            <w:r>
              <w:rPr>
                <w:rFonts w:ascii="Times New Roman" w:hAnsi="Times New Roman" w:cs="Times New Roman"/>
                <w:sz w:val="24"/>
                <w:szCs w:val="24"/>
              </w:rPr>
              <w:t xml:space="preserve">ри </w:t>
            </w:r>
            <w:r w:rsidRPr="003411F5">
              <w:rPr>
                <w:rFonts w:ascii="Times New Roman" w:hAnsi="Times New Roman" w:cs="Times New Roman"/>
                <w:sz w:val="24"/>
                <w:szCs w:val="24"/>
              </w:rPr>
              <w:t>участи</w:t>
            </w:r>
            <w:r>
              <w:rPr>
                <w:rFonts w:ascii="Times New Roman" w:hAnsi="Times New Roman" w:cs="Times New Roman"/>
                <w:sz w:val="24"/>
                <w:szCs w:val="24"/>
              </w:rPr>
              <w:t>и</w:t>
            </w:r>
            <w:r w:rsidRPr="003411F5">
              <w:rPr>
                <w:rFonts w:ascii="Times New Roman" w:hAnsi="Times New Roman" w:cs="Times New Roman"/>
                <w:sz w:val="24"/>
                <w:szCs w:val="24"/>
              </w:rPr>
              <w:t xml:space="preserve"> в контрольных мероприятиях УФК с учетом их привлечения к контрольным </w:t>
            </w:r>
            <w:r w:rsidRPr="003411F5">
              <w:rPr>
                <w:rFonts w:ascii="Times New Roman" w:hAnsi="Times New Roman" w:cs="Times New Roman"/>
                <w:sz w:val="24"/>
                <w:szCs w:val="24"/>
              </w:rPr>
              <w:lastRenderedPageBreak/>
              <w:t>мероприятиям Федерального казначейства</w:t>
            </w:r>
            <w:r>
              <w:rPr>
                <w:rFonts w:ascii="Times New Roman" w:hAnsi="Times New Roman" w:cs="Times New Roman"/>
                <w:sz w:val="24"/>
                <w:szCs w:val="24"/>
              </w:rPr>
              <w:t>;</w:t>
            </w:r>
          </w:p>
        </w:tc>
        <w:tc>
          <w:tcPr>
            <w:tcW w:w="714" w:type="dxa"/>
            <w:gridSpan w:val="2"/>
            <w:vAlign w:val="center"/>
          </w:tcPr>
          <w:p w:rsidR="00426CDB" w:rsidRPr="00C270F9" w:rsidRDefault="00426CDB" w:rsidP="00823342">
            <w:pPr>
              <w:shd w:val="clear" w:color="auto" w:fill="FFFFFF"/>
              <w:tabs>
                <w:tab w:val="left" w:pos="0"/>
                <w:tab w:val="left" w:pos="1440"/>
              </w:tabs>
              <w:jc w:val="center"/>
              <w:rPr>
                <w:rFonts w:ascii="Times New Roman" w:hAnsi="Times New Roman" w:cs="Times New Roman"/>
                <w:sz w:val="24"/>
                <w:szCs w:val="24"/>
              </w:rPr>
            </w:pPr>
            <w:r w:rsidRPr="0033050D">
              <w:rPr>
                <w:rFonts w:ascii="Times New Roman" w:hAnsi="Times New Roman" w:cs="Times New Roman"/>
                <w:sz w:val="24"/>
                <w:szCs w:val="24"/>
              </w:rPr>
              <w:lastRenderedPageBreak/>
              <w:t>–</w:t>
            </w:r>
          </w:p>
        </w:tc>
        <w:tc>
          <w:tcPr>
            <w:tcW w:w="760" w:type="dxa"/>
            <w:gridSpan w:val="2"/>
            <w:vAlign w:val="center"/>
          </w:tcPr>
          <w:p w:rsidR="00426CDB" w:rsidRPr="00C270F9" w:rsidRDefault="00426CDB" w:rsidP="00823342">
            <w:pPr>
              <w:jc w:val="center"/>
              <w:rPr>
                <w:rFonts w:ascii="Times New Roman" w:hAnsi="Times New Roman" w:cs="Times New Roman"/>
                <w:sz w:val="24"/>
                <w:szCs w:val="24"/>
              </w:rPr>
            </w:pPr>
            <w:r w:rsidRPr="0033050D">
              <w:rPr>
                <w:rFonts w:ascii="Times New Roman" w:hAnsi="Times New Roman" w:cs="Times New Roman"/>
                <w:sz w:val="24"/>
                <w:szCs w:val="24"/>
              </w:rPr>
              <w:t>Х</w:t>
            </w:r>
          </w:p>
        </w:tc>
        <w:tc>
          <w:tcPr>
            <w:tcW w:w="874" w:type="dxa"/>
            <w:gridSpan w:val="2"/>
            <w:vAlign w:val="center"/>
          </w:tcPr>
          <w:p w:rsidR="00426CDB" w:rsidRDefault="00426CDB" w:rsidP="00823342">
            <w:pPr>
              <w:shd w:val="clear" w:color="auto" w:fill="FFFFFF"/>
              <w:tabs>
                <w:tab w:val="left" w:pos="0"/>
                <w:tab w:val="left" w:pos="1440"/>
              </w:tabs>
              <w:jc w:val="center"/>
              <w:rPr>
                <w:rFonts w:ascii="Times New Roman" w:hAnsi="Times New Roman" w:cs="Times New Roman"/>
                <w:sz w:val="24"/>
                <w:szCs w:val="24"/>
              </w:rPr>
            </w:pPr>
            <w:r w:rsidRPr="0033050D">
              <w:rPr>
                <w:rFonts w:ascii="Times New Roman" w:hAnsi="Times New Roman" w:cs="Times New Roman"/>
                <w:sz w:val="24"/>
                <w:szCs w:val="24"/>
              </w:rPr>
              <w:t>–</w:t>
            </w:r>
          </w:p>
        </w:tc>
        <w:tc>
          <w:tcPr>
            <w:tcW w:w="745" w:type="dxa"/>
            <w:gridSpan w:val="3"/>
            <w:vAlign w:val="center"/>
          </w:tcPr>
          <w:p w:rsidR="00426CDB" w:rsidRPr="004753D0" w:rsidRDefault="00426CDB" w:rsidP="00823342">
            <w:pPr>
              <w:jc w:val="center"/>
              <w:rPr>
                <w:rFonts w:ascii="Times New Roman" w:hAnsi="Times New Roman" w:cs="Times New Roman"/>
                <w:sz w:val="24"/>
                <w:szCs w:val="24"/>
              </w:rPr>
            </w:pPr>
            <w:r w:rsidRPr="0033050D">
              <w:rPr>
                <w:rFonts w:ascii="Times New Roman" w:hAnsi="Times New Roman"/>
                <w:sz w:val="24"/>
                <w:szCs w:val="24"/>
              </w:rPr>
              <w:t>–</w:t>
            </w:r>
          </w:p>
        </w:tc>
        <w:tc>
          <w:tcPr>
            <w:tcW w:w="752" w:type="dxa"/>
            <w:gridSpan w:val="2"/>
            <w:vAlign w:val="center"/>
          </w:tcPr>
          <w:p w:rsidR="00426CDB" w:rsidRPr="004753D0" w:rsidRDefault="00426CDB" w:rsidP="00823342">
            <w:pPr>
              <w:jc w:val="center"/>
              <w:rPr>
                <w:rFonts w:ascii="Times New Roman" w:hAnsi="Times New Roman" w:cs="Times New Roman"/>
                <w:sz w:val="24"/>
                <w:szCs w:val="24"/>
              </w:rPr>
            </w:pPr>
            <w:r w:rsidRPr="0033050D">
              <w:rPr>
                <w:rFonts w:ascii="Times New Roman" w:hAnsi="Times New Roman" w:cs="Times New Roman"/>
                <w:sz w:val="24"/>
                <w:szCs w:val="24"/>
              </w:rPr>
              <w:t>Х</w:t>
            </w:r>
          </w:p>
        </w:tc>
        <w:tc>
          <w:tcPr>
            <w:tcW w:w="883" w:type="dxa"/>
            <w:gridSpan w:val="4"/>
            <w:vAlign w:val="center"/>
          </w:tcPr>
          <w:p w:rsidR="00426CDB" w:rsidRDefault="00426CDB" w:rsidP="00823342">
            <w:pPr>
              <w:jc w:val="center"/>
              <w:rPr>
                <w:rFonts w:ascii="Times New Roman" w:hAnsi="Times New Roman"/>
                <w:sz w:val="24"/>
                <w:szCs w:val="24"/>
              </w:rPr>
            </w:pPr>
            <w:r w:rsidRPr="0033050D">
              <w:rPr>
                <w:rFonts w:ascii="Times New Roman" w:hAnsi="Times New Roman"/>
                <w:sz w:val="24"/>
                <w:szCs w:val="24"/>
              </w:rPr>
              <w:t>–</w:t>
            </w:r>
          </w:p>
        </w:tc>
        <w:tc>
          <w:tcPr>
            <w:tcW w:w="1949" w:type="dxa"/>
            <w:gridSpan w:val="2"/>
            <w:vAlign w:val="center"/>
          </w:tcPr>
          <w:p w:rsidR="00426CDB" w:rsidRDefault="00426CDB"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26CDB" w:rsidTr="00545982">
        <w:trPr>
          <w:gridAfter w:val="1"/>
          <w:wAfter w:w="30" w:type="dxa"/>
          <w:trHeight w:val="109"/>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rsidR="00426CDB" w:rsidRPr="00BA4581" w:rsidDel="005C5883" w:rsidRDefault="00426CDB" w:rsidP="00823342">
            <w:pPr>
              <w:tabs>
                <w:tab w:val="left" w:pos="284"/>
              </w:tabs>
              <w:jc w:val="both"/>
              <w:rPr>
                <w:rFonts w:ascii="Times New Roman" w:hAnsi="Times New Roman" w:cs="Times New Roman"/>
                <w:sz w:val="24"/>
                <w:szCs w:val="24"/>
              </w:rPr>
            </w:pPr>
            <w:r>
              <w:rPr>
                <w:rFonts w:ascii="Times New Roman" w:hAnsi="Times New Roman" w:cs="Times New Roman"/>
                <w:sz w:val="24"/>
                <w:szCs w:val="24"/>
              </w:rPr>
              <w:t>нео</w:t>
            </w:r>
            <w:r w:rsidRPr="009B253C">
              <w:rPr>
                <w:rFonts w:ascii="Times New Roman" w:hAnsi="Times New Roman" w:cs="Times New Roman"/>
                <w:sz w:val="24"/>
                <w:szCs w:val="24"/>
              </w:rPr>
              <w:t xml:space="preserve">беспечение представления в Федеральное казначейство и </w:t>
            </w:r>
            <w:r>
              <w:rPr>
                <w:rFonts w:ascii="Times New Roman" w:hAnsi="Times New Roman" w:cs="Times New Roman"/>
                <w:sz w:val="24"/>
                <w:szCs w:val="24"/>
              </w:rPr>
              <w:t>не</w:t>
            </w:r>
            <w:r w:rsidRPr="009B253C">
              <w:rPr>
                <w:rFonts w:ascii="Times New Roman" w:hAnsi="Times New Roman" w:cs="Times New Roman"/>
                <w:sz w:val="24"/>
                <w:szCs w:val="24"/>
              </w:rPr>
              <w:t>поддержание в актуальном состоянии информации о должностных лицах УФК, привлекаемых к участию в контрольных мероприятиях Федерального казначейства</w:t>
            </w:r>
            <w:r>
              <w:rPr>
                <w:rFonts w:ascii="Times New Roman" w:hAnsi="Times New Roman" w:cs="Times New Roman"/>
                <w:sz w:val="24"/>
                <w:szCs w:val="24"/>
              </w:rPr>
              <w:t>;</w:t>
            </w:r>
          </w:p>
        </w:tc>
        <w:tc>
          <w:tcPr>
            <w:tcW w:w="714" w:type="dxa"/>
            <w:gridSpan w:val="2"/>
            <w:vAlign w:val="center"/>
          </w:tcPr>
          <w:p w:rsidR="00426CDB" w:rsidRPr="0033050D" w:rsidRDefault="00426CD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Pr="0033050D"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426CDB" w:rsidRPr="0033050D" w:rsidRDefault="00426CD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26CDB" w:rsidRPr="0033050D" w:rsidRDefault="00426CDB" w:rsidP="00823342">
            <w:pPr>
              <w:jc w:val="center"/>
              <w:rPr>
                <w:rFonts w:ascii="Times New Roman" w:hAnsi="Times New Roman"/>
                <w:sz w:val="24"/>
                <w:szCs w:val="24"/>
              </w:rPr>
            </w:pPr>
            <w:r>
              <w:rPr>
                <w:rFonts w:ascii="Times New Roman" w:hAnsi="Times New Roman"/>
                <w:sz w:val="24"/>
                <w:szCs w:val="24"/>
              </w:rPr>
              <w:t>–</w:t>
            </w:r>
          </w:p>
        </w:tc>
        <w:tc>
          <w:tcPr>
            <w:tcW w:w="752" w:type="dxa"/>
            <w:gridSpan w:val="2"/>
            <w:vAlign w:val="center"/>
          </w:tcPr>
          <w:p w:rsidR="00426CDB" w:rsidRPr="0033050D"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426CDB" w:rsidRPr="0033050D" w:rsidRDefault="00426CDB" w:rsidP="00823342">
            <w:pPr>
              <w:jc w:val="center"/>
              <w:rPr>
                <w:rFonts w:ascii="Times New Roman" w:hAnsi="Times New Roman"/>
                <w:sz w:val="24"/>
                <w:szCs w:val="24"/>
              </w:rPr>
            </w:pPr>
            <w:r>
              <w:rPr>
                <w:rFonts w:ascii="Times New Roman" w:hAnsi="Times New Roman"/>
                <w:sz w:val="24"/>
                <w:szCs w:val="24"/>
              </w:rPr>
              <w:t>–</w:t>
            </w:r>
          </w:p>
        </w:tc>
        <w:tc>
          <w:tcPr>
            <w:tcW w:w="1949" w:type="dxa"/>
            <w:gridSpan w:val="2"/>
            <w:vAlign w:val="center"/>
          </w:tcPr>
          <w:p w:rsidR="00426CDB" w:rsidRPr="00C05472" w:rsidRDefault="00426CDB"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26CDB" w:rsidTr="001A5E05">
        <w:trPr>
          <w:gridAfter w:val="1"/>
          <w:wAfter w:w="30" w:type="dxa"/>
          <w:trHeight w:val="124"/>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Pr="003202A7" w:rsidRDefault="00426CDB" w:rsidP="00823342">
            <w:pPr>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rsidR="00426CDB" w:rsidRPr="003202A7"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26CDB" w:rsidRPr="003202A7" w:rsidRDefault="00426CDB"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4618" w:type="dxa"/>
            <w:gridSpan w:val="4"/>
            <w:vAlign w:val="center"/>
          </w:tcPr>
          <w:p w:rsidR="00426CDB" w:rsidRPr="00BD2C17" w:rsidRDefault="00426CDB" w:rsidP="00C7034F">
            <w:pPr>
              <w:tabs>
                <w:tab w:val="left" w:pos="284"/>
              </w:tabs>
              <w:jc w:val="both"/>
              <w:rPr>
                <w:rFonts w:ascii="Times New Roman" w:hAnsi="Times New Roman" w:cs="Times New Roman"/>
                <w:sz w:val="24"/>
                <w:szCs w:val="24"/>
              </w:rPr>
            </w:pPr>
            <w:r>
              <w:rPr>
                <w:rFonts w:ascii="Times New Roman" w:eastAsia="Calibri" w:hAnsi="Times New Roman" w:cs="Times New Roman"/>
                <w:sz w:val="24"/>
                <w:szCs w:val="24"/>
              </w:rPr>
              <w:t>н</w:t>
            </w:r>
            <w:r w:rsidRPr="006A3086">
              <w:rPr>
                <w:rFonts w:ascii="Times New Roman" w:eastAsia="Calibri" w:hAnsi="Times New Roman" w:cs="Times New Roman"/>
                <w:sz w:val="24"/>
                <w:szCs w:val="24"/>
              </w:rPr>
              <w:t xml:space="preserve">есоблюдение </w:t>
            </w:r>
            <w:r>
              <w:rPr>
                <w:rFonts w:ascii="Times New Roman" w:eastAsia="Calibri" w:hAnsi="Times New Roman" w:cs="Times New Roman"/>
                <w:sz w:val="24"/>
                <w:szCs w:val="24"/>
              </w:rPr>
              <w:t xml:space="preserve">требований к </w:t>
            </w:r>
            <w:r w:rsidRPr="00BD2C17">
              <w:rPr>
                <w:rFonts w:ascii="Times New Roman" w:eastAsia="Calibri" w:hAnsi="Times New Roman" w:cs="Times New Roman"/>
                <w:sz w:val="24"/>
                <w:szCs w:val="24"/>
              </w:rPr>
              <w:t>формировани</w:t>
            </w:r>
            <w:r>
              <w:rPr>
                <w:rFonts w:ascii="Times New Roman" w:eastAsia="Calibri" w:hAnsi="Times New Roman" w:cs="Times New Roman"/>
                <w:sz w:val="24"/>
                <w:szCs w:val="24"/>
              </w:rPr>
              <w:t>ю</w:t>
            </w:r>
            <w:r w:rsidRPr="00BD2C17">
              <w:rPr>
                <w:rFonts w:ascii="Times New Roman" w:eastAsia="Calibri" w:hAnsi="Times New Roman" w:cs="Times New Roman"/>
                <w:sz w:val="24"/>
                <w:szCs w:val="24"/>
              </w:rPr>
              <w:t xml:space="preserve"> и ведени</w:t>
            </w:r>
            <w:r>
              <w:rPr>
                <w:rFonts w:ascii="Times New Roman" w:eastAsia="Calibri" w:hAnsi="Times New Roman" w:cs="Times New Roman"/>
                <w:sz w:val="24"/>
                <w:szCs w:val="24"/>
              </w:rPr>
              <w:t>ю</w:t>
            </w:r>
            <w:r w:rsidRPr="00BD2C17">
              <w:rPr>
                <w:rFonts w:ascii="Times New Roman" w:eastAsia="Calibri" w:hAnsi="Times New Roman" w:cs="Times New Roman"/>
                <w:sz w:val="24"/>
                <w:szCs w:val="24"/>
              </w:rPr>
              <w:t xml:space="preserve"> </w:t>
            </w:r>
            <w:r>
              <w:rPr>
                <w:rFonts w:ascii="Times New Roman" w:eastAsia="Calibri" w:hAnsi="Times New Roman" w:cs="Times New Roman"/>
                <w:sz w:val="24"/>
                <w:szCs w:val="24"/>
              </w:rPr>
              <w:t>Реестра контрольных мероприятий</w:t>
            </w:r>
            <w:r w:rsidRPr="00BD2C17">
              <w:rPr>
                <w:rFonts w:ascii="Times New Roman" w:eastAsia="Calibri" w:hAnsi="Times New Roman" w:cs="Times New Roman"/>
                <w:sz w:val="24"/>
                <w:szCs w:val="24"/>
              </w:rPr>
              <w:t>, к участию в которых привлекаются сотрудники УФК</w:t>
            </w:r>
            <w:r>
              <w:rPr>
                <w:rFonts w:ascii="Times New Roman" w:eastAsia="Calibri" w:hAnsi="Times New Roman" w:cs="Times New Roman"/>
                <w:sz w:val="24"/>
                <w:szCs w:val="24"/>
              </w:rPr>
              <w:t>;</w:t>
            </w:r>
          </w:p>
        </w:tc>
        <w:tc>
          <w:tcPr>
            <w:tcW w:w="714" w:type="dxa"/>
            <w:gridSpan w:val="2"/>
            <w:vAlign w:val="center"/>
          </w:tcPr>
          <w:p w:rsidR="00426CDB" w:rsidRPr="00EF74CE" w:rsidRDefault="00426CDB" w:rsidP="00823342">
            <w:pPr>
              <w:shd w:val="clear" w:color="auto" w:fill="FFFFFF"/>
              <w:tabs>
                <w:tab w:val="left" w:pos="0"/>
                <w:tab w:val="left" w:pos="1440"/>
              </w:tabs>
              <w:jc w:val="center"/>
              <w:rPr>
                <w:rFonts w:ascii="Times New Roman" w:hAnsi="Times New Roman" w:cs="Times New Roman"/>
                <w:sz w:val="24"/>
                <w:szCs w:val="24"/>
              </w:rPr>
            </w:pPr>
            <w:r w:rsidRPr="0033050D">
              <w:rPr>
                <w:rFonts w:ascii="Times New Roman" w:hAnsi="Times New Roman" w:cs="Times New Roman"/>
                <w:sz w:val="24"/>
                <w:szCs w:val="24"/>
              </w:rPr>
              <w:t>–</w:t>
            </w:r>
          </w:p>
        </w:tc>
        <w:tc>
          <w:tcPr>
            <w:tcW w:w="760" w:type="dxa"/>
            <w:gridSpan w:val="2"/>
            <w:vAlign w:val="center"/>
          </w:tcPr>
          <w:p w:rsidR="00426CDB" w:rsidRPr="00DA46CA" w:rsidRDefault="00426CDB" w:rsidP="00823342">
            <w:pPr>
              <w:jc w:val="center"/>
              <w:rPr>
                <w:rFonts w:ascii="Times New Roman" w:hAnsi="Times New Roman" w:cs="Times New Roman"/>
                <w:sz w:val="24"/>
                <w:szCs w:val="24"/>
              </w:rPr>
            </w:pPr>
            <w:r w:rsidRPr="0033050D">
              <w:rPr>
                <w:rFonts w:ascii="Times New Roman" w:hAnsi="Times New Roman" w:cs="Times New Roman"/>
                <w:sz w:val="24"/>
                <w:szCs w:val="24"/>
              </w:rPr>
              <w:t>Х</w:t>
            </w:r>
          </w:p>
        </w:tc>
        <w:tc>
          <w:tcPr>
            <w:tcW w:w="874" w:type="dxa"/>
            <w:gridSpan w:val="2"/>
            <w:vAlign w:val="center"/>
          </w:tcPr>
          <w:p w:rsidR="00426CDB" w:rsidRPr="00DA46CA" w:rsidRDefault="00426CDB" w:rsidP="00823342">
            <w:pPr>
              <w:shd w:val="clear" w:color="auto" w:fill="FFFFFF"/>
              <w:tabs>
                <w:tab w:val="left" w:pos="0"/>
                <w:tab w:val="left" w:pos="1440"/>
              </w:tabs>
              <w:jc w:val="center"/>
              <w:rPr>
                <w:rFonts w:ascii="Times New Roman" w:hAnsi="Times New Roman" w:cs="Times New Roman"/>
                <w:sz w:val="24"/>
                <w:szCs w:val="24"/>
              </w:rPr>
            </w:pPr>
            <w:r w:rsidRPr="0033050D">
              <w:rPr>
                <w:rFonts w:ascii="Times New Roman" w:hAnsi="Times New Roman" w:cs="Times New Roman"/>
                <w:sz w:val="24"/>
                <w:szCs w:val="24"/>
              </w:rPr>
              <w:t>–</w:t>
            </w:r>
          </w:p>
        </w:tc>
        <w:tc>
          <w:tcPr>
            <w:tcW w:w="745" w:type="dxa"/>
            <w:gridSpan w:val="3"/>
            <w:vAlign w:val="center"/>
          </w:tcPr>
          <w:p w:rsidR="00426CDB" w:rsidRPr="008A085E" w:rsidRDefault="00426CDB" w:rsidP="00823342">
            <w:pPr>
              <w:jc w:val="center"/>
              <w:rPr>
                <w:rFonts w:ascii="Times New Roman" w:hAnsi="Times New Roman" w:cs="Times New Roman"/>
                <w:sz w:val="24"/>
                <w:szCs w:val="24"/>
              </w:rPr>
            </w:pPr>
            <w:r w:rsidRPr="0033050D">
              <w:rPr>
                <w:rFonts w:ascii="Times New Roman" w:hAnsi="Times New Roman" w:cs="Times New Roman"/>
                <w:sz w:val="24"/>
                <w:szCs w:val="24"/>
              </w:rPr>
              <w:t>Х</w:t>
            </w:r>
          </w:p>
        </w:tc>
        <w:tc>
          <w:tcPr>
            <w:tcW w:w="752" w:type="dxa"/>
            <w:gridSpan w:val="2"/>
            <w:vAlign w:val="center"/>
          </w:tcPr>
          <w:p w:rsidR="00426CDB" w:rsidRPr="00A61302" w:rsidRDefault="00426CDB" w:rsidP="00823342">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883" w:type="dxa"/>
            <w:gridSpan w:val="4"/>
            <w:vAlign w:val="center"/>
          </w:tcPr>
          <w:p w:rsidR="00426CDB" w:rsidRPr="00A61302" w:rsidRDefault="00426CDB" w:rsidP="00823342">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1949" w:type="dxa"/>
            <w:gridSpan w:val="2"/>
            <w:vAlign w:val="center"/>
          </w:tcPr>
          <w:p w:rsidR="00426CDB" w:rsidRDefault="00426CDB" w:rsidP="00823342">
            <w:pPr>
              <w:jc w:val="center"/>
            </w:pPr>
            <w:r>
              <w:rPr>
                <w:rFonts w:ascii="Times New Roman" w:hAnsi="Times New Roman" w:cs="Times New Roman"/>
                <w:sz w:val="24"/>
                <w:szCs w:val="24"/>
              </w:rPr>
              <w:t>средний</w:t>
            </w:r>
          </w:p>
        </w:tc>
      </w:tr>
      <w:tr w:rsidR="00426CDB" w:rsidTr="006A0273">
        <w:trPr>
          <w:gridAfter w:val="1"/>
          <w:wAfter w:w="30" w:type="dxa"/>
          <w:cantSplit/>
          <w:trHeight w:val="109"/>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Pr="003202A7" w:rsidRDefault="00426CDB" w:rsidP="00823342">
            <w:pPr>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rsidR="00426CDB" w:rsidRPr="003202A7"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26CDB" w:rsidRPr="003202A7" w:rsidRDefault="00426CDB"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4618" w:type="dxa"/>
            <w:gridSpan w:val="4"/>
            <w:vAlign w:val="center"/>
          </w:tcPr>
          <w:p w:rsidR="00426CDB" w:rsidRPr="00BD2C17" w:rsidRDefault="00426CDB" w:rsidP="00396626">
            <w:pPr>
              <w:tabs>
                <w:tab w:val="left" w:pos="1560"/>
              </w:tabs>
              <w:contextualSpacing/>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н</w:t>
            </w:r>
            <w:r w:rsidRPr="006A3086">
              <w:rPr>
                <w:rFonts w:ascii="Times New Roman" w:eastAsia="Calibri" w:hAnsi="Times New Roman" w:cs="Times New Roman"/>
                <w:sz w:val="24"/>
                <w:szCs w:val="24"/>
              </w:rPr>
              <w:t>есоблюдение</w:t>
            </w:r>
            <w:r>
              <w:rPr>
                <w:rFonts w:ascii="Times New Roman" w:eastAsia="Calibri" w:hAnsi="Times New Roman" w:cs="Times New Roman"/>
                <w:sz w:val="24"/>
                <w:szCs w:val="24"/>
              </w:rPr>
              <w:t xml:space="preserve"> требований к </w:t>
            </w:r>
            <w:r w:rsidRPr="00BD2C17">
              <w:rPr>
                <w:rFonts w:ascii="Times New Roman" w:eastAsia="Calibri" w:hAnsi="Times New Roman" w:cs="Times New Roman"/>
                <w:sz w:val="24"/>
                <w:szCs w:val="24"/>
              </w:rPr>
              <w:t>формировани</w:t>
            </w:r>
            <w:r>
              <w:rPr>
                <w:rFonts w:ascii="Times New Roman" w:eastAsia="Calibri" w:hAnsi="Times New Roman" w:cs="Times New Roman"/>
                <w:sz w:val="24"/>
                <w:szCs w:val="24"/>
              </w:rPr>
              <w:t>ю и ведению</w:t>
            </w:r>
            <w:r w:rsidRPr="00BD2C17">
              <w:rPr>
                <w:rFonts w:ascii="Times New Roman" w:eastAsia="Calibri" w:hAnsi="Times New Roman" w:cs="Times New Roman"/>
                <w:sz w:val="24"/>
                <w:szCs w:val="24"/>
              </w:rPr>
              <w:t xml:space="preserve"> реестра внеплановых контрольных мероприятий УФК</w:t>
            </w:r>
            <w:r>
              <w:rPr>
                <w:rFonts w:ascii="Times New Roman" w:eastAsia="Calibri" w:hAnsi="Times New Roman" w:cs="Times New Roman"/>
                <w:sz w:val="24"/>
                <w:szCs w:val="24"/>
              </w:rPr>
              <w:t>;</w:t>
            </w:r>
          </w:p>
        </w:tc>
        <w:tc>
          <w:tcPr>
            <w:tcW w:w="714" w:type="dxa"/>
            <w:gridSpan w:val="2"/>
            <w:vAlign w:val="center"/>
          </w:tcPr>
          <w:p w:rsidR="00426CDB" w:rsidRPr="00DA46CA" w:rsidRDefault="00426CD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Pr="00DA46CA"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426CDB" w:rsidRPr="009E2DF0" w:rsidRDefault="00426CD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26CDB" w:rsidRPr="00DA46CA" w:rsidRDefault="00426CD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426CDB" w:rsidRPr="00DA46CA"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426CDB" w:rsidRPr="009E2DF0" w:rsidRDefault="00426CD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426CDB" w:rsidRDefault="00426CDB"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26CDB" w:rsidTr="001A5E05">
        <w:trPr>
          <w:gridAfter w:val="1"/>
          <w:wAfter w:w="30" w:type="dxa"/>
          <w:trHeight w:val="109"/>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Pr="003202A7" w:rsidRDefault="00426CDB" w:rsidP="00823342">
            <w:pPr>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rsidR="00426CDB" w:rsidRPr="003202A7"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26CDB" w:rsidRPr="003202A7" w:rsidRDefault="00426CDB"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4618" w:type="dxa"/>
            <w:gridSpan w:val="4"/>
            <w:vAlign w:val="center"/>
          </w:tcPr>
          <w:p w:rsidR="00426CDB" w:rsidRDefault="00426CDB" w:rsidP="00CF5CBF">
            <w:pPr>
              <w:tabs>
                <w:tab w:val="left" w:pos="1560"/>
              </w:tabs>
              <w:contextualSpacing/>
              <w:jc w:val="both"/>
              <w:rPr>
                <w:rFonts w:ascii="Times New Roman" w:eastAsia="Calibri" w:hAnsi="Times New Roman" w:cs="Times New Roman"/>
                <w:sz w:val="24"/>
                <w:szCs w:val="24"/>
              </w:rPr>
            </w:pPr>
            <w:r>
              <w:rPr>
                <w:rFonts w:ascii="Times New Roman" w:eastAsia="Times New Roman" w:hAnsi="Times New Roman" w:cs="Times New Roman"/>
                <w:sz w:val="24"/>
                <w:szCs w:val="24"/>
              </w:rPr>
              <w:t>нео</w:t>
            </w:r>
            <w:r w:rsidRPr="006C392A">
              <w:rPr>
                <w:rFonts w:ascii="Times New Roman" w:eastAsia="Times New Roman" w:hAnsi="Times New Roman" w:cs="Times New Roman"/>
                <w:sz w:val="24"/>
                <w:szCs w:val="24"/>
                <w:lang w:eastAsia="ru-RU"/>
              </w:rPr>
              <w:t>существление</w:t>
            </w:r>
            <w:r>
              <w:rPr>
                <w:rFonts w:ascii="Times New Roman" w:eastAsia="Times New Roman" w:hAnsi="Times New Roman" w:cs="Times New Roman"/>
                <w:sz w:val="24"/>
                <w:szCs w:val="24"/>
                <w:lang w:eastAsia="ru-RU"/>
              </w:rPr>
              <w:t>, ненадлежащее осуществление</w:t>
            </w:r>
            <w:r w:rsidRPr="006C392A">
              <w:rPr>
                <w:rFonts w:ascii="Times New Roman" w:eastAsia="Times New Roman" w:hAnsi="Times New Roman" w:cs="Times New Roman"/>
                <w:sz w:val="24"/>
                <w:szCs w:val="24"/>
                <w:lang w:eastAsia="ru-RU"/>
              </w:rPr>
              <w:t xml:space="preserve"> мониторинга </w:t>
            </w:r>
            <w:r w:rsidRPr="00F822AF">
              <w:rPr>
                <w:rFonts w:ascii="Times New Roman" w:eastAsia="Times New Roman" w:hAnsi="Times New Roman" w:cs="Times New Roman"/>
                <w:sz w:val="24"/>
                <w:szCs w:val="24"/>
                <w:lang w:eastAsia="ru-RU"/>
              </w:rPr>
              <w:t xml:space="preserve">проведения контрольных мероприятий </w:t>
            </w:r>
            <w:r>
              <w:rPr>
                <w:rFonts w:ascii="Times New Roman" w:eastAsia="Times New Roman" w:hAnsi="Times New Roman" w:cs="Times New Roman"/>
                <w:sz w:val="24"/>
                <w:szCs w:val="24"/>
                <w:lang w:eastAsia="ru-RU"/>
              </w:rPr>
              <w:br/>
            </w:r>
            <w:r w:rsidRPr="00F822AF">
              <w:rPr>
                <w:rFonts w:ascii="Times New Roman" w:eastAsia="Times New Roman" w:hAnsi="Times New Roman" w:cs="Times New Roman"/>
                <w:sz w:val="24"/>
                <w:szCs w:val="24"/>
                <w:lang w:eastAsia="ru-RU"/>
              </w:rPr>
              <w:t>в финансово-бюджетной сфере</w:t>
            </w:r>
            <w:r>
              <w:rPr>
                <w:rFonts w:ascii="Times New Roman" w:eastAsia="Times New Roman" w:hAnsi="Times New Roman" w:cs="Times New Roman"/>
                <w:sz w:val="24"/>
                <w:szCs w:val="24"/>
                <w:lang w:eastAsia="ru-RU"/>
              </w:rPr>
              <w:t>;</w:t>
            </w:r>
          </w:p>
        </w:tc>
        <w:tc>
          <w:tcPr>
            <w:tcW w:w="714" w:type="dxa"/>
            <w:gridSpan w:val="2"/>
            <w:vAlign w:val="center"/>
          </w:tcPr>
          <w:p w:rsidR="00426CDB" w:rsidRPr="00DA46CA" w:rsidRDefault="00426CD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Pr="00DA46CA"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426CDB" w:rsidRPr="009E2DF0" w:rsidRDefault="00426CD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26CDB" w:rsidRPr="00DA46CA" w:rsidRDefault="00426CD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426CDB" w:rsidRPr="00DA46CA"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426CDB" w:rsidRPr="009E2DF0" w:rsidRDefault="00426CD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426CDB" w:rsidRDefault="00426CDB"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26CDB" w:rsidTr="00864DC1">
        <w:trPr>
          <w:gridAfter w:val="1"/>
          <w:wAfter w:w="30" w:type="dxa"/>
          <w:trHeight w:val="162"/>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rPr>
                <w:rFonts w:ascii="Times New Roman" w:hAnsi="Times New Roman"/>
                <w:sz w:val="24"/>
                <w:szCs w:val="24"/>
              </w:rPr>
            </w:pPr>
            <w:r>
              <w:rPr>
                <w:rFonts w:ascii="Times New Roman" w:hAnsi="Times New Roman"/>
                <w:sz w:val="24"/>
                <w:szCs w:val="24"/>
              </w:rPr>
              <w:t>18</w:t>
            </w:r>
          </w:p>
        </w:tc>
        <w:tc>
          <w:tcPr>
            <w:tcW w:w="686" w:type="dxa"/>
            <w:gridSpan w:val="3"/>
            <w:vAlign w:val="center"/>
          </w:tcPr>
          <w:p w:rsidR="00426CDB" w:rsidRDefault="00426CDB" w:rsidP="00823342">
            <w:pPr>
              <w:jc w:val="center"/>
              <w:rPr>
                <w:rFonts w:ascii="Times New Roman" w:hAnsi="Times New Roman"/>
                <w:sz w:val="24"/>
                <w:szCs w:val="24"/>
              </w:rPr>
            </w:pPr>
            <w:r>
              <w:rPr>
                <w:rFonts w:ascii="Times New Roman" w:hAnsi="Times New Roman"/>
                <w:sz w:val="24"/>
                <w:szCs w:val="24"/>
              </w:rPr>
              <w:t>1</w:t>
            </w:r>
          </w:p>
        </w:tc>
        <w:tc>
          <w:tcPr>
            <w:tcW w:w="753" w:type="dxa"/>
            <w:gridSpan w:val="4"/>
            <w:vAlign w:val="center"/>
          </w:tcPr>
          <w:p w:rsidR="00426CDB" w:rsidDel="00C55268" w:rsidRDefault="00426CDB" w:rsidP="00823342">
            <w:pPr>
              <w:jc w:val="center"/>
              <w:rPr>
                <w:rFonts w:ascii="Times New Roman" w:hAnsi="Times New Roman"/>
                <w:sz w:val="24"/>
                <w:szCs w:val="24"/>
              </w:rPr>
            </w:pPr>
            <w:r>
              <w:rPr>
                <w:rFonts w:ascii="Times New Roman" w:hAnsi="Times New Roman"/>
                <w:sz w:val="24"/>
                <w:szCs w:val="24"/>
              </w:rPr>
              <w:t>9</w:t>
            </w:r>
          </w:p>
        </w:tc>
        <w:tc>
          <w:tcPr>
            <w:tcW w:w="4618" w:type="dxa"/>
            <w:gridSpan w:val="4"/>
            <w:vAlign w:val="center"/>
          </w:tcPr>
          <w:p w:rsidR="00426CDB" w:rsidRDefault="00426CDB" w:rsidP="00C7034F">
            <w:pPr>
              <w:jc w:val="both"/>
              <w:rPr>
                <w:rFonts w:ascii="Times New Roman" w:hAnsi="Times New Roman" w:cs="Times New Roman"/>
                <w:sz w:val="24"/>
                <w:szCs w:val="24"/>
              </w:rPr>
            </w:pPr>
            <w:r>
              <w:rPr>
                <w:rFonts w:ascii="Times New Roman" w:hAnsi="Times New Roman" w:cs="Times New Roman"/>
                <w:sz w:val="24"/>
                <w:szCs w:val="24"/>
              </w:rPr>
              <w:t xml:space="preserve">неосуществление, </w:t>
            </w:r>
            <w:r>
              <w:rPr>
                <w:rFonts w:ascii="Times New Roman" w:eastAsia="Times New Roman" w:hAnsi="Times New Roman" w:cs="Times New Roman"/>
                <w:sz w:val="24"/>
                <w:szCs w:val="24"/>
                <w:lang w:eastAsia="ru-RU"/>
              </w:rPr>
              <w:t>ненадлежащее осуществление</w:t>
            </w:r>
            <w:r>
              <w:rPr>
                <w:rFonts w:ascii="Times New Roman" w:hAnsi="Times New Roman" w:cs="Times New Roman"/>
                <w:sz w:val="24"/>
                <w:szCs w:val="24"/>
              </w:rPr>
              <w:t xml:space="preserve"> межведомственного взаимодействия при формировании плана контрольных мероприятий УФК на соответствующий год, а также в рамках межведомственных соглашений, </w:t>
            </w:r>
            <w:r>
              <w:rPr>
                <w:rFonts w:ascii="Times New Roman" w:hAnsi="Times New Roman" w:cs="Times New Roman"/>
                <w:sz w:val="24"/>
                <w:szCs w:val="24"/>
              </w:rPr>
              <w:lastRenderedPageBreak/>
              <w:t>заключенных Федеральным казначейством;</w:t>
            </w:r>
          </w:p>
        </w:tc>
        <w:tc>
          <w:tcPr>
            <w:tcW w:w="714" w:type="dxa"/>
            <w:gridSpan w:val="2"/>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760" w:type="dxa"/>
            <w:gridSpan w:val="2"/>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426CDB" w:rsidRPr="000A31B9"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26CDB" w:rsidRPr="000A31B9"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26CDB" w:rsidTr="007E32C5">
        <w:trPr>
          <w:gridAfter w:val="1"/>
          <w:wAfter w:w="30" w:type="dxa"/>
          <w:trHeight w:val="2236"/>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rPr>
                <w:rFonts w:ascii="Times New Roman" w:hAnsi="Times New Roman"/>
                <w:sz w:val="24"/>
                <w:szCs w:val="24"/>
              </w:rPr>
            </w:pPr>
            <w:r>
              <w:rPr>
                <w:rFonts w:ascii="Times New Roman" w:hAnsi="Times New Roman"/>
                <w:sz w:val="24"/>
                <w:szCs w:val="24"/>
              </w:rPr>
              <w:t>18</w:t>
            </w:r>
          </w:p>
        </w:tc>
        <w:tc>
          <w:tcPr>
            <w:tcW w:w="686" w:type="dxa"/>
            <w:gridSpan w:val="3"/>
            <w:vAlign w:val="center"/>
          </w:tcPr>
          <w:p w:rsidR="00426CDB" w:rsidRDefault="00426CDB" w:rsidP="00823342">
            <w:pPr>
              <w:jc w:val="center"/>
              <w:rPr>
                <w:rFonts w:ascii="Times New Roman" w:hAnsi="Times New Roman"/>
                <w:sz w:val="24"/>
                <w:szCs w:val="24"/>
              </w:rPr>
            </w:pPr>
            <w:r>
              <w:rPr>
                <w:rFonts w:ascii="Times New Roman" w:hAnsi="Times New Roman"/>
                <w:sz w:val="24"/>
                <w:szCs w:val="24"/>
              </w:rPr>
              <w:t>1</w:t>
            </w:r>
          </w:p>
        </w:tc>
        <w:tc>
          <w:tcPr>
            <w:tcW w:w="753" w:type="dxa"/>
            <w:gridSpan w:val="4"/>
            <w:vAlign w:val="center"/>
          </w:tcPr>
          <w:p w:rsidR="00426CDB" w:rsidDel="00C55268" w:rsidRDefault="00426CDB" w:rsidP="00823342">
            <w:pPr>
              <w:jc w:val="center"/>
              <w:rPr>
                <w:rFonts w:ascii="Times New Roman" w:hAnsi="Times New Roman"/>
                <w:sz w:val="24"/>
                <w:szCs w:val="24"/>
              </w:rPr>
            </w:pPr>
            <w:r>
              <w:rPr>
                <w:rFonts w:ascii="Times New Roman" w:hAnsi="Times New Roman"/>
                <w:sz w:val="24"/>
                <w:szCs w:val="24"/>
              </w:rPr>
              <w:t>10</w:t>
            </w:r>
          </w:p>
        </w:tc>
        <w:tc>
          <w:tcPr>
            <w:tcW w:w="4618" w:type="dxa"/>
            <w:gridSpan w:val="4"/>
            <w:vAlign w:val="center"/>
          </w:tcPr>
          <w:p w:rsidR="00426CDB" w:rsidRDefault="00426CDB" w:rsidP="00C7034F">
            <w:pPr>
              <w:jc w:val="both"/>
              <w:rPr>
                <w:rFonts w:ascii="Times New Roman" w:hAnsi="Times New Roman" w:cs="Times New Roman"/>
                <w:sz w:val="24"/>
                <w:szCs w:val="24"/>
              </w:rPr>
            </w:pPr>
            <w:r>
              <w:rPr>
                <w:rFonts w:ascii="Times New Roman" w:hAnsi="Times New Roman" w:cs="Times New Roman"/>
                <w:sz w:val="24"/>
                <w:szCs w:val="24"/>
              </w:rPr>
              <w:t xml:space="preserve">неосуществление, </w:t>
            </w:r>
            <w:r>
              <w:rPr>
                <w:rFonts w:ascii="Times New Roman" w:eastAsia="Times New Roman" w:hAnsi="Times New Roman" w:cs="Times New Roman"/>
                <w:sz w:val="24"/>
                <w:szCs w:val="24"/>
                <w:lang w:eastAsia="ru-RU"/>
              </w:rPr>
              <w:t>ненадлежащее осуществление</w:t>
            </w:r>
            <w:r>
              <w:rPr>
                <w:rFonts w:ascii="Times New Roman" w:hAnsi="Times New Roman" w:cs="Times New Roman"/>
                <w:sz w:val="24"/>
                <w:szCs w:val="24"/>
              </w:rPr>
              <w:t xml:space="preserve"> межведомственного взаимодействия в ходе выполнения плана контрольных мероприятий УФК на соответствующий год, а также в рамках межведомственных соглашений, заключенных Федеральным казначейством;</w:t>
            </w:r>
          </w:p>
        </w:tc>
        <w:tc>
          <w:tcPr>
            <w:tcW w:w="714" w:type="dxa"/>
            <w:gridSpan w:val="2"/>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426CDB" w:rsidRPr="000A31B9"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26CDB" w:rsidRPr="000A31B9"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26CDB" w:rsidTr="007E32C5">
        <w:trPr>
          <w:gridAfter w:val="1"/>
          <w:wAfter w:w="30" w:type="dxa"/>
          <w:trHeight w:val="108"/>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rPr>
                <w:rFonts w:ascii="Times New Roman" w:hAnsi="Times New Roman"/>
                <w:sz w:val="24"/>
                <w:szCs w:val="24"/>
              </w:rPr>
            </w:pPr>
            <w:r>
              <w:rPr>
                <w:rFonts w:ascii="Times New Roman" w:hAnsi="Times New Roman"/>
                <w:sz w:val="24"/>
                <w:szCs w:val="24"/>
              </w:rPr>
              <w:t>18</w:t>
            </w:r>
          </w:p>
        </w:tc>
        <w:tc>
          <w:tcPr>
            <w:tcW w:w="686" w:type="dxa"/>
            <w:gridSpan w:val="3"/>
            <w:vAlign w:val="center"/>
          </w:tcPr>
          <w:p w:rsidR="00426CDB" w:rsidRDefault="00426CDB" w:rsidP="00823342">
            <w:pPr>
              <w:jc w:val="center"/>
              <w:rPr>
                <w:rFonts w:ascii="Times New Roman" w:hAnsi="Times New Roman"/>
                <w:sz w:val="24"/>
                <w:szCs w:val="24"/>
              </w:rPr>
            </w:pPr>
            <w:r>
              <w:rPr>
                <w:rFonts w:ascii="Times New Roman" w:hAnsi="Times New Roman"/>
                <w:sz w:val="24"/>
                <w:szCs w:val="24"/>
              </w:rPr>
              <w:t>1</w:t>
            </w:r>
          </w:p>
        </w:tc>
        <w:tc>
          <w:tcPr>
            <w:tcW w:w="753" w:type="dxa"/>
            <w:gridSpan w:val="4"/>
            <w:vAlign w:val="center"/>
          </w:tcPr>
          <w:p w:rsidR="00426CDB" w:rsidRDefault="00426CDB" w:rsidP="00823342">
            <w:pPr>
              <w:jc w:val="center"/>
              <w:rPr>
                <w:rFonts w:ascii="Times New Roman" w:hAnsi="Times New Roman"/>
                <w:sz w:val="24"/>
                <w:szCs w:val="24"/>
              </w:rPr>
            </w:pPr>
            <w:r>
              <w:rPr>
                <w:rFonts w:ascii="Times New Roman" w:hAnsi="Times New Roman"/>
                <w:sz w:val="24"/>
                <w:szCs w:val="24"/>
              </w:rPr>
              <w:t>11</w:t>
            </w:r>
          </w:p>
        </w:tc>
        <w:tc>
          <w:tcPr>
            <w:tcW w:w="4618" w:type="dxa"/>
            <w:gridSpan w:val="4"/>
            <w:vAlign w:val="center"/>
          </w:tcPr>
          <w:p w:rsidR="00426CDB" w:rsidRDefault="00426CDB" w:rsidP="00823342">
            <w:pPr>
              <w:jc w:val="both"/>
              <w:rPr>
                <w:rFonts w:ascii="Times New Roman" w:hAnsi="Times New Roman"/>
                <w:sz w:val="24"/>
                <w:szCs w:val="24"/>
              </w:rPr>
            </w:pPr>
            <w:r>
              <w:rPr>
                <w:rFonts w:ascii="Times New Roman" w:hAnsi="Times New Roman" w:cs="Times New Roman"/>
                <w:sz w:val="24"/>
                <w:szCs w:val="24"/>
              </w:rPr>
              <w:t>иные риски по пункту 1</w:t>
            </w:r>
            <w:r>
              <w:rPr>
                <w:rFonts w:ascii="Times New Roman" w:hAnsi="Times New Roman"/>
                <w:bCs/>
                <w:sz w:val="24"/>
                <w:szCs w:val="24"/>
              </w:rPr>
              <w:t xml:space="preserve"> направления деятельности </w:t>
            </w:r>
            <w:r w:rsidRPr="00EB4EBF">
              <w:rPr>
                <w:rFonts w:ascii="Times New Roman" w:eastAsia="Calibri" w:hAnsi="Times New Roman" w:cs="Times New Roman"/>
                <w:sz w:val="24"/>
                <w:szCs w:val="24"/>
                <w:lang w:val="en-US"/>
              </w:rPr>
              <w:t>XVIII</w:t>
            </w:r>
            <w:r w:rsidRPr="00EB4EBF">
              <w:rPr>
                <w:rFonts w:ascii="Times New Roman" w:eastAsia="Calibri" w:hAnsi="Times New Roman" w:cs="Times New Roman"/>
                <w:sz w:val="24"/>
                <w:szCs w:val="24"/>
              </w:rPr>
              <w:t xml:space="preserve"> «</w:t>
            </w:r>
            <w:r w:rsidRPr="00EB4EBF">
              <w:rPr>
                <w:rFonts w:ascii="Times New Roman" w:eastAsia="Times New Roman" w:hAnsi="Times New Roman" w:cs="Times New Roman"/>
                <w:color w:val="000000"/>
                <w:sz w:val="24"/>
                <w:szCs w:val="24"/>
                <w:lang w:eastAsia="ru-RU"/>
              </w:rPr>
              <w:t>Организационно-аналитическое обеспечение контрольной деятельности в финансово-бюджетной сфере»</w:t>
            </w:r>
            <w:r w:rsidRPr="00EB4EBF">
              <w:rPr>
                <w:rFonts w:ascii="Times New Roman" w:hAnsi="Times New Roman" w:cs="Times New Roman"/>
                <w:sz w:val="24"/>
                <w:szCs w:val="24"/>
              </w:rPr>
              <w:t xml:space="preserve"> (далее</w:t>
            </w:r>
            <w:r>
              <w:rPr>
                <w:rFonts w:ascii="Times New Roman" w:hAnsi="Times New Roman" w:cs="Times New Roman"/>
                <w:sz w:val="24"/>
                <w:szCs w:val="24"/>
              </w:rPr>
              <w:t> </w:t>
            </w:r>
            <w:r w:rsidRPr="00EB4EBF">
              <w:rPr>
                <w:rFonts w:ascii="Times New Roman" w:hAnsi="Times New Roman" w:cs="Times New Roman"/>
                <w:sz w:val="24"/>
                <w:szCs w:val="24"/>
              </w:rPr>
              <w:t>–</w:t>
            </w:r>
            <w:r>
              <w:rPr>
                <w:rFonts w:ascii="Times New Roman" w:hAnsi="Times New Roman" w:cs="Times New Roman"/>
                <w:sz w:val="24"/>
                <w:szCs w:val="24"/>
              </w:rPr>
              <w:t> </w:t>
            </w:r>
            <w:r w:rsidRPr="00EB4EBF">
              <w:rPr>
                <w:rFonts w:ascii="Times New Roman" w:hAnsi="Times New Roman" w:cs="Times New Roman"/>
                <w:sz w:val="24"/>
                <w:szCs w:val="24"/>
              </w:rPr>
              <w:t>н</w:t>
            </w:r>
            <w:r>
              <w:rPr>
                <w:rFonts w:ascii="Times New Roman" w:hAnsi="Times New Roman" w:cs="Times New Roman"/>
                <w:sz w:val="24"/>
                <w:szCs w:val="24"/>
              </w:rPr>
              <w:t xml:space="preserve">аправление деятельности </w:t>
            </w:r>
            <w:r w:rsidRPr="00EB4EBF">
              <w:rPr>
                <w:rFonts w:ascii="Times New Roman" w:eastAsia="Calibri" w:hAnsi="Times New Roman" w:cs="Times New Roman"/>
                <w:sz w:val="24"/>
                <w:szCs w:val="24"/>
                <w:lang w:val="en-US"/>
              </w:rPr>
              <w:t>XVIII</w:t>
            </w:r>
            <w:r w:rsidRPr="00EB4EBF">
              <w:rPr>
                <w:rFonts w:ascii="Times New Roman" w:hAnsi="Times New Roman" w:cs="Times New Roman"/>
                <w:bCs/>
                <w:sz w:val="24"/>
                <w:szCs w:val="24"/>
              </w:rPr>
              <w:t>)</w:t>
            </w:r>
            <w:r>
              <w:rPr>
                <w:rFonts w:ascii="Times New Roman" w:hAnsi="Times New Roman" w:cs="Times New Roman"/>
                <w:bCs/>
                <w:sz w:val="24"/>
                <w:szCs w:val="24"/>
              </w:rPr>
              <w:t xml:space="preserve"> Классификатора рисков</w:t>
            </w:r>
            <w:r>
              <w:rPr>
                <w:rFonts w:ascii="Times New Roman" w:hAnsi="Times New Roman"/>
                <w:bCs/>
                <w:sz w:val="24"/>
                <w:szCs w:val="24"/>
              </w:rPr>
              <w:t>.</w:t>
            </w:r>
          </w:p>
        </w:tc>
        <w:tc>
          <w:tcPr>
            <w:tcW w:w="714" w:type="dxa"/>
            <w:gridSpan w:val="2"/>
            <w:vAlign w:val="center"/>
          </w:tcPr>
          <w:p w:rsidR="00426CDB" w:rsidRPr="006F2530" w:rsidRDefault="00426CDB" w:rsidP="00823342">
            <w:pPr>
              <w:jc w:val="center"/>
              <w:rPr>
                <w:rFonts w:ascii="Times New Roman" w:hAnsi="Times New Roman" w:cs="Times New Roman"/>
                <w:sz w:val="24"/>
                <w:szCs w:val="24"/>
              </w:rPr>
            </w:pPr>
            <w:r w:rsidRPr="000A31B9">
              <w:rPr>
                <w:rFonts w:ascii="Times New Roman" w:hAnsi="Times New Roman" w:cs="Times New Roman"/>
                <w:sz w:val="24"/>
                <w:szCs w:val="24"/>
              </w:rPr>
              <w:t>X</w:t>
            </w:r>
          </w:p>
        </w:tc>
        <w:tc>
          <w:tcPr>
            <w:tcW w:w="760" w:type="dxa"/>
            <w:gridSpan w:val="2"/>
            <w:vAlign w:val="center"/>
          </w:tcPr>
          <w:p w:rsidR="00426CDB" w:rsidRPr="006F2530" w:rsidRDefault="00426CDB" w:rsidP="00823342">
            <w:pPr>
              <w:jc w:val="center"/>
              <w:rPr>
                <w:rFonts w:ascii="Times New Roman" w:hAnsi="Times New Roman" w:cs="Times New Roman"/>
                <w:sz w:val="24"/>
                <w:szCs w:val="24"/>
              </w:rPr>
            </w:pPr>
            <w:r w:rsidRPr="006F2530">
              <w:rPr>
                <w:rFonts w:ascii="Times New Roman" w:hAnsi="Times New Roman" w:cs="Times New Roman"/>
                <w:sz w:val="24"/>
                <w:szCs w:val="24"/>
              </w:rPr>
              <w:t>–</w:t>
            </w:r>
          </w:p>
        </w:tc>
        <w:tc>
          <w:tcPr>
            <w:tcW w:w="874" w:type="dxa"/>
            <w:gridSpan w:val="2"/>
            <w:vAlign w:val="center"/>
          </w:tcPr>
          <w:p w:rsidR="00426CDB" w:rsidRPr="000A31B9" w:rsidRDefault="00426CDB"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rsidR="00426CDB" w:rsidRPr="000A31B9"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26CDB" w:rsidRPr="000A31B9"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26CDB" w:rsidRPr="000A31B9" w:rsidRDefault="00426CDB"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49" w:type="dxa"/>
            <w:gridSpan w:val="2"/>
            <w:vAlign w:val="center"/>
          </w:tcPr>
          <w:p w:rsidR="00426CDB" w:rsidRDefault="00426CDB" w:rsidP="00823342">
            <w:pPr>
              <w:jc w:val="center"/>
            </w:pPr>
            <w:r>
              <w:rPr>
                <w:rFonts w:ascii="Times New Roman" w:hAnsi="Times New Roman" w:cs="Times New Roman"/>
                <w:sz w:val="24"/>
                <w:szCs w:val="24"/>
              </w:rPr>
              <w:t>низкий</w:t>
            </w:r>
          </w:p>
        </w:tc>
      </w:tr>
      <w:tr w:rsidR="00426CDB" w:rsidTr="001A5E05">
        <w:trPr>
          <w:gridAfter w:val="1"/>
          <w:wAfter w:w="30" w:type="dxa"/>
          <w:trHeight w:val="109"/>
        </w:trPr>
        <w:tc>
          <w:tcPr>
            <w:tcW w:w="803" w:type="dxa"/>
            <w:vMerge w:val="restart"/>
          </w:tcPr>
          <w:p w:rsidR="00426CDB" w:rsidRDefault="00426CDB" w:rsidP="00823342">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13555" w:type="dxa"/>
            <w:gridSpan w:val="31"/>
            <w:vAlign w:val="center"/>
          </w:tcPr>
          <w:p w:rsidR="00426CDB" w:rsidRDefault="00426CDB" w:rsidP="00823342">
            <w:pPr>
              <w:widowControl w:val="0"/>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eastAsia="Times New Roman" w:hAnsi="Times New Roman" w:cs="Times New Roman"/>
                <w:sz w:val="24"/>
                <w:szCs w:val="24"/>
              </w:rPr>
              <w:t xml:space="preserve">организации и </w:t>
            </w:r>
            <w:r w:rsidRPr="00AC1137">
              <w:rPr>
                <w:rFonts w:ascii="Times New Roman" w:eastAsia="Times New Roman" w:hAnsi="Times New Roman" w:cs="Times New Roman"/>
                <w:sz w:val="24"/>
                <w:szCs w:val="24"/>
              </w:rPr>
              <w:t>проведени</w:t>
            </w:r>
            <w:r>
              <w:rPr>
                <w:rFonts w:ascii="Times New Roman" w:eastAsia="Times New Roman" w:hAnsi="Times New Roman" w:cs="Times New Roman"/>
                <w:sz w:val="24"/>
                <w:szCs w:val="24"/>
              </w:rPr>
              <w:t>я</w:t>
            </w:r>
            <w:r w:rsidRPr="00AC1137">
              <w:rPr>
                <w:rFonts w:ascii="Times New Roman" w:eastAsia="Times New Roman" w:hAnsi="Times New Roman" w:cs="Times New Roman"/>
                <w:sz w:val="24"/>
                <w:szCs w:val="24"/>
              </w:rPr>
              <w:t xml:space="preserve"> контрольных мероприяти</w:t>
            </w:r>
            <w:r>
              <w:rPr>
                <w:rFonts w:ascii="Times New Roman" w:eastAsia="Times New Roman" w:hAnsi="Times New Roman" w:cs="Times New Roman"/>
                <w:sz w:val="24"/>
                <w:szCs w:val="24"/>
              </w:rPr>
              <w:t>й:</w:t>
            </w:r>
          </w:p>
        </w:tc>
      </w:tr>
      <w:tr w:rsidR="00426CDB" w:rsidTr="001A5E05">
        <w:trPr>
          <w:gridAfter w:val="1"/>
          <w:wAfter w:w="30" w:type="dxa"/>
          <w:trHeight w:val="109"/>
        </w:trPr>
        <w:tc>
          <w:tcPr>
            <w:tcW w:w="803" w:type="dxa"/>
            <w:vMerge/>
          </w:tcPr>
          <w:p w:rsidR="00426CDB" w:rsidRPr="003202A7" w:rsidRDefault="00426CDB" w:rsidP="00823342">
            <w:pPr>
              <w:widowControl w:val="0"/>
              <w:jc w:val="center"/>
              <w:rPr>
                <w:rFonts w:ascii="Times New Roman" w:hAnsi="Times New Roman" w:cs="Times New Roman"/>
                <w:sz w:val="24"/>
                <w:szCs w:val="24"/>
              </w:rPr>
            </w:pPr>
          </w:p>
        </w:tc>
        <w:tc>
          <w:tcPr>
            <w:tcW w:w="821" w:type="dxa"/>
            <w:gridSpan w:val="3"/>
            <w:vAlign w:val="center"/>
          </w:tcPr>
          <w:p w:rsidR="00426CDB" w:rsidRPr="003202A7" w:rsidRDefault="00426CDB" w:rsidP="00823342">
            <w:pPr>
              <w:widowControl w:val="0"/>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rsidR="00426CDB" w:rsidRPr="003202A7" w:rsidRDefault="00426CDB" w:rsidP="00823342">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26CDB" w:rsidRPr="003202A7" w:rsidRDefault="00426CDB" w:rsidP="00823342">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426CDB" w:rsidRPr="00BD2C17" w:rsidRDefault="00426CDB" w:rsidP="008020EC">
            <w:pPr>
              <w:widowControl w:val="0"/>
              <w:jc w:val="both"/>
              <w:rPr>
                <w:rFonts w:ascii="Times New Roman" w:hAnsi="Times New Roman" w:cs="Times New Roman"/>
                <w:sz w:val="24"/>
                <w:szCs w:val="24"/>
              </w:rPr>
            </w:pPr>
            <w:r w:rsidRPr="007646D2">
              <w:rPr>
                <w:rFonts w:ascii="Times New Roman" w:eastAsia="Times New Roman" w:hAnsi="Times New Roman" w:cs="Times New Roman"/>
                <w:sz w:val="24"/>
                <w:szCs w:val="24"/>
                <w:lang w:eastAsia="ru-RU"/>
              </w:rPr>
              <w:t>нес</w:t>
            </w:r>
            <w:r w:rsidRPr="007646D2">
              <w:rPr>
                <w:rFonts w:ascii="Times New Roman" w:eastAsia="Times New Roman" w:hAnsi="Times New Roman" w:cs="Times New Roman"/>
                <w:sz w:val="24"/>
                <w:szCs w:val="24"/>
              </w:rPr>
              <w:t>облюдение требований</w:t>
            </w:r>
            <w:r>
              <w:rPr>
                <w:rFonts w:ascii="Times New Roman" w:eastAsia="Times New Roman" w:hAnsi="Times New Roman" w:cs="Times New Roman"/>
                <w:sz w:val="24"/>
                <w:szCs w:val="24"/>
              </w:rPr>
              <w:t xml:space="preserve"> нормативных правовых актов Российской Федерации, регламентирующих</w:t>
            </w:r>
            <w:r w:rsidRPr="006C392A">
              <w:rPr>
                <w:rFonts w:ascii="Times New Roman" w:eastAsia="Times New Roman" w:hAnsi="Times New Roman" w:cs="Times New Roman"/>
                <w:sz w:val="24"/>
                <w:szCs w:val="24"/>
              </w:rPr>
              <w:t xml:space="preserve"> организаци</w:t>
            </w:r>
            <w:r>
              <w:rPr>
                <w:rFonts w:ascii="Times New Roman" w:eastAsia="Times New Roman" w:hAnsi="Times New Roman" w:cs="Times New Roman"/>
                <w:sz w:val="24"/>
                <w:szCs w:val="24"/>
              </w:rPr>
              <w:t>ю</w:t>
            </w:r>
            <w:r w:rsidRPr="006C392A">
              <w:rPr>
                <w:rFonts w:ascii="Times New Roman" w:eastAsia="Times New Roman" w:hAnsi="Times New Roman" w:cs="Times New Roman"/>
                <w:sz w:val="24"/>
                <w:szCs w:val="24"/>
              </w:rPr>
              <w:t xml:space="preserve"> и осуществлени</w:t>
            </w:r>
            <w:r>
              <w:rPr>
                <w:rFonts w:ascii="Times New Roman" w:eastAsia="Times New Roman" w:hAnsi="Times New Roman" w:cs="Times New Roman"/>
                <w:sz w:val="24"/>
                <w:szCs w:val="24"/>
              </w:rPr>
              <w:t xml:space="preserve">е </w:t>
            </w:r>
            <w:r w:rsidRPr="006C392A">
              <w:rPr>
                <w:rFonts w:ascii="Times New Roman" w:eastAsia="Times New Roman" w:hAnsi="Times New Roman" w:cs="Times New Roman"/>
                <w:sz w:val="24"/>
                <w:szCs w:val="24"/>
              </w:rPr>
              <w:t>контроля в финансово-бюджетной сфере</w:t>
            </w:r>
            <w:r>
              <w:rPr>
                <w:rFonts w:ascii="Times New Roman" w:eastAsia="Times New Roman" w:hAnsi="Times New Roman" w:cs="Times New Roman"/>
                <w:sz w:val="24"/>
                <w:szCs w:val="24"/>
              </w:rPr>
              <w:t xml:space="preserve"> </w:t>
            </w:r>
            <w:r w:rsidRPr="003C6D23">
              <w:rPr>
                <w:rFonts w:ascii="Times New Roman" w:eastAsia="Times New Roman" w:hAnsi="Times New Roman" w:cs="Times New Roman"/>
                <w:sz w:val="24"/>
                <w:szCs w:val="24"/>
              </w:rPr>
              <w:t>при формировании плана контрольных мероприятий УФК в финансово-бюджетной сфере</w:t>
            </w:r>
            <w:r w:rsidRPr="003C6D23">
              <w:rPr>
                <w:rFonts w:ascii="Times New Roman" w:eastAsia="Times New Roman" w:hAnsi="Times New Roman" w:cs="Times New Roman"/>
                <w:sz w:val="24"/>
                <w:szCs w:val="24"/>
              </w:rPr>
              <w:br/>
              <w:t>на соответствующий год</w:t>
            </w:r>
            <w:r w:rsidRPr="006C392A">
              <w:rPr>
                <w:rFonts w:ascii="Times New Roman" w:eastAsia="Times New Roman" w:hAnsi="Times New Roman" w:cs="Times New Roman"/>
                <w:sz w:val="24"/>
                <w:szCs w:val="24"/>
              </w:rPr>
              <w:t>;</w:t>
            </w:r>
          </w:p>
        </w:tc>
        <w:tc>
          <w:tcPr>
            <w:tcW w:w="714" w:type="dxa"/>
            <w:gridSpan w:val="2"/>
            <w:vAlign w:val="center"/>
          </w:tcPr>
          <w:p w:rsidR="00426CDB" w:rsidRPr="006711D3" w:rsidRDefault="00426CDB" w:rsidP="00823342">
            <w:pPr>
              <w:widowControl w:val="0"/>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Pr="00DA46CA" w:rsidRDefault="00426CDB"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426CDB" w:rsidRPr="009E2DF0" w:rsidRDefault="00426CDB" w:rsidP="00823342">
            <w:pPr>
              <w:widowControl w:val="0"/>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26CDB" w:rsidRPr="008A085E" w:rsidRDefault="00426CDB" w:rsidP="00823342">
            <w:pPr>
              <w:widowControl w:val="0"/>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752" w:type="dxa"/>
            <w:gridSpan w:val="2"/>
            <w:vAlign w:val="center"/>
          </w:tcPr>
          <w:p w:rsidR="00426CDB" w:rsidRPr="00A61302" w:rsidRDefault="00426CDB" w:rsidP="00823342">
            <w:pPr>
              <w:widowControl w:val="0"/>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883" w:type="dxa"/>
            <w:gridSpan w:val="4"/>
            <w:vAlign w:val="center"/>
          </w:tcPr>
          <w:p w:rsidR="00426CDB" w:rsidRPr="00A61302" w:rsidRDefault="00426CDB" w:rsidP="00823342">
            <w:pPr>
              <w:widowControl w:val="0"/>
              <w:jc w:val="center"/>
              <w:rPr>
                <w:rFonts w:ascii="Times New Roman" w:hAnsi="Times New Roman" w:cs="Times New Roman"/>
                <w:sz w:val="24"/>
                <w:szCs w:val="24"/>
              </w:rPr>
            </w:pPr>
            <w:r w:rsidRPr="00A61302">
              <w:rPr>
                <w:rFonts w:ascii="Times New Roman" w:hAnsi="Times New Roman" w:cs="Times New Roman"/>
                <w:sz w:val="24"/>
                <w:szCs w:val="24"/>
              </w:rPr>
              <w:t>Х</w:t>
            </w:r>
          </w:p>
        </w:tc>
        <w:tc>
          <w:tcPr>
            <w:tcW w:w="1949" w:type="dxa"/>
            <w:gridSpan w:val="2"/>
            <w:vAlign w:val="center"/>
          </w:tcPr>
          <w:p w:rsidR="00426CDB" w:rsidRDefault="00426CDB" w:rsidP="00823342">
            <w:pPr>
              <w:widowControl w:val="0"/>
              <w:jc w:val="center"/>
            </w:pPr>
            <w:r w:rsidRPr="00C05472">
              <w:rPr>
                <w:rFonts w:ascii="Times New Roman" w:hAnsi="Times New Roman" w:cs="Times New Roman"/>
                <w:sz w:val="24"/>
                <w:szCs w:val="24"/>
              </w:rPr>
              <w:t>значимый</w:t>
            </w:r>
          </w:p>
        </w:tc>
      </w:tr>
      <w:tr w:rsidR="00426CDB" w:rsidTr="00545982">
        <w:trPr>
          <w:gridAfter w:val="1"/>
          <w:wAfter w:w="30" w:type="dxa"/>
          <w:trHeight w:val="109"/>
        </w:trPr>
        <w:tc>
          <w:tcPr>
            <w:tcW w:w="803" w:type="dxa"/>
            <w:vMerge/>
          </w:tcPr>
          <w:p w:rsidR="00426CDB" w:rsidRPr="003202A7" w:rsidRDefault="00426CDB" w:rsidP="00823342">
            <w:pPr>
              <w:widowControl w:val="0"/>
              <w:jc w:val="center"/>
              <w:rPr>
                <w:rFonts w:ascii="Times New Roman" w:hAnsi="Times New Roman" w:cs="Times New Roman"/>
                <w:sz w:val="24"/>
                <w:szCs w:val="24"/>
              </w:rPr>
            </w:pPr>
          </w:p>
        </w:tc>
        <w:tc>
          <w:tcPr>
            <w:tcW w:w="821" w:type="dxa"/>
            <w:gridSpan w:val="3"/>
            <w:vAlign w:val="center"/>
          </w:tcPr>
          <w:p w:rsidR="00426CDB" w:rsidRDefault="00426CDB" w:rsidP="00823342">
            <w:pPr>
              <w:widowControl w:val="0"/>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rsidR="00426CDB" w:rsidRDefault="00426CDB" w:rsidP="00823342">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26CDB" w:rsidRDefault="00426CDB" w:rsidP="00823342">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426CDB" w:rsidRPr="007646D2" w:rsidRDefault="00426CDB" w:rsidP="008020EC">
            <w:pPr>
              <w:widowControl w:val="0"/>
              <w:jc w:val="both"/>
              <w:rPr>
                <w:rFonts w:ascii="Times New Roman" w:eastAsia="Times New Roman" w:hAnsi="Times New Roman" w:cs="Times New Roman"/>
                <w:sz w:val="24"/>
                <w:szCs w:val="24"/>
                <w:lang w:eastAsia="ru-RU"/>
              </w:rPr>
            </w:pPr>
            <w:r w:rsidRPr="006C392A">
              <w:rPr>
                <w:rFonts w:ascii="Times New Roman" w:eastAsia="Times New Roman" w:hAnsi="Times New Roman" w:cs="Times New Roman"/>
                <w:sz w:val="24"/>
                <w:szCs w:val="24"/>
              </w:rPr>
              <w:t>несоблюдение требований, ведомственных правовых актов</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Федерального казначейства</w:t>
            </w:r>
            <w:r w:rsidRPr="006C392A">
              <w:rPr>
                <w:rFonts w:ascii="Times New Roman" w:eastAsia="Times New Roman" w:hAnsi="Times New Roman" w:cs="Times New Roman"/>
                <w:sz w:val="24"/>
                <w:szCs w:val="24"/>
              </w:rPr>
              <w:t>, регламентирующих вопросы организации контроля в финансово-бюджетной сфере</w:t>
            </w:r>
            <w:r w:rsidRPr="007A0132">
              <w:rPr>
                <w:rFonts w:ascii="Times New Roman" w:eastAsia="Times New Roman" w:hAnsi="Times New Roman" w:cs="Times New Roman"/>
                <w:sz w:val="24"/>
                <w:szCs w:val="24"/>
              </w:rPr>
              <w:t xml:space="preserve"> при формировании плана контрольных мероприятий УФК в финансово-бюджетной сфере</w:t>
            </w:r>
            <w:r>
              <w:rPr>
                <w:rFonts w:ascii="Times New Roman" w:eastAsia="Times New Roman" w:hAnsi="Times New Roman" w:cs="Times New Roman"/>
                <w:sz w:val="24"/>
                <w:szCs w:val="24"/>
              </w:rPr>
              <w:t xml:space="preserve"> </w:t>
            </w:r>
            <w:r w:rsidRPr="007A0132">
              <w:rPr>
                <w:rFonts w:ascii="Times New Roman" w:eastAsia="Times New Roman" w:hAnsi="Times New Roman" w:cs="Times New Roman"/>
                <w:sz w:val="24"/>
                <w:szCs w:val="24"/>
              </w:rPr>
              <w:t>на соответствующий год</w:t>
            </w:r>
            <w:r>
              <w:rPr>
                <w:rFonts w:ascii="Times New Roman" w:eastAsia="Times New Roman" w:hAnsi="Times New Roman" w:cs="Times New Roman"/>
                <w:sz w:val="24"/>
                <w:szCs w:val="24"/>
              </w:rPr>
              <w:t>;</w:t>
            </w:r>
          </w:p>
        </w:tc>
        <w:tc>
          <w:tcPr>
            <w:tcW w:w="714" w:type="dxa"/>
            <w:gridSpan w:val="2"/>
            <w:vAlign w:val="center"/>
          </w:tcPr>
          <w:p w:rsidR="00426CDB" w:rsidRDefault="00426CDB" w:rsidP="00823342">
            <w:pPr>
              <w:widowControl w:val="0"/>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426CDB" w:rsidRDefault="00426CDB"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426CDB" w:rsidRDefault="00426CDB" w:rsidP="00823342">
            <w:pPr>
              <w:widowControl w:val="0"/>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26CDB" w:rsidRDefault="00426CDB" w:rsidP="00823342">
            <w:pPr>
              <w:widowControl w:val="0"/>
              <w:jc w:val="center"/>
              <w:rPr>
                <w:rFonts w:ascii="Times New Roman" w:hAnsi="Times New Roman"/>
                <w:sz w:val="24"/>
                <w:szCs w:val="24"/>
              </w:rPr>
            </w:pPr>
            <w:r>
              <w:rPr>
                <w:rFonts w:ascii="Times New Roman" w:hAnsi="Times New Roman"/>
                <w:sz w:val="24"/>
                <w:szCs w:val="24"/>
              </w:rPr>
              <w:t>–</w:t>
            </w:r>
          </w:p>
        </w:tc>
        <w:tc>
          <w:tcPr>
            <w:tcW w:w="752" w:type="dxa"/>
            <w:gridSpan w:val="2"/>
            <w:vAlign w:val="center"/>
          </w:tcPr>
          <w:p w:rsidR="00426CDB" w:rsidRDefault="00426CDB" w:rsidP="00823342">
            <w:pPr>
              <w:widowControl w:val="0"/>
              <w:jc w:val="center"/>
              <w:rPr>
                <w:rFonts w:ascii="Times New Roman" w:hAnsi="Times New Roman"/>
                <w:sz w:val="24"/>
                <w:szCs w:val="24"/>
              </w:rPr>
            </w:pPr>
            <w:r>
              <w:rPr>
                <w:rFonts w:ascii="Times New Roman" w:hAnsi="Times New Roman"/>
                <w:sz w:val="24"/>
                <w:szCs w:val="24"/>
              </w:rPr>
              <w:t>–</w:t>
            </w:r>
          </w:p>
        </w:tc>
        <w:tc>
          <w:tcPr>
            <w:tcW w:w="883" w:type="dxa"/>
            <w:gridSpan w:val="4"/>
            <w:vAlign w:val="center"/>
          </w:tcPr>
          <w:p w:rsidR="00426CDB" w:rsidRDefault="00426CDB" w:rsidP="00823342">
            <w:pPr>
              <w:widowControl w:val="0"/>
              <w:jc w:val="center"/>
              <w:rPr>
                <w:rFonts w:ascii="Times New Roman" w:hAnsi="Times New Roman"/>
                <w:sz w:val="24"/>
                <w:szCs w:val="24"/>
              </w:rPr>
            </w:pPr>
            <w:r>
              <w:rPr>
                <w:rFonts w:ascii="Times New Roman" w:hAnsi="Times New Roman"/>
                <w:sz w:val="24"/>
                <w:szCs w:val="24"/>
              </w:rPr>
              <w:t>Х</w:t>
            </w:r>
          </w:p>
        </w:tc>
        <w:tc>
          <w:tcPr>
            <w:tcW w:w="1949" w:type="dxa"/>
            <w:gridSpan w:val="2"/>
            <w:vAlign w:val="center"/>
          </w:tcPr>
          <w:p w:rsidR="00426CDB" w:rsidRPr="00C05472" w:rsidRDefault="00426CDB" w:rsidP="00823342">
            <w:pPr>
              <w:widowControl w:val="0"/>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26CDB" w:rsidTr="006A0273">
        <w:trPr>
          <w:gridAfter w:val="1"/>
          <w:wAfter w:w="30" w:type="dxa"/>
          <w:trHeight w:val="460"/>
        </w:trPr>
        <w:tc>
          <w:tcPr>
            <w:tcW w:w="803" w:type="dxa"/>
            <w:vMerge/>
          </w:tcPr>
          <w:p w:rsidR="00426CDB" w:rsidRDefault="00426CDB" w:rsidP="00823342">
            <w:pPr>
              <w:widowControl w:val="0"/>
              <w:jc w:val="center"/>
              <w:rPr>
                <w:rFonts w:ascii="Times New Roman" w:hAnsi="Times New Roman" w:cs="Times New Roman"/>
                <w:sz w:val="24"/>
                <w:szCs w:val="24"/>
              </w:rPr>
            </w:pPr>
          </w:p>
        </w:tc>
        <w:tc>
          <w:tcPr>
            <w:tcW w:w="821" w:type="dxa"/>
            <w:gridSpan w:val="3"/>
            <w:vAlign w:val="center"/>
          </w:tcPr>
          <w:p w:rsidR="00426CDB" w:rsidRPr="003202A7" w:rsidRDefault="00426CDB" w:rsidP="00823342">
            <w:pPr>
              <w:widowControl w:val="0"/>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rsidR="00426CDB" w:rsidRPr="003202A7" w:rsidRDefault="00426CDB" w:rsidP="00823342">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26CDB" w:rsidRPr="003202A7" w:rsidRDefault="00426CDB" w:rsidP="00823342">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426CDB" w:rsidRPr="00B0647A" w:rsidRDefault="00426CDB" w:rsidP="003C6D23">
            <w:pPr>
              <w:autoSpaceDE w:val="0"/>
              <w:autoSpaceDN w:val="0"/>
              <w:adjustRightInd w:val="0"/>
              <w:jc w:val="both"/>
              <w:rPr>
                <w:rFonts w:ascii="Times New Roman" w:hAnsi="Times New Roman" w:cs="Times New Roman"/>
                <w:sz w:val="24"/>
                <w:szCs w:val="24"/>
              </w:rPr>
            </w:pPr>
            <w:r>
              <w:rPr>
                <w:rFonts w:ascii="Times New Roman" w:eastAsia="Calibri" w:hAnsi="Times New Roman" w:cs="Times New Roman"/>
                <w:sz w:val="24"/>
                <w:szCs w:val="24"/>
              </w:rPr>
              <w:t>нео</w:t>
            </w:r>
            <w:r w:rsidRPr="00B0647A">
              <w:rPr>
                <w:rFonts w:ascii="Times New Roman" w:eastAsia="Calibri" w:hAnsi="Times New Roman" w:cs="Times New Roman"/>
                <w:sz w:val="24"/>
                <w:szCs w:val="24"/>
              </w:rPr>
              <w:t>формление</w:t>
            </w:r>
            <w:r>
              <w:rPr>
                <w:rFonts w:ascii="Times New Roman" w:eastAsia="Calibri" w:hAnsi="Times New Roman" w:cs="Times New Roman"/>
                <w:sz w:val="24"/>
                <w:szCs w:val="24"/>
              </w:rPr>
              <w:t>, ненадлежащее оформление</w:t>
            </w:r>
            <w:r w:rsidRPr="00B0647A">
              <w:rPr>
                <w:rFonts w:ascii="Times New Roman" w:eastAsia="Calibri" w:hAnsi="Times New Roman" w:cs="Times New Roman"/>
                <w:sz w:val="24"/>
                <w:szCs w:val="24"/>
              </w:rPr>
              <w:t xml:space="preserve"> приказов </w:t>
            </w:r>
            <w:r>
              <w:rPr>
                <w:rFonts w:ascii="Times New Roman" w:eastAsia="Calibri" w:hAnsi="Times New Roman" w:cs="Times New Roman"/>
                <w:sz w:val="24"/>
                <w:szCs w:val="24"/>
              </w:rPr>
              <w:t>о назначении</w:t>
            </w:r>
            <w:r w:rsidRPr="00B0647A">
              <w:rPr>
                <w:rFonts w:ascii="Times New Roman" w:eastAsia="Calibri" w:hAnsi="Times New Roman" w:cs="Times New Roman"/>
                <w:sz w:val="24"/>
                <w:szCs w:val="24"/>
              </w:rPr>
              <w:t xml:space="preserve"> контрольных мероприятий</w:t>
            </w:r>
            <w:r>
              <w:rPr>
                <w:rFonts w:ascii="Times New Roman" w:eastAsia="Calibri" w:hAnsi="Times New Roman" w:cs="Times New Roman"/>
                <w:sz w:val="24"/>
                <w:szCs w:val="24"/>
              </w:rPr>
              <w:t xml:space="preserve">, </w:t>
            </w:r>
            <w:r>
              <w:rPr>
                <w:rFonts w:ascii="Times New Roman" w:eastAsia="Calibri" w:hAnsi="Times New Roman" w:cs="Times New Roman"/>
                <w:sz w:val="24"/>
                <w:szCs w:val="24"/>
              </w:rPr>
              <w:br/>
              <w:t>в том числе неоформление,</w:t>
            </w:r>
            <w:r w:rsidRPr="009F682C">
              <w:rPr>
                <w:rFonts w:ascii="Times New Roman" w:eastAsia="Calibri" w:hAnsi="Times New Roman" w:cs="Times New Roman"/>
                <w:sz w:val="24"/>
                <w:szCs w:val="24"/>
              </w:rPr>
              <w:t xml:space="preserve"> </w:t>
            </w:r>
            <w:r>
              <w:rPr>
                <w:rFonts w:ascii="Times New Roman" w:eastAsia="Times New Roman" w:hAnsi="Times New Roman" w:cs="Times New Roman"/>
                <w:sz w:val="24"/>
                <w:szCs w:val="24"/>
                <w:lang w:eastAsia="ru-RU"/>
              </w:rPr>
              <w:t>ненадлежащее оформление</w:t>
            </w:r>
            <w:r w:rsidRPr="009F682C">
              <w:rPr>
                <w:rFonts w:ascii="Times New Roman" w:eastAsia="Calibri" w:hAnsi="Times New Roman" w:cs="Times New Roman"/>
                <w:sz w:val="24"/>
                <w:szCs w:val="24"/>
              </w:rPr>
              <w:t xml:space="preserve"> приказов о продлении, </w:t>
            </w:r>
            <w:r>
              <w:rPr>
                <w:rFonts w:ascii="Times New Roman" w:eastAsia="Calibri" w:hAnsi="Times New Roman" w:cs="Times New Roman"/>
                <w:sz w:val="24"/>
                <w:szCs w:val="24"/>
              </w:rPr>
              <w:br/>
              <w:t>приостановлении,</w:t>
            </w:r>
            <w:r w:rsidRPr="009F682C">
              <w:rPr>
                <w:rFonts w:ascii="Times New Roman" w:eastAsia="Calibri" w:hAnsi="Times New Roman" w:cs="Times New Roman"/>
                <w:sz w:val="24"/>
                <w:szCs w:val="24"/>
              </w:rPr>
              <w:t xml:space="preserve"> возобновлении</w:t>
            </w:r>
            <w:r>
              <w:rPr>
                <w:rFonts w:ascii="Times New Roman" w:eastAsia="Calibri" w:hAnsi="Times New Roman" w:cs="Times New Roman"/>
                <w:sz w:val="24"/>
                <w:szCs w:val="24"/>
              </w:rPr>
              <w:t xml:space="preserve">, </w:t>
            </w:r>
            <w:r>
              <w:rPr>
                <w:rFonts w:ascii="Times New Roman" w:eastAsia="Calibri" w:hAnsi="Times New Roman" w:cs="Times New Roman"/>
                <w:sz w:val="24"/>
                <w:szCs w:val="24"/>
              </w:rPr>
              <w:br/>
              <w:t xml:space="preserve">прекращении </w:t>
            </w:r>
            <w:r w:rsidRPr="009F682C">
              <w:rPr>
                <w:rFonts w:ascii="Times New Roman" w:eastAsia="Calibri" w:hAnsi="Times New Roman" w:cs="Times New Roman"/>
                <w:sz w:val="24"/>
                <w:szCs w:val="24"/>
              </w:rPr>
              <w:t>контрольного мероприятия, об изменении состава проверочной (ревизионной) группы</w:t>
            </w:r>
            <w:r>
              <w:rPr>
                <w:rFonts w:ascii="Times New Roman" w:eastAsia="Calibri" w:hAnsi="Times New Roman" w:cs="Times New Roman"/>
                <w:sz w:val="24"/>
                <w:szCs w:val="24"/>
              </w:rPr>
              <w:t xml:space="preserve"> </w:t>
            </w:r>
            <w:r w:rsidRPr="003C6D23">
              <w:rPr>
                <w:rFonts w:ascii="Times New Roman" w:eastAsia="Calibri" w:hAnsi="Times New Roman" w:cs="Times New Roman"/>
                <w:sz w:val="24"/>
                <w:szCs w:val="24"/>
              </w:rPr>
              <w:t>или уполномоченного на проведение контрольного мероприятия должностного лица, перечня основных вопросов, подлежащих изучению в ходе проведения контрольного мероприятия, привлекаемых специалистов, поручения на проведение экспертизы, проверяемого периода, срока проведения контрольного мероприятия</w:t>
            </w:r>
            <w:r>
              <w:rPr>
                <w:rFonts w:ascii="Times New Roman" w:eastAsia="Calibri" w:hAnsi="Times New Roman" w:cs="Times New Roman"/>
                <w:sz w:val="24"/>
                <w:szCs w:val="24"/>
              </w:rPr>
              <w:t>;</w:t>
            </w:r>
          </w:p>
        </w:tc>
        <w:tc>
          <w:tcPr>
            <w:tcW w:w="714" w:type="dxa"/>
            <w:gridSpan w:val="2"/>
            <w:vAlign w:val="center"/>
          </w:tcPr>
          <w:p w:rsidR="00426CDB" w:rsidRPr="006711D3" w:rsidRDefault="00426CDB" w:rsidP="00823342">
            <w:pPr>
              <w:widowControl w:val="0"/>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Pr="00DA46CA" w:rsidRDefault="00426CDB" w:rsidP="0082334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426CDB" w:rsidRPr="009E2DF0" w:rsidRDefault="00426CDB" w:rsidP="00823342">
            <w:pPr>
              <w:widowControl w:val="0"/>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26CDB" w:rsidRPr="008A085E" w:rsidRDefault="00426CDB" w:rsidP="00823342">
            <w:pPr>
              <w:widowControl w:val="0"/>
              <w:jc w:val="center"/>
              <w:rPr>
                <w:rFonts w:ascii="Times New Roman" w:hAnsi="Times New Roman" w:cs="Times New Roman"/>
                <w:sz w:val="24"/>
                <w:szCs w:val="24"/>
              </w:rPr>
            </w:pPr>
            <w:r w:rsidRPr="00A61302">
              <w:rPr>
                <w:rFonts w:ascii="Times New Roman" w:hAnsi="Times New Roman" w:cs="Times New Roman"/>
                <w:sz w:val="24"/>
                <w:szCs w:val="24"/>
              </w:rPr>
              <w:t>Х</w:t>
            </w:r>
          </w:p>
        </w:tc>
        <w:tc>
          <w:tcPr>
            <w:tcW w:w="752" w:type="dxa"/>
            <w:gridSpan w:val="2"/>
            <w:vAlign w:val="center"/>
          </w:tcPr>
          <w:p w:rsidR="00426CDB" w:rsidRPr="00A61302" w:rsidRDefault="00426CDB" w:rsidP="00823342">
            <w:pPr>
              <w:widowControl w:val="0"/>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883" w:type="dxa"/>
            <w:gridSpan w:val="4"/>
            <w:vAlign w:val="center"/>
          </w:tcPr>
          <w:p w:rsidR="00426CDB" w:rsidRPr="00A61302" w:rsidRDefault="00426CDB" w:rsidP="00823342">
            <w:pPr>
              <w:widowControl w:val="0"/>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1949" w:type="dxa"/>
            <w:gridSpan w:val="2"/>
            <w:vAlign w:val="center"/>
          </w:tcPr>
          <w:p w:rsidR="00426CDB" w:rsidRDefault="00426CDB" w:rsidP="00823342">
            <w:pPr>
              <w:widowControl w:val="0"/>
              <w:jc w:val="center"/>
            </w:pPr>
            <w:r>
              <w:rPr>
                <w:rFonts w:ascii="Times New Roman" w:hAnsi="Times New Roman" w:cs="Times New Roman"/>
                <w:sz w:val="24"/>
                <w:szCs w:val="24"/>
              </w:rPr>
              <w:t>средний</w:t>
            </w:r>
          </w:p>
        </w:tc>
      </w:tr>
      <w:tr w:rsidR="00426CDB" w:rsidTr="00545982">
        <w:trPr>
          <w:gridAfter w:val="1"/>
          <w:wAfter w:w="30" w:type="dxa"/>
          <w:trHeight w:val="109"/>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Pr="003202A7" w:rsidRDefault="00426CDB" w:rsidP="00823342">
            <w:pPr>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rsidR="00426CDB" w:rsidRPr="003202A7" w:rsidRDefault="00426CDB"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26CDB" w:rsidRPr="003202A7" w:rsidRDefault="00426CDB"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426CDB" w:rsidRPr="00AC1137" w:rsidRDefault="00426CDB" w:rsidP="00ED2E06">
            <w:pPr>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н</w:t>
            </w:r>
            <w:r w:rsidRPr="00AC1137">
              <w:rPr>
                <w:rFonts w:ascii="Times New Roman" w:eastAsia="Calibri" w:hAnsi="Times New Roman" w:cs="Times New Roman"/>
                <w:sz w:val="24"/>
                <w:szCs w:val="24"/>
              </w:rPr>
              <w:t>еосуществление</w:t>
            </w:r>
            <w:r>
              <w:rPr>
                <w:rFonts w:ascii="Times New Roman" w:eastAsia="Calibri" w:hAnsi="Times New Roman" w:cs="Times New Roman"/>
                <w:sz w:val="24"/>
                <w:szCs w:val="24"/>
              </w:rPr>
              <w:t xml:space="preserve">, </w:t>
            </w:r>
            <w:r>
              <w:rPr>
                <w:rFonts w:ascii="Times New Roman" w:eastAsia="Times New Roman" w:hAnsi="Times New Roman" w:cs="Times New Roman"/>
                <w:sz w:val="24"/>
                <w:szCs w:val="24"/>
                <w:lang w:eastAsia="ru-RU"/>
              </w:rPr>
              <w:t>ненадлежащее осуществление</w:t>
            </w:r>
            <w:r w:rsidRPr="00AC1137">
              <w:rPr>
                <w:rFonts w:ascii="Times New Roman" w:eastAsia="Calibri" w:hAnsi="Times New Roman" w:cs="Times New Roman"/>
                <w:sz w:val="24"/>
                <w:szCs w:val="24"/>
              </w:rPr>
              <w:t xml:space="preserve"> присвоения</w:t>
            </w:r>
            <w:r w:rsidRPr="00BD2C17">
              <w:rPr>
                <w:rFonts w:ascii="Times New Roman" w:eastAsia="Calibri" w:hAnsi="Times New Roman" w:cs="Times New Roman"/>
                <w:sz w:val="24"/>
                <w:szCs w:val="24"/>
              </w:rPr>
              <w:t xml:space="preserve"> </w:t>
            </w:r>
            <w:r w:rsidRPr="006A3086">
              <w:rPr>
                <w:rFonts w:ascii="Times New Roman" w:eastAsia="Calibri" w:hAnsi="Times New Roman" w:cs="Times New Roman"/>
                <w:sz w:val="24"/>
                <w:szCs w:val="24"/>
              </w:rPr>
              <w:t xml:space="preserve">(мониторинга присвоения в </w:t>
            </w:r>
            <w:r>
              <w:rPr>
                <w:rFonts w:ascii="Times New Roman" w:eastAsia="Calibri" w:hAnsi="Times New Roman" w:cs="Times New Roman"/>
                <w:sz w:val="24"/>
                <w:szCs w:val="24"/>
              </w:rPr>
              <w:t>ППО</w:t>
            </w:r>
            <w:r w:rsidRPr="006A3086">
              <w:rPr>
                <w:rFonts w:ascii="Times New Roman" w:eastAsia="Calibri" w:hAnsi="Times New Roman" w:cs="Times New Roman"/>
                <w:sz w:val="24"/>
                <w:szCs w:val="24"/>
              </w:rPr>
              <w:t xml:space="preserve">) </w:t>
            </w:r>
            <w:r w:rsidRPr="00AC1137">
              <w:rPr>
                <w:rFonts w:ascii="Times New Roman" w:eastAsia="Calibri" w:hAnsi="Times New Roman" w:cs="Times New Roman"/>
                <w:sz w:val="24"/>
                <w:szCs w:val="24"/>
              </w:rPr>
              <w:t xml:space="preserve">идентификаторов </w:t>
            </w:r>
            <w:r w:rsidRPr="00AC1137">
              <w:rPr>
                <w:rFonts w:ascii="Times New Roman" w:eastAsia="Calibri" w:hAnsi="Times New Roman" w:cs="Times New Roman"/>
                <w:sz w:val="24"/>
                <w:szCs w:val="24"/>
              </w:rPr>
              <w:lastRenderedPageBreak/>
              <w:t xml:space="preserve">контрольным мероприятиям, проводимым контрольно-ревизионными отделами </w:t>
            </w:r>
            <w:r>
              <w:rPr>
                <w:rFonts w:ascii="Times New Roman" w:eastAsia="Calibri" w:hAnsi="Times New Roman" w:cs="Times New Roman"/>
                <w:sz w:val="24"/>
                <w:szCs w:val="24"/>
              </w:rPr>
              <w:t xml:space="preserve">УФК </w:t>
            </w:r>
            <w:r w:rsidRPr="00BD2C17">
              <w:rPr>
                <w:rFonts w:ascii="Times New Roman" w:eastAsia="Calibri" w:hAnsi="Times New Roman" w:cs="Times New Roman"/>
                <w:sz w:val="24"/>
                <w:szCs w:val="24"/>
              </w:rPr>
              <w:t>и контроля</w:t>
            </w:r>
            <w:r w:rsidRPr="00AC1137">
              <w:rPr>
                <w:rFonts w:ascii="Times New Roman" w:eastAsia="Calibri" w:hAnsi="Times New Roman" w:cs="Times New Roman"/>
                <w:sz w:val="24"/>
                <w:szCs w:val="24"/>
              </w:rPr>
              <w:t xml:space="preserve"> за их указанием в документах, формируемым</w:t>
            </w:r>
            <w:r w:rsidRPr="006A3086">
              <w:rPr>
                <w:rFonts w:ascii="Times New Roman" w:eastAsia="Calibri" w:hAnsi="Times New Roman" w:cs="Times New Roman"/>
                <w:sz w:val="24"/>
                <w:szCs w:val="24"/>
              </w:rPr>
              <w:t xml:space="preserve"> в ходе и</w:t>
            </w:r>
            <w:r w:rsidRPr="00AC1137">
              <w:rPr>
                <w:rFonts w:ascii="Times New Roman" w:eastAsia="Calibri" w:hAnsi="Times New Roman" w:cs="Times New Roman"/>
                <w:sz w:val="24"/>
                <w:szCs w:val="24"/>
              </w:rPr>
              <w:t xml:space="preserve"> по результатам контрольных мероприятий</w:t>
            </w:r>
            <w:r>
              <w:rPr>
                <w:rFonts w:ascii="Times New Roman" w:eastAsia="Calibri" w:hAnsi="Times New Roman" w:cs="Times New Roman"/>
                <w:sz w:val="24"/>
                <w:szCs w:val="24"/>
              </w:rPr>
              <w:t>;</w:t>
            </w:r>
          </w:p>
        </w:tc>
        <w:tc>
          <w:tcPr>
            <w:tcW w:w="714" w:type="dxa"/>
            <w:gridSpan w:val="2"/>
            <w:vAlign w:val="center"/>
          </w:tcPr>
          <w:p w:rsidR="00426CDB" w:rsidRPr="00DA46CA" w:rsidRDefault="00426CD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426CDB" w:rsidRPr="00DA46CA"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426CDB" w:rsidRPr="009E2DF0" w:rsidRDefault="00426CD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26CDB" w:rsidRPr="008A085E" w:rsidRDefault="00426CDB" w:rsidP="00823342">
            <w:pPr>
              <w:jc w:val="center"/>
              <w:rPr>
                <w:rFonts w:ascii="Times New Roman" w:hAnsi="Times New Roman" w:cs="Times New Roman"/>
                <w:sz w:val="24"/>
                <w:szCs w:val="24"/>
              </w:rPr>
            </w:pPr>
            <w:r w:rsidRPr="00A61302">
              <w:rPr>
                <w:rFonts w:ascii="Times New Roman" w:hAnsi="Times New Roman" w:cs="Times New Roman"/>
                <w:sz w:val="24"/>
                <w:szCs w:val="24"/>
              </w:rPr>
              <w:t>Х</w:t>
            </w:r>
          </w:p>
        </w:tc>
        <w:tc>
          <w:tcPr>
            <w:tcW w:w="752" w:type="dxa"/>
            <w:gridSpan w:val="2"/>
            <w:vAlign w:val="center"/>
          </w:tcPr>
          <w:p w:rsidR="00426CDB" w:rsidRPr="00A61302" w:rsidRDefault="00426CDB" w:rsidP="00823342">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883" w:type="dxa"/>
            <w:gridSpan w:val="4"/>
            <w:vAlign w:val="center"/>
          </w:tcPr>
          <w:p w:rsidR="00426CDB" w:rsidRPr="00A61302" w:rsidRDefault="00426CDB" w:rsidP="00823342">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1949" w:type="dxa"/>
            <w:gridSpan w:val="2"/>
            <w:vAlign w:val="center"/>
          </w:tcPr>
          <w:p w:rsidR="00426CDB" w:rsidRDefault="00426CDB" w:rsidP="00823342">
            <w:pPr>
              <w:jc w:val="center"/>
            </w:pPr>
            <w:r>
              <w:rPr>
                <w:rFonts w:ascii="Times New Roman" w:hAnsi="Times New Roman" w:cs="Times New Roman"/>
                <w:sz w:val="24"/>
                <w:szCs w:val="24"/>
              </w:rPr>
              <w:t>средний</w:t>
            </w:r>
          </w:p>
        </w:tc>
      </w:tr>
      <w:tr w:rsidR="00426CDB" w:rsidTr="006A0273">
        <w:trPr>
          <w:gridAfter w:val="1"/>
          <w:wAfter w:w="30" w:type="dxa"/>
          <w:trHeight w:val="109"/>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26CDB" w:rsidDel="00D358CE" w:rsidRDefault="00426CDB"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rsidR="00426CDB" w:rsidRPr="006C392A" w:rsidRDefault="00426CDB" w:rsidP="00ED2E06">
            <w:pPr>
              <w:tabs>
                <w:tab w:val="left" w:pos="284"/>
              </w:tab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отсутствие и (или) нес</w:t>
            </w:r>
            <w:r w:rsidRPr="00BE4A86">
              <w:rPr>
                <w:rFonts w:ascii="Times New Roman" w:eastAsia="Times New Roman" w:hAnsi="Times New Roman" w:cs="Times New Roman"/>
                <w:sz w:val="24"/>
                <w:szCs w:val="24"/>
                <w:lang w:eastAsia="ru-RU"/>
              </w:rPr>
              <w:t xml:space="preserve">оответствие </w:t>
            </w:r>
            <w:r w:rsidRPr="009A26AE">
              <w:rPr>
                <w:rFonts w:ascii="Times New Roman" w:eastAsia="Times New Roman" w:hAnsi="Times New Roman" w:cs="Times New Roman"/>
                <w:sz w:val="24"/>
                <w:szCs w:val="24"/>
                <w:lang w:eastAsia="ru-RU"/>
              </w:rPr>
              <w:t>данных</w:t>
            </w:r>
            <w:r w:rsidRPr="00C16A80">
              <w:rPr>
                <w:rFonts w:ascii="Times New Roman" w:eastAsia="Calibri" w:hAnsi="Times New Roman" w:cs="Times New Roman"/>
                <w:sz w:val="24"/>
                <w:szCs w:val="24"/>
              </w:rPr>
              <w:t xml:space="preserve"> по результатам проведения контрольных мероприятий контрольно-ревизионными отделами УФК</w:t>
            </w:r>
            <w:r w:rsidRPr="00BE4A86">
              <w:rPr>
                <w:rFonts w:ascii="Times New Roman" w:eastAsia="Times New Roman" w:hAnsi="Times New Roman" w:cs="Times New Roman"/>
                <w:sz w:val="24"/>
                <w:szCs w:val="24"/>
                <w:lang w:eastAsia="ru-RU"/>
              </w:rPr>
              <w:t xml:space="preserve"> в </w:t>
            </w:r>
            <w:r>
              <w:rPr>
                <w:rFonts w:ascii="Times New Roman" w:eastAsia="Times New Roman" w:hAnsi="Times New Roman" w:cs="Times New Roman"/>
                <w:sz w:val="24"/>
                <w:szCs w:val="24"/>
                <w:lang w:eastAsia="ru-RU"/>
              </w:rPr>
              <w:t>ППО</w:t>
            </w:r>
            <w:r w:rsidRPr="00BE4A86">
              <w:rPr>
                <w:rFonts w:ascii="Times New Roman" w:eastAsia="Times New Roman" w:hAnsi="Times New Roman" w:cs="Times New Roman"/>
                <w:sz w:val="24"/>
                <w:szCs w:val="24"/>
                <w:lang w:eastAsia="ru-RU"/>
              </w:rPr>
              <w:t xml:space="preserve"> Федерального казначейства, автоматизирующем контрольную деятельность в финансово-бюджетной сфере, на официальном сайте УФК в сети Интернет, в государственной информационной системе «Официальный сайт Российской Федерации для размещения информации об осуществлении государственного (муниципального) финансового аудита (контроля) в сфере бюджетных правоотношений» в сети Интернет,</w:t>
            </w:r>
            <w:r w:rsidRPr="009A26AE">
              <w:rPr>
                <w:rFonts w:ascii="Times New Roman" w:eastAsia="Calibri" w:hAnsi="Times New Roman" w:cs="Times New Roman"/>
                <w:sz w:val="28"/>
                <w:szCs w:val="28"/>
              </w:rPr>
              <w:t xml:space="preserve"> </w:t>
            </w:r>
            <w:r w:rsidRPr="00C16A80">
              <w:rPr>
                <w:rFonts w:ascii="Times New Roman" w:eastAsia="Calibri" w:hAnsi="Times New Roman" w:cs="Times New Roman"/>
                <w:sz w:val="24"/>
                <w:szCs w:val="24"/>
              </w:rPr>
              <w:t xml:space="preserve">в Реестре жалоб, плановых и внеплановых проверок, принятых по ним решений и выданных предписаний в ЕИС </w:t>
            </w:r>
            <w:r>
              <w:rPr>
                <w:rFonts w:ascii="Times New Roman" w:eastAsia="Calibri" w:hAnsi="Times New Roman" w:cs="Times New Roman"/>
                <w:sz w:val="24"/>
                <w:szCs w:val="24"/>
              </w:rPr>
              <w:br/>
            </w:r>
            <w:r w:rsidRPr="00C16A80">
              <w:rPr>
                <w:rFonts w:ascii="Times New Roman" w:eastAsia="Calibri" w:hAnsi="Times New Roman" w:cs="Times New Roman"/>
                <w:sz w:val="24"/>
                <w:szCs w:val="24"/>
              </w:rPr>
              <w:t>(по результатам проверок в отношении закупок товаров, работ, услуг для обеспечения федеральных нужд),</w:t>
            </w:r>
            <w:r w:rsidRPr="00BE4A86">
              <w:rPr>
                <w:rFonts w:ascii="Times New Roman" w:eastAsia="Times New Roman" w:hAnsi="Times New Roman" w:cs="Times New Roman"/>
                <w:sz w:val="24"/>
                <w:szCs w:val="24"/>
                <w:lang w:eastAsia="ru-RU"/>
              </w:rPr>
              <w:t xml:space="preserve"> а также в отчетах УФК</w:t>
            </w:r>
            <w:r>
              <w:rPr>
                <w:rFonts w:ascii="Times New Roman" w:eastAsia="Times New Roman" w:hAnsi="Times New Roman" w:cs="Times New Roman"/>
                <w:sz w:val="24"/>
                <w:szCs w:val="24"/>
                <w:lang w:eastAsia="ru-RU"/>
              </w:rPr>
              <w:t>;</w:t>
            </w:r>
          </w:p>
        </w:tc>
        <w:tc>
          <w:tcPr>
            <w:tcW w:w="714" w:type="dxa"/>
            <w:gridSpan w:val="2"/>
            <w:vAlign w:val="center"/>
          </w:tcPr>
          <w:p w:rsidR="00426CDB" w:rsidRPr="00EF74CE" w:rsidRDefault="00426CD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Pr="006711D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426CDB" w:rsidRDefault="00426CD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26CDB" w:rsidRDefault="00426CDB" w:rsidP="00823342">
            <w:pPr>
              <w:shd w:val="clear" w:color="auto" w:fill="FFFFFF"/>
              <w:tabs>
                <w:tab w:val="left" w:pos="0"/>
                <w:tab w:val="left" w:pos="1440"/>
              </w:tabs>
              <w:jc w:val="center"/>
              <w:rPr>
                <w:rFonts w:ascii="Times New Roman" w:hAnsi="Times New Roman"/>
                <w:sz w:val="24"/>
                <w:szCs w:val="24"/>
              </w:rPr>
            </w:pPr>
            <w:r>
              <w:rPr>
                <w:rFonts w:ascii="Times New Roman" w:hAnsi="Times New Roman" w:cs="Times New Roman"/>
                <w:sz w:val="24"/>
                <w:szCs w:val="24"/>
              </w:rPr>
              <w:t>–</w:t>
            </w:r>
          </w:p>
        </w:tc>
        <w:tc>
          <w:tcPr>
            <w:tcW w:w="752" w:type="dxa"/>
            <w:gridSpan w:val="2"/>
            <w:vAlign w:val="center"/>
          </w:tcPr>
          <w:p w:rsidR="00426CDB" w:rsidRDefault="00426CDB" w:rsidP="00823342">
            <w:pPr>
              <w:jc w:val="center"/>
              <w:rPr>
                <w:rFonts w:ascii="Times New Roman" w:hAnsi="Times New Roman"/>
                <w:sz w:val="24"/>
                <w:szCs w:val="24"/>
              </w:rPr>
            </w:pPr>
            <w:r>
              <w:rPr>
                <w:rFonts w:ascii="Times New Roman" w:hAnsi="Times New Roman"/>
                <w:sz w:val="24"/>
                <w:szCs w:val="24"/>
              </w:rPr>
              <w:t>Х</w:t>
            </w:r>
          </w:p>
        </w:tc>
        <w:tc>
          <w:tcPr>
            <w:tcW w:w="883" w:type="dxa"/>
            <w:gridSpan w:val="4"/>
            <w:vAlign w:val="center"/>
          </w:tcPr>
          <w:p w:rsidR="00426CDB" w:rsidRDefault="00426CDB" w:rsidP="00823342">
            <w:pPr>
              <w:shd w:val="clear" w:color="auto" w:fill="FFFFFF"/>
              <w:tabs>
                <w:tab w:val="left" w:pos="0"/>
                <w:tab w:val="left" w:pos="1440"/>
              </w:tabs>
              <w:jc w:val="center"/>
              <w:rPr>
                <w:rFonts w:ascii="Times New Roman" w:hAnsi="Times New Roman"/>
                <w:sz w:val="24"/>
                <w:szCs w:val="24"/>
              </w:rPr>
            </w:pPr>
            <w:r>
              <w:rPr>
                <w:rFonts w:ascii="Times New Roman" w:hAnsi="Times New Roman" w:cs="Times New Roman"/>
                <w:sz w:val="24"/>
                <w:szCs w:val="24"/>
              </w:rPr>
              <w:t>–</w:t>
            </w:r>
          </w:p>
        </w:tc>
        <w:tc>
          <w:tcPr>
            <w:tcW w:w="1949" w:type="dxa"/>
            <w:gridSpan w:val="2"/>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26CDB" w:rsidTr="006A0273">
        <w:trPr>
          <w:gridAfter w:val="1"/>
          <w:wAfter w:w="30" w:type="dxa"/>
          <w:trHeight w:val="977"/>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4618" w:type="dxa"/>
            <w:gridSpan w:val="4"/>
            <w:vAlign w:val="center"/>
          </w:tcPr>
          <w:p w:rsidR="00426CDB" w:rsidRDefault="00426CDB" w:rsidP="00823342">
            <w:pPr>
              <w:tabs>
                <w:tab w:val="left" w:pos="1560"/>
              </w:tabs>
              <w:contextualSpacing/>
              <w:jc w:val="both"/>
              <w:rPr>
                <w:rFonts w:ascii="Times New Roman" w:eastAsia="Calibri" w:hAnsi="Times New Roman" w:cs="Times New Roman"/>
                <w:sz w:val="24"/>
                <w:szCs w:val="24"/>
              </w:rPr>
            </w:pPr>
            <w:r>
              <w:rPr>
                <w:rFonts w:ascii="Times New Roman" w:eastAsia="Times New Roman" w:hAnsi="Times New Roman" w:cs="Times New Roman"/>
                <w:sz w:val="24"/>
                <w:szCs w:val="24"/>
              </w:rPr>
              <w:t>нео</w:t>
            </w:r>
            <w:r w:rsidRPr="006C392A">
              <w:rPr>
                <w:rFonts w:ascii="Times New Roman" w:eastAsia="Times New Roman" w:hAnsi="Times New Roman" w:cs="Times New Roman"/>
                <w:sz w:val="24"/>
                <w:szCs w:val="24"/>
                <w:lang w:eastAsia="ru-RU"/>
              </w:rPr>
              <w:t xml:space="preserve">существление </w:t>
            </w:r>
            <w:r>
              <w:rPr>
                <w:rFonts w:ascii="Times New Roman" w:eastAsia="Times New Roman" w:hAnsi="Times New Roman" w:cs="Times New Roman"/>
                <w:sz w:val="24"/>
                <w:szCs w:val="24"/>
                <w:lang w:eastAsia="ru-RU"/>
              </w:rPr>
              <w:t xml:space="preserve">приема от контрольно-ревизионных подразделений УФК </w:t>
            </w:r>
            <w:r w:rsidRPr="006C392A">
              <w:rPr>
                <w:rFonts w:ascii="Times New Roman" w:eastAsia="Times New Roman" w:hAnsi="Times New Roman" w:cs="Times New Roman"/>
                <w:sz w:val="24"/>
                <w:szCs w:val="24"/>
                <w:lang w:eastAsia="ru-RU"/>
              </w:rPr>
              <w:t>материалов контрольных мероприятий</w:t>
            </w:r>
            <w:r>
              <w:rPr>
                <w:rFonts w:ascii="Times New Roman" w:eastAsia="Times New Roman" w:hAnsi="Times New Roman" w:cs="Times New Roman"/>
                <w:sz w:val="24"/>
                <w:szCs w:val="24"/>
                <w:lang w:eastAsia="ru-RU"/>
              </w:rPr>
              <w:t>;</w:t>
            </w:r>
          </w:p>
        </w:tc>
        <w:tc>
          <w:tcPr>
            <w:tcW w:w="714" w:type="dxa"/>
            <w:gridSpan w:val="2"/>
            <w:vAlign w:val="center"/>
          </w:tcPr>
          <w:p w:rsidR="00426CDB" w:rsidRDefault="00426CD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426CDB" w:rsidRDefault="00426CD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26CDB" w:rsidRDefault="00426CD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sz w:val="24"/>
                <w:szCs w:val="24"/>
              </w:rPr>
              <w:t>Х</w:t>
            </w:r>
          </w:p>
        </w:tc>
        <w:tc>
          <w:tcPr>
            <w:tcW w:w="752" w:type="dxa"/>
            <w:gridSpan w:val="2"/>
            <w:vAlign w:val="center"/>
          </w:tcPr>
          <w:p w:rsidR="00426CDB" w:rsidRDefault="00426CDB" w:rsidP="00823342">
            <w:pPr>
              <w:jc w:val="center"/>
              <w:rPr>
                <w:rFonts w:ascii="Times New Roman" w:hAnsi="Times New Roman" w:cs="Times New Roman"/>
                <w:sz w:val="24"/>
                <w:szCs w:val="24"/>
              </w:rPr>
            </w:pPr>
            <w:r>
              <w:rPr>
                <w:rFonts w:ascii="Times New Roman" w:hAnsi="Times New Roman"/>
                <w:sz w:val="24"/>
                <w:szCs w:val="24"/>
              </w:rPr>
              <w:t>–</w:t>
            </w:r>
          </w:p>
        </w:tc>
        <w:tc>
          <w:tcPr>
            <w:tcW w:w="883" w:type="dxa"/>
            <w:gridSpan w:val="4"/>
            <w:vAlign w:val="center"/>
          </w:tcPr>
          <w:p w:rsidR="00426CDB" w:rsidRDefault="00426CD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sz w:val="24"/>
                <w:szCs w:val="24"/>
              </w:rPr>
              <w:t>–</w:t>
            </w:r>
          </w:p>
        </w:tc>
        <w:tc>
          <w:tcPr>
            <w:tcW w:w="1949" w:type="dxa"/>
            <w:gridSpan w:val="2"/>
            <w:vAlign w:val="center"/>
          </w:tcPr>
          <w:p w:rsidR="00426CDB" w:rsidRDefault="00426CDB" w:rsidP="00823342">
            <w:pPr>
              <w:jc w:val="center"/>
            </w:pPr>
            <w:r>
              <w:rPr>
                <w:rFonts w:ascii="Times New Roman" w:hAnsi="Times New Roman" w:cs="Times New Roman"/>
                <w:sz w:val="24"/>
                <w:szCs w:val="24"/>
              </w:rPr>
              <w:t>средний</w:t>
            </w:r>
          </w:p>
        </w:tc>
      </w:tr>
      <w:tr w:rsidR="00426CDB" w:rsidTr="007E32C5">
        <w:trPr>
          <w:gridAfter w:val="1"/>
          <w:wAfter w:w="30" w:type="dxa"/>
          <w:trHeight w:val="460"/>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4618" w:type="dxa"/>
            <w:gridSpan w:val="4"/>
            <w:vAlign w:val="center"/>
          </w:tcPr>
          <w:p w:rsidR="00426CDB" w:rsidRDefault="00426CDB" w:rsidP="008D18A7">
            <w:pPr>
              <w:tabs>
                <w:tab w:val="left" w:pos="1560"/>
              </w:tabs>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нес</w:t>
            </w:r>
            <w:r w:rsidRPr="00090E57">
              <w:rPr>
                <w:rFonts w:ascii="Times New Roman" w:eastAsia="Times New Roman" w:hAnsi="Times New Roman" w:cs="Times New Roman"/>
                <w:sz w:val="24"/>
                <w:szCs w:val="24"/>
                <w:lang w:eastAsia="ru-RU"/>
              </w:rPr>
              <w:t>воевременность размещения информации по результатам проведенных соответствующим структурным подразделением УФК контрольных мероприятий УФК в финансово-бюджетной сфере на официальном сайте УФК</w:t>
            </w:r>
          </w:p>
        </w:tc>
        <w:tc>
          <w:tcPr>
            <w:tcW w:w="714" w:type="dxa"/>
            <w:gridSpan w:val="2"/>
            <w:vAlign w:val="center"/>
          </w:tcPr>
          <w:p w:rsidR="00426CDB" w:rsidRDefault="00426CD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426CDB" w:rsidRDefault="00426CD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26CDB" w:rsidRDefault="00426CDB" w:rsidP="00823342">
            <w:pPr>
              <w:shd w:val="clear" w:color="auto" w:fill="FFFFFF"/>
              <w:tabs>
                <w:tab w:val="left" w:pos="0"/>
                <w:tab w:val="left" w:pos="1440"/>
              </w:tabs>
              <w:jc w:val="center"/>
              <w:rPr>
                <w:rFonts w:ascii="Times New Roman" w:hAnsi="Times New Roman"/>
                <w:sz w:val="24"/>
                <w:szCs w:val="24"/>
              </w:rPr>
            </w:pPr>
            <w:r>
              <w:rPr>
                <w:rFonts w:ascii="Times New Roman" w:hAnsi="Times New Roman" w:cs="Times New Roman"/>
                <w:sz w:val="24"/>
                <w:szCs w:val="24"/>
              </w:rPr>
              <w:t>–</w:t>
            </w:r>
          </w:p>
        </w:tc>
        <w:tc>
          <w:tcPr>
            <w:tcW w:w="752" w:type="dxa"/>
            <w:gridSpan w:val="2"/>
            <w:vAlign w:val="center"/>
          </w:tcPr>
          <w:p w:rsidR="00426CDB" w:rsidRDefault="00426CDB" w:rsidP="00823342">
            <w:pPr>
              <w:jc w:val="center"/>
              <w:rPr>
                <w:rFonts w:ascii="Times New Roman" w:hAnsi="Times New Roman"/>
                <w:sz w:val="24"/>
                <w:szCs w:val="24"/>
              </w:rPr>
            </w:pPr>
            <w:r>
              <w:rPr>
                <w:rFonts w:ascii="Times New Roman" w:hAnsi="Times New Roman" w:cs="Times New Roman"/>
                <w:sz w:val="24"/>
                <w:szCs w:val="24"/>
              </w:rPr>
              <w:t>–</w:t>
            </w:r>
          </w:p>
        </w:tc>
        <w:tc>
          <w:tcPr>
            <w:tcW w:w="883" w:type="dxa"/>
            <w:gridSpan w:val="4"/>
            <w:vAlign w:val="center"/>
          </w:tcPr>
          <w:p w:rsidR="00426CDB" w:rsidRDefault="00426CDB" w:rsidP="00823342">
            <w:pPr>
              <w:shd w:val="clear" w:color="auto" w:fill="FFFFFF"/>
              <w:tabs>
                <w:tab w:val="left" w:pos="0"/>
                <w:tab w:val="left" w:pos="1440"/>
              </w:tabs>
              <w:jc w:val="center"/>
              <w:rPr>
                <w:rFonts w:ascii="Times New Roman" w:hAnsi="Times New Roman"/>
                <w:sz w:val="24"/>
                <w:szCs w:val="24"/>
              </w:rPr>
            </w:pPr>
            <w:r>
              <w:rPr>
                <w:rFonts w:ascii="Times New Roman" w:hAnsi="Times New Roman" w:cs="Times New Roman"/>
                <w:sz w:val="24"/>
                <w:szCs w:val="24"/>
              </w:rPr>
              <w:t>Х</w:t>
            </w:r>
          </w:p>
        </w:tc>
        <w:tc>
          <w:tcPr>
            <w:tcW w:w="1949" w:type="dxa"/>
            <w:gridSpan w:val="2"/>
            <w:vAlign w:val="center"/>
          </w:tcPr>
          <w:p w:rsidR="00426CDB" w:rsidRDefault="00426CDB"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26CDB" w:rsidTr="007E32C5">
        <w:trPr>
          <w:gridAfter w:val="1"/>
          <w:wAfter w:w="30" w:type="dxa"/>
          <w:trHeight w:val="204"/>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rPr>
                <w:rFonts w:ascii="Times New Roman" w:hAnsi="Times New Roman"/>
                <w:sz w:val="24"/>
                <w:szCs w:val="24"/>
              </w:rPr>
            </w:pPr>
            <w:r>
              <w:rPr>
                <w:rFonts w:ascii="Times New Roman" w:hAnsi="Times New Roman"/>
                <w:sz w:val="24"/>
                <w:szCs w:val="24"/>
              </w:rPr>
              <w:t>18</w:t>
            </w:r>
          </w:p>
        </w:tc>
        <w:tc>
          <w:tcPr>
            <w:tcW w:w="686" w:type="dxa"/>
            <w:gridSpan w:val="3"/>
            <w:vAlign w:val="center"/>
          </w:tcPr>
          <w:p w:rsidR="00426CDB" w:rsidRDefault="00426CDB" w:rsidP="00823342">
            <w:pPr>
              <w:jc w:val="center"/>
              <w:rPr>
                <w:rFonts w:ascii="Times New Roman" w:hAnsi="Times New Roman"/>
                <w:sz w:val="24"/>
                <w:szCs w:val="24"/>
              </w:rPr>
            </w:pPr>
            <w:r>
              <w:rPr>
                <w:rFonts w:ascii="Times New Roman" w:hAnsi="Times New Roman"/>
                <w:sz w:val="24"/>
                <w:szCs w:val="24"/>
              </w:rPr>
              <w:t>2</w:t>
            </w:r>
          </w:p>
        </w:tc>
        <w:tc>
          <w:tcPr>
            <w:tcW w:w="753" w:type="dxa"/>
            <w:gridSpan w:val="4"/>
            <w:vAlign w:val="center"/>
          </w:tcPr>
          <w:p w:rsidR="00426CDB" w:rsidRDefault="00426CDB" w:rsidP="00823342">
            <w:pPr>
              <w:jc w:val="center"/>
              <w:rPr>
                <w:rFonts w:ascii="Times New Roman" w:hAnsi="Times New Roman"/>
                <w:sz w:val="24"/>
                <w:szCs w:val="24"/>
              </w:rPr>
            </w:pPr>
            <w:r>
              <w:rPr>
                <w:rFonts w:ascii="Times New Roman" w:hAnsi="Times New Roman"/>
                <w:sz w:val="24"/>
                <w:szCs w:val="24"/>
              </w:rPr>
              <w:t>8</w:t>
            </w:r>
          </w:p>
        </w:tc>
        <w:tc>
          <w:tcPr>
            <w:tcW w:w="4618" w:type="dxa"/>
            <w:gridSpan w:val="4"/>
            <w:vAlign w:val="center"/>
          </w:tcPr>
          <w:p w:rsidR="00426CDB" w:rsidRDefault="00426CDB" w:rsidP="00823342">
            <w:pPr>
              <w:jc w:val="both"/>
              <w:rPr>
                <w:rFonts w:ascii="Times New Roman" w:hAnsi="Times New Roman"/>
                <w:sz w:val="24"/>
                <w:szCs w:val="24"/>
              </w:rPr>
            </w:pPr>
            <w:r>
              <w:rPr>
                <w:rFonts w:ascii="Times New Roman" w:hAnsi="Times New Roman" w:cs="Times New Roman"/>
                <w:sz w:val="24"/>
                <w:szCs w:val="24"/>
              </w:rPr>
              <w:t>иные риски по пункту 2</w:t>
            </w:r>
            <w:r>
              <w:rPr>
                <w:rFonts w:ascii="Times New Roman" w:hAnsi="Times New Roman"/>
                <w:bCs/>
                <w:sz w:val="24"/>
                <w:szCs w:val="24"/>
              </w:rPr>
              <w:t xml:space="preserve"> направления деятельности </w:t>
            </w:r>
            <w:r w:rsidRPr="00EB4EBF">
              <w:rPr>
                <w:rFonts w:ascii="Times New Roman" w:eastAsia="Calibri" w:hAnsi="Times New Roman" w:cs="Times New Roman"/>
                <w:sz w:val="24"/>
                <w:szCs w:val="24"/>
                <w:lang w:val="en-US"/>
              </w:rPr>
              <w:t>XVIII</w:t>
            </w:r>
            <w:r w:rsidRPr="00EB4EBF">
              <w:rPr>
                <w:rFonts w:ascii="Times New Roman" w:eastAsia="Calibri" w:hAnsi="Times New Roman" w:cs="Times New Roman"/>
                <w:sz w:val="24"/>
                <w:szCs w:val="24"/>
              </w:rPr>
              <w:t xml:space="preserve"> </w:t>
            </w:r>
            <w:r>
              <w:rPr>
                <w:rFonts w:ascii="Times New Roman" w:hAnsi="Times New Roman" w:cs="Times New Roman"/>
                <w:bCs/>
                <w:sz w:val="24"/>
                <w:szCs w:val="24"/>
              </w:rPr>
              <w:t>Классификатора рисков</w:t>
            </w:r>
            <w:r>
              <w:rPr>
                <w:rFonts w:ascii="Times New Roman" w:hAnsi="Times New Roman"/>
                <w:bCs/>
                <w:sz w:val="24"/>
                <w:szCs w:val="24"/>
              </w:rPr>
              <w:t>.</w:t>
            </w:r>
          </w:p>
        </w:tc>
        <w:tc>
          <w:tcPr>
            <w:tcW w:w="714" w:type="dxa"/>
            <w:gridSpan w:val="2"/>
            <w:vAlign w:val="center"/>
          </w:tcPr>
          <w:p w:rsidR="00426CDB" w:rsidRPr="006F2530" w:rsidRDefault="00426CDB" w:rsidP="00823342">
            <w:pPr>
              <w:jc w:val="center"/>
              <w:rPr>
                <w:rFonts w:ascii="Times New Roman" w:hAnsi="Times New Roman" w:cs="Times New Roman"/>
                <w:sz w:val="24"/>
                <w:szCs w:val="24"/>
              </w:rPr>
            </w:pPr>
            <w:r w:rsidRPr="000A31B9">
              <w:rPr>
                <w:rFonts w:ascii="Times New Roman" w:hAnsi="Times New Roman" w:cs="Times New Roman"/>
                <w:sz w:val="24"/>
                <w:szCs w:val="24"/>
              </w:rPr>
              <w:t>X</w:t>
            </w:r>
          </w:p>
        </w:tc>
        <w:tc>
          <w:tcPr>
            <w:tcW w:w="760" w:type="dxa"/>
            <w:gridSpan w:val="2"/>
            <w:vAlign w:val="center"/>
          </w:tcPr>
          <w:p w:rsidR="00426CDB" w:rsidRPr="006F2530" w:rsidRDefault="00426CDB" w:rsidP="00823342">
            <w:pPr>
              <w:jc w:val="center"/>
              <w:rPr>
                <w:rFonts w:ascii="Times New Roman" w:hAnsi="Times New Roman" w:cs="Times New Roman"/>
                <w:sz w:val="24"/>
                <w:szCs w:val="24"/>
              </w:rPr>
            </w:pPr>
            <w:r w:rsidRPr="006F2530">
              <w:rPr>
                <w:rFonts w:ascii="Times New Roman" w:hAnsi="Times New Roman" w:cs="Times New Roman"/>
                <w:sz w:val="24"/>
                <w:szCs w:val="24"/>
              </w:rPr>
              <w:t>–</w:t>
            </w:r>
          </w:p>
        </w:tc>
        <w:tc>
          <w:tcPr>
            <w:tcW w:w="874" w:type="dxa"/>
            <w:gridSpan w:val="2"/>
            <w:vAlign w:val="center"/>
          </w:tcPr>
          <w:p w:rsidR="00426CDB" w:rsidRPr="000A31B9" w:rsidRDefault="00426CDB"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745" w:type="dxa"/>
            <w:gridSpan w:val="3"/>
            <w:vAlign w:val="center"/>
          </w:tcPr>
          <w:p w:rsidR="00426CDB" w:rsidRPr="000A31B9"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26CDB" w:rsidRPr="000A31B9"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26CDB" w:rsidRPr="000A31B9" w:rsidRDefault="00426CDB" w:rsidP="00823342">
            <w:pPr>
              <w:jc w:val="center"/>
              <w:rPr>
                <w:rFonts w:ascii="Times New Roman" w:hAnsi="Times New Roman" w:cs="Times New Roman"/>
                <w:sz w:val="24"/>
                <w:szCs w:val="24"/>
              </w:rPr>
            </w:pPr>
            <w:r w:rsidRPr="000A31B9">
              <w:rPr>
                <w:rFonts w:ascii="Times New Roman" w:hAnsi="Times New Roman" w:cs="Times New Roman"/>
                <w:sz w:val="24"/>
                <w:szCs w:val="24"/>
              </w:rPr>
              <w:t>–</w:t>
            </w:r>
          </w:p>
        </w:tc>
        <w:tc>
          <w:tcPr>
            <w:tcW w:w="1949" w:type="dxa"/>
            <w:gridSpan w:val="2"/>
            <w:vAlign w:val="center"/>
          </w:tcPr>
          <w:p w:rsidR="00426CDB" w:rsidRDefault="00426CDB" w:rsidP="00823342">
            <w:pPr>
              <w:jc w:val="center"/>
            </w:pPr>
            <w:r>
              <w:rPr>
                <w:rFonts w:ascii="Times New Roman" w:hAnsi="Times New Roman" w:cs="Times New Roman"/>
                <w:sz w:val="24"/>
                <w:szCs w:val="24"/>
              </w:rPr>
              <w:t>низкий</w:t>
            </w:r>
          </w:p>
        </w:tc>
      </w:tr>
      <w:tr w:rsidR="00426CDB" w:rsidTr="00864DC1">
        <w:trPr>
          <w:gridAfter w:val="1"/>
          <w:wAfter w:w="30" w:type="dxa"/>
          <w:trHeight w:val="357"/>
        </w:trPr>
        <w:tc>
          <w:tcPr>
            <w:tcW w:w="803" w:type="dxa"/>
            <w:vMerge w:val="restart"/>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13555" w:type="dxa"/>
            <w:gridSpan w:val="31"/>
            <w:vAlign w:val="center"/>
          </w:tcPr>
          <w:p w:rsidR="00426CDB" w:rsidRDefault="00426CDB" w:rsidP="00823342">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eastAsia="Times New Roman" w:hAnsi="Times New Roman" w:cs="Times New Roman"/>
                <w:sz w:val="24"/>
                <w:szCs w:val="24"/>
              </w:rPr>
              <w:t>организации работы</w:t>
            </w:r>
            <w:r w:rsidRPr="00B0647A">
              <w:rPr>
                <w:rFonts w:ascii="Times New Roman" w:eastAsia="Calibri" w:hAnsi="Times New Roman" w:cs="Times New Roman"/>
                <w:sz w:val="24"/>
                <w:szCs w:val="24"/>
              </w:rPr>
              <w:t xml:space="preserve"> контрольной комиссии УФК</w:t>
            </w:r>
            <w:r>
              <w:rPr>
                <w:rFonts w:ascii="Times New Roman" w:eastAsia="Calibri" w:hAnsi="Times New Roman" w:cs="Times New Roman"/>
                <w:sz w:val="24"/>
                <w:szCs w:val="24"/>
              </w:rPr>
              <w:t>:</w:t>
            </w:r>
          </w:p>
        </w:tc>
      </w:tr>
      <w:tr w:rsidR="00426CDB" w:rsidTr="00864DC1">
        <w:trPr>
          <w:gridAfter w:val="1"/>
          <w:wAfter w:w="30" w:type="dxa"/>
          <w:trHeight w:val="2560"/>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426CDB" w:rsidRPr="00B0647A" w:rsidRDefault="00426CDB" w:rsidP="00823342">
            <w:pPr>
              <w:tabs>
                <w:tab w:val="left" w:pos="0"/>
              </w:tabs>
              <w:contextualSpacing/>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нео</w:t>
            </w:r>
            <w:r w:rsidRPr="00B0647A">
              <w:rPr>
                <w:rFonts w:ascii="Times New Roman" w:eastAsia="Calibri" w:hAnsi="Times New Roman" w:cs="Times New Roman"/>
                <w:sz w:val="24"/>
                <w:szCs w:val="24"/>
              </w:rPr>
              <w:t>существление</w:t>
            </w:r>
            <w:r>
              <w:rPr>
                <w:rFonts w:ascii="Times New Roman" w:eastAsia="Calibri" w:hAnsi="Times New Roman" w:cs="Times New Roman"/>
                <w:sz w:val="24"/>
                <w:szCs w:val="24"/>
              </w:rPr>
              <w:t>,</w:t>
            </w:r>
            <w:r w:rsidRPr="00B0647A">
              <w:rPr>
                <w:rFonts w:ascii="Times New Roman" w:eastAsia="Calibri" w:hAnsi="Times New Roman" w:cs="Times New Roman"/>
                <w:sz w:val="24"/>
                <w:szCs w:val="24"/>
              </w:rPr>
              <w:t xml:space="preserve"> </w:t>
            </w:r>
            <w:r>
              <w:rPr>
                <w:rFonts w:ascii="Times New Roman" w:eastAsia="Calibri" w:hAnsi="Times New Roman" w:cs="Times New Roman"/>
                <w:sz w:val="24"/>
                <w:szCs w:val="24"/>
              </w:rPr>
              <w:t>ненадлежащее осуществление</w:t>
            </w:r>
            <w:r w:rsidRPr="00B0647A">
              <w:rPr>
                <w:rFonts w:ascii="Times New Roman" w:eastAsia="Calibri" w:hAnsi="Times New Roman" w:cs="Times New Roman"/>
                <w:sz w:val="24"/>
                <w:szCs w:val="24"/>
              </w:rPr>
              <w:t xml:space="preserve"> информационного и организационно-технического обеспечения деятельности контрольной комиссии УФК, мониторинг</w:t>
            </w:r>
            <w:r>
              <w:rPr>
                <w:rFonts w:ascii="Times New Roman" w:eastAsia="Calibri" w:hAnsi="Times New Roman" w:cs="Times New Roman"/>
                <w:sz w:val="24"/>
                <w:szCs w:val="24"/>
              </w:rPr>
              <w:t>а</w:t>
            </w:r>
            <w:r w:rsidRPr="00B0647A">
              <w:rPr>
                <w:rFonts w:ascii="Times New Roman" w:eastAsia="Calibri" w:hAnsi="Times New Roman" w:cs="Times New Roman"/>
                <w:sz w:val="24"/>
                <w:szCs w:val="24"/>
              </w:rPr>
              <w:t xml:space="preserve"> исполнения решений руководителя </w:t>
            </w:r>
            <w:r w:rsidRPr="006A3086">
              <w:rPr>
                <w:rFonts w:ascii="Times New Roman" w:eastAsia="Calibri" w:hAnsi="Times New Roman" w:cs="Times New Roman"/>
                <w:sz w:val="24"/>
                <w:szCs w:val="24"/>
              </w:rPr>
              <w:t>(заместителя руководителя)</w:t>
            </w:r>
            <w:r>
              <w:rPr>
                <w:rFonts w:ascii="Times New Roman" w:eastAsia="Calibri" w:hAnsi="Times New Roman" w:cs="Times New Roman"/>
                <w:sz w:val="28"/>
                <w:szCs w:val="28"/>
              </w:rPr>
              <w:t xml:space="preserve"> </w:t>
            </w:r>
            <w:r w:rsidRPr="00B0647A">
              <w:rPr>
                <w:rFonts w:ascii="Times New Roman" w:eastAsia="Calibri" w:hAnsi="Times New Roman" w:cs="Times New Roman"/>
                <w:sz w:val="24"/>
                <w:szCs w:val="24"/>
              </w:rPr>
              <w:t>УФК, принятых по предложениям контрольной комиссии УФК</w:t>
            </w:r>
            <w:r>
              <w:rPr>
                <w:rFonts w:ascii="Times New Roman" w:eastAsia="Calibri" w:hAnsi="Times New Roman" w:cs="Times New Roman"/>
                <w:sz w:val="24"/>
                <w:szCs w:val="24"/>
              </w:rPr>
              <w:t>;</w:t>
            </w:r>
          </w:p>
        </w:tc>
        <w:tc>
          <w:tcPr>
            <w:tcW w:w="714" w:type="dxa"/>
            <w:gridSpan w:val="2"/>
            <w:vAlign w:val="center"/>
          </w:tcPr>
          <w:p w:rsidR="00426CDB" w:rsidRPr="006711D3" w:rsidRDefault="00426CD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Pr="006711D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426CDB" w:rsidRPr="00DA46CA" w:rsidRDefault="00426CD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26CDB" w:rsidRPr="008A085E" w:rsidRDefault="00426CDB" w:rsidP="00823342">
            <w:pPr>
              <w:jc w:val="center"/>
              <w:rPr>
                <w:rFonts w:ascii="Times New Roman" w:hAnsi="Times New Roman" w:cs="Times New Roman"/>
                <w:sz w:val="24"/>
                <w:szCs w:val="24"/>
              </w:rPr>
            </w:pPr>
            <w:r w:rsidRPr="00A61302">
              <w:rPr>
                <w:rFonts w:ascii="Times New Roman" w:hAnsi="Times New Roman" w:cs="Times New Roman"/>
                <w:sz w:val="24"/>
                <w:szCs w:val="24"/>
              </w:rPr>
              <w:t>Х</w:t>
            </w:r>
          </w:p>
        </w:tc>
        <w:tc>
          <w:tcPr>
            <w:tcW w:w="752" w:type="dxa"/>
            <w:gridSpan w:val="2"/>
            <w:vAlign w:val="center"/>
          </w:tcPr>
          <w:p w:rsidR="00426CDB" w:rsidRPr="00A61302" w:rsidRDefault="00426CDB" w:rsidP="00823342">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883" w:type="dxa"/>
            <w:gridSpan w:val="4"/>
            <w:vAlign w:val="center"/>
          </w:tcPr>
          <w:p w:rsidR="00426CDB" w:rsidRPr="00A61302" w:rsidRDefault="00426CDB" w:rsidP="00823342">
            <w:pPr>
              <w:jc w:val="center"/>
              <w:rPr>
                <w:rFonts w:ascii="Times New Roman" w:hAnsi="Times New Roman" w:cs="Times New Roman"/>
                <w:sz w:val="24"/>
                <w:szCs w:val="24"/>
              </w:rPr>
            </w:pPr>
            <w:r w:rsidRPr="00A61302">
              <w:rPr>
                <w:rFonts w:ascii="Times New Roman" w:hAnsi="Times New Roman" w:cs="Times New Roman"/>
                <w:sz w:val="24"/>
                <w:szCs w:val="24"/>
              </w:rPr>
              <w:t>–</w:t>
            </w:r>
          </w:p>
        </w:tc>
        <w:tc>
          <w:tcPr>
            <w:tcW w:w="1949" w:type="dxa"/>
            <w:gridSpan w:val="2"/>
            <w:vAlign w:val="center"/>
          </w:tcPr>
          <w:p w:rsidR="00426CDB" w:rsidRDefault="00426CDB" w:rsidP="00823342">
            <w:pPr>
              <w:jc w:val="center"/>
            </w:pPr>
            <w:r w:rsidRPr="00C05472">
              <w:rPr>
                <w:rFonts w:ascii="Times New Roman" w:hAnsi="Times New Roman" w:cs="Times New Roman"/>
                <w:sz w:val="24"/>
                <w:szCs w:val="24"/>
              </w:rPr>
              <w:t>значимый</w:t>
            </w:r>
          </w:p>
        </w:tc>
      </w:tr>
      <w:tr w:rsidR="00426CDB" w:rsidTr="007E32C5">
        <w:trPr>
          <w:gridAfter w:val="1"/>
          <w:wAfter w:w="30" w:type="dxa"/>
          <w:trHeight w:val="286"/>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426CDB" w:rsidRDefault="00426CDB" w:rsidP="00823342">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3</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C07043">
              <w:rPr>
                <w:rFonts w:ascii="Times New Roman" w:eastAsia="Calibri" w:hAnsi="Times New Roman" w:cs="Times New Roman"/>
                <w:sz w:val="24"/>
                <w:szCs w:val="24"/>
              </w:rPr>
              <w:t xml:space="preserve"> </w:t>
            </w:r>
            <w:r w:rsidRPr="009765A7">
              <w:rPr>
                <w:rFonts w:ascii="Times New Roman" w:eastAsia="Calibri" w:hAnsi="Times New Roman" w:cs="Times New Roman"/>
                <w:sz w:val="24"/>
                <w:szCs w:val="24"/>
                <w:lang w:val="en-US"/>
              </w:rPr>
              <w:t>XVIII</w:t>
            </w:r>
            <w:r>
              <w:rPr>
                <w:rFonts w:ascii="Times New Roman" w:eastAsia="Calibri" w:hAnsi="Times New Roman" w:cs="Times New Roman"/>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rsidR="00426CDB" w:rsidRPr="00643310" w:rsidRDefault="00426CDB"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26CDB" w:rsidTr="00C02FE8">
        <w:trPr>
          <w:gridAfter w:val="1"/>
          <w:wAfter w:w="30" w:type="dxa"/>
          <w:trHeight w:val="548"/>
        </w:trPr>
        <w:tc>
          <w:tcPr>
            <w:tcW w:w="803" w:type="dxa"/>
            <w:vMerge w:val="restart"/>
          </w:tcPr>
          <w:p w:rsidR="00426CDB" w:rsidRPr="00C4674E" w:rsidRDefault="00426CDB" w:rsidP="00823342">
            <w:pPr>
              <w:jc w:val="center"/>
              <w:rPr>
                <w:rFonts w:ascii="Times New Roman" w:hAnsi="Times New Roman" w:cs="Times New Roman"/>
                <w:sz w:val="24"/>
                <w:szCs w:val="24"/>
              </w:rPr>
            </w:pPr>
            <w:r>
              <w:rPr>
                <w:rFonts w:ascii="Times New Roman" w:hAnsi="Times New Roman" w:cs="Times New Roman"/>
                <w:sz w:val="24"/>
                <w:szCs w:val="24"/>
              </w:rPr>
              <w:lastRenderedPageBreak/>
              <w:t>4.</w:t>
            </w:r>
          </w:p>
        </w:tc>
        <w:tc>
          <w:tcPr>
            <w:tcW w:w="13555" w:type="dxa"/>
            <w:gridSpan w:val="31"/>
            <w:vAlign w:val="center"/>
          </w:tcPr>
          <w:p w:rsidR="00426CDB" w:rsidRPr="008A085E" w:rsidRDefault="00426CDB" w:rsidP="00823342">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B0647A">
              <w:rPr>
                <w:rFonts w:ascii="Times New Roman" w:eastAsia="Calibri" w:hAnsi="Times New Roman" w:cs="Times New Roman"/>
                <w:sz w:val="24"/>
                <w:szCs w:val="24"/>
              </w:rPr>
              <w:t>проверки и свода данных контрольно-ревизионных отделов УФК, формировани</w:t>
            </w:r>
            <w:r>
              <w:rPr>
                <w:rFonts w:ascii="Times New Roman" w:eastAsia="Calibri" w:hAnsi="Times New Roman" w:cs="Times New Roman"/>
                <w:sz w:val="24"/>
                <w:szCs w:val="24"/>
              </w:rPr>
              <w:t>я</w:t>
            </w:r>
            <w:r w:rsidRPr="00B0647A">
              <w:rPr>
                <w:rFonts w:ascii="Times New Roman" w:eastAsia="Calibri" w:hAnsi="Times New Roman" w:cs="Times New Roman"/>
                <w:sz w:val="24"/>
                <w:szCs w:val="24"/>
              </w:rPr>
              <w:t xml:space="preserve"> и представлени</w:t>
            </w:r>
            <w:r>
              <w:rPr>
                <w:rFonts w:ascii="Times New Roman" w:eastAsia="Calibri" w:hAnsi="Times New Roman" w:cs="Times New Roman"/>
                <w:sz w:val="24"/>
                <w:szCs w:val="24"/>
              </w:rPr>
              <w:t>я</w:t>
            </w:r>
            <w:r w:rsidRPr="00B0647A">
              <w:rPr>
                <w:rFonts w:ascii="Times New Roman" w:eastAsia="Calibri" w:hAnsi="Times New Roman" w:cs="Times New Roman"/>
                <w:sz w:val="24"/>
                <w:szCs w:val="24"/>
              </w:rPr>
              <w:t xml:space="preserve"> в Федеральное казначейство отчетности по результатам контрольных мероприятий УФК в финансово-бюджетной сфере, а также </w:t>
            </w:r>
            <w:r>
              <w:rPr>
                <w:rFonts w:ascii="Times New Roman" w:eastAsia="Calibri" w:hAnsi="Times New Roman" w:cs="Times New Roman"/>
                <w:sz w:val="24"/>
                <w:szCs w:val="24"/>
              </w:rPr>
              <w:br/>
            </w:r>
            <w:r w:rsidRPr="00B0647A">
              <w:rPr>
                <w:rFonts w:ascii="Times New Roman" w:eastAsia="Calibri" w:hAnsi="Times New Roman" w:cs="Times New Roman"/>
                <w:sz w:val="24"/>
                <w:szCs w:val="24"/>
              </w:rPr>
              <w:t>об осуществлении производства по делам об административных правонарушениях, в том числе:</w:t>
            </w:r>
          </w:p>
        </w:tc>
      </w:tr>
      <w:tr w:rsidR="00426CDB" w:rsidTr="00C02FE8">
        <w:trPr>
          <w:gridAfter w:val="1"/>
          <w:wAfter w:w="30" w:type="dxa"/>
          <w:trHeight w:val="418"/>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Pr="00FF4C24" w:rsidRDefault="00426CDB" w:rsidP="00823342">
            <w:pPr>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rsidR="00426CDB" w:rsidRPr="00C4674E" w:rsidRDefault="00426CDB"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26CDB" w:rsidRPr="00C4674E"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426CDB" w:rsidRDefault="00426CDB" w:rsidP="00823342">
            <w:pPr>
              <w:tabs>
                <w:tab w:val="left" w:pos="1560"/>
              </w:tabs>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не</w:t>
            </w:r>
            <w:r w:rsidRPr="00B0647A">
              <w:rPr>
                <w:rFonts w:ascii="Times New Roman" w:eastAsia="Calibri" w:hAnsi="Times New Roman" w:cs="Times New Roman"/>
                <w:sz w:val="24"/>
                <w:szCs w:val="24"/>
              </w:rPr>
              <w:t xml:space="preserve">соответствие сведений, отраженных </w:t>
            </w:r>
            <w:r>
              <w:rPr>
                <w:rFonts w:ascii="Times New Roman" w:eastAsia="Calibri" w:hAnsi="Times New Roman" w:cs="Times New Roman"/>
                <w:sz w:val="24"/>
                <w:szCs w:val="24"/>
              </w:rPr>
              <w:br/>
            </w:r>
            <w:r w:rsidRPr="00B0647A">
              <w:rPr>
                <w:rFonts w:ascii="Times New Roman" w:eastAsia="Calibri" w:hAnsi="Times New Roman" w:cs="Times New Roman"/>
                <w:sz w:val="24"/>
                <w:szCs w:val="24"/>
              </w:rPr>
              <w:t>в отчетах, исходным материалам</w:t>
            </w:r>
            <w:r>
              <w:rPr>
                <w:rFonts w:ascii="Times New Roman" w:eastAsia="Calibri" w:hAnsi="Times New Roman" w:cs="Times New Roman"/>
                <w:sz w:val="24"/>
                <w:szCs w:val="24"/>
              </w:rPr>
              <w:t>, их недостоверность</w:t>
            </w:r>
            <w:r w:rsidRPr="00B0647A">
              <w:rPr>
                <w:rFonts w:ascii="Times New Roman" w:eastAsia="Calibri" w:hAnsi="Times New Roman" w:cs="Times New Roman"/>
                <w:sz w:val="24"/>
                <w:szCs w:val="24"/>
              </w:rPr>
              <w:t>;</w:t>
            </w:r>
          </w:p>
        </w:tc>
        <w:tc>
          <w:tcPr>
            <w:tcW w:w="714" w:type="dxa"/>
            <w:gridSpan w:val="2"/>
            <w:vAlign w:val="center"/>
          </w:tcPr>
          <w:p w:rsidR="00426CDB" w:rsidRPr="00EF74CE" w:rsidRDefault="00426CD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Pr="006711D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426CDB" w:rsidRPr="00DA46CA" w:rsidRDefault="00426CD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26CDB" w:rsidRPr="008A085E" w:rsidRDefault="00426CDB" w:rsidP="00823342">
            <w:pPr>
              <w:jc w:val="center"/>
              <w:rPr>
                <w:rFonts w:ascii="Times New Roman" w:hAnsi="Times New Roman" w:cs="Times New Roman"/>
                <w:sz w:val="24"/>
                <w:szCs w:val="24"/>
              </w:rPr>
            </w:pPr>
            <w:r>
              <w:rPr>
                <w:rFonts w:ascii="Times New Roman" w:hAnsi="Times New Roman"/>
                <w:sz w:val="24"/>
                <w:szCs w:val="24"/>
              </w:rPr>
              <w:t>Х</w:t>
            </w:r>
          </w:p>
        </w:tc>
        <w:tc>
          <w:tcPr>
            <w:tcW w:w="752" w:type="dxa"/>
            <w:gridSpan w:val="2"/>
            <w:vAlign w:val="center"/>
          </w:tcPr>
          <w:p w:rsidR="00426CDB" w:rsidRPr="008A085E" w:rsidRDefault="00426CDB" w:rsidP="00823342">
            <w:pPr>
              <w:jc w:val="center"/>
              <w:rPr>
                <w:rFonts w:ascii="Times New Roman" w:hAnsi="Times New Roman" w:cs="Times New Roman"/>
                <w:sz w:val="24"/>
                <w:szCs w:val="24"/>
              </w:rPr>
            </w:pPr>
            <w:r>
              <w:rPr>
                <w:rFonts w:ascii="Times New Roman" w:hAnsi="Times New Roman"/>
                <w:sz w:val="24"/>
                <w:szCs w:val="24"/>
              </w:rPr>
              <w:t>–</w:t>
            </w:r>
          </w:p>
        </w:tc>
        <w:tc>
          <w:tcPr>
            <w:tcW w:w="883" w:type="dxa"/>
            <w:gridSpan w:val="4"/>
            <w:vAlign w:val="center"/>
          </w:tcPr>
          <w:p w:rsidR="00426CDB" w:rsidRPr="008A085E" w:rsidRDefault="00426CDB" w:rsidP="00823342">
            <w:pPr>
              <w:jc w:val="center"/>
              <w:rPr>
                <w:rFonts w:ascii="Times New Roman" w:hAnsi="Times New Roman" w:cs="Times New Roman"/>
                <w:sz w:val="24"/>
                <w:szCs w:val="24"/>
              </w:rPr>
            </w:pPr>
            <w:r>
              <w:rPr>
                <w:rFonts w:ascii="Times New Roman" w:hAnsi="Times New Roman"/>
                <w:sz w:val="24"/>
                <w:szCs w:val="24"/>
              </w:rPr>
              <w:t>–</w:t>
            </w:r>
          </w:p>
        </w:tc>
        <w:tc>
          <w:tcPr>
            <w:tcW w:w="1949" w:type="dxa"/>
            <w:gridSpan w:val="2"/>
            <w:vAlign w:val="center"/>
          </w:tcPr>
          <w:p w:rsidR="00426CDB" w:rsidRDefault="00426CDB" w:rsidP="00823342">
            <w:pPr>
              <w:jc w:val="center"/>
            </w:pPr>
            <w:r w:rsidRPr="00C05472">
              <w:rPr>
                <w:rFonts w:ascii="Times New Roman" w:hAnsi="Times New Roman" w:cs="Times New Roman"/>
                <w:sz w:val="24"/>
                <w:szCs w:val="24"/>
              </w:rPr>
              <w:t>значимый</w:t>
            </w:r>
          </w:p>
        </w:tc>
      </w:tr>
      <w:tr w:rsidR="00426CDB" w:rsidTr="00C02FE8">
        <w:trPr>
          <w:gridAfter w:val="1"/>
          <w:wAfter w:w="30" w:type="dxa"/>
          <w:trHeight w:val="602"/>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Pr="00FF4C24" w:rsidRDefault="00426CDB" w:rsidP="00823342">
            <w:pPr>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rsidR="00426CDB" w:rsidRPr="00C4674E" w:rsidRDefault="00426CDB"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26CDB" w:rsidRPr="00C4674E" w:rsidRDefault="00426CDB"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426CDB" w:rsidRDefault="00426CDB" w:rsidP="00ED2E06">
            <w:pPr>
              <w:tabs>
                <w:tab w:val="left" w:pos="1560"/>
              </w:tabs>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отсутствие </w:t>
            </w:r>
            <w:r w:rsidRPr="00B0647A">
              <w:rPr>
                <w:rFonts w:ascii="Times New Roman" w:eastAsia="Calibri" w:hAnsi="Times New Roman" w:cs="Times New Roman"/>
                <w:sz w:val="24"/>
                <w:szCs w:val="24"/>
              </w:rPr>
              <w:t>единообрази</w:t>
            </w:r>
            <w:r>
              <w:rPr>
                <w:rFonts w:ascii="Times New Roman" w:eastAsia="Calibri" w:hAnsi="Times New Roman" w:cs="Times New Roman"/>
                <w:sz w:val="24"/>
                <w:szCs w:val="24"/>
              </w:rPr>
              <w:t>я</w:t>
            </w:r>
            <w:r w:rsidRPr="00B0647A">
              <w:rPr>
                <w:rFonts w:ascii="Times New Roman" w:eastAsia="Calibri" w:hAnsi="Times New Roman" w:cs="Times New Roman"/>
                <w:sz w:val="24"/>
                <w:szCs w:val="24"/>
              </w:rPr>
              <w:t xml:space="preserve"> в отражении показателей, содержащих одинаковую смысловую нагрузку, в различных формах </w:t>
            </w:r>
            <w:r w:rsidRPr="009A26AE">
              <w:rPr>
                <w:rFonts w:ascii="Times New Roman" w:eastAsia="Calibri" w:hAnsi="Times New Roman" w:cs="Times New Roman"/>
                <w:sz w:val="24"/>
                <w:szCs w:val="24"/>
              </w:rPr>
              <w:t>отчетности</w:t>
            </w:r>
            <w:r>
              <w:rPr>
                <w:rFonts w:ascii="Times New Roman" w:eastAsia="Calibri" w:hAnsi="Times New Roman" w:cs="Times New Roman"/>
                <w:sz w:val="24"/>
                <w:szCs w:val="24"/>
              </w:rPr>
              <w:t>,</w:t>
            </w:r>
            <w:r w:rsidRPr="00C16A80">
              <w:rPr>
                <w:rFonts w:ascii="Times New Roman" w:eastAsia="Calibri" w:hAnsi="Times New Roman" w:cs="Times New Roman"/>
                <w:sz w:val="24"/>
                <w:szCs w:val="24"/>
              </w:rPr>
              <w:t xml:space="preserve"> в том числе в </w:t>
            </w:r>
            <w:r>
              <w:rPr>
                <w:rFonts w:ascii="Times New Roman" w:eastAsia="Calibri" w:hAnsi="Times New Roman" w:cs="Times New Roman"/>
                <w:sz w:val="24"/>
                <w:szCs w:val="24"/>
              </w:rPr>
              <w:t>ППО</w:t>
            </w:r>
            <w:r w:rsidRPr="00C16A80">
              <w:rPr>
                <w:rFonts w:ascii="Times New Roman" w:eastAsia="Calibri" w:hAnsi="Times New Roman" w:cs="Times New Roman"/>
                <w:sz w:val="24"/>
                <w:szCs w:val="24"/>
              </w:rPr>
              <w:t xml:space="preserve"> Федерального казначейства, автоматизирующем контрольную деятельность в финансово-бюджетной сфере</w:t>
            </w:r>
            <w:r>
              <w:rPr>
                <w:rFonts w:ascii="Times New Roman" w:eastAsia="Calibri" w:hAnsi="Times New Roman" w:cs="Times New Roman"/>
                <w:sz w:val="24"/>
                <w:szCs w:val="24"/>
              </w:rPr>
              <w:t>;</w:t>
            </w:r>
          </w:p>
        </w:tc>
        <w:tc>
          <w:tcPr>
            <w:tcW w:w="714" w:type="dxa"/>
            <w:gridSpan w:val="2"/>
            <w:vAlign w:val="center"/>
          </w:tcPr>
          <w:p w:rsidR="00426CDB" w:rsidRPr="00EF74CE" w:rsidRDefault="00426CD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Pr="006711D3"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426CDB" w:rsidRPr="00DA46CA" w:rsidRDefault="00426CD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26CDB" w:rsidRPr="008A085E" w:rsidRDefault="00426CDB" w:rsidP="00823342">
            <w:pPr>
              <w:jc w:val="center"/>
              <w:rPr>
                <w:rFonts w:ascii="Times New Roman" w:hAnsi="Times New Roman" w:cs="Times New Roman"/>
                <w:sz w:val="24"/>
                <w:szCs w:val="24"/>
              </w:rPr>
            </w:pPr>
            <w:r>
              <w:rPr>
                <w:rFonts w:ascii="Times New Roman" w:hAnsi="Times New Roman"/>
                <w:sz w:val="24"/>
                <w:szCs w:val="24"/>
              </w:rPr>
              <w:t>Х</w:t>
            </w:r>
          </w:p>
        </w:tc>
        <w:tc>
          <w:tcPr>
            <w:tcW w:w="752" w:type="dxa"/>
            <w:gridSpan w:val="2"/>
            <w:vAlign w:val="center"/>
          </w:tcPr>
          <w:p w:rsidR="00426CDB" w:rsidRPr="008A085E" w:rsidRDefault="00426CDB" w:rsidP="00823342">
            <w:pPr>
              <w:jc w:val="center"/>
              <w:rPr>
                <w:rFonts w:ascii="Times New Roman" w:hAnsi="Times New Roman" w:cs="Times New Roman"/>
                <w:sz w:val="24"/>
                <w:szCs w:val="24"/>
              </w:rPr>
            </w:pPr>
            <w:r>
              <w:rPr>
                <w:rFonts w:ascii="Times New Roman" w:hAnsi="Times New Roman"/>
                <w:sz w:val="24"/>
                <w:szCs w:val="24"/>
              </w:rPr>
              <w:t>–</w:t>
            </w:r>
          </w:p>
        </w:tc>
        <w:tc>
          <w:tcPr>
            <w:tcW w:w="883" w:type="dxa"/>
            <w:gridSpan w:val="4"/>
            <w:vAlign w:val="center"/>
          </w:tcPr>
          <w:p w:rsidR="00426CDB" w:rsidRPr="008A085E" w:rsidRDefault="00426CDB" w:rsidP="00823342">
            <w:pPr>
              <w:jc w:val="center"/>
              <w:rPr>
                <w:rFonts w:ascii="Times New Roman" w:hAnsi="Times New Roman" w:cs="Times New Roman"/>
                <w:sz w:val="24"/>
                <w:szCs w:val="24"/>
              </w:rPr>
            </w:pPr>
            <w:r>
              <w:rPr>
                <w:rFonts w:ascii="Times New Roman" w:hAnsi="Times New Roman"/>
                <w:sz w:val="24"/>
                <w:szCs w:val="24"/>
              </w:rPr>
              <w:t>–</w:t>
            </w:r>
          </w:p>
        </w:tc>
        <w:tc>
          <w:tcPr>
            <w:tcW w:w="1949" w:type="dxa"/>
            <w:gridSpan w:val="2"/>
            <w:vAlign w:val="center"/>
          </w:tcPr>
          <w:p w:rsidR="00426CDB" w:rsidRDefault="00426CDB" w:rsidP="00823342">
            <w:pPr>
              <w:jc w:val="center"/>
            </w:pPr>
            <w:r w:rsidRPr="00C05472">
              <w:rPr>
                <w:rFonts w:ascii="Times New Roman" w:hAnsi="Times New Roman" w:cs="Times New Roman"/>
                <w:sz w:val="24"/>
                <w:szCs w:val="24"/>
              </w:rPr>
              <w:t>значимый</w:t>
            </w:r>
          </w:p>
        </w:tc>
      </w:tr>
      <w:tr w:rsidR="00426CDB" w:rsidTr="00C02FE8">
        <w:trPr>
          <w:gridAfter w:val="1"/>
          <w:wAfter w:w="30" w:type="dxa"/>
          <w:trHeight w:val="1051"/>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Pr="00FF4C24" w:rsidRDefault="00426CDB" w:rsidP="00823342">
            <w:pPr>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rsidR="00426CDB" w:rsidRPr="00C4674E" w:rsidRDefault="00426CDB"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26CDB" w:rsidRPr="00C4674E" w:rsidRDefault="00426CDB"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426CDB" w:rsidRPr="00B0647A" w:rsidRDefault="00426CDB" w:rsidP="00823342">
            <w:pPr>
              <w:tabs>
                <w:tab w:val="left" w:pos="1560"/>
              </w:tabs>
              <w:contextualSpacing/>
              <w:jc w:val="both"/>
              <w:rPr>
                <w:rFonts w:ascii="Times New Roman" w:hAnsi="Times New Roman" w:cs="Times New Roman"/>
                <w:sz w:val="24"/>
                <w:szCs w:val="24"/>
              </w:rPr>
            </w:pPr>
            <w:r>
              <w:rPr>
                <w:rFonts w:ascii="Times New Roman" w:eastAsia="Calibri" w:hAnsi="Times New Roman" w:cs="Times New Roman"/>
                <w:sz w:val="24"/>
                <w:szCs w:val="24"/>
              </w:rPr>
              <w:t>нес</w:t>
            </w:r>
            <w:r w:rsidRPr="00C55268">
              <w:rPr>
                <w:rFonts w:ascii="Times New Roman" w:eastAsia="Calibri" w:hAnsi="Times New Roman" w:cs="Times New Roman"/>
                <w:sz w:val="24"/>
                <w:szCs w:val="24"/>
              </w:rPr>
              <w:t>облюдение установленных сроков подготовки сводной информации, справок, аналитических документов и отчетности по осуществлению УФК контрольной деятельности в финансово-бюджетной сфере</w:t>
            </w:r>
            <w:r>
              <w:rPr>
                <w:rFonts w:ascii="Times New Roman" w:eastAsia="Calibri" w:hAnsi="Times New Roman" w:cs="Times New Roman"/>
                <w:sz w:val="24"/>
                <w:szCs w:val="24"/>
              </w:rPr>
              <w:t>;</w:t>
            </w:r>
          </w:p>
        </w:tc>
        <w:tc>
          <w:tcPr>
            <w:tcW w:w="714" w:type="dxa"/>
            <w:gridSpan w:val="2"/>
            <w:vAlign w:val="center"/>
          </w:tcPr>
          <w:p w:rsidR="00426CDB" w:rsidRDefault="00426CD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60" w:type="dxa"/>
            <w:gridSpan w:val="2"/>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74" w:type="dxa"/>
            <w:gridSpan w:val="2"/>
            <w:vAlign w:val="center"/>
          </w:tcPr>
          <w:p w:rsidR="00426CDB" w:rsidRDefault="00426CD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45" w:type="dxa"/>
            <w:gridSpan w:val="3"/>
            <w:vAlign w:val="center"/>
          </w:tcPr>
          <w:p w:rsidR="00426CDB" w:rsidRDefault="00426CDB" w:rsidP="00823342">
            <w:pPr>
              <w:jc w:val="center"/>
              <w:rPr>
                <w:rFonts w:ascii="Times New Roman" w:hAnsi="Times New Roman"/>
                <w:sz w:val="24"/>
                <w:szCs w:val="24"/>
              </w:rPr>
            </w:pPr>
            <w:r>
              <w:rPr>
                <w:rFonts w:ascii="Times New Roman" w:hAnsi="Times New Roman" w:cs="Times New Roman"/>
                <w:color w:val="000000"/>
                <w:sz w:val="24"/>
                <w:szCs w:val="24"/>
              </w:rPr>
              <w:t>Х</w:t>
            </w:r>
          </w:p>
        </w:tc>
        <w:tc>
          <w:tcPr>
            <w:tcW w:w="752" w:type="dxa"/>
            <w:gridSpan w:val="2"/>
            <w:vAlign w:val="center"/>
          </w:tcPr>
          <w:p w:rsidR="00426CDB" w:rsidRDefault="00426CDB" w:rsidP="00823342">
            <w:pPr>
              <w:jc w:val="center"/>
              <w:rPr>
                <w:rFonts w:ascii="Times New Roman" w:hAnsi="Times New Roman"/>
                <w:sz w:val="24"/>
                <w:szCs w:val="24"/>
              </w:rPr>
            </w:pPr>
            <w:r>
              <w:rPr>
                <w:rFonts w:ascii="Times New Roman" w:hAnsi="Times New Roman" w:cs="Times New Roman"/>
                <w:color w:val="000000"/>
                <w:sz w:val="24"/>
                <w:szCs w:val="24"/>
              </w:rPr>
              <w:t>–</w:t>
            </w:r>
          </w:p>
        </w:tc>
        <w:tc>
          <w:tcPr>
            <w:tcW w:w="883" w:type="dxa"/>
            <w:gridSpan w:val="4"/>
            <w:vAlign w:val="center"/>
          </w:tcPr>
          <w:p w:rsidR="00426CDB" w:rsidRDefault="00426CDB" w:rsidP="00823342">
            <w:pPr>
              <w:jc w:val="center"/>
              <w:rPr>
                <w:rFonts w:ascii="Times New Roman" w:hAnsi="Times New Roman"/>
                <w:sz w:val="24"/>
                <w:szCs w:val="24"/>
              </w:rPr>
            </w:pPr>
            <w:r>
              <w:rPr>
                <w:rFonts w:ascii="Times New Roman" w:hAnsi="Times New Roman" w:cs="Times New Roman"/>
                <w:color w:val="000000"/>
                <w:sz w:val="24"/>
                <w:szCs w:val="24"/>
              </w:rPr>
              <w:t>–</w:t>
            </w:r>
          </w:p>
        </w:tc>
        <w:tc>
          <w:tcPr>
            <w:tcW w:w="1949" w:type="dxa"/>
            <w:gridSpan w:val="2"/>
            <w:vAlign w:val="center"/>
          </w:tcPr>
          <w:p w:rsidR="00426CDB" w:rsidRDefault="00426CDB" w:rsidP="00823342">
            <w:pPr>
              <w:jc w:val="center"/>
            </w:pPr>
            <w:r w:rsidRPr="00C05472">
              <w:rPr>
                <w:rFonts w:ascii="Times New Roman" w:hAnsi="Times New Roman" w:cs="Times New Roman"/>
                <w:sz w:val="24"/>
                <w:szCs w:val="24"/>
              </w:rPr>
              <w:t>значимый</w:t>
            </w:r>
          </w:p>
        </w:tc>
      </w:tr>
      <w:tr w:rsidR="00426CDB" w:rsidTr="007E32C5">
        <w:trPr>
          <w:gridAfter w:val="1"/>
          <w:wAfter w:w="30" w:type="dxa"/>
          <w:trHeight w:val="96"/>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18</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426CDB" w:rsidRDefault="00426CDB" w:rsidP="00823342">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4</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C07043">
              <w:rPr>
                <w:rFonts w:ascii="Times New Roman" w:eastAsia="Calibri" w:hAnsi="Times New Roman" w:cs="Times New Roman"/>
                <w:sz w:val="24"/>
                <w:szCs w:val="24"/>
              </w:rPr>
              <w:t xml:space="preserve"> </w:t>
            </w:r>
            <w:r w:rsidRPr="009765A7">
              <w:rPr>
                <w:rFonts w:ascii="Times New Roman" w:eastAsia="Calibri" w:hAnsi="Times New Roman" w:cs="Times New Roman"/>
                <w:sz w:val="24"/>
                <w:szCs w:val="24"/>
                <w:lang w:val="en-US"/>
              </w:rPr>
              <w:t>XVIII</w:t>
            </w:r>
            <w:r>
              <w:rPr>
                <w:rFonts w:ascii="Times New Roman" w:eastAsia="Calibri" w:hAnsi="Times New Roman" w:cs="Times New Roman"/>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rsidR="00426CDB" w:rsidRPr="00643310" w:rsidRDefault="00426CDB"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26CDB" w:rsidTr="00C02FE8">
        <w:trPr>
          <w:gridAfter w:val="1"/>
          <w:wAfter w:w="30" w:type="dxa"/>
          <w:trHeight w:val="250"/>
        </w:trPr>
        <w:tc>
          <w:tcPr>
            <w:tcW w:w="803" w:type="dxa"/>
            <w:vMerge w:val="restart"/>
          </w:tcPr>
          <w:p w:rsidR="00426CDB" w:rsidRPr="006A238A" w:rsidRDefault="00426CDB" w:rsidP="00823342">
            <w:pPr>
              <w:jc w:val="center"/>
              <w:rPr>
                <w:rFonts w:ascii="Times New Roman" w:hAnsi="Times New Roman" w:cs="Times New Roman"/>
                <w:sz w:val="24"/>
                <w:szCs w:val="24"/>
              </w:rPr>
            </w:pPr>
            <w:r>
              <w:rPr>
                <w:rFonts w:ascii="Times New Roman" w:hAnsi="Times New Roman" w:cs="Times New Roman"/>
                <w:sz w:val="24"/>
                <w:szCs w:val="24"/>
              </w:rPr>
              <w:t>5</w:t>
            </w:r>
            <w:r w:rsidRPr="006A238A">
              <w:rPr>
                <w:rFonts w:ascii="Times New Roman" w:hAnsi="Times New Roman" w:cs="Times New Roman"/>
                <w:sz w:val="24"/>
                <w:szCs w:val="24"/>
                <w:lang w:val="en-US"/>
              </w:rPr>
              <w:t>.</w:t>
            </w:r>
          </w:p>
        </w:tc>
        <w:tc>
          <w:tcPr>
            <w:tcW w:w="13555" w:type="dxa"/>
            <w:gridSpan w:val="31"/>
            <w:vAlign w:val="center"/>
          </w:tcPr>
          <w:p w:rsidR="00426CDB" w:rsidRPr="006A238A" w:rsidRDefault="00426CDB" w:rsidP="00823342">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sidRPr="006A238A">
              <w:rPr>
                <w:rFonts w:ascii="Times New Roman" w:eastAsia="Times New Roman" w:hAnsi="Times New Roman" w:cs="Times New Roman"/>
                <w:bCs/>
                <w:sz w:val="24"/>
                <w:szCs w:val="24"/>
                <w:lang w:eastAsia="ru-RU"/>
              </w:rPr>
              <w:t>УФК по направлению деятельности</w:t>
            </w:r>
            <w:r w:rsidRPr="00FC222E">
              <w:rPr>
                <w:rFonts w:ascii="Times New Roman" w:eastAsia="Times New Roman" w:hAnsi="Times New Roman" w:cs="Times New Roman"/>
                <w:sz w:val="24"/>
                <w:szCs w:val="24"/>
                <w:lang w:eastAsia="ru-RU"/>
              </w:rPr>
              <w:t xml:space="preserve"> </w:t>
            </w:r>
            <w:r w:rsidRPr="009765A7">
              <w:rPr>
                <w:rFonts w:ascii="Times New Roman" w:eastAsia="Calibri" w:hAnsi="Times New Roman" w:cs="Times New Roman"/>
                <w:sz w:val="24"/>
                <w:szCs w:val="24"/>
                <w:lang w:val="en-US"/>
              </w:rPr>
              <w:t>XVIII</w:t>
            </w:r>
            <w:r w:rsidRPr="003C3E7A">
              <w:rPr>
                <w:rFonts w:ascii="Times New Roman" w:eastAsia="Times New Roman" w:hAnsi="Times New Roman" w:cs="Times New Roman"/>
                <w:sz w:val="24"/>
                <w:szCs w:val="24"/>
                <w:lang w:eastAsia="ru-RU"/>
              </w:rPr>
              <w:t xml:space="preserve"> </w:t>
            </w:r>
            <w:r w:rsidRPr="006A238A">
              <w:rPr>
                <w:rFonts w:ascii="Times New Roman" w:eastAsia="Times New Roman" w:hAnsi="Times New Roman" w:cs="Times New Roman"/>
                <w:sz w:val="24"/>
                <w:szCs w:val="24"/>
                <w:lang w:eastAsia="ru-RU"/>
              </w:rPr>
              <w:t>Классификатора рисков:</w:t>
            </w:r>
          </w:p>
        </w:tc>
      </w:tr>
      <w:tr w:rsidR="00426CDB" w:rsidTr="00545982">
        <w:trPr>
          <w:gridAfter w:val="1"/>
          <w:wAfter w:w="30" w:type="dxa"/>
          <w:trHeight w:val="109"/>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Pr="0074121B" w:rsidRDefault="00426CDB" w:rsidP="00823342">
            <w:pPr>
              <w:jc w:val="center"/>
            </w:pPr>
            <w:r>
              <w:rPr>
                <w:rFonts w:ascii="Times New Roman" w:hAnsi="Times New Roman" w:cs="Times New Roman"/>
                <w:sz w:val="24"/>
                <w:szCs w:val="24"/>
              </w:rPr>
              <w:t>18</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426CDB" w:rsidRDefault="00426CDB" w:rsidP="00823342">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8" w:type="dxa"/>
            <w:gridSpan w:val="4"/>
            <w:vAlign w:val="center"/>
          </w:tcPr>
          <w:p w:rsidR="00426CDB" w:rsidRDefault="00426CDB" w:rsidP="00823342">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lastRenderedPageBreak/>
              <w:t xml:space="preserve">(в том числе по формированию документов) по направлению деятельности </w:t>
            </w:r>
            <w:r w:rsidRPr="009765A7">
              <w:rPr>
                <w:rFonts w:ascii="Times New Roman" w:eastAsia="Calibri" w:hAnsi="Times New Roman" w:cs="Times New Roman"/>
                <w:sz w:val="24"/>
                <w:szCs w:val="24"/>
                <w:lang w:val="en-US"/>
              </w:rPr>
              <w:t>XVIII</w:t>
            </w:r>
            <w:r w:rsidRPr="0031291F">
              <w:rPr>
                <w:rFonts w:ascii="Times New Roman" w:eastAsia="Times New Roman" w:hAnsi="Times New Roman" w:cs="Times New Roman"/>
                <w:bCs/>
                <w:sz w:val="24"/>
                <w:szCs w:val="24"/>
                <w:lang w:eastAsia="ru-RU"/>
              </w:rPr>
              <w:t xml:space="preserve"> </w:t>
            </w:r>
            <w:r>
              <w:rPr>
                <w:rFonts w:ascii="Times New Roman" w:hAnsi="Times New Roman" w:cs="Times New Roman"/>
                <w:sz w:val="24"/>
                <w:szCs w:val="24"/>
              </w:rPr>
              <w:t>Классификатора рисков.</w:t>
            </w:r>
          </w:p>
        </w:tc>
        <w:tc>
          <w:tcPr>
            <w:tcW w:w="714" w:type="dxa"/>
            <w:gridSpan w:val="2"/>
            <w:vAlign w:val="center"/>
          </w:tcPr>
          <w:p w:rsidR="00426CDB" w:rsidRPr="00C4674E" w:rsidRDefault="00426CDB" w:rsidP="00823342">
            <w:pPr>
              <w:shd w:val="clear" w:color="auto" w:fill="FFFFFF"/>
              <w:tabs>
                <w:tab w:val="left" w:pos="0"/>
                <w:tab w:val="left" w:pos="1440"/>
              </w:tabs>
              <w:jc w:val="center"/>
              <w:rPr>
                <w:rFonts w:ascii="Times New Roman" w:hAnsi="Times New Roman" w:cs="Times New Roman"/>
                <w:sz w:val="24"/>
                <w:szCs w:val="24"/>
              </w:rPr>
            </w:pPr>
            <w:r w:rsidRPr="00FC060B">
              <w:rPr>
                <w:rFonts w:ascii="Times New Roman" w:hAnsi="Times New Roman" w:cs="Times New Roman"/>
                <w:sz w:val="24"/>
                <w:szCs w:val="24"/>
              </w:rPr>
              <w:lastRenderedPageBreak/>
              <w:t>Х</w:t>
            </w:r>
          </w:p>
        </w:tc>
        <w:tc>
          <w:tcPr>
            <w:tcW w:w="760" w:type="dxa"/>
            <w:gridSpan w:val="2"/>
            <w:vAlign w:val="center"/>
          </w:tcPr>
          <w:p w:rsidR="00426CDB" w:rsidRPr="00C4674E" w:rsidRDefault="00426CDB"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74" w:type="dxa"/>
            <w:gridSpan w:val="2"/>
            <w:vAlign w:val="center"/>
          </w:tcPr>
          <w:p w:rsidR="00426CDB" w:rsidRPr="00C4674E" w:rsidRDefault="00426CDB" w:rsidP="00823342">
            <w:pPr>
              <w:shd w:val="clear" w:color="auto" w:fill="FFFFFF"/>
              <w:tabs>
                <w:tab w:val="left" w:pos="0"/>
                <w:tab w:val="left" w:pos="1440"/>
              </w:tabs>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rsidR="00426CDB" w:rsidRPr="00A61302" w:rsidRDefault="00426CDB" w:rsidP="0082334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rsidR="00426CDB" w:rsidRPr="00A61302" w:rsidRDefault="00426CDB"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rsidR="00426CDB" w:rsidRPr="00A61302" w:rsidRDefault="00426CDB"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49" w:type="dxa"/>
            <w:gridSpan w:val="2"/>
            <w:vAlign w:val="center"/>
          </w:tcPr>
          <w:p w:rsidR="00426CDB" w:rsidRDefault="00426CDB" w:rsidP="00823342">
            <w:pPr>
              <w:jc w:val="center"/>
            </w:pPr>
            <w:r w:rsidRPr="00FC060B">
              <w:rPr>
                <w:rFonts w:ascii="Times New Roman" w:hAnsi="Times New Roman" w:cs="Times New Roman"/>
                <w:sz w:val="24"/>
                <w:szCs w:val="24"/>
              </w:rPr>
              <w:t>низкий</w:t>
            </w:r>
          </w:p>
        </w:tc>
      </w:tr>
      <w:tr w:rsidR="00426CDB" w:rsidTr="00DD6645">
        <w:trPr>
          <w:gridAfter w:val="1"/>
          <w:wAfter w:w="30" w:type="dxa"/>
          <w:trHeight w:val="264"/>
        </w:trPr>
        <w:tc>
          <w:tcPr>
            <w:tcW w:w="14358" w:type="dxa"/>
            <w:gridSpan w:val="32"/>
            <w:vAlign w:val="center"/>
          </w:tcPr>
          <w:p w:rsidR="00426CDB" w:rsidRDefault="00426CDB" w:rsidP="00823342">
            <w:pPr>
              <w:jc w:val="both"/>
            </w:pPr>
            <w:r w:rsidRPr="00E424F6">
              <w:rPr>
                <w:rFonts w:ascii="Times New Roman" w:eastAsia="Times New Roman" w:hAnsi="Times New Roman" w:cs="Times New Roman"/>
                <w:b/>
                <w:sz w:val="24"/>
                <w:szCs w:val="24"/>
                <w:u w:val="single"/>
                <w:lang w:eastAsia="ru-RU"/>
              </w:rPr>
              <w:lastRenderedPageBreak/>
              <w:t>Направление деятельности:</w:t>
            </w:r>
            <w:r w:rsidRPr="00E424F6">
              <w:rPr>
                <w:rFonts w:ascii="Times New Roman" w:eastAsia="Calibri" w:hAnsi="Times New Roman" w:cs="Times New Roman"/>
                <w:b/>
                <w:sz w:val="24"/>
                <w:szCs w:val="24"/>
              </w:rPr>
              <w:t xml:space="preserve"> </w:t>
            </w:r>
            <w:r w:rsidRPr="00E424F6">
              <w:rPr>
                <w:rFonts w:ascii="Times New Roman" w:eastAsia="Times New Roman" w:hAnsi="Times New Roman" w:cs="Times New Roman"/>
                <w:b/>
                <w:color w:val="000000"/>
                <w:sz w:val="24"/>
                <w:szCs w:val="24"/>
                <w:lang w:val="en-US" w:eastAsia="ru-RU"/>
              </w:rPr>
              <w:t>XIX</w:t>
            </w:r>
            <w:r w:rsidRPr="00E424F6">
              <w:rPr>
                <w:rFonts w:ascii="Times New Roman" w:eastAsia="Times New Roman" w:hAnsi="Times New Roman" w:cs="Times New Roman"/>
                <w:b/>
                <w:color w:val="000000"/>
                <w:sz w:val="24"/>
                <w:szCs w:val="24"/>
                <w:lang w:eastAsia="ru-RU"/>
              </w:rPr>
              <w:t>.</w:t>
            </w:r>
            <w:r w:rsidRPr="00E424F6">
              <w:rPr>
                <w:rFonts w:ascii="Times New Roman" w:eastAsia="Times New Roman" w:hAnsi="Times New Roman" w:cs="Times New Roman"/>
                <w:b/>
                <w:color w:val="000000"/>
                <w:sz w:val="24"/>
                <w:szCs w:val="24"/>
                <w:lang w:val="en-US" w:eastAsia="ru-RU"/>
              </w:rPr>
              <w:t> </w:t>
            </w:r>
            <w:r w:rsidRPr="00E424F6">
              <w:rPr>
                <w:rFonts w:ascii="Times New Roman" w:eastAsia="Times New Roman" w:hAnsi="Times New Roman" w:cs="Times New Roman"/>
                <w:b/>
                <w:color w:val="000000"/>
                <w:sz w:val="24"/>
                <w:szCs w:val="24"/>
                <w:lang w:eastAsia="ru-RU"/>
              </w:rPr>
              <w:t>Осуществление контроля в</w:t>
            </w:r>
            <w:r>
              <w:rPr>
                <w:rFonts w:ascii="Times New Roman" w:eastAsia="Times New Roman" w:hAnsi="Times New Roman" w:cs="Times New Roman"/>
                <w:b/>
                <w:color w:val="000000"/>
                <w:sz w:val="24"/>
                <w:szCs w:val="24"/>
                <w:lang w:eastAsia="ru-RU"/>
              </w:rPr>
              <w:t xml:space="preserve"> финансово-бюджетной сфере</w:t>
            </w:r>
          </w:p>
        </w:tc>
      </w:tr>
      <w:tr w:rsidR="00426CDB" w:rsidTr="00C02FE8">
        <w:trPr>
          <w:gridAfter w:val="1"/>
          <w:wAfter w:w="30" w:type="dxa"/>
          <w:trHeight w:val="145"/>
        </w:trPr>
        <w:tc>
          <w:tcPr>
            <w:tcW w:w="803" w:type="dxa"/>
            <w:vMerge w:val="restart"/>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13555" w:type="dxa"/>
            <w:gridSpan w:val="31"/>
            <w:vAlign w:val="center"/>
          </w:tcPr>
          <w:p w:rsidR="00426CDB" w:rsidRDefault="00426CDB" w:rsidP="00823342">
            <w:pPr>
              <w:rPr>
                <w:rFonts w:ascii="Times New Roman" w:hAnsi="Times New Roman" w:cs="Times New Roman"/>
                <w:sz w:val="24"/>
                <w:szCs w:val="24"/>
              </w:rPr>
            </w:pPr>
            <w:r>
              <w:rPr>
                <w:rFonts w:ascii="Times New Roman" w:hAnsi="Times New Roman" w:cs="Times New Roman"/>
                <w:sz w:val="24"/>
                <w:szCs w:val="24"/>
              </w:rPr>
              <w:t xml:space="preserve">Планирование </w:t>
            </w:r>
            <w:r w:rsidRPr="00BD2C17">
              <w:rPr>
                <w:rFonts w:ascii="Times New Roman" w:eastAsia="Calibri" w:hAnsi="Times New Roman" w:cs="Times New Roman"/>
                <w:sz w:val="24"/>
                <w:szCs w:val="24"/>
              </w:rPr>
              <w:t>контрольных мероприя</w:t>
            </w:r>
            <w:r>
              <w:rPr>
                <w:rFonts w:ascii="Times New Roman" w:eastAsia="Calibri" w:hAnsi="Times New Roman" w:cs="Times New Roman"/>
                <w:sz w:val="24"/>
                <w:szCs w:val="24"/>
              </w:rPr>
              <w:t>тий в финансово-бюджетной сфере</w:t>
            </w:r>
            <w:r>
              <w:rPr>
                <w:rFonts w:ascii="Times New Roman" w:hAnsi="Times New Roman" w:cs="Times New Roman"/>
                <w:sz w:val="24"/>
                <w:szCs w:val="24"/>
              </w:rPr>
              <w:t>:</w:t>
            </w:r>
          </w:p>
        </w:tc>
      </w:tr>
      <w:tr w:rsidR="00426CDB" w:rsidTr="00C02FE8">
        <w:trPr>
          <w:gridAfter w:val="1"/>
          <w:wAfter w:w="30" w:type="dxa"/>
          <w:trHeight w:val="96"/>
        </w:trPr>
        <w:tc>
          <w:tcPr>
            <w:tcW w:w="803" w:type="dxa"/>
            <w:vMerge/>
          </w:tcPr>
          <w:p w:rsidR="00426CDB" w:rsidRPr="00C4674E" w:rsidRDefault="00426CDB" w:rsidP="00823342">
            <w:pPr>
              <w:jc w:val="center"/>
              <w:rPr>
                <w:rFonts w:ascii="Times New Roman" w:hAnsi="Times New Roman" w:cs="Times New Roman"/>
                <w:sz w:val="24"/>
                <w:szCs w:val="24"/>
              </w:rPr>
            </w:pPr>
          </w:p>
        </w:tc>
        <w:tc>
          <w:tcPr>
            <w:tcW w:w="821" w:type="dxa"/>
            <w:gridSpan w:val="3"/>
            <w:vAlign w:val="center"/>
          </w:tcPr>
          <w:p w:rsidR="00426CDB" w:rsidRPr="00FF4C24" w:rsidRDefault="00426CDB" w:rsidP="00823342">
            <w:pPr>
              <w:jc w:val="center"/>
              <w:rPr>
                <w:rFonts w:ascii="Times New Roman" w:hAnsi="Times New Roman" w:cs="Times New Roman"/>
                <w:sz w:val="24"/>
                <w:szCs w:val="24"/>
              </w:rPr>
            </w:pPr>
            <w:r w:rsidRPr="00FF4C24">
              <w:rPr>
                <w:rFonts w:ascii="Times New Roman" w:hAnsi="Times New Roman" w:cs="Times New Roman"/>
                <w:sz w:val="24"/>
                <w:szCs w:val="24"/>
              </w:rPr>
              <w:t>19</w:t>
            </w:r>
          </w:p>
        </w:tc>
        <w:tc>
          <w:tcPr>
            <w:tcW w:w="686" w:type="dxa"/>
            <w:gridSpan w:val="3"/>
            <w:vAlign w:val="center"/>
          </w:tcPr>
          <w:p w:rsidR="00426CDB" w:rsidRPr="00C4674E"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26CDB" w:rsidRPr="00C4674E"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426CDB" w:rsidRPr="00AC1137" w:rsidRDefault="00426CDB" w:rsidP="006F534D">
            <w:pPr>
              <w:jc w:val="both"/>
              <w:rPr>
                <w:rFonts w:ascii="Times New Roman" w:hAnsi="Times New Roman" w:cs="Times New Roman"/>
                <w:sz w:val="24"/>
                <w:szCs w:val="24"/>
              </w:rPr>
            </w:pPr>
            <w:r w:rsidRPr="006C392A">
              <w:rPr>
                <w:rFonts w:ascii="Times New Roman" w:eastAsia="Calibri" w:hAnsi="Times New Roman" w:cs="Times New Roman"/>
                <w:sz w:val="24"/>
                <w:szCs w:val="24"/>
              </w:rPr>
              <w:t xml:space="preserve">несоблюдение требований к отбору контрольных мероприятий, установленных </w:t>
            </w:r>
            <w:r>
              <w:rPr>
                <w:rFonts w:ascii="Times New Roman" w:eastAsia="Calibri" w:hAnsi="Times New Roman" w:cs="Times New Roman"/>
                <w:sz w:val="24"/>
                <w:szCs w:val="24"/>
              </w:rPr>
              <w:t>ведомственными актами Федерального казначейства</w:t>
            </w:r>
            <w:r>
              <w:rPr>
                <w:rFonts w:ascii="Times New Roman" w:eastAsia="Times New Roman" w:hAnsi="Times New Roman" w:cs="Times New Roman"/>
                <w:sz w:val="24"/>
                <w:szCs w:val="24"/>
                <w:lang w:eastAsia="ru-RU"/>
              </w:rPr>
              <w:t>;</w:t>
            </w:r>
          </w:p>
        </w:tc>
        <w:tc>
          <w:tcPr>
            <w:tcW w:w="714" w:type="dxa"/>
            <w:gridSpan w:val="2"/>
            <w:vAlign w:val="center"/>
          </w:tcPr>
          <w:p w:rsidR="00426CDB" w:rsidRPr="00C4674E" w:rsidRDefault="00426CDB" w:rsidP="00823342">
            <w:pPr>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60" w:type="dxa"/>
            <w:gridSpan w:val="2"/>
            <w:vAlign w:val="center"/>
          </w:tcPr>
          <w:p w:rsidR="00426CDB" w:rsidRPr="00C4674E" w:rsidRDefault="00426CDB" w:rsidP="00823342">
            <w:pPr>
              <w:jc w:val="center"/>
              <w:rPr>
                <w:rFonts w:ascii="Times New Roman" w:hAnsi="Times New Roman" w:cs="Times New Roman"/>
                <w:sz w:val="24"/>
                <w:szCs w:val="24"/>
              </w:rPr>
            </w:pPr>
            <w:r w:rsidRPr="00C4674E">
              <w:rPr>
                <w:rFonts w:ascii="Times New Roman" w:hAnsi="Times New Roman" w:cs="Times New Roman"/>
                <w:sz w:val="24"/>
                <w:szCs w:val="24"/>
              </w:rPr>
              <w:t>Х</w:t>
            </w:r>
          </w:p>
        </w:tc>
        <w:tc>
          <w:tcPr>
            <w:tcW w:w="874" w:type="dxa"/>
            <w:gridSpan w:val="2"/>
            <w:vAlign w:val="center"/>
          </w:tcPr>
          <w:p w:rsidR="00426CDB" w:rsidRPr="00C4674E" w:rsidRDefault="00426CDB" w:rsidP="00823342">
            <w:pPr>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45" w:type="dxa"/>
            <w:gridSpan w:val="3"/>
            <w:vAlign w:val="center"/>
          </w:tcPr>
          <w:p w:rsidR="00426CDB" w:rsidRPr="00A61302" w:rsidRDefault="00426CDB" w:rsidP="00823342">
            <w:pPr>
              <w:jc w:val="center"/>
              <w:rPr>
                <w:rFonts w:ascii="Times New Roman" w:hAnsi="Times New Roman" w:cs="Times New Roman"/>
                <w:sz w:val="24"/>
                <w:szCs w:val="24"/>
              </w:rPr>
            </w:pPr>
            <w:r w:rsidRPr="00A61302">
              <w:rPr>
                <w:rFonts w:ascii="Times New Roman" w:hAnsi="Times New Roman" w:cs="Times New Roman"/>
                <w:sz w:val="24"/>
                <w:szCs w:val="24"/>
              </w:rPr>
              <w:t>X</w:t>
            </w:r>
          </w:p>
        </w:tc>
        <w:tc>
          <w:tcPr>
            <w:tcW w:w="752" w:type="dxa"/>
            <w:gridSpan w:val="2"/>
            <w:vAlign w:val="center"/>
          </w:tcPr>
          <w:p w:rsidR="00426CDB" w:rsidRPr="00A61302" w:rsidRDefault="00426CDB" w:rsidP="00823342">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883" w:type="dxa"/>
            <w:gridSpan w:val="4"/>
            <w:vAlign w:val="center"/>
          </w:tcPr>
          <w:p w:rsidR="00426CDB" w:rsidRPr="00A61302" w:rsidRDefault="00426CDB" w:rsidP="00823342">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949" w:type="dxa"/>
            <w:gridSpan w:val="2"/>
            <w:vAlign w:val="center"/>
          </w:tcPr>
          <w:p w:rsidR="00426CDB" w:rsidRDefault="00426CDB" w:rsidP="00823342">
            <w:pPr>
              <w:jc w:val="center"/>
            </w:pPr>
            <w:r>
              <w:rPr>
                <w:rFonts w:ascii="Times New Roman" w:hAnsi="Times New Roman" w:cs="Times New Roman"/>
                <w:sz w:val="24"/>
                <w:szCs w:val="24"/>
              </w:rPr>
              <w:t>средний</w:t>
            </w:r>
          </w:p>
        </w:tc>
      </w:tr>
      <w:tr w:rsidR="00426CDB" w:rsidTr="001A5E05">
        <w:trPr>
          <w:gridAfter w:val="1"/>
          <w:wAfter w:w="30" w:type="dxa"/>
          <w:trHeight w:val="109"/>
        </w:trPr>
        <w:tc>
          <w:tcPr>
            <w:tcW w:w="803" w:type="dxa"/>
            <w:vMerge/>
          </w:tcPr>
          <w:p w:rsidR="00426CDB" w:rsidRPr="00C4674E" w:rsidRDefault="00426CDB" w:rsidP="00823342">
            <w:pPr>
              <w:jc w:val="center"/>
              <w:rPr>
                <w:rFonts w:ascii="Times New Roman" w:hAnsi="Times New Roman" w:cs="Times New Roman"/>
                <w:sz w:val="24"/>
                <w:szCs w:val="24"/>
              </w:rPr>
            </w:pPr>
          </w:p>
        </w:tc>
        <w:tc>
          <w:tcPr>
            <w:tcW w:w="821" w:type="dxa"/>
            <w:gridSpan w:val="3"/>
            <w:vAlign w:val="center"/>
          </w:tcPr>
          <w:p w:rsidR="00426CDB" w:rsidRPr="00FF4C24" w:rsidRDefault="00426CDB" w:rsidP="00823342">
            <w:pPr>
              <w:jc w:val="center"/>
              <w:rPr>
                <w:rFonts w:ascii="Times New Roman" w:hAnsi="Times New Roman" w:cs="Times New Roman"/>
                <w:sz w:val="24"/>
                <w:szCs w:val="24"/>
              </w:rPr>
            </w:pPr>
            <w:r>
              <w:rPr>
                <w:rFonts w:ascii="Times New Roman" w:hAnsi="Times New Roman" w:cs="Times New Roman"/>
                <w:sz w:val="24"/>
                <w:szCs w:val="24"/>
              </w:rPr>
              <w:t>19</w:t>
            </w:r>
          </w:p>
        </w:tc>
        <w:tc>
          <w:tcPr>
            <w:tcW w:w="686" w:type="dxa"/>
            <w:gridSpan w:val="3"/>
            <w:vAlign w:val="center"/>
          </w:tcPr>
          <w:p w:rsidR="00426CDB" w:rsidRPr="00C4674E"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426CDB" w:rsidRPr="006C392A" w:rsidRDefault="00426CDB" w:rsidP="00B649A7">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несоблюдение установленного порядка формирования </w:t>
            </w:r>
            <w:r w:rsidRPr="006D4B9D">
              <w:rPr>
                <w:rFonts w:ascii="Times New Roman" w:eastAsia="Calibri" w:hAnsi="Times New Roman" w:cs="Times New Roman"/>
                <w:sz w:val="24"/>
                <w:szCs w:val="24"/>
              </w:rPr>
              <w:t>информаци</w:t>
            </w:r>
            <w:r>
              <w:rPr>
                <w:rFonts w:ascii="Times New Roman" w:eastAsia="Calibri" w:hAnsi="Times New Roman" w:cs="Times New Roman"/>
                <w:sz w:val="24"/>
                <w:szCs w:val="24"/>
              </w:rPr>
              <w:t>и</w:t>
            </w:r>
            <w:r w:rsidRPr="006D4B9D">
              <w:rPr>
                <w:rFonts w:ascii="Times New Roman" w:eastAsia="Calibri" w:hAnsi="Times New Roman" w:cs="Times New Roman"/>
                <w:sz w:val="24"/>
                <w:szCs w:val="24"/>
              </w:rPr>
              <w:t xml:space="preserve"> о потребности </w:t>
            </w:r>
            <w:r>
              <w:rPr>
                <w:rFonts w:ascii="Times New Roman" w:eastAsia="Calibri" w:hAnsi="Times New Roman" w:cs="Times New Roman"/>
                <w:sz w:val="24"/>
                <w:szCs w:val="24"/>
              </w:rPr>
              <w:br/>
            </w:r>
            <w:r w:rsidRPr="006D4B9D">
              <w:rPr>
                <w:rFonts w:ascii="Times New Roman" w:eastAsia="Calibri" w:hAnsi="Times New Roman" w:cs="Times New Roman"/>
                <w:sz w:val="24"/>
                <w:szCs w:val="24"/>
              </w:rPr>
              <w:t xml:space="preserve">в экспертизах (исследованиях) при проведении контрольных мероприятий </w:t>
            </w:r>
            <w:r>
              <w:rPr>
                <w:rFonts w:ascii="Times New Roman" w:eastAsia="Calibri" w:hAnsi="Times New Roman" w:cs="Times New Roman"/>
                <w:sz w:val="24"/>
                <w:szCs w:val="24"/>
              </w:rPr>
              <w:br/>
            </w:r>
            <w:r w:rsidRPr="006D4B9D">
              <w:rPr>
                <w:rFonts w:ascii="Times New Roman" w:eastAsia="Calibri" w:hAnsi="Times New Roman" w:cs="Times New Roman"/>
                <w:sz w:val="24"/>
                <w:szCs w:val="24"/>
              </w:rPr>
              <w:t>в финансово-бюджетной сфере</w:t>
            </w:r>
            <w:r>
              <w:rPr>
                <w:rFonts w:ascii="Times New Roman" w:eastAsia="Calibri" w:hAnsi="Times New Roman" w:cs="Times New Roman"/>
                <w:sz w:val="24"/>
                <w:szCs w:val="24"/>
              </w:rPr>
              <w:t>,</w:t>
            </w:r>
            <w:r w:rsidRPr="006D4B9D">
              <w:rPr>
                <w:rFonts w:ascii="Times New Roman" w:eastAsia="Calibri" w:hAnsi="Times New Roman" w:cs="Times New Roman"/>
                <w:sz w:val="24"/>
                <w:szCs w:val="24"/>
              </w:rPr>
              <w:t xml:space="preserve"> сведений, необходимых для организации привлечения</w:t>
            </w:r>
            <w:r>
              <w:rPr>
                <w:rFonts w:ascii="Times New Roman" w:eastAsia="Calibri" w:hAnsi="Times New Roman" w:cs="Times New Roman"/>
                <w:sz w:val="24"/>
                <w:szCs w:val="24"/>
              </w:rPr>
              <w:t xml:space="preserve"> независимых</w:t>
            </w:r>
            <w:r w:rsidRPr="006D4B9D">
              <w:rPr>
                <w:rFonts w:ascii="Times New Roman" w:eastAsia="Calibri" w:hAnsi="Times New Roman" w:cs="Times New Roman"/>
                <w:sz w:val="24"/>
                <w:szCs w:val="24"/>
              </w:rPr>
              <w:t xml:space="preserve"> эксперт</w:t>
            </w:r>
            <w:r>
              <w:rPr>
                <w:rFonts w:ascii="Times New Roman" w:eastAsia="Calibri" w:hAnsi="Times New Roman" w:cs="Times New Roman"/>
                <w:sz w:val="24"/>
                <w:szCs w:val="24"/>
              </w:rPr>
              <w:t xml:space="preserve">ов (экспертной организации), </w:t>
            </w:r>
            <w:r w:rsidRPr="006D4B9D">
              <w:rPr>
                <w:rFonts w:ascii="Times New Roman" w:eastAsia="Calibri" w:hAnsi="Times New Roman" w:cs="Times New Roman"/>
                <w:sz w:val="24"/>
                <w:szCs w:val="24"/>
              </w:rPr>
              <w:t>специалист</w:t>
            </w:r>
            <w:r>
              <w:rPr>
                <w:rFonts w:ascii="Times New Roman" w:eastAsia="Calibri" w:hAnsi="Times New Roman" w:cs="Times New Roman"/>
                <w:sz w:val="24"/>
                <w:szCs w:val="24"/>
              </w:rPr>
              <w:t>ов</w:t>
            </w:r>
            <w:r w:rsidRPr="006D4B9D">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иных государственных органов, </w:t>
            </w:r>
            <w:r w:rsidRPr="006D4B9D">
              <w:rPr>
                <w:rFonts w:ascii="Times New Roman" w:eastAsia="Calibri" w:hAnsi="Times New Roman" w:cs="Times New Roman"/>
                <w:sz w:val="24"/>
                <w:szCs w:val="24"/>
              </w:rPr>
              <w:t>ФКУ</w:t>
            </w:r>
            <w:r>
              <w:rPr>
                <w:rFonts w:ascii="Times New Roman" w:eastAsia="Calibri" w:hAnsi="Times New Roman" w:cs="Times New Roman"/>
                <w:sz w:val="24"/>
                <w:szCs w:val="24"/>
              </w:rPr>
              <w:t> «</w:t>
            </w:r>
            <w:r w:rsidRPr="006D4B9D">
              <w:rPr>
                <w:rFonts w:ascii="Times New Roman" w:eastAsia="Calibri" w:hAnsi="Times New Roman" w:cs="Times New Roman"/>
                <w:sz w:val="24"/>
                <w:szCs w:val="24"/>
              </w:rPr>
              <w:t>ЦОКР</w:t>
            </w:r>
            <w:r>
              <w:rPr>
                <w:rFonts w:ascii="Times New Roman" w:eastAsia="Calibri" w:hAnsi="Times New Roman" w:cs="Times New Roman"/>
                <w:sz w:val="24"/>
                <w:szCs w:val="24"/>
              </w:rPr>
              <w:t>;</w:t>
            </w:r>
          </w:p>
        </w:tc>
        <w:tc>
          <w:tcPr>
            <w:tcW w:w="714" w:type="dxa"/>
            <w:gridSpan w:val="2"/>
            <w:vAlign w:val="center"/>
          </w:tcPr>
          <w:p w:rsidR="00426CDB" w:rsidRPr="00A61302" w:rsidRDefault="00426CDB" w:rsidP="00823342">
            <w:pPr>
              <w:jc w:val="center"/>
              <w:rPr>
                <w:rFonts w:ascii="Times New Roman" w:hAnsi="Times New Roman" w:cs="Times New Roman"/>
                <w:sz w:val="24"/>
                <w:szCs w:val="24"/>
              </w:rPr>
            </w:pPr>
            <w:r w:rsidRPr="00B07BB3">
              <w:rPr>
                <w:rFonts w:ascii="Times New Roman" w:hAnsi="Times New Roman" w:cs="Times New Roman"/>
                <w:sz w:val="24"/>
                <w:szCs w:val="24"/>
              </w:rPr>
              <w:t>–</w:t>
            </w:r>
          </w:p>
        </w:tc>
        <w:tc>
          <w:tcPr>
            <w:tcW w:w="760" w:type="dxa"/>
            <w:gridSpan w:val="2"/>
            <w:vAlign w:val="center"/>
          </w:tcPr>
          <w:p w:rsidR="00426CDB" w:rsidRPr="00C4674E"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426CDB" w:rsidRPr="00A61302" w:rsidRDefault="00426CDB" w:rsidP="00823342">
            <w:pPr>
              <w:jc w:val="center"/>
              <w:rPr>
                <w:rFonts w:ascii="Times New Roman" w:hAnsi="Times New Roman" w:cs="Times New Roman"/>
                <w:sz w:val="24"/>
                <w:szCs w:val="24"/>
              </w:rPr>
            </w:pPr>
            <w:r w:rsidRPr="004C5783">
              <w:rPr>
                <w:rFonts w:ascii="Times New Roman" w:hAnsi="Times New Roman" w:cs="Times New Roman"/>
                <w:sz w:val="24"/>
                <w:szCs w:val="24"/>
              </w:rPr>
              <w:t>–</w:t>
            </w:r>
          </w:p>
        </w:tc>
        <w:tc>
          <w:tcPr>
            <w:tcW w:w="745" w:type="dxa"/>
            <w:gridSpan w:val="3"/>
            <w:vAlign w:val="center"/>
          </w:tcPr>
          <w:p w:rsidR="00426CDB" w:rsidRPr="00A61302" w:rsidRDefault="00426CDB" w:rsidP="00823342">
            <w:pPr>
              <w:jc w:val="center"/>
              <w:rPr>
                <w:rFonts w:ascii="Times New Roman" w:hAnsi="Times New Roman" w:cs="Times New Roman"/>
                <w:sz w:val="24"/>
                <w:szCs w:val="24"/>
              </w:rPr>
            </w:pPr>
            <w:r w:rsidRPr="00726DD9">
              <w:rPr>
                <w:rFonts w:ascii="Times New Roman" w:hAnsi="Times New Roman" w:cs="Times New Roman"/>
                <w:sz w:val="24"/>
                <w:szCs w:val="24"/>
              </w:rPr>
              <w:t>–</w:t>
            </w:r>
          </w:p>
        </w:tc>
        <w:tc>
          <w:tcPr>
            <w:tcW w:w="752" w:type="dxa"/>
            <w:gridSpan w:val="2"/>
            <w:vAlign w:val="center"/>
          </w:tcPr>
          <w:p w:rsidR="00426CDB" w:rsidRPr="00C77CE0"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426CDB" w:rsidRPr="00A61302" w:rsidRDefault="00426CDB" w:rsidP="00823342">
            <w:pPr>
              <w:jc w:val="center"/>
              <w:rPr>
                <w:rFonts w:ascii="Times New Roman" w:hAnsi="Times New Roman" w:cs="Times New Roman"/>
                <w:sz w:val="24"/>
                <w:szCs w:val="24"/>
              </w:rPr>
            </w:pPr>
            <w:r w:rsidRPr="00951891">
              <w:rPr>
                <w:rFonts w:ascii="Times New Roman" w:hAnsi="Times New Roman" w:cs="Times New Roman"/>
                <w:sz w:val="24"/>
                <w:szCs w:val="24"/>
              </w:rPr>
              <w:t>–</w:t>
            </w:r>
          </w:p>
        </w:tc>
        <w:tc>
          <w:tcPr>
            <w:tcW w:w="1949" w:type="dxa"/>
            <w:gridSpan w:val="2"/>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26CDB" w:rsidTr="007E32C5">
        <w:trPr>
          <w:gridAfter w:val="1"/>
          <w:wAfter w:w="30" w:type="dxa"/>
          <w:trHeight w:val="109"/>
        </w:trPr>
        <w:tc>
          <w:tcPr>
            <w:tcW w:w="803" w:type="dxa"/>
            <w:vMerge/>
          </w:tcPr>
          <w:p w:rsidR="00426CDB" w:rsidRPr="00C4674E" w:rsidRDefault="00426CDB" w:rsidP="00823342">
            <w:pPr>
              <w:jc w:val="center"/>
              <w:rPr>
                <w:rFonts w:ascii="Times New Roman" w:hAnsi="Times New Roman" w:cs="Times New Roman"/>
                <w:sz w:val="24"/>
                <w:szCs w:val="24"/>
              </w:rPr>
            </w:pPr>
          </w:p>
        </w:tc>
        <w:tc>
          <w:tcPr>
            <w:tcW w:w="821" w:type="dxa"/>
            <w:gridSpan w:val="3"/>
            <w:vAlign w:val="center"/>
          </w:tcPr>
          <w:p w:rsidR="00426CDB" w:rsidRPr="00FF4C24" w:rsidRDefault="00426CDB" w:rsidP="00823342">
            <w:pPr>
              <w:jc w:val="center"/>
              <w:rPr>
                <w:rFonts w:ascii="Times New Roman" w:hAnsi="Times New Roman" w:cs="Times New Roman"/>
                <w:sz w:val="24"/>
                <w:szCs w:val="24"/>
              </w:rPr>
            </w:pPr>
            <w:r>
              <w:rPr>
                <w:rFonts w:ascii="Times New Roman" w:hAnsi="Times New Roman" w:cs="Times New Roman"/>
                <w:sz w:val="24"/>
                <w:szCs w:val="24"/>
              </w:rPr>
              <w:t>19</w:t>
            </w:r>
          </w:p>
        </w:tc>
        <w:tc>
          <w:tcPr>
            <w:tcW w:w="686" w:type="dxa"/>
            <w:gridSpan w:val="3"/>
            <w:vAlign w:val="center"/>
          </w:tcPr>
          <w:p w:rsidR="00426CDB" w:rsidRPr="00C4674E"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426CDB" w:rsidRPr="006C392A" w:rsidRDefault="00426CDB" w:rsidP="00ED2E06">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нео</w:t>
            </w:r>
            <w:r w:rsidRPr="005934AF">
              <w:rPr>
                <w:rFonts w:ascii="Times New Roman" w:eastAsia="Calibri" w:hAnsi="Times New Roman" w:cs="Times New Roman"/>
                <w:sz w:val="24"/>
                <w:szCs w:val="24"/>
              </w:rPr>
              <w:t>существление</w:t>
            </w:r>
            <w:r>
              <w:rPr>
                <w:rFonts w:ascii="Times New Roman" w:eastAsia="Calibri" w:hAnsi="Times New Roman" w:cs="Times New Roman"/>
                <w:sz w:val="24"/>
                <w:szCs w:val="24"/>
              </w:rPr>
              <w:t>, ненадлежащее осуществление</w:t>
            </w:r>
            <w:r w:rsidRPr="005934AF">
              <w:rPr>
                <w:rFonts w:ascii="Times New Roman" w:eastAsia="Calibri" w:hAnsi="Times New Roman" w:cs="Times New Roman"/>
                <w:sz w:val="24"/>
                <w:szCs w:val="24"/>
              </w:rPr>
              <w:t xml:space="preserve"> планирования привлечения сотрудников к участию </w:t>
            </w:r>
            <w:r>
              <w:rPr>
                <w:rFonts w:ascii="Times New Roman" w:eastAsia="Calibri" w:hAnsi="Times New Roman" w:cs="Times New Roman"/>
                <w:sz w:val="24"/>
                <w:szCs w:val="24"/>
              </w:rPr>
              <w:br/>
            </w:r>
            <w:r w:rsidRPr="005934AF">
              <w:rPr>
                <w:rFonts w:ascii="Times New Roman" w:eastAsia="Calibri" w:hAnsi="Times New Roman" w:cs="Times New Roman"/>
                <w:sz w:val="24"/>
                <w:szCs w:val="24"/>
              </w:rPr>
              <w:t xml:space="preserve">в плановых и внеплановых контрольных мероприятиях Федерального казначейства в </w:t>
            </w:r>
            <w:r>
              <w:rPr>
                <w:rFonts w:ascii="Times New Roman" w:eastAsia="Calibri" w:hAnsi="Times New Roman" w:cs="Times New Roman"/>
                <w:sz w:val="24"/>
                <w:szCs w:val="24"/>
              </w:rPr>
              <w:t>установленном порядке</w:t>
            </w:r>
            <w:r w:rsidRPr="005934AF">
              <w:rPr>
                <w:rFonts w:ascii="Times New Roman" w:eastAsia="Calibri" w:hAnsi="Times New Roman" w:cs="Times New Roman"/>
                <w:sz w:val="24"/>
                <w:szCs w:val="24"/>
              </w:rPr>
              <w:t xml:space="preserve">, </w:t>
            </w:r>
            <w:r>
              <w:rPr>
                <w:rFonts w:ascii="Times New Roman" w:eastAsia="Calibri" w:hAnsi="Times New Roman" w:cs="Times New Roman"/>
                <w:sz w:val="24"/>
                <w:szCs w:val="24"/>
              </w:rPr>
              <w:t>не</w:t>
            </w:r>
            <w:r w:rsidRPr="005934AF">
              <w:rPr>
                <w:rFonts w:ascii="Times New Roman" w:eastAsia="Calibri" w:hAnsi="Times New Roman" w:cs="Times New Roman"/>
                <w:sz w:val="24"/>
                <w:szCs w:val="24"/>
              </w:rPr>
              <w:t xml:space="preserve">своевременное предоставление </w:t>
            </w:r>
            <w:r w:rsidRPr="005934AF">
              <w:rPr>
                <w:rFonts w:ascii="Times New Roman" w:eastAsia="Calibri" w:hAnsi="Times New Roman" w:cs="Times New Roman"/>
                <w:sz w:val="24"/>
                <w:szCs w:val="24"/>
              </w:rPr>
              <w:lastRenderedPageBreak/>
              <w:t xml:space="preserve">сведений в </w:t>
            </w:r>
            <w:r>
              <w:rPr>
                <w:rFonts w:ascii="Times New Roman" w:eastAsia="Calibri" w:hAnsi="Times New Roman" w:cs="Times New Roman"/>
                <w:sz w:val="24"/>
                <w:szCs w:val="24"/>
              </w:rPr>
              <w:t>о</w:t>
            </w:r>
            <w:r w:rsidRPr="005934AF">
              <w:rPr>
                <w:rFonts w:ascii="Times New Roman" w:eastAsia="Calibri" w:hAnsi="Times New Roman" w:cs="Times New Roman"/>
                <w:sz w:val="24"/>
                <w:szCs w:val="24"/>
              </w:rPr>
              <w:t>рганизационно-аналитический отдел</w:t>
            </w:r>
            <w:r>
              <w:rPr>
                <w:rFonts w:ascii="Times New Roman" w:eastAsia="Calibri" w:hAnsi="Times New Roman" w:cs="Times New Roman"/>
                <w:sz w:val="24"/>
                <w:szCs w:val="24"/>
              </w:rPr>
              <w:t xml:space="preserve"> УФК;</w:t>
            </w:r>
          </w:p>
        </w:tc>
        <w:tc>
          <w:tcPr>
            <w:tcW w:w="714" w:type="dxa"/>
            <w:gridSpan w:val="2"/>
            <w:vAlign w:val="center"/>
          </w:tcPr>
          <w:p w:rsidR="00426CDB" w:rsidRPr="00A61302" w:rsidRDefault="00426CDB" w:rsidP="00823342">
            <w:pPr>
              <w:jc w:val="center"/>
              <w:rPr>
                <w:rFonts w:ascii="Times New Roman" w:hAnsi="Times New Roman" w:cs="Times New Roman"/>
                <w:sz w:val="24"/>
                <w:szCs w:val="24"/>
              </w:rPr>
            </w:pPr>
            <w:r w:rsidRPr="00B07BB3">
              <w:rPr>
                <w:rFonts w:ascii="Times New Roman" w:hAnsi="Times New Roman" w:cs="Times New Roman"/>
                <w:sz w:val="24"/>
                <w:szCs w:val="24"/>
              </w:rPr>
              <w:lastRenderedPageBreak/>
              <w:t>–</w:t>
            </w:r>
          </w:p>
        </w:tc>
        <w:tc>
          <w:tcPr>
            <w:tcW w:w="760" w:type="dxa"/>
            <w:gridSpan w:val="2"/>
            <w:vAlign w:val="center"/>
          </w:tcPr>
          <w:p w:rsidR="00426CDB" w:rsidRPr="00C4674E"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426CDB" w:rsidRPr="00A61302" w:rsidRDefault="00426CDB" w:rsidP="00823342">
            <w:pPr>
              <w:jc w:val="center"/>
              <w:rPr>
                <w:rFonts w:ascii="Times New Roman" w:hAnsi="Times New Roman" w:cs="Times New Roman"/>
                <w:sz w:val="24"/>
                <w:szCs w:val="24"/>
              </w:rPr>
            </w:pPr>
            <w:r w:rsidRPr="004C5783">
              <w:rPr>
                <w:rFonts w:ascii="Times New Roman" w:hAnsi="Times New Roman" w:cs="Times New Roman"/>
                <w:sz w:val="24"/>
                <w:szCs w:val="24"/>
              </w:rPr>
              <w:t>–</w:t>
            </w:r>
          </w:p>
        </w:tc>
        <w:tc>
          <w:tcPr>
            <w:tcW w:w="745" w:type="dxa"/>
            <w:gridSpan w:val="3"/>
            <w:vAlign w:val="center"/>
          </w:tcPr>
          <w:p w:rsidR="00426CDB" w:rsidRPr="00A61302" w:rsidRDefault="00426CDB" w:rsidP="00823342">
            <w:pPr>
              <w:jc w:val="center"/>
              <w:rPr>
                <w:rFonts w:ascii="Times New Roman" w:hAnsi="Times New Roman" w:cs="Times New Roman"/>
                <w:sz w:val="24"/>
                <w:szCs w:val="24"/>
              </w:rPr>
            </w:pPr>
            <w:r w:rsidRPr="00726DD9">
              <w:rPr>
                <w:rFonts w:ascii="Times New Roman" w:hAnsi="Times New Roman" w:cs="Times New Roman"/>
                <w:sz w:val="24"/>
                <w:szCs w:val="24"/>
              </w:rPr>
              <w:t>–</w:t>
            </w:r>
          </w:p>
        </w:tc>
        <w:tc>
          <w:tcPr>
            <w:tcW w:w="752" w:type="dxa"/>
            <w:gridSpan w:val="2"/>
            <w:vAlign w:val="center"/>
          </w:tcPr>
          <w:p w:rsidR="00426CDB" w:rsidRPr="00C77CE0"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426CDB" w:rsidRPr="00A61302" w:rsidRDefault="00426CDB" w:rsidP="00823342">
            <w:pPr>
              <w:jc w:val="center"/>
              <w:rPr>
                <w:rFonts w:ascii="Times New Roman" w:hAnsi="Times New Roman" w:cs="Times New Roman"/>
                <w:sz w:val="24"/>
                <w:szCs w:val="24"/>
              </w:rPr>
            </w:pPr>
            <w:r w:rsidRPr="00951891">
              <w:rPr>
                <w:rFonts w:ascii="Times New Roman" w:hAnsi="Times New Roman" w:cs="Times New Roman"/>
                <w:sz w:val="24"/>
                <w:szCs w:val="24"/>
              </w:rPr>
              <w:t>–</w:t>
            </w:r>
          </w:p>
        </w:tc>
        <w:tc>
          <w:tcPr>
            <w:tcW w:w="1949" w:type="dxa"/>
            <w:gridSpan w:val="2"/>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26CDB" w:rsidTr="007E32C5">
        <w:trPr>
          <w:gridAfter w:val="1"/>
          <w:wAfter w:w="30" w:type="dxa"/>
          <w:trHeight w:val="96"/>
        </w:trPr>
        <w:tc>
          <w:tcPr>
            <w:tcW w:w="803" w:type="dxa"/>
            <w:vMerge/>
          </w:tcPr>
          <w:p w:rsidR="00426CDB" w:rsidRPr="00C4674E" w:rsidRDefault="00426CDB" w:rsidP="00823342">
            <w:pPr>
              <w:jc w:val="center"/>
              <w:rPr>
                <w:rFonts w:ascii="Times New Roman" w:hAnsi="Times New Roman" w:cs="Times New Roman"/>
                <w:sz w:val="24"/>
                <w:szCs w:val="24"/>
              </w:rPr>
            </w:pPr>
          </w:p>
        </w:tc>
        <w:tc>
          <w:tcPr>
            <w:tcW w:w="821" w:type="dxa"/>
            <w:gridSpan w:val="3"/>
            <w:vAlign w:val="center"/>
          </w:tcPr>
          <w:p w:rsidR="00426CDB" w:rsidRPr="00FF4C24" w:rsidRDefault="00426CDB" w:rsidP="00823342">
            <w:pPr>
              <w:jc w:val="center"/>
              <w:rPr>
                <w:rFonts w:ascii="Times New Roman" w:hAnsi="Times New Roman" w:cs="Times New Roman"/>
                <w:sz w:val="24"/>
                <w:szCs w:val="24"/>
              </w:rPr>
            </w:pPr>
            <w:r>
              <w:rPr>
                <w:rFonts w:ascii="Times New Roman" w:hAnsi="Times New Roman"/>
                <w:sz w:val="24"/>
                <w:szCs w:val="24"/>
                <w:lang w:val="en-US"/>
              </w:rPr>
              <w:t>1</w:t>
            </w:r>
            <w:r>
              <w:rPr>
                <w:rFonts w:ascii="Times New Roman" w:hAnsi="Times New Roman"/>
                <w:sz w:val="24"/>
                <w:szCs w:val="24"/>
              </w:rPr>
              <w:t>9</w:t>
            </w:r>
          </w:p>
        </w:tc>
        <w:tc>
          <w:tcPr>
            <w:tcW w:w="686" w:type="dxa"/>
            <w:gridSpan w:val="3"/>
            <w:vAlign w:val="center"/>
          </w:tcPr>
          <w:p w:rsidR="00426CDB" w:rsidRPr="00C4674E"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426CDB" w:rsidRPr="006C392A" w:rsidRDefault="00426CDB" w:rsidP="00ED2E06">
            <w:pPr>
              <w:autoSpaceDE w:val="0"/>
              <w:autoSpaceDN w:val="0"/>
              <w:adjustRightInd w:val="0"/>
              <w:jc w:val="both"/>
              <w:rPr>
                <w:rFonts w:ascii="Times New Roman" w:eastAsia="Calibri" w:hAnsi="Times New Roman" w:cs="Times New Roman"/>
                <w:sz w:val="24"/>
                <w:szCs w:val="24"/>
              </w:rPr>
            </w:pPr>
            <w:r>
              <w:rPr>
                <w:rFonts w:ascii="Times New Roman" w:hAnsi="Times New Roman" w:cs="Times New Roman"/>
                <w:sz w:val="24"/>
                <w:szCs w:val="24"/>
              </w:rPr>
              <w:t>н</w:t>
            </w:r>
            <w:r w:rsidRPr="00BA4581">
              <w:rPr>
                <w:rFonts w:ascii="Times New Roman" w:hAnsi="Times New Roman" w:cs="Times New Roman"/>
                <w:sz w:val="24"/>
                <w:szCs w:val="24"/>
              </w:rPr>
              <w:t>еосуществление</w:t>
            </w:r>
            <w:r>
              <w:rPr>
                <w:rFonts w:ascii="Times New Roman" w:hAnsi="Times New Roman" w:cs="Times New Roman"/>
                <w:sz w:val="24"/>
                <w:szCs w:val="24"/>
              </w:rPr>
              <w:t>, ненадлежащее осуществление</w:t>
            </w:r>
            <w:r w:rsidRPr="00BA4581">
              <w:rPr>
                <w:rFonts w:ascii="Times New Roman" w:hAnsi="Times New Roman" w:cs="Times New Roman"/>
                <w:sz w:val="24"/>
                <w:szCs w:val="24"/>
              </w:rPr>
              <w:t xml:space="preserve"> планирования и учета нагрузки на сотрудников соответствующего структурного подразделения УФК по участию </w:t>
            </w:r>
            <w:r>
              <w:rPr>
                <w:rFonts w:ascii="Times New Roman" w:hAnsi="Times New Roman" w:cs="Times New Roman"/>
                <w:sz w:val="24"/>
                <w:szCs w:val="24"/>
              </w:rPr>
              <w:br/>
            </w:r>
            <w:r w:rsidRPr="00BA4581">
              <w:rPr>
                <w:rFonts w:ascii="Times New Roman" w:hAnsi="Times New Roman" w:cs="Times New Roman"/>
                <w:sz w:val="24"/>
                <w:szCs w:val="24"/>
              </w:rPr>
              <w:t xml:space="preserve">в плановых и внеплановых контрольных мероприятиях УФК с учетом привлечения сотрудников УФК к контрольным мероприятиям Федерального казначейства, </w:t>
            </w:r>
            <w:r>
              <w:rPr>
                <w:rFonts w:ascii="Times New Roman" w:hAnsi="Times New Roman" w:cs="Times New Roman"/>
                <w:sz w:val="24"/>
                <w:szCs w:val="24"/>
              </w:rPr>
              <w:t>не</w:t>
            </w:r>
            <w:r w:rsidRPr="006701C5">
              <w:rPr>
                <w:rFonts w:ascii="Times New Roman" w:hAnsi="Times New Roman" w:cs="Times New Roman"/>
                <w:sz w:val="24"/>
                <w:szCs w:val="24"/>
              </w:rPr>
              <w:t xml:space="preserve">своевременное предоставление сведений </w:t>
            </w:r>
            <w:r>
              <w:rPr>
                <w:rFonts w:ascii="Times New Roman" w:hAnsi="Times New Roman" w:cs="Times New Roman"/>
                <w:sz w:val="24"/>
                <w:szCs w:val="24"/>
              </w:rPr>
              <w:br/>
            </w:r>
            <w:r w:rsidRPr="006701C5">
              <w:rPr>
                <w:rFonts w:ascii="Times New Roman" w:hAnsi="Times New Roman" w:cs="Times New Roman"/>
                <w:sz w:val="24"/>
                <w:szCs w:val="24"/>
              </w:rPr>
              <w:t xml:space="preserve">в </w:t>
            </w:r>
            <w:r>
              <w:rPr>
                <w:rFonts w:ascii="Times New Roman" w:hAnsi="Times New Roman" w:cs="Times New Roman"/>
                <w:sz w:val="24"/>
                <w:szCs w:val="24"/>
              </w:rPr>
              <w:t>о</w:t>
            </w:r>
            <w:r w:rsidRPr="006701C5">
              <w:rPr>
                <w:rFonts w:ascii="Times New Roman" w:hAnsi="Times New Roman" w:cs="Times New Roman"/>
                <w:sz w:val="24"/>
                <w:szCs w:val="24"/>
              </w:rPr>
              <w:t>рганизационно-аналитический отдел УФК</w:t>
            </w:r>
            <w:r>
              <w:rPr>
                <w:rFonts w:ascii="Times New Roman" w:hAnsi="Times New Roman" w:cs="Times New Roman"/>
                <w:sz w:val="24"/>
                <w:szCs w:val="24"/>
              </w:rPr>
              <w:t>;</w:t>
            </w:r>
          </w:p>
        </w:tc>
        <w:tc>
          <w:tcPr>
            <w:tcW w:w="714" w:type="dxa"/>
            <w:gridSpan w:val="2"/>
            <w:vAlign w:val="center"/>
          </w:tcPr>
          <w:p w:rsidR="00426CDB" w:rsidRPr="00A61302" w:rsidRDefault="00426CDB" w:rsidP="00823342">
            <w:pPr>
              <w:jc w:val="center"/>
              <w:rPr>
                <w:rFonts w:ascii="Times New Roman" w:hAnsi="Times New Roman" w:cs="Times New Roman"/>
                <w:sz w:val="24"/>
                <w:szCs w:val="24"/>
              </w:rPr>
            </w:pPr>
            <w:r w:rsidRPr="00B07BB3">
              <w:rPr>
                <w:rFonts w:ascii="Times New Roman" w:hAnsi="Times New Roman" w:cs="Times New Roman"/>
                <w:sz w:val="24"/>
                <w:szCs w:val="24"/>
              </w:rPr>
              <w:t>–</w:t>
            </w:r>
          </w:p>
        </w:tc>
        <w:tc>
          <w:tcPr>
            <w:tcW w:w="760" w:type="dxa"/>
            <w:gridSpan w:val="2"/>
            <w:vAlign w:val="center"/>
          </w:tcPr>
          <w:p w:rsidR="00426CDB" w:rsidRPr="00C4674E"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426CDB" w:rsidRPr="00A61302" w:rsidRDefault="00426CDB" w:rsidP="00823342">
            <w:pPr>
              <w:jc w:val="center"/>
              <w:rPr>
                <w:rFonts w:ascii="Times New Roman" w:hAnsi="Times New Roman" w:cs="Times New Roman"/>
                <w:sz w:val="24"/>
                <w:szCs w:val="24"/>
              </w:rPr>
            </w:pPr>
            <w:r w:rsidRPr="004C5783">
              <w:rPr>
                <w:rFonts w:ascii="Times New Roman" w:hAnsi="Times New Roman" w:cs="Times New Roman"/>
                <w:sz w:val="24"/>
                <w:szCs w:val="24"/>
              </w:rPr>
              <w:t>–</w:t>
            </w:r>
          </w:p>
        </w:tc>
        <w:tc>
          <w:tcPr>
            <w:tcW w:w="745" w:type="dxa"/>
            <w:gridSpan w:val="3"/>
            <w:vAlign w:val="center"/>
          </w:tcPr>
          <w:p w:rsidR="00426CDB" w:rsidRPr="00A61302" w:rsidRDefault="00426CDB" w:rsidP="00823342">
            <w:pPr>
              <w:jc w:val="center"/>
              <w:rPr>
                <w:rFonts w:ascii="Times New Roman" w:hAnsi="Times New Roman" w:cs="Times New Roman"/>
                <w:sz w:val="24"/>
                <w:szCs w:val="24"/>
              </w:rPr>
            </w:pPr>
            <w:r w:rsidRPr="00726DD9">
              <w:rPr>
                <w:rFonts w:ascii="Times New Roman" w:hAnsi="Times New Roman" w:cs="Times New Roman"/>
                <w:sz w:val="24"/>
                <w:szCs w:val="24"/>
              </w:rPr>
              <w:t>–</w:t>
            </w:r>
          </w:p>
        </w:tc>
        <w:tc>
          <w:tcPr>
            <w:tcW w:w="752" w:type="dxa"/>
            <w:gridSpan w:val="2"/>
            <w:vAlign w:val="center"/>
          </w:tcPr>
          <w:p w:rsidR="00426CDB" w:rsidRPr="00C77CE0"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426CDB" w:rsidRPr="00A61302" w:rsidRDefault="00426CDB" w:rsidP="00823342">
            <w:pPr>
              <w:jc w:val="center"/>
              <w:rPr>
                <w:rFonts w:ascii="Times New Roman" w:hAnsi="Times New Roman" w:cs="Times New Roman"/>
                <w:sz w:val="24"/>
                <w:szCs w:val="24"/>
              </w:rPr>
            </w:pPr>
            <w:r w:rsidRPr="00951891">
              <w:rPr>
                <w:rFonts w:ascii="Times New Roman" w:hAnsi="Times New Roman" w:cs="Times New Roman"/>
                <w:sz w:val="24"/>
                <w:szCs w:val="24"/>
              </w:rPr>
              <w:t>–</w:t>
            </w:r>
          </w:p>
        </w:tc>
        <w:tc>
          <w:tcPr>
            <w:tcW w:w="1949" w:type="dxa"/>
            <w:gridSpan w:val="2"/>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26CDB" w:rsidTr="007E32C5">
        <w:trPr>
          <w:gridAfter w:val="1"/>
          <w:wAfter w:w="30" w:type="dxa"/>
          <w:trHeight w:val="96"/>
        </w:trPr>
        <w:tc>
          <w:tcPr>
            <w:tcW w:w="803" w:type="dxa"/>
            <w:vMerge/>
          </w:tcPr>
          <w:p w:rsidR="00426CDB" w:rsidRDefault="00426CDB" w:rsidP="00823342">
            <w:pPr>
              <w:jc w:val="center"/>
              <w:rPr>
                <w:rFonts w:ascii="Times New Roman" w:hAnsi="Times New Roman" w:cs="Times New Roman"/>
                <w:sz w:val="24"/>
                <w:szCs w:val="24"/>
              </w:rPr>
            </w:pPr>
          </w:p>
        </w:tc>
        <w:tc>
          <w:tcPr>
            <w:tcW w:w="821" w:type="dxa"/>
            <w:gridSpan w:val="3"/>
            <w:vAlign w:val="center"/>
          </w:tcPr>
          <w:p w:rsidR="00426CDB" w:rsidRPr="00F1264A" w:rsidRDefault="00426CDB" w:rsidP="00823342">
            <w:pPr>
              <w:jc w:val="center"/>
              <w:rPr>
                <w:rFonts w:ascii="Times New Roman" w:hAnsi="Times New Roman" w:cs="Times New Roman"/>
                <w:sz w:val="24"/>
                <w:szCs w:val="24"/>
              </w:rPr>
            </w:pPr>
            <w:r w:rsidRPr="001F30BF">
              <w:rPr>
                <w:rFonts w:ascii="Times New Roman" w:hAnsi="Times New Roman"/>
                <w:sz w:val="24"/>
                <w:szCs w:val="24"/>
              </w:rPr>
              <w:t>1</w:t>
            </w:r>
            <w:r>
              <w:rPr>
                <w:rFonts w:ascii="Times New Roman" w:hAnsi="Times New Roman"/>
                <w:sz w:val="24"/>
                <w:szCs w:val="24"/>
              </w:rPr>
              <w:t>9</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rsidR="00426CDB" w:rsidRDefault="00426CDB" w:rsidP="006F534D">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C07043">
              <w:rPr>
                <w:rFonts w:ascii="Times New Roman" w:eastAsia="Calibri" w:hAnsi="Times New Roman" w:cs="Times New Roman"/>
                <w:sz w:val="24"/>
                <w:szCs w:val="24"/>
              </w:rPr>
              <w:t xml:space="preserve"> </w:t>
            </w:r>
            <w:r w:rsidRPr="00ED263A">
              <w:rPr>
                <w:rFonts w:ascii="Times New Roman" w:eastAsia="Times New Roman" w:hAnsi="Times New Roman" w:cs="Times New Roman"/>
                <w:color w:val="000000"/>
                <w:sz w:val="24"/>
                <w:szCs w:val="24"/>
                <w:lang w:val="en-US" w:eastAsia="ru-RU"/>
              </w:rPr>
              <w:t>XIX</w:t>
            </w:r>
            <w:r>
              <w:rPr>
                <w:rFonts w:ascii="Times New Roman" w:eastAsia="Times New Roman" w:hAnsi="Times New Roman" w:cs="Times New Roman"/>
                <w:color w:val="000000"/>
                <w:sz w:val="24"/>
                <w:szCs w:val="24"/>
                <w:lang w:eastAsia="ru-RU"/>
              </w:rPr>
              <w:t xml:space="preserve"> </w:t>
            </w:r>
            <w:r w:rsidRPr="00ED263A">
              <w:rPr>
                <w:rFonts w:ascii="Times New Roman" w:eastAsia="Times New Roman" w:hAnsi="Times New Roman" w:cs="Times New Roman"/>
                <w:color w:val="000000"/>
                <w:sz w:val="24"/>
                <w:szCs w:val="24"/>
                <w:lang w:eastAsia="ru-RU"/>
              </w:rPr>
              <w:t xml:space="preserve">«Осуществление контроля в </w:t>
            </w:r>
            <w:r w:rsidRPr="00897146">
              <w:rPr>
                <w:rFonts w:ascii="Times New Roman" w:eastAsia="Calibri" w:hAnsi="Times New Roman" w:cs="Times New Roman"/>
                <w:sz w:val="24"/>
                <w:szCs w:val="24"/>
              </w:rPr>
              <w:t>финансово-бюджетной сфере</w:t>
            </w:r>
            <w:r w:rsidRPr="00897146">
              <w:rPr>
                <w:rFonts w:ascii="Times New Roman" w:eastAsia="Times New Roman" w:hAnsi="Times New Roman" w:cs="Times New Roman"/>
                <w:sz w:val="24"/>
                <w:szCs w:val="24"/>
                <w:lang w:eastAsia="ru-RU"/>
              </w:rPr>
              <w:t>»</w:t>
            </w:r>
            <w:r w:rsidRPr="00ED263A">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(далее </w:t>
            </w:r>
            <w:r w:rsidRPr="00ED263A">
              <w:rPr>
                <w:rFonts w:ascii="Times New Roman" w:hAnsi="Times New Roman" w:cs="Times New Roman"/>
                <w:sz w:val="24"/>
                <w:szCs w:val="24"/>
              </w:rPr>
              <w:t>–</w:t>
            </w:r>
            <w:r>
              <w:rPr>
                <w:rFonts w:ascii="Times New Roman" w:hAnsi="Times New Roman" w:cs="Times New Roman"/>
                <w:sz w:val="24"/>
                <w:szCs w:val="24"/>
              </w:rPr>
              <w:t> </w:t>
            </w:r>
            <w:r w:rsidRPr="00ED263A">
              <w:rPr>
                <w:rFonts w:ascii="Times New Roman" w:hAnsi="Times New Roman" w:cs="Times New Roman"/>
                <w:sz w:val="24"/>
                <w:szCs w:val="24"/>
              </w:rPr>
              <w:t xml:space="preserve">направление деятельности </w:t>
            </w:r>
            <w:r w:rsidRPr="00ED263A">
              <w:rPr>
                <w:rFonts w:ascii="Times New Roman" w:eastAsia="Times New Roman" w:hAnsi="Times New Roman" w:cs="Times New Roman"/>
                <w:color w:val="000000"/>
                <w:sz w:val="24"/>
                <w:szCs w:val="24"/>
                <w:lang w:val="en-US" w:eastAsia="ru-RU"/>
              </w:rPr>
              <w:t>XIX</w:t>
            </w:r>
            <w:r w:rsidRPr="00ED263A">
              <w:rPr>
                <w:rFonts w:ascii="Times New Roman" w:hAnsi="Times New Roman" w:cs="Times New Roman"/>
                <w:bCs/>
                <w:sz w:val="24"/>
                <w:szCs w:val="24"/>
              </w:rPr>
              <w:t>)</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rsidR="00426CDB" w:rsidRPr="00643310" w:rsidRDefault="00426CDB"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26CDB" w:rsidTr="001A5E05">
        <w:trPr>
          <w:gridAfter w:val="1"/>
          <w:wAfter w:w="30" w:type="dxa"/>
          <w:trHeight w:val="460"/>
        </w:trPr>
        <w:tc>
          <w:tcPr>
            <w:tcW w:w="803" w:type="dxa"/>
            <w:vMerge w:val="restart"/>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2</w:t>
            </w:r>
            <w:r w:rsidRPr="00C4674E">
              <w:rPr>
                <w:rFonts w:ascii="Times New Roman" w:hAnsi="Times New Roman" w:cs="Times New Roman"/>
                <w:sz w:val="24"/>
                <w:szCs w:val="24"/>
              </w:rPr>
              <w:t>.</w:t>
            </w:r>
          </w:p>
        </w:tc>
        <w:tc>
          <w:tcPr>
            <w:tcW w:w="13555" w:type="dxa"/>
            <w:gridSpan w:val="31"/>
            <w:vAlign w:val="center"/>
          </w:tcPr>
          <w:p w:rsidR="00426CDB" w:rsidRDefault="00426CDB" w:rsidP="00823342">
            <w:pPr>
              <w:rPr>
                <w:rFonts w:ascii="Times New Roman" w:hAnsi="Times New Roman" w:cs="Times New Roman"/>
                <w:sz w:val="24"/>
                <w:szCs w:val="24"/>
              </w:rPr>
            </w:pPr>
            <w:r>
              <w:rPr>
                <w:rFonts w:ascii="Times New Roman" w:eastAsia="Times New Roman" w:hAnsi="Times New Roman" w:cs="Times New Roman"/>
                <w:sz w:val="24"/>
                <w:szCs w:val="24"/>
              </w:rPr>
              <w:t xml:space="preserve">Организация и </w:t>
            </w:r>
            <w:r w:rsidRPr="00AC1137">
              <w:rPr>
                <w:rFonts w:ascii="Times New Roman" w:eastAsia="Times New Roman" w:hAnsi="Times New Roman" w:cs="Times New Roman"/>
                <w:sz w:val="24"/>
                <w:szCs w:val="24"/>
              </w:rPr>
              <w:t>проведени</w:t>
            </w:r>
            <w:r>
              <w:rPr>
                <w:rFonts w:ascii="Times New Roman" w:eastAsia="Times New Roman" w:hAnsi="Times New Roman" w:cs="Times New Roman"/>
                <w:sz w:val="24"/>
                <w:szCs w:val="24"/>
              </w:rPr>
              <w:t>е</w:t>
            </w:r>
            <w:r w:rsidRPr="00AC1137">
              <w:rPr>
                <w:rFonts w:ascii="Times New Roman" w:eastAsia="Times New Roman" w:hAnsi="Times New Roman" w:cs="Times New Roman"/>
                <w:sz w:val="24"/>
                <w:szCs w:val="24"/>
              </w:rPr>
              <w:t xml:space="preserve"> контрольных мероприяти</w:t>
            </w:r>
            <w:r>
              <w:rPr>
                <w:rFonts w:ascii="Times New Roman" w:eastAsia="Times New Roman" w:hAnsi="Times New Roman" w:cs="Times New Roman"/>
                <w:sz w:val="24"/>
                <w:szCs w:val="24"/>
              </w:rPr>
              <w:t>й:</w:t>
            </w:r>
          </w:p>
        </w:tc>
      </w:tr>
      <w:tr w:rsidR="00426CDB" w:rsidTr="001A5E05">
        <w:trPr>
          <w:gridAfter w:val="1"/>
          <w:wAfter w:w="30" w:type="dxa"/>
          <w:trHeight w:val="1544"/>
        </w:trPr>
        <w:tc>
          <w:tcPr>
            <w:tcW w:w="803" w:type="dxa"/>
            <w:vMerge/>
          </w:tcPr>
          <w:p w:rsidR="00426CDB" w:rsidRPr="00C4674E" w:rsidRDefault="00426CDB" w:rsidP="00823342">
            <w:pPr>
              <w:jc w:val="center"/>
              <w:rPr>
                <w:rFonts w:ascii="Times New Roman" w:hAnsi="Times New Roman" w:cs="Times New Roman"/>
                <w:sz w:val="24"/>
                <w:szCs w:val="24"/>
              </w:rPr>
            </w:pPr>
          </w:p>
        </w:tc>
        <w:tc>
          <w:tcPr>
            <w:tcW w:w="821" w:type="dxa"/>
            <w:gridSpan w:val="3"/>
            <w:vAlign w:val="center"/>
          </w:tcPr>
          <w:p w:rsidR="00426CDB" w:rsidRPr="00FF4C24" w:rsidRDefault="00426CDB" w:rsidP="00823342">
            <w:pPr>
              <w:jc w:val="center"/>
              <w:rPr>
                <w:rFonts w:ascii="Times New Roman" w:hAnsi="Times New Roman" w:cs="Times New Roman"/>
                <w:sz w:val="24"/>
                <w:szCs w:val="24"/>
              </w:rPr>
            </w:pPr>
            <w:r w:rsidRPr="00FF4C24">
              <w:rPr>
                <w:rFonts w:ascii="Times New Roman" w:hAnsi="Times New Roman" w:cs="Times New Roman"/>
                <w:sz w:val="24"/>
                <w:szCs w:val="24"/>
              </w:rPr>
              <w:t>19</w:t>
            </w:r>
          </w:p>
        </w:tc>
        <w:tc>
          <w:tcPr>
            <w:tcW w:w="686" w:type="dxa"/>
            <w:gridSpan w:val="3"/>
            <w:vAlign w:val="center"/>
          </w:tcPr>
          <w:p w:rsidR="00426CDB" w:rsidRPr="00C4674E" w:rsidRDefault="00426CDB"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426CDB" w:rsidRDefault="00426CDB" w:rsidP="00823342">
            <w:pPr>
              <w:jc w:val="both"/>
              <w:rPr>
                <w:rFonts w:ascii="Times New Roman" w:eastAsia="Times New Roman" w:hAnsi="Times New Roman" w:cs="Times New Roman"/>
                <w:sz w:val="24"/>
                <w:szCs w:val="24"/>
                <w:lang w:eastAsia="ru-RU"/>
              </w:rPr>
            </w:pPr>
            <w:r w:rsidRPr="006C392A">
              <w:rPr>
                <w:rFonts w:ascii="Times New Roman" w:eastAsia="Times New Roman" w:hAnsi="Times New Roman" w:cs="Times New Roman"/>
                <w:sz w:val="24"/>
                <w:szCs w:val="24"/>
              </w:rPr>
              <w:t xml:space="preserve">несоблюдение требований, установленных нормативными правовыми актами Российской Федерации, регламентирующими вопросы контроля </w:t>
            </w:r>
            <w:r>
              <w:rPr>
                <w:rFonts w:ascii="Times New Roman" w:eastAsia="Times New Roman" w:hAnsi="Times New Roman" w:cs="Times New Roman"/>
                <w:sz w:val="24"/>
                <w:szCs w:val="24"/>
              </w:rPr>
              <w:br/>
            </w:r>
            <w:r w:rsidRPr="006C392A">
              <w:rPr>
                <w:rFonts w:ascii="Times New Roman" w:eastAsia="Times New Roman" w:hAnsi="Times New Roman" w:cs="Times New Roman"/>
                <w:sz w:val="24"/>
                <w:szCs w:val="24"/>
              </w:rPr>
              <w:t>в финансово-бюджетной сфере</w:t>
            </w:r>
            <w:r>
              <w:rPr>
                <w:rFonts w:ascii="Times New Roman" w:eastAsia="Times New Roman" w:hAnsi="Times New Roman" w:cs="Times New Roman"/>
                <w:sz w:val="24"/>
                <w:szCs w:val="24"/>
              </w:rPr>
              <w:t>;</w:t>
            </w:r>
          </w:p>
        </w:tc>
        <w:tc>
          <w:tcPr>
            <w:tcW w:w="714" w:type="dxa"/>
            <w:gridSpan w:val="2"/>
            <w:vAlign w:val="center"/>
          </w:tcPr>
          <w:p w:rsidR="00426CDB" w:rsidRPr="00AC1137" w:rsidRDefault="00426CDB" w:rsidP="00823342">
            <w:pPr>
              <w:shd w:val="clear" w:color="auto" w:fill="FFFFFF"/>
              <w:tabs>
                <w:tab w:val="left" w:pos="0"/>
                <w:tab w:val="left" w:pos="1440"/>
              </w:tabs>
              <w:jc w:val="center"/>
              <w:rPr>
                <w:rFonts w:ascii="Times New Roman" w:hAnsi="Times New Roman" w:cs="Times New Roman"/>
                <w:sz w:val="24"/>
                <w:szCs w:val="24"/>
              </w:rPr>
            </w:pPr>
            <w:r w:rsidRPr="00AC1137">
              <w:rPr>
                <w:rFonts w:ascii="Times New Roman" w:hAnsi="Times New Roman" w:cs="Times New Roman"/>
                <w:sz w:val="24"/>
                <w:szCs w:val="24"/>
              </w:rPr>
              <w:t>–</w:t>
            </w:r>
          </w:p>
        </w:tc>
        <w:tc>
          <w:tcPr>
            <w:tcW w:w="760" w:type="dxa"/>
            <w:gridSpan w:val="2"/>
            <w:vAlign w:val="center"/>
          </w:tcPr>
          <w:p w:rsidR="00426CDB" w:rsidRPr="00C4674E" w:rsidRDefault="00426CDB" w:rsidP="00823342">
            <w:pPr>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874" w:type="dxa"/>
            <w:gridSpan w:val="2"/>
            <w:vAlign w:val="center"/>
          </w:tcPr>
          <w:p w:rsidR="00426CDB" w:rsidRPr="00C4674E" w:rsidRDefault="00426CDB" w:rsidP="00823342">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Х</w:t>
            </w:r>
          </w:p>
        </w:tc>
        <w:tc>
          <w:tcPr>
            <w:tcW w:w="745" w:type="dxa"/>
            <w:gridSpan w:val="3"/>
            <w:vAlign w:val="center"/>
          </w:tcPr>
          <w:p w:rsidR="00426CDB" w:rsidRPr="00C77CE0" w:rsidRDefault="00426CDB" w:rsidP="00823342">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52" w:type="dxa"/>
            <w:gridSpan w:val="2"/>
            <w:vAlign w:val="center"/>
          </w:tcPr>
          <w:p w:rsidR="00426CDB" w:rsidRPr="00C77CE0" w:rsidRDefault="00426CDB" w:rsidP="00823342">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883" w:type="dxa"/>
            <w:gridSpan w:val="4"/>
            <w:vAlign w:val="center"/>
          </w:tcPr>
          <w:p w:rsidR="00426CDB" w:rsidRPr="006C392A" w:rsidRDefault="00426CDB" w:rsidP="00823342">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1949" w:type="dxa"/>
            <w:gridSpan w:val="2"/>
            <w:vAlign w:val="center"/>
          </w:tcPr>
          <w:p w:rsidR="00426CDB" w:rsidRPr="00C05472" w:rsidRDefault="00426CDB"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426CDB" w:rsidTr="001A5E05">
        <w:trPr>
          <w:gridAfter w:val="1"/>
          <w:wAfter w:w="30" w:type="dxa"/>
          <w:trHeight w:val="1538"/>
        </w:trPr>
        <w:tc>
          <w:tcPr>
            <w:tcW w:w="803" w:type="dxa"/>
            <w:vMerge/>
          </w:tcPr>
          <w:p w:rsidR="00426CDB" w:rsidRPr="00C4674E" w:rsidRDefault="00426CDB" w:rsidP="00823342">
            <w:pPr>
              <w:jc w:val="center"/>
              <w:rPr>
                <w:rFonts w:ascii="Times New Roman" w:hAnsi="Times New Roman" w:cs="Times New Roman"/>
                <w:sz w:val="24"/>
                <w:szCs w:val="24"/>
              </w:rPr>
            </w:pPr>
          </w:p>
        </w:tc>
        <w:tc>
          <w:tcPr>
            <w:tcW w:w="821" w:type="dxa"/>
            <w:gridSpan w:val="3"/>
            <w:vAlign w:val="center"/>
          </w:tcPr>
          <w:p w:rsidR="00426CDB" w:rsidRPr="00C4674E" w:rsidRDefault="00426CDB" w:rsidP="00823342">
            <w:pPr>
              <w:jc w:val="center"/>
              <w:rPr>
                <w:rFonts w:ascii="Times New Roman" w:hAnsi="Times New Roman" w:cs="Times New Roman"/>
                <w:sz w:val="24"/>
                <w:szCs w:val="24"/>
              </w:rPr>
            </w:pPr>
            <w:r w:rsidRPr="00FF4C24">
              <w:rPr>
                <w:rFonts w:ascii="Times New Roman" w:hAnsi="Times New Roman" w:cs="Times New Roman"/>
                <w:sz w:val="24"/>
                <w:szCs w:val="24"/>
              </w:rPr>
              <w:t>19</w:t>
            </w:r>
          </w:p>
        </w:tc>
        <w:tc>
          <w:tcPr>
            <w:tcW w:w="686" w:type="dxa"/>
            <w:gridSpan w:val="3"/>
            <w:vAlign w:val="center"/>
          </w:tcPr>
          <w:p w:rsidR="00426CDB" w:rsidRPr="00C4674E" w:rsidRDefault="00426CDB"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26CDB" w:rsidRPr="00C4674E" w:rsidRDefault="00426CDB"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426CDB" w:rsidRPr="00AC1137" w:rsidRDefault="00426CDB" w:rsidP="004C37CB">
            <w:pPr>
              <w:spacing w:line="220" w:lineRule="atLeast"/>
              <w:jc w:val="both"/>
              <w:rPr>
                <w:rFonts w:ascii="Times New Roman" w:hAnsi="Times New Roman" w:cs="Times New Roman"/>
                <w:sz w:val="24"/>
                <w:szCs w:val="24"/>
              </w:rPr>
            </w:pPr>
            <w:r w:rsidRPr="006C392A">
              <w:rPr>
                <w:rFonts w:ascii="Times New Roman" w:eastAsia="Times New Roman" w:hAnsi="Times New Roman" w:cs="Times New Roman"/>
                <w:sz w:val="24"/>
                <w:szCs w:val="24"/>
              </w:rPr>
              <w:t>несоблюдение требований, установленных ведомственны</w:t>
            </w:r>
            <w:r>
              <w:rPr>
                <w:rFonts w:ascii="Times New Roman" w:eastAsia="Times New Roman" w:hAnsi="Times New Roman" w:cs="Times New Roman"/>
                <w:sz w:val="24"/>
                <w:szCs w:val="24"/>
              </w:rPr>
              <w:t>ми</w:t>
            </w:r>
            <w:r w:rsidRPr="006C392A">
              <w:rPr>
                <w:rFonts w:ascii="Times New Roman" w:eastAsia="Times New Roman" w:hAnsi="Times New Roman" w:cs="Times New Roman"/>
                <w:sz w:val="24"/>
                <w:szCs w:val="24"/>
              </w:rPr>
              <w:t xml:space="preserve"> правовы</w:t>
            </w:r>
            <w:r>
              <w:rPr>
                <w:rFonts w:ascii="Times New Roman" w:eastAsia="Times New Roman" w:hAnsi="Times New Roman" w:cs="Times New Roman"/>
                <w:sz w:val="24"/>
                <w:szCs w:val="24"/>
              </w:rPr>
              <w:t>ми</w:t>
            </w:r>
            <w:r w:rsidRPr="006C392A">
              <w:rPr>
                <w:rFonts w:ascii="Times New Roman" w:eastAsia="Times New Roman" w:hAnsi="Times New Roman" w:cs="Times New Roman"/>
                <w:sz w:val="24"/>
                <w:szCs w:val="24"/>
              </w:rPr>
              <w:t xml:space="preserve"> акт</w:t>
            </w:r>
            <w:r>
              <w:rPr>
                <w:rFonts w:ascii="Times New Roman" w:eastAsia="Times New Roman" w:hAnsi="Times New Roman" w:cs="Times New Roman"/>
                <w:sz w:val="24"/>
                <w:szCs w:val="24"/>
              </w:rPr>
              <w:t>ами</w:t>
            </w:r>
            <w:r w:rsidRPr="006C392A">
              <w:rPr>
                <w:rFonts w:ascii="Times New Roman" w:eastAsia="Times New Roman" w:hAnsi="Times New Roman" w:cs="Times New Roman"/>
                <w:sz w:val="24"/>
                <w:szCs w:val="24"/>
              </w:rPr>
              <w:t>, регламентирующи</w:t>
            </w:r>
            <w:r>
              <w:rPr>
                <w:rFonts w:ascii="Times New Roman" w:eastAsia="Times New Roman" w:hAnsi="Times New Roman" w:cs="Times New Roman"/>
                <w:sz w:val="24"/>
                <w:szCs w:val="24"/>
              </w:rPr>
              <w:t>ми</w:t>
            </w:r>
            <w:r w:rsidRPr="006C392A">
              <w:rPr>
                <w:rFonts w:ascii="Times New Roman" w:eastAsia="Times New Roman" w:hAnsi="Times New Roman" w:cs="Times New Roman"/>
                <w:sz w:val="24"/>
                <w:szCs w:val="24"/>
              </w:rPr>
              <w:t xml:space="preserve"> вопросы организации и осуществления контр</w:t>
            </w:r>
            <w:r>
              <w:rPr>
                <w:rFonts w:ascii="Times New Roman" w:eastAsia="Times New Roman" w:hAnsi="Times New Roman" w:cs="Times New Roman"/>
                <w:sz w:val="24"/>
                <w:szCs w:val="24"/>
              </w:rPr>
              <w:t xml:space="preserve">оля </w:t>
            </w:r>
            <w:r>
              <w:rPr>
                <w:rFonts w:ascii="Times New Roman" w:eastAsia="Times New Roman" w:hAnsi="Times New Roman" w:cs="Times New Roman"/>
                <w:sz w:val="24"/>
                <w:szCs w:val="24"/>
              </w:rPr>
              <w:br/>
              <w:t>в финансово-бюджетной сфере;</w:t>
            </w:r>
          </w:p>
        </w:tc>
        <w:tc>
          <w:tcPr>
            <w:tcW w:w="714" w:type="dxa"/>
            <w:gridSpan w:val="2"/>
            <w:vAlign w:val="center"/>
          </w:tcPr>
          <w:p w:rsidR="00426CDB" w:rsidRPr="00AC1137" w:rsidRDefault="00426CDB" w:rsidP="00823342">
            <w:pPr>
              <w:shd w:val="clear" w:color="auto" w:fill="FFFFFF"/>
              <w:tabs>
                <w:tab w:val="left" w:pos="0"/>
                <w:tab w:val="left" w:pos="1440"/>
              </w:tabs>
              <w:jc w:val="center"/>
              <w:rPr>
                <w:rFonts w:ascii="Times New Roman" w:hAnsi="Times New Roman" w:cs="Times New Roman"/>
                <w:sz w:val="24"/>
                <w:szCs w:val="24"/>
              </w:rPr>
            </w:pPr>
            <w:r w:rsidRPr="00AC1137">
              <w:rPr>
                <w:rFonts w:ascii="Times New Roman" w:hAnsi="Times New Roman" w:cs="Times New Roman"/>
                <w:sz w:val="24"/>
                <w:szCs w:val="24"/>
              </w:rPr>
              <w:t>–</w:t>
            </w:r>
          </w:p>
        </w:tc>
        <w:tc>
          <w:tcPr>
            <w:tcW w:w="760" w:type="dxa"/>
            <w:gridSpan w:val="2"/>
            <w:vAlign w:val="center"/>
          </w:tcPr>
          <w:p w:rsidR="00426CDB" w:rsidRPr="00C4674E" w:rsidRDefault="00426CDB" w:rsidP="00823342">
            <w:pPr>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874" w:type="dxa"/>
            <w:gridSpan w:val="2"/>
            <w:vAlign w:val="center"/>
          </w:tcPr>
          <w:p w:rsidR="00426CDB" w:rsidRPr="00C4674E" w:rsidRDefault="00426CDB" w:rsidP="00823342">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Х</w:t>
            </w:r>
          </w:p>
        </w:tc>
        <w:tc>
          <w:tcPr>
            <w:tcW w:w="745" w:type="dxa"/>
            <w:gridSpan w:val="3"/>
            <w:vAlign w:val="center"/>
          </w:tcPr>
          <w:p w:rsidR="00426CDB" w:rsidRPr="00A61302" w:rsidRDefault="00426CDB" w:rsidP="00823342">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52" w:type="dxa"/>
            <w:gridSpan w:val="2"/>
            <w:vAlign w:val="center"/>
          </w:tcPr>
          <w:p w:rsidR="00426CDB" w:rsidRPr="00A61302" w:rsidRDefault="00426CDB" w:rsidP="00823342">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883" w:type="dxa"/>
            <w:gridSpan w:val="4"/>
            <w:vAlign w:val="center"/>
          </w:tcPr>
          <w:p w:rsidR="00426CDB" w:rsidRPr="00A61302" w:rsidRDefault="00426CDB" w:rsidP="00823342">
            <w:pPr>
              <w:jc w:val="center"/>
              <w:rPr>
                <w:rFonts w:ascii="Times New Roman" w:hAnsi="Times New Roman" w:cs="Times New Roman"/>
                <w:sz w:val="24"/>
                <w:szCs w:val="24"/>
              </w:rPr>
            </w:pPr>
            <w:r w:rsidRPr="00A61302">
              <w:rPr>
                <w:rFonts w:ascii="Times New Roman" w:hAnsi="Times New Roman" w:cs="Times New Roman"/>
                <w:sz w:val="24"/>
                <w:szCs w:val="24"/>
              </w:rPr>
              <w:t>X</w:t>
            </w:r>
          </w:p>
        </w:tc>
        <w:tc>
          <w:tcPr>
            <w:tcW w:w="1949" w:type="dxa"/>
            <w:gridSpan w:val="2"/>
            <w:vAlign w:val="center"/>
          </w:tcPr>
          <w:p w:rsidR="00426CDB" w:rsidRDefault="00426CDB" w:rsidP="00823342">
            <w:pPr>
              <w:jc w:val="center"/>
            </w:pPr>
            <w:r w:rsidRPr="00C05472">
              <w:rPr>
                <w:rFonts w:ascii="Times New Roman" w:hAnsi="Times New Roman" w:cs="Times New Roman"/>
                <w:sz w:val="24"/>
                <w:szCs w:val="24"/>
              </w:rPr>
              <w:t>значимый</w:t>
            </w:r>
          </w:p>
        </w:tc>
      </w:tr>
      <w:tr w:rsidR="00426CDB" w:rsidTr="001A5E05">
        <w:trPr>
          <w:gridAfter w:val="1"/>
          <w:wAfter w:w="30" w:type="dxa"/>
          <w:trHeight w:val="3828"/>
        </w:trPr>
        <w:tc>
          <w:tcPr>
            <w:tcW w:w="803" w:type="dxa"/>
            <w:vMerge/>
          </w:tcPr>
          <w:p w:rsidR="00426CDB" w:rsidRPr="00C4674E" w:rsidRDefault="00426CDB" w:rsidP="00823342">
            <w:pPr>
              <w:jc w:val="center"/>
              <w:rPr>
                <w:rFonts w:ascii="Times New Roman" w:hAnsi="Times New Roman" w:cs="Times New Roman"/>
                <w:sz w:val="24"/>
                <w:szCs w:val="24"/>
              </w:rPr>
            </w:pPr>
          </w:p>
        </w:tc>
        <w:tc>
          <w:tcPr>
            <w:tcW w:w="821" w:type="dxa"/>
            <w:gridSpan w:val="3"/>
            <w:vAlign w:val="center"/>
          </w:tcPr>
          <w:p w:rsidR="00426CDB" w:rsidRPr="00FF4C24" w:rsidRDefault="00426CDB" w:rsidP="00823342">
            <w:pPr>
              <w:jc w:val="center"/>
              <w:rPr>
                <w:rFonts w:ascii="Times New Roman" w:hAnsi="Times New Roman" w:cs="Times New Roman"/>
                <w:sz w:val="24"/>
                <w:szCs w:val="24"/>
              </w:rPr>
            </w:pPr>
            <w:r>
              <w:rPr>
                <w:rFonts w:ascii="Times New Roman" w:hAnsi="Times New Roman" w:cs="Times New Roman"/>
                <w:sz w:val="24"/>
                <w:szCs w:val="24"/>
              </w:rPr>
              <w:t>19</w:t>
            </w:r>
          </w:p>
        </w:tc>
        <w:tc>
          <w:tcPr>
            <w:tcW w:w="686" w:type="dxa"/>
            <w:gridSpan w:val="3"/>
            <w:vAlign w:val="center"/>
          </w:tcPr>
          <w:p w:rsidR="00426CDB" w:rsidRPr="00C4674E" w:rsidRDefault="00426CDB"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26CDB" w:rsidDel="00F22AD0" w:rsidRDefault="00426CDB"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426CDB" w:rsidRDefault="00426CDB" w:rsidP="000A66BB">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rPr>
              <w:t>не</w:t>
            </w:r>
            <w:r w:rsidRPr="003F6C61">
              <w:rPr>
                <w:rFonts w:ascii="Times New Roman" w:eastAsia="Times New Roman" w:hAnsi="Times New Roman" w:cs="Times New Roman"/>
                <w:sz w:val="24"/>
                <w:szCs w:val="24"/>
              </w:rPr>
              <w:t>направление</w:t>
            </w:r>
            <w:r>
              <w:rPr>
                <w:rFonts w:ascii="Times New Roman" w:eastAsia="Times New Roman" w:hAnsi="Times New Roman" w:cs="Times New Roman"/>
                <w:sz w:val="24"/>
                <w:szCs w:val="24"/>
              </w:rPr>
              <w:t xml:space="preserve">, несвоевременное направление </w:t>
            </w:r>
            <w:r w:rsidRPr="003F6C61">
              <w:rPr>
                <w:rFonts w:ascii="Times New Roman" w:eastAsia="Times New Roman" w:hAnsi="Times New Roman" w:cs="Times New Roman"/>
                <w:sz w:val="24"/>
                <w:szCs w:val="24"/>
              </w:rPr>
              <w:t>объект</w:t>
            </w:r>
            <w:r>
              <w:rPr>
                <w:rFonts w:ascii="Times New Roman" w:eastAsia="Times New Roman" w:hAnsi="Times New Roman" w:cs="Times New Roman"/>
                <w:sz w:val="24"/>
                <w:szCs w:val="24"/>
              </w:rPr>
              <w:t>у</w:t>
            </w:r>
            <w:r w:rsidRPr="003F6C61">
              <w:rPr>
                <w:rFonts w:ascii="Times New Roman" w:eastAsia="Times New Roman" w:hAnsi="Times New Roman" w:cs="Times New Roman"/>
                <w:sz w:val="24"/>
                <w:szCs w:val="24"/>
              </w:rPr>
              <w:t xml:space="preserve"> контроля</w:t>
            </w:r>
            <w:r>
              <w:rPr>
                <w:rFonts w:ascii="Times New Roman" w:eastAsia="Times New Roman" w:hAnsi="Times New Roman" w:cs="Times New Roman"/>
                <w:sz w:val="24"/>
                <w:szCs w:val="24"/>
              </w:rPr>
              <w:t xml:space="preserve"> копий приказов, оформляемых при назначении и проведении контрольных мероприятий, в том числе копии приказа (распоряжения) органа контроля </w:t>
            </w:r>
            <w:r w:rsidRPr="003F6C61">
              <w:rPr>
                <w:rFonts w:ascii="Times New Roman" w:eastAsia="Times New Roman" w:hAnsi="Times New Roman" w:cs="Times New Roman"/>
                <w:sz w:val="24"/>
                <w:szCs w:val="24"/>
              </w:rPr>
              <w:t>о</w:t>
            </w:r>
            <w:r>
              <w:rPr>
                <w:rFonts w:ascii="Times New Roman" w:eastAsia="Times New Roman" w:hAnsi="Times New Roman" w:cs="Times New Roman"/>
                <w:sz w:val="24"/>
                <w:szCs w:val="24"/>
              </w:rPr>
              <w:t xml:space="preserve"> назначении, продлении, приостановлении, возобновлении, </w:t>
            </w:r>
            <w:r>
              <w:rPr>
                <w:rFonts w:ascii="Times New Roman" w:eastAsia="Times New Roman" w:hAnsi="Times New Roman" w:cs="Times New Roman"/>
                <w:sz w:val="24"/>
                <w:szCs w:val="24"/>
              </w:rPr>
              <w:br/>
              <w:t>прекращении контрольного мероприятия, об изменении состава проверочной (ревизионной) группы, справки о завершении контрольных действий, иных документов;</w:t>
            </w:r>
          </w:p>
        </w:tc>
        <w:tc>
          <w:tcPr>
            <w:tcW w:w="714" w:type="dxa"/>
            <w:gridSpan w:val="2"/>
            <w:vAlign w:val="center"/>
          </w:tcPr>
          <w:p w:rsidR="00426CDB" w:rsidRPr="00AC1137" w:rsidRDefault="00426CDB" w:rsidP="00823342">
            <w:pPr>
              <w:shd w:val="clear" w:color="auto" w:fill="FFFFFF"/>
              <w:tabs>
                <w:tab w:val="left" w:pos="0"/>
                <w:tab w:val="left" w:pos="1440"/>
              </w:tabs>
              <w:jc w:val="center"/>
              <w:rPr>
                <w:rFonts w:ascii="Times New Roman" w:hAnsi="Times New Roman" w:cs="Times New Roman"/>
                <w:sz w:val="24"/>
                <w:szCs w:val="24"/>
              </w:rPr>
            </w:pPr>
            <w:r w:rsidRPr="008C049E">
              <w:rPr>
                <w:rFonts w:ascii="Times New Roman" w:hAnsi="Times New Roman" w:cs="Times New Roman"/>
                <w:sz w:val="24"/>
                <w:szCs w:val="24"/>
              </w:rPr>
              <w:t>–</w:t>
            </w:r>
          </w:p>
        </w:tc>
        <w:tc>
          <w:tcPr>
            <w:tcW w:w="760" w:type="dxa"/>
            <w:gridSpan w:val="2"/>
            <w:vAlign w:val="center"/>
          </w:tcPr>
          <w:p w:rsidR="00426CDB" w:rsidRPr="00C4674E"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426CDB" w:rsidRPr="00C4674E" w:rsidRDefault="00426CD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426CDB" w:rsidRPr="00A61302"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26CDB" w:rsidRPr="00C77CE0"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26CDB" w:rsidRPr="00C77CE0"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426CDB" w:rsidRPr="00C05472" w:rsidRDefault="00426CDB" w:rsidP="0082334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426CDB" w:rsidTr="00864DC1">
        <w:trPr>
          <w:gridAfter w:val="1"/>
          <w:wAfter w:w="30" w:type="dxa"/>
          <w:trHeight w:val="318"/>
        </w:trPr>
        <w:tc>
          <w:tcPr>
            <w:tcW w:w="803" w:type="dxa"/>
            <w:vMerge/>
          </w:tcPr>
          <w:p w:rsidR="00426CDB" w:rsidRPr="00C4674E" w:rsidRDefault="00426CDB" w:rsidP="00823342">
            <w:pPr>
              <w:jc w:val="center"/>
              <w:rPr>
                <w:rFonts w:ascii="Times New Roman" w:hAnsi="Times New Roman" w:cs="Times New Roman"/>
                <w:sz w:val="24"/>
                <w:szCs w:val="24"/>
              </w:rPr>
            </w:pPr>
          </w:p>
        </w:tc>
        <w:tc>
          <w:tcPr>
            <w:tcW w:w="821" w:type="dxa"/>
            <w:gridSpan w:val="3"/>
            <w:vAlign w:val="center"/>
          </w:tcPr>
          <w:p w:rsidR="00426CDB" w:rsidRPr="00FF4C24" w:rsidRDefault="00426CDB" w:rsidP="00823342">
            <w:pPr>
              <w:jc w:val="center"/>
              <w:rPr>
                <w:rFonts w:ascii="Times New Roman" w:hAnsi="Times New Roman" w:cs="Times New Roman"/>
                <w:sz w:val="24"/>
                <w:szCs w:val="24"/>
              </w:rPr>
            </w:pPr>
            <w:r>
              <w:rPr>
                <w:rFonts w:ascii="Times New Roman" w:hAnsi="Times New Roman" w:cs="Times New Roman"/>
                <w:sz w:val="24"/>
                <w:szCs w:val="24"/>
              </w:rPr>
              <w:t>19</w:t>
            </w:r>
          </w:p>
        </w:tc>
        <w:tc>
          <w:tcPr>
            <w:tcW w:w="686" w:type="dxa"/>
            <w:gridSpan w:val="3"/>
            <w:vAlign w:val="center"/>
          </w:tcPr>
          <w:p w:rsidR="00426CDB" w:rsidRPr="00C4674E" w:rsidRDefault="00426CDB"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26CDB" w:rsidDel="00F22AD0" w:rsidRDefault="00426CDB"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426CDB" w:rsidRDefault="00426CDB" w:rsidP="003E7EB8">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color w:val="000000"/>
                <w:sz w:val="24"/>
                <w:szCs w:val="24"/>
                <w:lang w:eastAsia="ru-RU"/>
              </w:rPr>
            </w:pPr>
            <w:r>
              <w:rPr>
                <w:rFonts w:ascii="Times New Roman" w:hAnsi="Times New Roman" w:cs="Times New Roman"/>
                <w:sz w:val="24"/>
                <w:szCs w:val="24"/>
              </w:rPr>
              <w:t>не</w:t>
            </w:r>
            <w:r w:rsidRPr="009233E9">
              <w:rPr>
                <w:rFonts w:ascii="Times New Roman" w:hAnsi="Times New Roman" w:cs="Times New Roman"/>
                <w:sz w:val="24"/>
                <w:szCs w:val="24"/>
              </w:rPr>
              <w:t>вн</w:t>
            </w:r>
            <w:r>
              <w:rPr>
                <w:rFonts w:ascii="Times New Roman" w:hAnsi="Times New Roman" w:cs="Times New Roman"/>
                <w:sz w:val="24"/>
                <w:szCs w:val="24"/>
              </w:rPr>
              <w:t>есение</w:t>
            </w:r>
            <w:r w:rsidRPr="00A01AC0">
              <w:rPr>
                <w:rFonts w:ascii="Times New Roman" w:hAnsi="Times New Roman" w:cs="Times New Roman"/>
                <w:sz w:val="24"/>
                <w:szCs w:val="24"/>
              </w:rPr>
              <w:t>, несвоевременное и (или) не в полном объеме внесение сведени</w:t>
            </w:r>
            <w:r>
              <w:rPr>
                <w:rFonts w:ascii="Times New Roman" w:hAnsi="Times New Roman" w:cs="Times New Roman"/>
                <w:sz w:val="24"/>
                <w:szCs w:val="24"/>
              </w:rPr>
              <w:t>й</w:t>
            </w:r>
            <w:r w:rsidRPr="00A01AC0">
              <w:rPr>
                <w:rFonts w:ascii="Times New Roman" w:hAnsi="Times New Roman" w:cs="Times New Roman"/>
                <w:sz w:val="24"/>
                <w:szCs w:val="24"/>
              </w:rPr>
              <w:t xml:space="preserve"> </w:t>
            </w:r>
            <w:r w:rsidRPr="009233E9">
              <w:rPr>
                <w:rFonts w:ascii="Times New Roman" w:hAnsi="Times New Roman" w:cs="Times New Roman"/>
                <w:sz w:val="24"/>
                <w:szCs w:val="24"/>
              </w:rPr>
              <w:t xml:space="preserve">о проведенных контрольных мероприятиях УФК в финансово-бюджетной сфере, реализации их результатов и об осуществлении производства по делам об административных правонарушениях в прикладное программное обеспечение </w:t>
            </w:r>
            <w:r w:rsidRPr="009233E9">
              <w:rPr>
                <w:rFonts w:ascii="Times New Roman" w:hAnsi="Times New Roman" w:cs="Times New Roman"/>
                <w:sz w:val="24"/>
                <w:szCs w:val="24"/>
              </w:rPr>
              <w:lastRenderedPageBreak/>
              <w:t>Федерального казначейства, автоматизирующее контрольную деятельность в финансово-бюджетной сфере</w:t>
            </w:r>
            <w:r>
              <w:rPr>
                <w:rFonts w:ascii="Times New Roman" w:hAnsi="Times New Roman" w:cs="Times New Roman"/>
                <w:sz w:val="24"/>
                <w:szCs w:val="24"/>
              </w:rPr>
              <w:t>;</w:t>
            </w:r>
          </w:p>
        </w:tc>
        <w:tc>
          <w:tcPr>
            <w:tcW w:w="714" w:type="dxa"/>
            <w:gridSpan w:val="2"/>
            <w:vAlign w:val="center"/>
          </w:tcPr>
          <w:p w:rsidR="00426CDB" w:rsidRPr="00AC1137" w:rsidRDefault="00426CDB" w:rsidP="00823342">
            <w:pPr>
              <w:shd w:val="clear" w:color="auto" w:fill="FFFFFF"/>
              <w:tabs>
                <w:tab w:val="left" w:pos="0"/>
                <w:tab w:val="left" w:pos="1440"/>
              </w:tabs>
              <w:jc w:val="center"/>
              <w:rPr>
                <w:rFonts w:ascii="Times New Roman" w:hAnsi="Times New Roman" w:cs="Times New Roman"/>
                <w:sz w:val="24"/>
                <w:szCs w:val="24"/>
              </w:rPr>
            </w:pPr>
            <w:r w:rsidRPr="008C049E">
              <w:rPr>
                <w:rFonts w:ascii="Times New Roman" w:hAnsi="Times New Roman" w:cs="Times New Roman"/>
                <w:sz w:val="24"/>
                <w:szCs w:val="24"/>
              </w:rPr>
              <w:lastRenderedPageBreak/>
              <w:t>–</w:t>
            </w:r>
          </w:p>
        </w:tc>
        <w:tc>
          <w:tcPr>
            <w:tcW w:w="760" w:type="dxa"/>
            <w:gridSpan w:val="2"/>
            <w:vAlign w:val="center"/>
          </w:tcPr>
          <w:p w:rsidR="00426CDB" w:rsidRPr="00C4674E"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426CDB" w:rsidRPr="00C4674E" w:rsidRDefault="00426CDB" w:rsidP="00823342">
            <w:pPr>
              <w:shd w:val="clear" w:color="auto" w:fill="FFFFFF"/>
              <w:tabs>
                <w:tab w:val="left" w:pos="0"/>
                <w:tab w:val="left" w:pos="1440"/>
              </w:tabs>
              <w:jc w:val="center"/>
              <w:rPr>
                <w:rFonts w:ascii="Times New Roman" w:hAnsi="Times New Roman" w:cs="Times New Roman"/>
                <w:sz w:val="24"/>
                <w:szCs w:val="24"/>
              </w:rPr>
            </w:pPr>
            <w:r w:rsidRPr="008C049E">
              <w:rPr>
                <w:rFonts w:ascii="Times New Roman" w:hAnsi="Times New Roman" w:cs="Times New Roman"/>
                <w:sz w:val="24"/>
                <w:szCs w:val="24"/>
              </w:rPr>
              <w:t>–</w:t>
            </w:r>
          </w:p>
        </w:tc>
        <w:tc>
          <w:tcPr>
            <w:tcW w:w="745" w:type="dxa"/>
            <w:gridSpan w:val="3"/>
            <w:vAlign w:val="center"/>
          </w:tcPr>
          <w:p w:rsidR="00426CDB" w:rsidRPr="00A61302"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426CDB" w:rsidRPr="00C77CE0" w:rsidRDefault="00426CDB" w:rsidP="00823342">
            <w:pPr>
              <w:jc w:val="center"/>
              <w:rPr>
                <w:rFonts w:ascii="Times New Roman" w:hAnsi="Times New Roman" w:cs="Times New Roman"/>
                <w:sz w:val="24"/>
                <w:szCs w:val="24"/>
              </w:rPr>
            </w:pPr>
            <w:r w:rsidRPr="008C049E">
              <w:rPr>
                <w:rFonts w:ascii="Times New Roman" w:hAnsi="Times New Roman" w:cs="Times New Roman"/>
                <w:sz w:val="24"/>
                <w:szCs w:val="24"/>
              </w:rPr>
              <w:t>–</w:t>
            </w:r>
          </w:p>
        </w:tc>
        <w:tc>
          <w:tcPr>
            <w:tcW w:w="883" w:type="dxa"/>
            <w:gridSpan w:val="4"/>
            <w:vAlign w:val="center"/>
          </w:tcPr>
          <w:p w:rsidR="00426CDB" w:rsidRPr="00C77CE0" w:rsidRDefault="00426CDB" w:rsidP="00823342">
            <w:pPr>
              <w:jc w:val="center"/>
              <w:rPr>
                <w:rFonts w:ascii="Times New Roman" w:hAnsi="Times New Roman" w:cs="Times New Roman"/>
                <w:sz w:val="24"/>
                <w:szCs w:val="24"/>
              </w:rPr>
            </w:pPr>
            <w:r w:rsidRPr="008C049E">
              <w:rPr>
                <w:rFonts w:ascii="Times New Roman" w:hAnsi="Times New Roman" w:cs="Times New Roman"/>
                <w:sz w:val="24"/>
                <w:szCs w:val="24"/>
              </w:rPr>
              <w:t>–</w:t>
            </w:r>
          </w:p>
        </w:tc>
        <w:tc>
          <w:tcPr>
            <w:tcW w:w="1949" w:type="dxa"/>
            <w:gridSpan w:val="2"/>
            <w:vAlign w:val="center"/>
          </w:tcPr>
          <w:p w:rsidR="00426CDB" w:rsidRPr="00C05472" w:rsidRDefault="00426CDB" w:rsidP="0082334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426CDB" w:rsidTr="007E32C5">
        <w:trPr>
          <w:gridAfter w:val="1"/>
          <w:wAfter w:w="30" w:type="dxa"/>
          <w:trHeight w:val="130"/>
        </w:trPr>
        <w:tc>
          <w:tcPr>
            <w:tcW w:w="803" w:type="dxa"/>
            <w:vMerge/>
          </w:tcPr>
          <w:p w:rsidR="00426CDB" w:rsidRPr="00C4674E" w:rsidRDefault="00426CDB" w:rsidP="00823342">
            <w:pPr>
              <w:jc w:val="center"/>
              <w:rPr>
                <w:rFonts w:ascii="Times New Roman" w:hAnsi="Times New Roman" w:cs="Times New Roman"/>
                <w:sz w:val="24"/>
                <w:szCs w:val="24"/>
              </w:rPr>
            </w:pPr>
          </w:p>
        </w:tc>
        <w:tc>
          <w:tcPr>
            <w:tcW w:w="821" w:type="dxa"/>
            <w:gridSpan w:val="3"/>
            <w:vAlign w:val="center"/>
          </w:tcPr>
          <w:p w:rsidR="00426CDB" w:rsidRPr="00FF4C24" w:rsidRDefault="00426CDB" w:rsidP="00823342">
            <w:pPr>
              <w:jc w:val="center"/>
              <w:rPr>
                <w:rFonts w:ascii="Times New Roman" w:hAnsi="Times New Roman" w:cs="Times New Roman"/>
                <w:sz w:val="24"/>
                <w:szCs w:val="24"/>
              </w:rPr>
            </w:pPr>
            <w:r>
              <w:rPr>
                <w:rFonts w:ascii="Times New Roman" w:hAnsi="Times New Roman" w:cs="Times New Roman"/>
                <w:sz w:val="24"/>
                <w:szCs w:val="24"/>
              </w:rPr>
              <w:t>19</w:t>
            </w:r>
          </w:p>
        </w:tc>
        <w:tc>
          <w:tcPr>
            <w:tcW w:w="686" w:type="dxa"/>
            <w:gridSpan w:val="3"/>
            <w:vAlign w:val="center"/>
          </w:tcPr>
          <w:p w:rsidR="00426CDB" w:rsidRPr="00C4674E" w:rsidRDefault="00426CDB"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26CDB" w:rsidDel="00F22AD0" w:rsidRDefault="00426CDB"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rsidR="00426CDB" w:rsidRDefault="00426CDB" w:rsidP="00ED2E06">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color w:val="000000"/>
                <w:sz w:val="24"/>
                <w:szCs w:val="24"/>
                <w:lang w:eastAsia="ru-RU"/>
              </w:rPr>
            </w:pPr>
            <w:r>
              <w:rPr>
                <w:rFonts w:ascii="Times New Roman" w:hAnsi="Times New Roman" w:cs="Times New Roman"/>
                <w:sz w:val="24"/>
                <w:szCs w:val="24"/>
              </w:rPr>
              <w:t>нес</w:t>
            </w:r>
            <w:r w:rsidRPr="00BE4A86">
              <w:rPr>
                <w:rFonts w:ascii="Times New Roman" w:hAnsi="Times New Roman" w:cs="Times New Roman"/>
                <w:sz w:val="24"/>
                <w:szCs w:val="24"/>
              </w:rPr>
              <w:t>оответствие данных</w:t>
            </w:r>
            <w:r>
              <w:rPr>
                <w:rFonts w:ascii="Times New Roman" w:hAnsi="Times New Roman" w:cs="Times New Roman"/>
                <w:sz w:val="24"/>
                <w:szCs w:val="24"/>
              </w:rPr>
              <w:t>,</w:t>
            </w:r>
            <w:r w:rsidRPr="00BE4A86">
              <w:rPr>
                <w:rFonts w:ascii="Times New Roman" w:hAnsi="Times New Roman" w:cs="Times New Roman"/>
                <w:sz w:val="24"/>
                <w:szCs w:val="24"/>
              </w:rPr>
              <w:t xml:space="preserve"> содержащихся в </w:t>
            </w:r>
            <w:r>
              <w:rPr>
                <w:rFonts w:ascii="Times New Roman" w:hAnsi="Times New Roman" w:cs="Times New Roman"/>
                <w:sz w:val="24"/>
                <w:szCs w:val="24"/>
              </w:rPr>
              <w:t>ППО</w:t>
            </w:r>
            <w:r w:rsidRPr="00BE4A86">
              <w:rPr>
                <w:rFonts w:ascii="Times New Roman" w:hAnsi="Times New Roman" w:cs="Times New Roman"/>
                <w:sz w:val="24"/>
                <w:szCs w:val="24"/>
              </w:rPr>
              <w:t xml:space="preserve"> Федерального казначейства, автоматизирующем контрольную деятельность в финансово-бюджетной сфере, на официальном сайте УФК, в государственной информационной системе «Официальный сайт</w:t>
            </w:r>
            <w:r>
              <w:rPr>
                <w:rFonts w:ascii="Times New Roman" w:hAnsi="Times New Roman" w:cs="Times New Roman"/>
                <w:sz w:val="24"/>
                <w:szCs w:val="24"/>
              </w:rPr>
              <w:t xml:space="preserve"> </w:t>
            </w:r>
            <w:r w:rsidRPr="00BE4A86">
              <w:rPr>
                <w:rFonts w:ascii="Times New Roman" w:hAnsi="Times New Roman" w:cs="Times New Roman"/>
                <w:sz w:val="24"/>
                <w:szCs w:val="24"/>
              </w:rPr>
              <w:t>Российской Федерации в информационно-телекоммуникационной сети «Интернет</w:t>
            </w:r>
            <w:r>
              <w:rPr>
                <w:rFonts w:ascii="Times New Roman" w:hAnsi="Times New Roman" w:cs="Times New Roman"/>
                <w:sz w:val="24"/>
                <w:szCs w:val="24"/>
              </w:rPr>
              <w:t xml:space="preserve">» </w:t>
            </w:r>
            <w:r w:rsidRPr="00BE4A86">
              <w:rPr>
                <w:rFonts w:ascii="Times New Roman" w:hAnsi="Times New Roman" w:cs="Times New Roman"/>
                <w:sz w:val="24"/>
                <w:szCs w:val="24"/>
              </w:rPr>
              <w:t>для размещения информации об осуществлении государственного (муниципального) финансового аудита (контроля) в сфере бюджетных правоотношений»</w:t>
            </w:r>
            <w:r>
              <w:rPr>
                <w:rFonts w:ascii="Times New Roman" w:hAnsi="Times New Roman" w:cs="Times New Roman"/>
                <w:sz w:val="24"/>
                <w:szCs w:val="24"/>
              </w:rPr>
              <w:t>,</w:t>
            </w:r>
            <w:r w:rsidRPr="009A26AE">
              <w:rPr>
                <w:rFonts w:ascii="Times New Roman" w:eastAsia="Calibri" w:hAnsi="Times New Roman" w:cs="Times New Roman"/>
                <w:sz w:val="28"/>
                <w:szCs w:val="28"/>
              </w:rPr>
              <w:t xml:space="preserve"> </w:t>
            </w:r>
            <w:r w:rsidRPr="00C16A80">
              <w:rPr>
                <w:rFonts w:ascii="Times New Roman" w:eastAsia="Calibri" w:hAnsi="Times New Roman" w:cs="Times New Roman"/>
                <w:sz w:val="24"/>
                <w:szCs w:val="24"/>
              </w:rPr>
              <w:t>в Реестре жалоб, плановых и внеплановых проверок, принятых по ним решений и выданных предписаний в ЕИС (по результатам проверок в отношении закупок товаров, работ, услуг для обеспечения федеральных нужд</w:t>
            </w:r>
            <w:r w:rsidRPr="00F85395">
              <w:rPr>
                <w:rFonts w:ascii="Times New Roman" w:eastAsia="Calibri" w:hAnsi="Times New Roman" w:cs="Times New Roman"/>
                <w:sz w:val="24"/>
                <w:szCs w:val="24"/>
              </w:rPr>
              <w:t xml:space="preserve">, а также закупок для обеспечения нужд субъектов Российской Федерации, муниципальных нужд, финансовое обеспечение которых </w:t>
            </w:r>
            <w:r w:rsidRPr="00F85395">
              <w:rPr>
                <w:rFonts w:ascii="Times New Roman" w:eastAsia="Calibri" w:hAnsi="Times New Roman" w:cs="Times New Roman"/>
                <w:sz w:val="24"/>
                <w:szCs w:val="24"/>
              </w:rPr>
              <w:lastRenderedPageBreak/>
              <w:t>частично или полностью осуществляется за счет субсидий, субвенций, иных межбюджетных трансфертов, имеющих целевое назначение, из федерального бюджета</w:t>
            </w:r>
            <w:r w:rsidRPr="00C16A80">
              <w:rPr>
                <w:rFonts w:ascii="Times New Roman" w:eastAsia="Calibri" w:hAnsi="Times New Roman" w:cs="Times New Roman"/>
                <w:sz w:val="24"/>
                <w:szCs w:val="24"/>
              </w:rPr>
              <w:t>)</w:t>
            </w:r>
            <w:r>
              <w:rPr>
                <w:rFonts w:ascii="Times New Roman" w:hAnsi="Times New Roman" w:cs="Times New Roman"/>
                <w:sz w:val="24"/>
                <w:szCs w:val="24"/>
              </w:rPr>
              <w:t>, первичным документам;</w:t>
            </w:r>
          </w:p>
        </w:tc>
        <w:tc>
          <w:tcPr>
            <w:tcW w:w="714" w:type="dxa"/>
            <w:gridSpan w:val="2"/>
            <w:vAlign w:val="center"/>
          </w:tcPr>
          <w:p w:rsidR="00426CDB" w:rsidRPr="00A61302" w:rsidRDefault="00426CDB" w:rsidP="00823342">
            <w:pPr>
              <w:shd w:val="clear" w:color="auto" w:fill="FFFFFF"/>
              <w:tabs>
                <w:tab w:val="left" w:pos="0"/>
                <w:tab w:val="left" w:pos="1440"/>
              </w:tabs>
              <w:jc w:val="center"/>
              <w:rPr>
                <w:rFonts w:ascii="Times New Roman" w:hAnsi="Times New Roman" w:cs="Times New Roman"/>
                <w:sz w:val="24"/>
                <w:szCs w:val="24"/>
              </w:rPr>
            </w:pPr>
            <w:r w:rsidRPr="00A61259">
              <w:rPr>
                <w:rFonts w:ascii="Times New Roman" w:hAnsi="Times New Roman" w:cs="Times New Roman"/>
                <w:sz w:val="24"/>
                <w:szCs w:val="24"/>
              </w:rPr>
              <w:lastRenderedPageBreak/>
              <w:t>–</w:t>
            </w:r>
          </w:p>
        </w:tc>
        <w:tc>
          <w:tcPr>
            <w:tcW w:w="760" w:type="dxa"/>
            <w:gridSpan w:val="2"/>
            <w:vAlign w:val="center"/>
          </w:tcPr>
          <w:p w:rsidR="00426CDB" w:rsidRPr="00A61302" w:rsidRDefault="00426CDB" w:rsidP="00823342">
            <w:pPr>
              <w:shd w:val="clear" w:color="auto" w:fill="FFFFFF"/>
              <w:tabs>
                <w:tab w:val="left" w:pos="0"/>
                <w:tab w:val="left" w:pos="1440"/>
              </w:tabs>
              <w:jc w:val="center"/>
              <w:rPr>
                <w:rFonts w:ascii="Times New Roman" w:hAnsi="Times New Roman" w:cs="Times New Roman"/>
                <w:sz w:val="24"/>
                <w:szCs w:val="24"/>
              </w:rPr>
            </w:pPr>
            <w:r w:rsidRPr="00A61259">
              <w:rPr>
                <w:rFonts w:ascii="Times New Roman" w:hAnsi="Times New Roman" w:cs="Times New Roman"/>
                <w:sz w:val="24"/>
                <w:szCs w:val="24"/>
              </w:rPr>
              <w:t>–</w:t>
            </w:r>
          </w:p>
        </w:tc>
        <w:tc>
          <w:tcPr>
            <w:tcW w:w="874" w:type="dxa"/>
            <w:gridSpan w:val="2"/>
            <w:vAlign w:val="center"/>
          </w:tcPr>
          <w:p w:rsidR="00426CDB" w:rsidRPr="00C4674E" w:rsidRDefault="00426CD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26CDB" w:rsidRPr="00A61302" w:rsidRDefault="00426CDB" w:rsidP="00823342">
            <w:pPr>
              <w:shd w:val="clear" w:color="auto" w:fill="FFFFFF"/>
              <w:tabs>
                <w:tab w:val="left" w:pos="0"/>
                <w:tab w:val="left" w:pos="1440"/>
              </w:tabs>
              <w:jc w:val="center"/>
              <w:rPr>
                <w:rFonts w:ascii="Times New Roman" w:hAnsi="Times New Roman" w:cs="Times New Roman"/>
                <w:sz w:val="24"/>
                <w:szCs w:val="24"/>
              </w:rPr>
            </w:pPr>
            <w:r w:rsidRPr="008C049E">
              <w:rPr>
                <w:rFonts w:ascii="Times New Roman" w:hAnsi="Times New Roman" w:cs="Times New Roman"/>
                <w:sz w:val="24"/>
                <w:szCs w:val="24"/>
              </w:rPr>
              <w:t>–</w:t>
            </w:r>
          </w:p>
        </w:tc>
        <w:tc>
          <w:tcPr>
            <w:tcW w:w="752" w:type="dxa"/>
            <w:gridSpan w:val="2"/>
            <w:vAlign w:val="center"/>
          </w:tcPr>
          <w:p w:rsidR="00426CDB" w:rsidRPr="00C77CE0" w:rsidRDefault="00426CD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26CDB" w:rsidRPr="00C77CE0" w:rsidRDefault="00426CD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1949" w:type="dxa"/>
            <w:gridSpan w:val="2"/>
            <w:vAlign w:val="center"/>
          </w:tcPr>
          <w:p w:rsidR="00426CDB" w:rsidRPr="00C05472" w:rsidRDefault="00426CDB"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26CDB" w:rsidTr="00DD1319">
        <w:trPr>
          <w:gridAfter w:val="1"/>
          <w:wAfter w:w="30" w:type="dxa"/>
          <w:trHeight w:val="130"/>
        </w:trPr>
        <w:tc>
          <w:tcPr>
            <w:tcW w:w="803" w:type="dxa"/>
            <w:vMerge/>
          </w:tcPr>
          <w:p w:rsidR="00426CDB" w:rsidRPr="00C4674E" w:rsidRDefault="00426CDB" w:rsidP="00823342">
            <w:pPr>
              <w:jc w:val="center"/>
              <w:rPr>
                <w:rFonts w:ascii="Times New Roman" w:hAnsi="Times New Roman" w:cs="Times New Roman"/>
                <w:sz w:val="24"/>
                <w:szCs w:val="24"/>
              </w:rPr>
            </w:pPr>
          </w:p>
        </w:tc>
        <w:tc>
          <w:tcPr>
            <w:tcW w:w="821" w:type="dxa"/>
            <w:gridSpan w:val="3"/>
            <w:vAlign w:val="center"/>
          </w:tcPr>
          <w:p w:rsidR="00426CDB" w:rsidRPr="00C4674E" w:rsidRDefault="00426CDB" w:rsidP="00823342">
            <w:pPr>
              <w:widowControl w:val="0"/>
              <w:jc w:val="center"/>
              <w:rPr>
                <w:rFonts w:ascii="Times New Roman" w:hAnsi="Times New Roman" w:cs="Times New Roman"/>
                <w:sz w:val="24"/>
                <w:szCs w:val="24"/>
              </w:rPr>
            </w:pPr>
            <w:r w:rsidRPr="00FF4C24">
              <w:rPr>
                <w:rFonts w:ascii="Times New Roman" w:hAnsi="Times New Roman" w:cs="Times New Roman"/>
                <w:sz w:val="24"/>
                <w:szCs w:val="24"/>
              </w:rPr>
              <w:t>19</w:t>
            </w:r>
          </w:p>
        </w:tc>
        <w:tc>
          <w:tcPr>
            <w:tcW w:w="686" w:type="dxa"/>
            <w:gridSpan w:val="3"/>
            <w:vAlign w:val="center"/>
          </w:tcPr>
          <w:p w:rsidR="00426CDB" w:rsidRPr="00C4674E" w:rsidRDefault="00426CDB" w:rsidP="00823342">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26CDB" w:rsidRPr="00C4674E" w:rsidRDefault="00426CDB" w:rsidP="00823342">
            <w:pPr>
              <w:widowControl w:val="0"/>
              <w:jc w:val="center"/>
              <w:rPr>
                <w:rFonts w:ascii="Times New Roman" w:hAnsi="Times New Roman" w:cs="Times New Roman"/>
                <w:sz w:val="24"/>
                <w:szCs w:val="24"/>
              </w:rPr>
            </w:pPr>
            <w:r>
              <w:rPr>
                <w:rFonts w:ascii="Times New Roman" w:hAnsi="Times New Roman" w:cs="Times New Roman"/>
                <w:sz w:val="24"/>
                <w:szCs w:val="24"/>
              </w:rPr>
              <w:t>6</w:t>
            </w:r>
          </w:p>
        </w:tc>
        <w:tc>
          <w:tcPr>
            <w:tcW w:w="4618" w:type="dxa"/>
            <w:gridSpan w:val="4"/>
            <w:vAlign w:val="center"/>
          </w:tcPr>
          <w:p w:rsidR="00426CDB" w:rsidRPr="00C56102" w:rsidRDefault="00426CDB" w:rsidP="00F85395">
            <w:pPr>
              <w:widowControl w:val="0"/>
              <w:tabs>
                <w:tab w:val="left" w:pos="0"/>
              </w:tabs>
              <w:contextualSpacing/>
              <w:jc w:val="both"/>
              <w:rPr>
                <w:rFonts w:ascii="Times New Roman" w:eastAsia="Times New Roman" w:hAnsi="Times New Roman" w:cs="Times New Roman"/>
                <w:color w:val="000000"/>
                <w:sz w:val="24"/>
                <w:szCs w:val="24"/>
                <w:lang w:eastAsia="ru-RU"/>
              </w:rPr>
            </w:pPr>
            <w:r w:rsidRPr="00C56102">
              <w:rPr>
                <w:rFonts w:ascii="Times New Roman" w:eastAsia="Times New Roman" w:hAnsi="Times New Roman" w:cs="Times New Roman"/>
                <w:sz w:val="24"/>
                <w:szCs w:val="24"/>
              </w:rPr>
              <w:t xml:space="preserve">несоблюдение установленных Федеральным казначейством сроков </w:t>
            </w:r>
            <w:r w:rsidRPr="00C56102">
              <w:rPr>
                <w:rFonts w:ascii="Times New Roman" w:eastAsia="Calibri" w:hAnsi="Times New Roman" w:cs="Times New Roman"/>
                <w:sz w:val="24"/>
                <w:szCs w:val="24"/>
              </w:rPr>
              <w:t xml:space="preserve">осуществления контрольных мероприятий по централизованным заданиям Федерального казначейства и внеплановых контрольных мероприятий по заданиям Федерального казначейства, непредставление материалов по результатам контрольных мероприятий в Федеральное казначейство, несоблюдение сроков реализации материалов контрольных мероприятий, установленных централизованными заданиями Федерального казначейства, </w:t>
            </w:r>
            <w:r>
              <w:rPr>
                <w:rFonts w:ascii="Times New Roman" w:eastAsia="Calibri" w:hAnsi="Times New Roman" w:cs="Times New Roman"/>
                <w:sz w:val="24"/>
                <w:szCs w:val="24"/>
              </w:rPr>
              <w:br/>
            </w:r>
            <w:r w:rsidRPr="00C56102">
              <w:rPr>
                <w:rFonts w:ascii="Times New Roman" w:eastAsia="Calibri" w:hAnsi="Times New Roman" w:cs="Times New Roman"/>
                <w:sz w:val="24"/>
                <w:szCs w:val="24"/>
              </w:rPr>
              <w:t xml:space="preserve">а также неисполнение иных поручений Федерального казначейства по вопросам </w:t>
            </w:r>
            <w:r>
              <w:rPr>
                <w:rFonts w:ascii="Times New Roman" w:eastAsia="Calibri" w:hAnsi="Times New Roman" w:cs="Times New Roman"/>
                <w:sz w:val="24"/>
                <w:szCs w:val="24"/>
              </w:rPr>
              <w:t xml:space="preserve">осуществления </w:t>
            </w:r>
            <w:r w:rsidRPr="00C56102">
              <w:rPr>
                <w:rFonts w:ascii="Times New Roman" w:eastAsia="Calibri" w:hAnsi="Times New Roman" w:cs="Times New Roman"/>
                <w:sz w:val="24"/>
                <w:szCs w:val="24"/>
              </w:rPr>
              <w:t>контроля</w:t>
            </w:r>
            <w:r w:rsidRPr="003504CD">
              <w:rPr>
                <w:rFonts w:ascii="Times New Roman" w:eastAsia="Calibri" w:hAnsi="Times New Roman" w:cs="Times New Roman"/>
                <w:sz w:val="24"/>
                <w:szCs w:val="24"/>
              </w:rPr>
              <w:t xml:space="preserve"> </w:t>
            </w:r>
            <w:r>
              <w:rPr>
                <w:rFonts w:ascii="Times New Roman" w:eastAsia="Calibri" w:hAnsi="Times New Roman" w:cs="Times New Roman"/>
                <w:sz w:val="24"/>
                <w:szCs w:val="24"/>
              </w:rPr>
              <w:t>в финансово-бюджетной сфере</w:t>
            </w:r>
            <w:r w:rsidRPr="00C56102">
              <w:rPr>
                <w:rFonts w:ascii="Times New Roman" w:eastAsia="Calibri" w:hAnsi="Times New Roman" w:cs="Times New Roman"/>
                <w:sz w:val="24"/>
                <w:szCs w:val="24"/>
              </w:rPr>
              <w:t>;</w:t>
            </w:r>
          </w:p>
        </w:tc>
        <w:tc>
          <w:tcPr>
            <w:tcW w:w="714" w:type="dxa"/>
            <w:gridSpan w:val="2"/>
            <w:vAlign w:val="center"/>
          </w:tcPr>
          <w:p w:rsidR="00426CDB" w:rsidRPr="00406AE6" w:rsidRDefault="00426CDB" w:rsidP="00823342">
            <w:pPr>
              <w:widowControl w:val="0"/>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Pr="00406AE6" w:rsidRDefault="00426CDB"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426CDB" w:rsidRPr="00406AE6" w:rsidRDefault="00426CDB" w:rsidP="00823342">
            <w:pPr>
              <w:widowControl w:val="0"/>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26CDB" w:rsidRPr="00677BCF" w:rsidRDefault="00426CDB" w:rsidP="00823342">
            <w:pPr>
              <w:widowControl w:val="0"/>
              <w:jc w:val="center"/>
              <w:rPr>
                <w:rFonts w:ascii="Times New Roman" w:hAnsi="Times New Roman" w:cs="Times New Roman"/>
                <w:sz w:val="24"/>
                <w:szCs w:val="24"/>
              </w:rPr>
            </w:pPr>
            <w:r w:rsidRPr="00A61302">
              <w:rPr>
                <w:rFonts w:ascii="Times New Roman" w:hAnsi="Times New Roman" w:cs="Times New Roman"/>
                <w:sz w:val="24"/>
                <w:szCs w:val="24"/>
              </w:rPr>
              <w:t>X</w:t>
            </w:r>
          </w:p>
        </w:tc>
        <w:tc>
          <w:tcPr>
            <w:tcW w:w="752" w:type="dxa"/>
            <w:gridSpan w:val="2"/>
            <w:vAlign w:val="center"/>
          </w:tcPr>
          <w:p w:rsidR="00426CDB" w:rsidRPr="00A61302" w:rsidRDefault="00426CDB" w:rsidP="00823342">
            <w:pPr>
              <w:widowControl w:val="0"/>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883" w:type="dxa"/>
            <w:gridSpan w:val="4"/>
            <w:vAlign w:val="center"/>
          </w:tcPr>
          <w:p w:rsidR="00426CDB" w:rsidRPr="00A61302" w:rsidRDefault="00426CDB" w:rsidP="00823342">
            <w:pPr>
              <w:widowControl w:val="0"/>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949" w:type="dxa"/>
            <w:gridSpan w:val="2"/>
            <w:vAlign w:val="center"/>
          </w:tcPr>
          <w:p w:rsidR="00426CDB" w:rsidRDefault="00426CDB" w:rsidP="00823342">
            <w:pPr>
              <w:widowControl w:val="0"/>
              <w:jc w:val="center"/>
            </w:pPr>
            <w:r w:rsidRPr="00C05472">
              <w:rPr>
                <w:rFonts w:ascii="Times New Roman" w:hAnsi="Times New Roman" w:cs="Times New Roman"/>
                <w:sz w:val="24"/>
                <w:szCs w:val="24"/>
              </w:rPr>
              <w:t>значимый</w:t>
            </w:r>
          </w:p>
        </w:tc>
      </w:tr>
      <w:tr w:rsidR="00426CDB" w:rsidTr="00545982">
        <w:trPr>
          <w:gridAfter w:val="1"/>
          <w:wAfter w:w="30" w:type="dxa"/>
          <w:trHeight w:val="109"/>
        </w:trPr>
        <w:tc>
          <w:tcPr>
            <w:tcW w:w="803" w:type="dxa"/>
            <w:vMerge/>
          </w:tcPr>
          <w:p w:rsidR="00426CDB" w:rsidRPr="00C4674E" w:rsidRDefault="00426CDB" w:rsidP="00823342">
            <w:pPr>
              <w:jc w:val="center"/>
              <w:rPr>
                <w:rFonts w:ascii="Times New Roman" w:hAnsi="Times New Roman" w:cs="Times New Roman"/>
                <w:sz w:val="24"/>
                <w:szCs w:val="24"/>
              </w:rPr>
            </w:pPr>
          </w:p>
        </w:tc>
        <w:tc>
          <w:tcPr>
            <w:tcW w:w="821" w:type="dxa"/>
            <w:gridSpan w:val="3"/>
            <w:vAlign w:val="center"/>
          </w:tcPr>
          <w:p w:rsidR="00426CDB" w:rsidRPr="00C4674E" w:rsidRDefault="00426CDB" w:rsidP="00823342">
            <w:pPr>
              <w:jc w:val="center"/>
              <w:rPr>
                <w:rFonts w:ascii="Times New Roman" w:hAnsi="Times New Roman" w:cs="Times New Roman"/>
                <w:sz w:val="24"/>
                <w:szCs w:val="24"/>
              </w:rPr>
            </w:pPr>
            <w:r w:rsidRPr="00FF4C24">
              <w:rPr>
                <w:rFonts w:ascii="Times New Roman" w:hAnsi="Times New Roman" w:cs="Times New Roman"/>
                <w:sz w:val="24"/>
                <w:szCs w:val="24"/>
              </w:rPr>
              <w:t>19</w:t>
            </w:r>
          </w:p>
        </w:tc>
        <w:tc>
          <w:tcPr>
            <w:tcW w:w="686" w:type="dxa"/>
            <w:gridSpan w:val="3"/>
            <w:vAlign w:val="center"/>
          </w:tcPr>
          <w:p w:rsidR="00426CDB" w:rsidRPr="00C4674E" w:rsidRDefault="00426CDB"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26CDB" w:rsidRPr="00C4674E" w:rsidRDefault="00426CDB"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4618" w:type="dxa"/>
            <w:gridSpan w:val="4"/>
            <w:vAlign w:val="center"/>
          </w:tcPr>
          <w:p w:rsidR="00426CDB" w:rsidRPr="00007E3F" w:rsidRDefault="00426CDB" w:rsidP="00823342">
            <w:pPr>
              <w:jc w:val="both"/>
              <w:rPr>
                <w:rFonts w:ascii="Times New Roman" w:hAnsi="Times New Roman" w:cs="Times New Roman"/>
                <w:sz w:val="24"/>
                <w:szCs w:val="24"/>
              </w:rPr>
            </w:pPr>
            <w:r w:rsidRPr="00007E3F">
              <w:rPr>
                <w:rFonts w:ascii="Times New Roman" w:hAnsi="Times New Roman" w:cs="Times New Roman"/>
                <w:sz w:val="24"/>
                <w:szCs w:val="24"/>
              </w:rPr>
              <w:t xml:space="preserve">несоблюдение форм и требований к содержанию документов, составляемых должностными лицами Федерального казначейства при реализации полномочий </w:t>
            </w:r>
            <w:r w:rsidRPr="00007E3F">
              <w:rPr>
                <w:rFonts w:ascii="Times New Roman" w:hAnsi="Times New Roman" w:cs="Times New Roman"/>
                <w:sz w:val="24"/>
                <w:szCs w:val="24"/>
              </w:rPr>
              <w:lastRenderedPageBreak/>
              <w:t>по контролю в финансово-бюджетной сфере, установленных соответствующим приказом Федерального казначейства;</w:t>
            </w:r>
          </w:p>
        </w:tc>
        <w:tc>
          <w:tcPr>
            <w:tcW w:w="714" w:type="dxa"/>
            <w:gridSpan w:val="2"/>
            <w:vAlign w:val="center"/>
          </w:tcPr>
          <w:p w:rsidR="00426CDB" w:rsidRPr="00406AE6" w:rsidRDefault="00426CD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426CDB" w:rsidRPr="00406AE6"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426CDB" w:rsidRPr="00406AE6" w:rsidRDefault="00426CD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26CDB" w:rsidRPr="00406AE6" w:rsidRDefault="00426CD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426CDB" w:rsidRPr="00406AE6"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426CDB" w:rsidRPr="00406AE6" w:rsidRDefault="00426CD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1949" w:type="dxa"/>
            <w:gridSpan w:val="2"/>
            <w:vAlign w:val="center"/>
          </w:tcPr>
          <w:p w:rsidR="00426CDB" w:rsidRDefault="00426CDB" w:rsidP="00823342">
            <w:pPr>
              <w:jc w:val="center"/>
            </w:pPr>
            <w:r w:rsidRPr="00C05472">
              <w:rPr>
                <w:rFonts w:ascii="Times New Roman" w:hAnsi="Times New Roman" w:cs="Times New Roman"/>
                <w:sz w:val="24"/>
                <w:szCs w:val="24"/>
              </w:rPr>
              <w:t>значимый</w:t>
            </w:r>
          </w:p>
        </w:tc>
      </w:tr>
      <w:tr w:rsidR="00426CDB" w:rsidTr="00DD6645">
        <w:trPr>
          <w:gridAfter w:val="1"/>
          <w:wAfter w:w="30" w:type="dxa"/>
          <w:trHeight w:val="318"/>
        </w:trPr>
        <w:tc>
          <w:tcPr>
            <w:tcW w:w="803" w:type="dxa"/>
            <w:vMerge/>
          </w:tcPr>
          <w:p w:rsidR="00426CDB" w:rsidRPr="00C4674E" w:rsidRDefault="00426CDB" w:rsidP="00823342">
            <w:pPr>
              <w:jc w:val="center"/>
              <w:rPr>
                <w:rFonts w:ascii="Times New Roman" w:hAnsi="Times New Roman" w:cs="Times New Roman"/>
                <w:sz w:val="24"/>
                <w:szCs w:val="24"/>
              </w:rPr>
            </w:pPr>
          </w:p>
        </w:tc>
        <w:tc>
          <w:tcPr>
            <w:tcW w:w="821" w:type="dxa"/>
            <w:gridSpan w:val="3"/>
            <w:shd w:val="clear" w:color="auto" w:fill="auto"/>
            <w:vAlign w:val="center"/>
          </w:tcPr>
          <w:p w:rsidR="00426CDB" w:rsidRPr="009B769A" w:rsidRDefault="00426CDB" w:rsidP="00823342">
            <w:pPr>
              <w:jc w:val="center"/>
              <w:rPr>
                <w:rFonts w:ascii="Times New Roman" w:hAnsi="Times New Roman"/>
                <w:sz w:val="24"/>
                <w:szCs w:val="24"/>
              </w:rPr>
            </w:pPr>
            <w:r w:rsidRPr="009B769A">
              <w:rPr>
                <w:rFonts w:ascii="Times New Roman" w:hAnsi="Times New Roman"/>
                <w:sz w:val="24"/>
                <w:szCs w:val="24"/>
              </w:rPr>
              <w:t>19</w:t>
            </w:r>
          </w:p>
        </w:tc>
        <w:tc>
          <w:tcPr>
            <w:tcW w:w="686" w:type="dxa"/>
            <w:gridSpan w:val="3"/>
            <w:shd w:val="clear" w:color="auto" w:fill="auto"/>
            <w:vAlign w:val="center"/>
          </w:tcPr>
          <w:p w:rsidR="00426CDB" w:rsidRPr="009B769A" w:rsidRDefault="00426CDB" w:rsidP="00823342">
            <w:pPr>
              <w:jc w:val="center"/>
              <w:rPr>
                <w:rFonts w:ascii="Times New Roman" w:hAnsi="Times New Roman" w:cs="Times New Roman"/>
                <w:sz w:val="24"/>
                <w:szCs w:val="24"/>
              </w:rPr>
            </w:pPr>
            <w:r w:rsidRPr="009B769A">
              <w:rPr>
                <w:rFonts w:ascii="Times New Roman" w:hAnsi="Times New Roman" w:cs="Times New Roman"/>
                <w:sz w:val="24"/>
                <w:szCs w:val="24"/>
              </w:rPr>
              <w:t>2</w:t>
            </w:r>
          </w:p>
        </w:tc>
        <w:tc>
          <w:tcPr>
            <w:tcW w:w="753" w:type="dxa"/>
            <w:gridSpan w:val="4"/>
            <w:shd w:val="clear" w:color="auto" w:fill="auto"/>
            <w:vAlign w:val="center"/>
          </w:tcPr>
          <w:p w:rsidR="00426CDB" w:rsidRPr="009B769A" w:rsidRDefault="00426CDB"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4618" w:type="dxa"/>
            <w:gridSpan w:val="4"/>
            <w:shd w:val="clear" w:color="auto" w:fill="auto"/>
            <w:vAlign w:val="center"/>
          </w:tcPr>
          <w:p w:rsidR="00426CDB" w:rsidRPr="00007E3F" w:rsidRDefault="00426CDB" w:rsidP="00823342">
            <w:pPr>
              <w:jc w:val="both"/>
              <w:rPr>
                <w:rFonts w:ascii="Times New Roman" w:hAnsi="Times New Roman" w:cs="Times New Roman"/>
                <w:sz w:val="24"/>
                <w:szCs w:val="24"/>
              </w:rPr>
            </w:pPr>
            <w:r w:rsidRPr="00007E3F">
              <w:rPr>
                <w:rFonts w:ascii="Times New Roman" w:hAnsi="Times New Roman" w:cs="Times New Roman"/>
                <w:sz w:val="24"/>
                <w:szCs w:val="24"/>
              </w:rPr>
              <w:t>неправильная квалификация нарушений законодательства, выявленных УФК по результатам осуществления контрольных мероприятий</w:t>
            </w:r>
            <w:r>
              <w:rPr>
                <w:rFonts w:ascii="Times New Roman" w:hAnsi="Times New Roman" w:cs="Times New Roman"/>
                <w:sz w:val="24"/>
                <w:szCs w:val="24"/>
              </w:rPr>
              <w:t>, в том числе осуществляемых в соответствии со статьей 269.2 БК РФ</w:t>
            </w:r>
            <w:r w:rsidRPr="00007E3F">
              <w:rPr>
                <w:rFonts w:ascii="Times New Roman" w:hAnsi="Times New Roman" w:cs="Times New Roman"/>
                <w:sz w:val="24"/>
                <w:szCs w:val="24"/>
              </w:rPr>
              <w:t>;</w:t>
            </w:r>
          </w:p>
        </w:tc>
        <w:tc>
          <w:tcPr>
            <w:tcW w:w="714" w:type="dxa"/>
            <w:gridSpan w:val="2"/>
            <w:shd w:val="clear" w:color="auto" w:fill="auto"/>
            <w:vAlign w:val="center"/>
          </w:tcPr>
          <w:p w:rsidR="00426CDB" w:rsidRPr="009B769A" w:rsidRDefault="00426CDB" w:rsidP="00823342">
            <w:pPr>
              <w:shd w:val="clear" w:color="auto" w:fill="FFFFFF"/>
              <w:tabs>
                <w:tab w:val="left" w:pos="0"/>
                <w:tab w:val="left" w:pos="1440"/>
              </w:tabs>
              <w:jc w:val="center"/>
              <w:rPr>
                <w:rFonts w:ascii="Times New Roman" w:hAnsi="Times New Roman" w:cs="Times New Roman"/>
                <w:sz w:val="24"/>
                <w:szCs w:val="24"/>
              </w:rPr>
            </w:pPr>
            <w:r w:rsidRPr="009B769A">
              <w:rPr>
                <w:rFonts w:ascii="Times New Roman" w:hAnsi="Times New Roman" w:cs="Times New Roman"/>
                <w:sz w:val="24"/>
                <w:szCs w:val="24"/>
              </w:rPr>
              <w:t>–</w:t>
            </w:r>
          </w:p>
        </w:tc>
        <w:tc>
          <w:tcPr>
            <w:tcW w:w="760" w:type="dxa"/>
            <w:gridSpan w:val="2"/>
            <w:shd w:val="clear" w:color="auto" w:fill="auto"/>
            <w:vAlign w:val="center"/>
          </w:tcPr>
          <w:p w:rsidR="00426CDB" w:rsidRPr="009B769A" w:rsidRDefault="00426CDB" w:rsidP="00823342">
            <w:pPr>
              <w:jc w:val="center"/>
              <w:rPr>
                <w:rFonts w:ascii="Times New Roman" w:hAnsi="Times New Roman" w:cs="Times New Roman"/>
                <w:sz w:val="24"/>
                <w:szCs w:val="24"/>
              </w:rPr>
            </w:pPr>
            <w:r w:rsidRPr="009B769A">
              <w:rPr>
                <w:rFonts w:ascii="Times New Roman" w:hAnsi="Times New Roman" w:cs="Times New Roman"/>
                <w:sz w:val="24"/>
                <w:szCs w:val="24"/>
              </w:rPr>
              <w:t>–</w:t>
            </w:r>
          </w:p>
        </w:tc>
        <w:tc>
          <w:tcPr>
            <w:tcW w:w="874" w:type="dxa"/>
            <w:gridSpan w:val="2"/>
            <w:shd w:val="clear" w:color="auto" w:fill="auto"/>
            <w:vAlign w:val="center"/>
          </w:tcPr>
          <w:p w:rsidR="00426CDB" w:rsidRPr="009B769A" w:rsidRDefault="00426CDB" w:rsidP="00823342">
            <w:pPr>
              <w:shd w:val="clear" w:color="auto" w:fill="FFFFFF"/>
              <w:tabs>
                <w:tab w:val="left" w:pos="0"/>
                <w:tab w:val="left" w:pos="1440"/>
              </w:tabs>
              <w:jc w:val="center"/>
              <w:rPr>
                <w:rFonts w:ascii="Times New Roman" w:hAnsi="Times New Roman" w:cs="Times New Roman"/>
                <w:sz w:val="24"/>
                <w:szCs w:val="24"/>
              </w:rPr>
            </w:pPr>
            <w:r w:rsidRPr="009B769A">
              <w:rPr>
                <w:rFonts w:ascii="Times New Roman" w:hAnsi="Times New Roman" w:cs="Times New Roman"/>
                <w:sz w:val="24"/>
                <w:szCs w:val="24"/>
              </w:rPr>
              <w:t>Х</w:t>
            </w:r>
          </w:p>
        </w:tc>
        <w:tc>
          <w:tcPr>
            <w:tcW w:w="745" w:type="dxa"/>
            <w:gridSpan w:val="3"/>
            <w:shd w:val="clear" w:color="auto" w:fill="auto"/>
            <w:vAlign w:val="center"/>
          </w:tcPr>
          <w:p w:rsidR="00426CDB" w:rsidRPr="009B769A" w:rsidRDefault="00426CDB" w:rsidP="00823342">
            <w:pPr>
              <w:shd w:val="clear" w:color="auto" w:fill="FFFFFF"/>
              <w:tabs>
                <w:tab w:val="left" w:pos="0"/>
                <w:tab w:val="left" w:pos="1440"/>
              </w:tabs>
              <w:jc w:val="center"/>
              <w:rPr>
                <w:rFonts w:ascii="Times New Roman" w:hAnsi="Times New Roman" w:cs="Times New Roman"/>
                <w:sz w:val="24"/>
                <w:szCs w:val="24"/>
              </w:rPr>
            </w:pPr>
            <w:r w:rsidRPr="009B769A">
              <w:rPr>
                <w:rFonts w:ascii="Times New Roman" w:hAnsi="Times New Roman" w:cs="Times New Roman"/>
                <w:sz w:val="24"/>
                <w:szCs w:val="24"/>
              </w:rPr>
              <w:t>–</w:t>
            </w:r>
          </w:p>
        </w:tc>
        <w:tc>
          <w:tcPr>
            <w:tcW w:w="752" w:type="dxa"/>
            <w:gridSpan w:val="2"/>
            <w:shd w:val="clear" w:color="auto" w:fill="auto"/>
            <w:vAlign w:val="center"/>
          </w:tcPr>
          <w:p w:rsidR="00426CDB" w:rsidRPr="009B769A" w:rsidRDefault="00426CDB" w:rsidP="00823342">
            <w:pPr>
              <w:jc w:val="center"/>
              <w:rPr>
                <w:rFonts w:ascii="Times New Roman" w:hAnsi="Times New Roman" w:cs="Times New Roman"/>
                <w:sz w:val="24"/>
                <w:szCs w:val="24"/>
              </w:rPr>
            </w:pPr>
            <w:r w:rsidRPr="009B769A">
              <w:rPr>
                <w:rFonts w:ascii="Times New Roman" w:hAnsi="Times New Roman" w:cs="Times New Roman"/>
                <w:sz w:val="24"/>
                <w:szCs w:val="24"/>
              </w:rPr>
              <w:t>–</w:t>
            </w:r>
          </w:p>
        </w:tc>
        <w:tc>
          <w:tcPr>
            <w:tcW w:w="883" w:type="dxa"/>
            <w:gridSpan w:val="4"/>
            <w:shd w:val="clear" w:color="auto" w:fill="auto"/>
            <w:vAlign w:val="center"/>
          </w:tcPr>
          <w:p w:rsidR="00426CDB" w:rsidRPr="009B769A" w:rsidRDefault="00426CDB" w:rsidP="00823342">
            <w:pPr>
              <w:shd w:val="clear" w:color="auto" w:fill="FFFFFF"/>
              <w:tabs>
                <w:tab w:val="left" w:pos="0"/>
                <w:tab w:val="left" w:pos="1440"/>
              </w:tabs>
              <w:jc w:val="center"/>
              <w:rPr>
                <w:rFonts w:ascii="Times New Roman" w:hAnsi="Times New Roman" w:cs="Times New Roman"/>
                <w:sz w:val="24"/>
                <w:szCs w:val="24"/>
              </w:rPr>
            </w:pPr>
            <w:r w:rsidRPr="009B769A">
              <w:rPr>
                <w:rFonts w:ascii="Times New Roman" w:hAnsi="Times New Roman" w:cs="Times New Roman"/>
                <w:sz w:val="24"/>
                <w:szCs w:val="24"/>
              </w:rPr>
              <w:t>Х</w:t>
            </w:r>
          </w:p>
        </w:tc>
        <w:tc>
          <w:tcPr>
            <w:tcW w:w="1949" w:type="dxa"/>
            <w:gridSpan w:val="2"/>
            <w:shd w:val="clear" w:color="auto" w:fill="auto"/>
            <w:vAlign w:val="center"/>
          </w:tcPr>
          <w:p w:rsidR="00426CDB" w:rsidRPr="009B769A" w:rsidRDefault="00426CDB" w:rsidP="00823342">
            <w:pPr>
              <w:jc w:val="center"/>
            </w:pPr>
            <w:r w:rsidRPr="009B769A">
              <w:rPr>
                <w:rFonts w:ascii="Times New Roman" w:hAnsi="Times New Roman" w:cs="Times New Roman"/>
                <w:sz w:val="24"/>
                <w:szCs w:val="24"/>
              </w:rPr>
              <w:t>значимый</w:t>
            </w:r>
          </w:p>
        </w:tc>
      </w:tr>
      <w:tr w:rsidR="00426CDB" w:rsidTr="001A5E05">
        <w:trPr>
          <w:gridAfter w:val="1"/>
          <w:wAfter w:w="30" w:type="dxa"/>
          <w:trHeight w:val="1236"/>
        </w:trPr>
        <w:tc>
          <w:tcPr>
            <w:tcW w:w="803" w:type="dxa"/>
            <w:vMerge/>
          </w:tcPr>
          <w:p w:rsidR="00426CDB" w:rsidRPr="00C4674E" w:rsidRDefault="00426CDB" w:rsidP="00823342">
            <w:pPr>
              <w:jc w:val="center"/>
              <w:rPr>
                <w:rFonts w:ascii="Times New Roman" w:hAnsi="Times New Roman" w:cs="Times New Roman"/>
                <w:sz w:val="24"/>
                <w:szCs w:val="24"/>
              </w:rPr>
            </w:pPr>
          </w:p>
        </w:tc>
        <w:tc>
          <w:tcPr>
            <w:tcW w:w="821" w:type="dxa"/>
            <w:gridSpan w:val="3"/>
            <w:vAlign w:val="center"/>
          </w:tcPr>
          <w:p w:rsidR="00426CDB" w:rsidRPr="004569E2" w:rsidRDefault="00426CDB" w:rsidP="00823342">
            <w:pPr>
              <w:jc w:val="center"/>
              <w:rPr>
                <w:rFonts w:ascii="Times New Roman" w:hAnsi="Times New Roman"/>
                <w:sz w:val="24"/>
                <w:szCs w:val="24"/>
              </w:rPr>
            </w:pPr>
            <w:r>
              <w:rPr>
                <w:rFonts w:ascii="Times New Roman" w:hAnsi="Times New Roman"/>
                <w:sz w:val="24"/>
                <w:szCs w:val="24"/>
              </w:rPr>
              <w:t>19</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4618" w:type="dxa"/>
            <w:gridSpan w:val="4"/>
            <w:vAlign w:val="center"/>
          </w:tcPr>
          <w:p w:rsidR="00426CDB" w:rsidRPr="00885B0B" w:rsidRDefault="00426CDB" w:rsidP="00823342">
            <w:pPr>
              <w:jc w:val="both"/>
              <w:rPr>
                <w:rFonts w:ascii="Times New Roman" w:hAnsi="Times New Roman" w:cs="Times New Roman"/>
                <w:sz w:val="24"/>
                <w:szCs w:val="24"/>
              </w:rPr>
            </w:pPr>
            <w:r>
              <w:rPr>
                <w:rFonts w:ascii="Times New Roman" w:hAnsi="Times New Roman" w:cs="Times New Roman"/>
                <w:sz w:val="24"/>
                <w:szCs w:val="24"/>
              </w:rPr>
              <w:t>несоответствие и (или) отражение не в полном объеме в акте проверки (ревизии) информации по вопросам, содержащимся в программе проверки (ревизии);</w:t>
            </w:r>
          </w:p>
        </w:tc>
        <w:tc>
          <w:tcPr>
            <w:tcW w:w="714" w:type="dxa"/>
            <w:gridSpan w:val="2"/>
            <w:vAlign w:val="center"/>
          </w:tcPr>
          <w:p w:rsidR="00426CDB" w:rsidRPr="00885B0B"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Pr="00885B0B"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426CDB" w:rsidRPr="00885B0B"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26CDB" w:rsidRPr="00885B0B"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426CDB" w:rsidRPr="00885B0B"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426CDB" w:rsidRPr="00885B0B"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26CDB" w:rsidTr="001A5E05">
        <w:trPr>
          <w:gridAfter w:val="1"/>
          <w:wAfter w:w="30" w:type="dxa"/>
          <w:trHeight w:val="999"/>
        </w:trPr>
        <w:tc>
          <w:tcPr>
            <w:tcW w:w="803" w:type="dxa"/>
            <w:vMerge/>
          </w:tcPr>
          <w:p w:rsidR="00426CDB" w:rsidRPr="00C4674E" w:rsidRDefault="00426CDB" w:rsidP="00823342">
            <w:pPr>
              <w:jc w:val="center"/>
              <w:rPr>
                <w:rFonts w:ascii="Times New Roman" w:hAnsi="Times New Roman" w:cs="Times New Roman"/>
                <w:sz w:val="24"/>
                <w:szCs w:val="24"/>
              </w:rPr>
            </w:pPr>
          </w:p>
        </w:tc>
        <w:tc>
          <w:tcPr>
            <w:tcW w:w="821" w:type="dxa"/>
            <w:gridSpan w:val="3"/>
            <w:vAlign w:val="center"/>
          </w:tcPr>
          <w:p w:rsidR="00426CDB" w:rsidRPr="004569E2" w:rsidRDefault="00426CDB" w:rsidP="00823342">
            <w:pPr>
              <w:jc w:val="center"/>
              <w:rPr>
                <w:rFonts w:ascii="Times New Roman" w:hAnsi="Times New Roman"/>
                <w:sz w:val="24"/>
                <w:szCs w:val="24"/>
              </w:rPr>
            </w:pPr>
            <w:r>
              <w:rPr>
                <w:rFonts w:ascii="Times New Roman" w:hAnsi="Times New Roman"/>
                <w:sz w:val="24"/>
                <w:szCs w:val="24"/>
              </w:rPr>
              <w:t>19</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4618" w:type="dxa"/>
            <w:gridSpan w:val="4"/>
            <w:vAlign w:val="center"/>
          </w:tcPr>
          <w:p w:rsidR="00426CDB" w:rsidRPr="00885B0B" w:rsidRDefault="00426CDB" w:rsidP="00823342">
            <w:pPr>
              <w:jc w:val="both"/>
              <w:rPr>
                <w:rFonts w:ascii="Times New Roman" w:hAnsi="Times New Roman" w:cs="Times New Roman"/>
                <w:sz w:val="24"/>
                <w:szCs w:val="24"/>
              </w:rPr>
            </w:pPr>
            <w:r>
              <w:rPr>
                <w:rFonts w:ascii="Times New Roman" w:hAnsi="Times New Roman" w:cs="Times New Roman"/>
                <w:sz w:val="24"/>
                <w:szCs w:val="24"/>
              </w:rPr>
              <w:t>нерассмотрение, ненадлежащее рассмотрение возражений объекта контроля;</w:t>
            </w:r>
          </w:p>
        </w:tc>
        <w:tc>
          <w:tcPr>
            <w:tcW w:w="714" w:type="dxa"/>
            <w:gridSpan w:val="2"/>
            <w:vAlign w:val="center"/>
          </w:tcPr>
          <w:p w:rsidR="00426CDB" w:rsidRPr="00885B0B"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Pr="00885B0B"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426CDB" w:rsidRPr="00885B0B"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26CDB" w:rsidRPr="00885B0B"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426CDB" w:rsidRPr="00885B0B"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426CDB" w:rsidRPr="00885B0B"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26CDB" w:rsidTr="007E32C5">
        <w:trPr>
          <w:gridAfter w:val="1"/>
          <w:wAfter w:w="30" w:type="dxa"/>
          <w:trHeight w:val="96"/>
        </w:trPr>
        <w:tc>
          <w:tcPr>
            <w:tcW w:w="803" w:type="dxa"/>
            <w:vMerge/>
          </w:tcPr>
          <w:p w:rsidR="00426CDB" w:rsidRPr="00C4674E" w:rsidRDefault="00426CDB" w:rsidP="00823342">
            <w:pPr>
              <w:jc w:val="center"/>
              <w:rPr>
                <w:rFonts w:ascii="Times New Roman" w:hAnsi="Times New Roman" w:cs="Times New Roman"/>
                <w:sz w:val="24"/>
                <w:szCs w:val="24"/>
              </w:rPr>
            </w:pPr>
          </w:p>
        </w:tc>
        <w:tc>
          <w:tcPr>
            <w:tcW w:w="821" w:type="dxa"/>
            <w:gridSpan w:val="3"/>
            <w:vAlign w:val="center"/>
          </w:tcPr>
          <w:p w:rsidR="00426CDB" w:rsidRPr="004569E2" w:rsidRDefault="00426CDB" w:rsidP="00823342">
            <w:pPr>
              <w:jc w:val="center"/>
              <w:rPr>
                <w:rFonts w:ascii="Times New Roman" w:hAnsi="Times New Roman"/>
                <w:sz w:val="24"/>
                <w:szCs w:val="24"/>
              </w:rPr>
            </w:pPr>
            <w:r>
              <w:rPr>
                <w:rFonts w:ascii="Times New Roman" w:hAnsi="Times New Roman"/>
                <w:sz w:val="24"/>
                <w:szCs w:val="24"/>
              </w:rPr>
              <w:t>19</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4618" w:type="dxa"/>
            <w:gridSpan w:val="4"/>
            <w:vAlign w:val="center"/>
          </w:tcPr>
          <w:p w:rsidR="00426CDB" w:rsidRPr="00885B0B" w:rsidRDefault="00426CDB" w:rsidP="00823342">
            <w:pPr>
              <w:jc w:val="both"/>
              <w:rPr>
                <w:rFonts w:ascii="Times New Roman" w:hAnsi="Times New Roman" w:cs="Times New Roman"/>
                <w:sz w:val="24"/>
                <w:szCs w:val="24"/>
              </w:rPr>
            </w:pPr>
            <w:r>
              <w:rPr>
                <w:rFonts w:ascii="Times New Roman" w:hAnsi="Times New Roman" w:cs="Times New Roman"/>
                <w:sz w:val="24"/>
                <w:szCs w:val="24"/>
              </w:rPr>
              <w:t>необоснованность расхождений по выявленным нарушениям, указанным в отчете о результатах контрольного мероприятий и в акте проверки (ревизии);</w:t>
            </w:r>
          </w:p>
        </w:tc>
        <w:tc>
          <w:tcPr>
            <w:tcW w:w="714" w:type="dxa"/>
            <w:gridSpan w:val="2"/>
            <w:vAlign w:val="center"/>
          </w:tcPr>
          <w:p w:rsidR="00426CDB" w:rsidRPr="00885B0B"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Pr="00885B0B"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426CDB" w:rsidRPr="00885B0B"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26CDB" w:rsidRPr="00885B0B"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426CDB" w:rsidRPr="00885B0B" w:rsidRDefault="00426CD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426CDB" w:rsidRPr="00885B0B"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426CDB" w:rsidTr="007E32C5">
        <w:trPr>
          <w:gridAfter w:val="1"/>
          <w:wAfter w:w="30" w:type="dxa"/>
          <w:trHeight w:val="839"/>
        </w:trPr>
        <w:tc>
          <w:tcPr>
            <w:tcW w:w="803" w:type="dxa"/>
            <w:vMerge/>
          </w:tcPr>
          <w:p w:rsidR="00426CDB" w:rsidRPr="00C4674E" w:rsidRDefault="00426CDB" w:rsidP="00823342">
            <w:pPr>
              <w:jc w:val="center"/>
              <w:rPr>
                <w:rFonts w:ascii="Times New Roman" w:hAnsi="Times New Roman" w:cs="Times New Roman"/>
                <w:sz w:val="24"/>
                <w:szCs w:val="24"/>
              </w:rPr>
            </w:pPr>
          </w:p>
        </w:tc>
        <w:tc>
          <w:tcPr>
            <w:tcW w:w="821" w:type="dxa"/>
            <w:gridSpan w:val="3"/>
            <w:vAlign w:val="center"/>
          </w:tcPr>
          <w:p w:rsidR="00426CDB" w:rsidRPr="00F1264A" w:rsidRDefault="00426CDB" w:rsidP="00823342">
            <w:pPr>
              <w:jc w:val="center"/>
              <w:rPr>
                <w:rFonts w:ascii="Times New Roman" w:hAnsi="Times New Roman" w:cs="Times New Roman"/>
                <w:sz w:val="24"/>
                <w:szCs w:val="24"/>
              </w:rPr>
            </w:pPr>
            <w:r>
              <w:rPr>
                <w:rFonts w:ascii="Times New Roman" w:hAnsi="Times New Roman"/>
                <w:sz w:val="24"/>
                <w:szCs w:val="24"/>
                <w:lang w:val="en-US"/>
              </w:rPr>
              <w:t>1</w:t>
            </w:r>
            <w:r>
              <w:rPr>
                <w:rFonts w:ascii="Times New Roman" w:hAnsi="Times New Roman"/>
                <w:sz w:val="24"/>
                <w:szCs w:val="24"/>
              </w:rPr>
              <w:t>9</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12</w:t>
            </w:r>
          </w:p>
        </w:tc>
        <w:tc>
          <w:tcPr>
            <w:tcW w:w="4618" w:type="dxa"/>
            <w:gridSpan w:val="4"/>
            <w:vAlign w:val="center"/>
          </w:tcPr>
          <w:p w:rsidR="00426CDB" w:rsidRDefault="00426CDB" w:rsidP="00823342">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2</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C07043">
              <w:rPr>
                <w:rFonts w:ascii="Times New Roman" w:eastAsia="Calibri" w:hAnsi="Times New Roman" w:cs="Times New Roman"/>
                <w:sz w:val="24"/>
                <w:szCs w:val="24"/>
              </w:rPr>
              <w:t xml:space="preserve"> </w:t>
            </w:r>
            <w:r w:rsidRPr="00ED263A">
              <w:rPr>
                <w:rFonts w:ascii="Times New Roman" w:eastAsia="Times New Roman" w:hAnsi="Times New Roman" w:cs="Times New Roman"/>
                <w:color w:val="000000"/>
                <w:sz w:val="24"/>
                <w:szCs w:val="24"/>
                <w:lang w:val="en-US" w:eastAsia="ru-RU"/>
              </w:rPr>
              <w:t>XIX</w:t>
            </w:r>
            <w:r>
              <w:rPr>
                <w:rFonts w:ascii="Times New Roman" w:eastAsia="Times New Roman" w:hAnsi="Times New Roman" w:cs="Times New Roman"/>
                <w:color w:val="000000"/>
                <w:sz w:val="24"/>
                <w:szCs w:val="24"/>
                <w:lang w:eastAsia="ru-RU"/>
              </w:rPr>
              <w:t xml:space="preserve"> </w:t>
            </w:r>
            <w:r>
              <w:rPr>
                <w:rFonts w:ascii="Times New Roman" w:hAnsi="Times New Roman" w:cs="Times New Roman"/>
                <w:bCs/>
                <w:sz w:val="24"/>
                <w:szCs w:val="24"/>
              </w:rPr>
              <w:t>Классификатора рисков</w:t>
            </w:r>
            <w:r>
              <w:rPr>
                <w:rFonts w:ascii="Times New Roman" w:hAnsi="Times New Roman" w:cs="Times New Roman"/>
                <w:sz w:val="24"/>
                <w:szCs w:val="24"/>
              </w:rPr>
              <w:t>.</w:t>
            </w:r>
          </w:p>
        </w:tc>
        <w:tc>
          <w:tcPr>
            <w:tcW w:w="714" w:type="dxa"/>
            <w:gridSpan w:val="2"/>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426CDB" w:rsidRDefault="00426CDB"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rsidR="00426CDB" w:rsidRPr="00643310" w:rsidRDefault="00426CDB"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426CDB" w:rsidTr="00545982">
        <w:trPr>
          <w:gridAfter w:val="1"/>
          <w:wAfter w:w="30" w:type="dxa"/>
          <w:trHeight w:val="109"/>
        </w:trPr>
        <w:tc>
          <w:tcPr>
            <w:tcW w:w="803" w:type="dxa"/>
            <w:vMerge w:val="restart"/>
          </w:tcPr>
          <w:p w:rsidR="00426CDB" w:rsidRPr="00406AE6" w:rsidRDefault="00426CDB"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13555" w:type="dxa"/>
            <w:gridSpan w:val="31"/>
            <w:vAlign w:val="center"/>
          </w:tcPr>
          <w:p w:rsidR="00426CDB" w:rsidRDefault="00426CDB" w:rsidP="00823342">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Pr>
                <w:rFonts w:ascii="Times New Roman" w:eastAsia="Times New Roman" w:hAnsi="Times New Roman" w:cs="Times New Roman"/>
                <w:sz w:val="24"/>
                <w:szCs w:val="24"/>
              </w:rPr>
              <w:t>организации работы</w:t>
            </w:r>
            <w:r w:rsidRPr="00B0647A">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по реализации </w:t>
            </w:r>
            <w:r w:rsidRPr="00AC1137">
              <w:rPr>
                <w:rFonts w:ascii="Times New Roman" w:eastAsia="Calibri" w:hAnsi="Times New Roman" w:cs="Times New Roman"/>
                <w:sz w:val="24"/>
                <w:szCs w:val="24"/>
              </w:rPr>
              <w:t>результат</w:t>
            </w:r>
            <w:r>
              <w:rPr>
                <w:rFonts w:ascii="Times New Roman" w:eastAsia="Calibri" w:hAnsi="Times New Roman" w:cs="Times New Roman"/>
                <w:sz w:val="24"/>
                <w:szCs w:val="24"/>
              </w:rPr>
              <w:t xml:space="preserve">ов проведенных </w:t>
            </w:r>
            <w:r w:rsidRPr="00AC1137">
              <w:rPr>
                <w:rFonts w:ascii="Times New Roman" w:eastAsia="Calibri" w:hAnsi="Times New Roman" w:cs="Times New Roman"/>
                <w:sz w:val="24"/>
                <w:szCs w:val="24"/>
              </w:rPr>
              <w:t>контрольных мероприятий</w:t>
            </w:r>
            <w:r>
              <w:rPr>
                <w:rFonts w:ascii="Times New Roman" w:eastAsia="Calibri" w:hAnsi="Times New Roman" w:cs="Times New Roman"/>
                <w:sz w:val="24"/>
                <w:szCs w:val="24"/>
              </w:rPr>
              <w:t>:</w:t>
            </w:r>
          </w:p>
        </w:tc>
      </w:tr>
      <w:tr w:rsidR="00426CDB" w:rsidTr="00545982">
        <w:trPr>
          <w:gridAfter w:val="1"/>
          <w:wAfter w:w="30" w:type="dxa"/>
          <w:trHeight w:val="109"/>
        </w:trPr>
        <w:tc>
          <w:tcPr>
            <w:tcW w:w="803" w:type="dxa"/>
            <w:vMerge/>
          </w:tcPr>
          <w:p w:rsidR="00426CDB" w:rsidRPr="00406AE6" w:rsidRDefault="00426CDB" w:rsidP="00823342">
            <w:pPr>
              <w:jc w:val="center"/>
              <w:rPr>
                <w:rFonts w:ascii="Times New Roman" w:hAnsi="Times New Roman" w:cs="Times New Roman"/>
                <w:sz w:val="24"/>
                <w:szCs w:val="24"/>
              </w:rPr>
            </w:pPr>
          </w:p>
        </w:tc>
        <w:tc>
          <w:tcPr>
            <w:tcW w:w="821" w:type="dxa"/>
            <w:gridSpan w:val="3"/>
            <w:vAlign w:val="center"/>
          </w:tcPr>
          <w:p w:rsidR="00426CDB" w:rsidRPr="00406AE6" w:rsidRDefault="00426CDB" w:rsidP="00823342">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686" w:type="dxa"/>
            <w:gridSpan w:val="3"/>
            <w:vAlign w:val="center"/>
          </w:tcPr>
          <w:p w:rsidR="00426CDB" w:rsidRPr="00406AE6" w:rsidRDefault="00426CDB"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26CDB" w:rsidRPr="00406AE6" w:rsidRDefault="00426CD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426CDB" w:rsidRPr="00AC1137" w:rsidRDefault="00426CDB" w:rsidP="006571FA">
            <w:pPr>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 xml:space="preserve">несвоевременность </w:t>
            </w:r>
            <w:r w:rsidRPr="00AC1137">
              <w:rPr>
                <w:rFonts w:ascii="Times New Roman" w:eastAsia="Calibri" w:hAnsi="Times New Roman" w:cs="Times New Roman"/>
                <w:sz w:val="24"/>
                <w:szCs w:val="24"/>
              </w:rPr>
              <w:t>представлени</w:t>
            </w:r>
            <w:r>
              <w:rPr>
                <w:rFonts w:ascii="Times New Roman" w:eastAsia="Calibri" w:hAnsi="Times New Roman" w:cs="Times New Roman"/>
                <w:sz w:val="24"/>
                <w:szCs w:val="24"/>
              </w:rPr>
              <w:t>я</w:t>
            </w:r>
            <w:r w:rsidRPr="00AC1137">
              <w:rPr>
                <w:rFonts w:ascii="Times New Roman" w:eastAsia="Calibri" w:hAnsi="Times New Roman" w:cs="Times New Roman"/>
                <w:sz w:val="24"/>
                <w:szCs w:val="24"/>
              </w:rPr>
              <w:t xml:space="preserve"> на контрольную комиссию УФК материалов </w:t>
            </w:r>
            <w:r w:rsidRPr="00AC1137">
              <w:rPr>
                <w:rFonts w:ascii="Times New Roman" w:eastAsia="Calibri" w:hAnsi="Times New Roman" w:cs="Times New Roman"/>
                <w:sz w:val="24"/>
                <w:szCs w:val="24"/>
              </w:rPr>
              <w:lastRenderedPageBreak/>
              <w:t>по результатам контрольных мероприятий</w:t>
            </w:r>
            <w:r>
              <w:rPr>
                <w:rFonts w:ascii="Times New Roman" w:eastAsia="Calibri" w:hAnsi="Times New Roman" w:cs="Times New Roman"/>
                <w:sz w:val="24"/>
                <w:szCs w:val="24"/>
              </w:rPr>
              <w:t>;</w:t>
            </w:r>
          </w:p>
        </w:tc>
        <w:tc>
          <w:tcPr>
            <w:tcW w:w="714" w:type="dxa"/>
            <w:gridSpan w:val="2"/>
            <w:vAlign w:val="center"/>
          </w:tcPr>
          <w:p w:rsidR="00426CDB" w:rsidRPr="00406AE6" w:rsidRDefault="00426CD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426CDB" w:rsidRPr="00406AE6"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426CDB" w:rsidRPr="00406AE6" w:rsidRDefault="00426CD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26CDB" w:rsidRPr="00677BCF" w:rsidRDefault="00426CDB" w:rsidP="00823342">
            <w:pPr>
              <w:jc w:val="center"/>
              <w:rPr>
                <w:rFonts w:ascii="Times New Roman" w:hAnsi="Times New Roman" w:cs="Times New Roman"/>
                <w:sz w:val="24"/>
                <w:szCs w:val="24"/>
              </w:rPr>
            </w:pPr>
            <w:r w:rsidRPr="00A61302">
              <w:rPr>
                <w:rFonts w:ascii="Times New Roman" w:hAnsi="Times New Roman" w:cs="Times New Roman"/>
                <w:sz w:val="24"/>
                <w:szCs w:val="24"/>
              </w:rPr>
              <w:t>X</w:t>
            </w:r>
          </w:p>
        </w:tc>
        <w:tc>
          <w:tcPr>
            <w:tcW w:w="752" w:type="dxa"/>
            <w:gridSpan w:val="2"/>
            <w:vAlign w:val="center"/>
          </w:tcPr>
          <w:p w:rsidR="00426CDB" w:rsidRPr="00A61302" w:rsidRDefault="00426CDB" w:rsidP="00823342">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883" w:type="dxa"/>
            <w:gridSpan w:val="4"/>
            <w:vAlign w:val="center"/>
          </w:tcPr>
          <w:p w:rsidR="00426CDB" w:rsidRPr="00A61302" w:rsidRDefault="00426CDB" w:rsidP="00823342">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949" w:type="dxa"/>
            <w:gridSpan w:val="2"/>
            <w:vAlign w:val="center"/>
          </w:tcPr>
          <w:p w:rsidR="00426CDB" w:rsidRDefault="00426CDB" w:rsidP="00823342">
            <w:pPr>
              <w:jc w:val="center"/>
            </w:pPr>
            <w:r w:rsidRPr="00C05472">
              <w:rPr>
                <w:rFonts w:ascii="Times New Roman" w:hAnsi="Times New Roman" w:cs="Times New Roman"/>
                <w:sz w:val="24"/>
                <w:szCs w:val="24"/>
              </w:rPr>
              <w:t>значимый</w:t>
            </w:r>
          </w:p>
        </w:tc>
      </w:tr>
      <w:tr w:rsidR="00426CDB" w:rsidTr="00864DC1">
        <w:trPr>
          <w:gridAfter w:val="1"/>
          <w:wAfter w:w="30" w:type="dxa"/>
          <w:trHeight w:val="2580"/>
        </w:trPr>
        <w:tc>
          <w:tcPr>
            <w:tcW w:w="803" w:type="dxa"/>
            <w:vMerge/>
          </w:tcPr>
          <w:p w:rsidR="00426CDB" w:rsidRPr="00406AE6" w:rsidRDefault="00426CDB" w:rsidP="00823342">
            <w:pPr>
              <w:jc w:val="center"/>
              <w:rPr>
                <w:rFonts w:ascii="Times New Roman" w:hAnsi="Times New Roman" w:cs="Times New Roman"/>
                <w:sz w:val="24"/>
                <w:szCs w:val="24"/>
              </w:rPr>
            </w:pPr>
          </w:p>
        </w:tc>
        <w:tc>
          <w:tcPr>
            <w:tcW w:w="821" w:type="dxa"/>
            <w:gridSpan w:val="3"/>
            <w:vAlign w:val="center"/>
          </w:tcPr>
          <w:p w:rsidR="00426CDB" w:rsidRPr="00406AE6" w:rsidRDefault="00426CDB" w:rsidP="00823342">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686" w:type="dxa"/>
            <w:gridSpan w:val="3"/>
            <w:vAlign w:val="center"/>
          </w:tcPr>
          <w:p w:rsidR="00426CDB" w:rsidRPr="00406AE6" w:rsidRDefault="00426CDB"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26CDB" w:rsidRPr="00406AE6" w:rsidRDefault="00426CDB"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426CDB" w:rsidRPr="00BD2C17" w:rsidRDefault="00426CDB" w:rsidP="00823342">
            <w:pPr>
              <w:jc w:val="both"/>
              <w:rPr>
                <w:rFonts w:ascii="Times New Roman" w:eastAsia="Calibri" w:hAnsi="Times New Roman" w:cs="Times New Roman"/>
                <w:sz w:val="24"/>
                <w:szCs w:val="24"/>
              </w:rPr>
            </w:pPr>
            <w:r>
              <w:rPr>
                <w:rFonts w:ascii="Times New Roman" w:eastAsia="Calibri" w:hAnsi="Times New Roman" w:cs="Times New Roman"/>
                <w:sz w:val="24"/>
                <w:szCs w:val="24"/>
              </w:rPr>
              <w:t>н</w:t>
            </w:r>
            <w:r w:rsidRPr="00AC1137">
              <w:rPr>
                <w:rFonts w:ascii="Times New Roman" w:eastAsia="Calibri" w:hAnsi="Times New Roman" w:cs="Times New Roman"/>
                <w:sz w:val="24"/>
                <w:szCs w:val="24"/>
              </w:rPr>
              <w:t>е</w:t>
            </w:r>
            <w:r>
              <w:rPr>
                <w:rFonts w:ascii="Times New Roman" w:eastAsia="Calibri" w:hAnsi="Times New Roman" w:cs="Times New Roman"/>
                <w:sz w:val="24"/>
                <w:szCs w:val="24"/>
              </w:rPr>
              <w:t xml:space="preserve">своевременность </w:t>
            </w:r>
            <w:r w:rsidRPr="00AC1137">
              <w:rPr>
                <w:rFonts w:ascii="Times New Roman" w:eastAsia="Calibri" w:hAnsi="Times New Roman" w:cs="Times New Roman"/>
                <w:sz w:val="24"/>
                <w:szCs w:val="24"/>
              </w:rPr>
              <w:t>осуществлени</w:t>
            </w:r>
            <w:r>
              <w:rPr>
                <w:rFonts w:ascii="Times New Roman" w:eastAsia="Calibri" w:hAnsi="Times New Roman" w:cs="Times New Roman"/>
                <w:sz w:val="24"/>
                <w:szCs w:val="24"/>
              </w:rPr>
              <w:t>я</w:t>
            </w:r>
            <w:r w:rsidRPr="00AC1137">
              <w:rPr>
                <w:rFonts w:ascii="Times New Roman" w:eastAsia="Calibri" w:hAnsi="Times New Roman" w:cs="Times New Roman"/>
                <w:sz w:val="24"/>
                <w:szCs w:val="24"/>
              </w:rPr>
              <w:t xml:space="preserve"> подготовки и направления объектам контроля представлений и предпис</w:t>
            </w:r>
            <w:r>
              <w:rPr>
                <w:rFonts w:ascii="Times New Roman" w:eastAsia="Calibri" w:hAnsi="Times New Roman" w:cs="Times New Roman"/>
                <w:sz w:val="24"/>
                <w:szCs w:val="24"/>
              </w:rPr>
              <w:t xml:space="preserve">аний по результатам контрольных </w:t>
            </w:r>
            <w:r w:rsidRPr="00AC1137">
              <w:rPr>
                <w:rFonts w:ascii="Times New Roman" w:eastAsia="Calibri" w:hAnsi="Times New Roman" w:cs="Times New Roman"/>
                <w:sz w:val="24"/>
                <w:szCs w:val="24"/>
              </w:rPr>
              <w:t>мероприятий</w:t>
            </w:r>
            <w:r>
              <w:rPr>
                <w:rFonts w:ascii="Times New Roman" w:eastAsia="Calibri" w:hAnsi="Times New Roman" w:cs="Times New Roman"/>
                <w:sz w:val="24"/>
                <w:szCs w:val="24"/>
              </w:rPr>
              <w:t>, копий указанных документов в соответствии с требованиями нормативных правовых актов, регламентирующих порядок осуществления контроля;</w:t>
            </w:r>
          </w:p>
        </w:tc>
        <w:tc>
          <w:tcPr>
            <w:tcW w:w="714" w:type="dxa"/>
            <w:gridSpan w:val="2"/>
            <w:vAlign w:val="center"/>
          </w:tcPr>
          <w:p w:rsidR="00426CDB" w:rsidRPr="00406AE6" w:rsidRDefault="00426CD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Pr="00406AE6"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426CDB" w:rsidRPr="00406AE6" w:rsidRDefault="00426CD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26CDB" w:rsidRPr="00677BCF" w:rsidRDefault="00426CDB" w:rsidP="00823342">
            <w:pPr>
              <w:jc w:val="center"/>
              <w:rPr>
                <w:rFonts w:ascii="Times New Roman" w:hAnsi="Times New Roman" w:cs="Times New Roman"/>
                <w:sz w:val="24"/>
                <w:szCs w:val="24"/>
              </w:rPr>
            </w:pPr>
            <w:r w:rsidRPr="00A61302">
              <w:rPr>
                <w:rFonts w:ascii="Times New Roman" w:hAnsi="Times New Roman" w:cs="Times New Roman"/>
                <w:sz w:val="24"/>
                <w:szCs w:val="24"/>
              </w:rPr>
              <w:t>X</w:t>
            </w:r>
          </w:p>
        </w:tc>
        <w:tc>
          <w:tcPr>
            <w:tcW w:w="752" w:type="dxa"/>
            <w:gridSpan w:val="2"/>
            <w:vAlign w:val="center"/>
          </w:tcPr>
          <w:p w:rsidR="00426CDB" w:rsidRPr="00A61302" w:rsidRDefault="00426CDB" w:rsidP="00823342">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883" w:type="dxa"/>
            <w:gridSpan w:val="4"/>
            <w:vAlign w:val="center"/>
          </w:tcPr>
          <w:p w:rsidR="00426CDB" w:rsidRPr="00A61302" w:rsidRDefault="00426CDB" w:rsidP="00823342">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949" w:type="dxa"/>
            <w:gridSpan w:val="2"/>
            <w:vAlign w:val="center"/>
          </w:tcPr>
          <w:p w:rsidR="00426CDB" w:rsidRDefault="00426CDB" w:rsidP="00823342">
            <w:pPr>
              <w:jc w:val="center"/>
            </w:pPr>
            <w:r w:rsidRPr="00C05472">
              <w:rPr>
                <w:rFonts w:ascii="Times New Roman" w:hAnsi="Times New Roman" w:cs="Times New Roman"/>
                <w:sz w:val="24"/>
                <w:szCs w:val="24"/>
              </w:rPr>
              <w:t>значимый</w:t>
            </w:r>
          </w:p>
        </w:tc>
      </w:tr>
      <w:tr w:rsidR="00426CDB" w:rsidTr="00864DC1">
        <w:trPr>
          <w:gridAfter w:val="1"/>
          <w:wAfter w:w="30" w:type="dxa"/>
          <w:trHeight w:val="3268"/>
        </w:trPr>
        <w:tc>
          <w:tcPr>
            <w:tcW w:w="803" w:type="dxa"/>
            <w:vMerge/>
          </w:tcPr>
          <w:p w:rsidR="00426CDB" w:rsidRPr="00406AE6" w:rsidRDefault="00426CDB" w:rsidP="00823342">
            <w:pPr>
              <w:jc w:val="center"/>
              <w:rPr>
                <w:rFonts w:ascii="Times New Roman" w:hAnsi="Times New Roman" w:cs="Times New Roman"/>
                <w:sz w:val="24"/>
                <w:szCs w:val="24"/>
              </w:rPr>
            </w:pPr>
          </w:p>
        </w:tc>
        <w:tc>
          <w:tcPr>
            <w:tcW w:w="821" w:type="dxa"/>
            <w:gridSpan w:val="3"/>
            <w:vAlign w:val="center"/>
          </w:tcPr>
          <w:p w:rsidR="00426CDB" w:rsidRPr="00406AE6" w:rsidRDefault="00426CDB" w:rsidP="00823342">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686" w:type="dxa"/>
            <w:gridSpan w:val="3"/>
            <w:vAlign w:val="center"/>
          </w:tcPr>
          <w:p w:rsidR="00426CDB" w:rsidRPr="00406AE6" w:rsidRDefault="00426CDB"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26CDB" w:rsidRPr="00406AE6" w:rsidRDefault="00426CDB"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426CDB" w:rsidRPr="00BD2C17" w:rsidRDefault="00426CDB" w:rsidP="00823342">
            <w:pPr>
              <w:jc w:val="both"/>
              <w:rPr>
                <w:rFonts w:ascii="Times New Roman" w:eastAsia="Calibri" w:hAnsi="Times New Roman" w:cs="Times New Roman"/>
                <w:sz w:val="24"/>
                <w:szCs w:val="24"/>
              </w:rPr>
            </w:pPr>
            <w:r>
              <w:rPr>
                <w:rFonts w:ascii="Times New Roman" w:eastAsia="Calibri" w:hAnsi="Times New Roman" w:cs="Times New Roman"/>
                <w:sz w:val="24"/>
                <w:szCs w:val="24"/>
              </w:rPr>
              <w:t>н</w:t>
            </w:r>
            <w:r w:rsidRPr="00AC1137">
              <w:rPr>
                <w:rFonts w:ascii="Times New Roman" w:eastAsia="Calibri" w:hAnsi="Times New Roman" w:cs="Times New Roman"/>
                <w:sz w:val="24"/>
                <w:szCs w:val="24"/>
              </w:rPr>
              <w:t>евыполнение</w:t>
            </w:r>
            <w:r>
              <w:rPr>
                <w:rFonts w:ascii="Times New Roman" w:eastAsia="Calibri" w:hAnsi="Times New Roman" w:cs="Times New Roman"/>
                <w:sz w:val="24"/>
                <w:szCs w:val="24"/>
              </w:rPr>
              <w:t xml:space="preserve">, ненадлежащее, несвоевременное выполнение </w:t>
            </w:r>
            <w:r w:rsidRPr="00AC1137">
              <w:rPr>
                <w:rFonts w:ascii="Times New Roman" w:eastAsia="Calibri" w:hAnsi="Times New Roman" w:cs="Times New Roman"/>
                <w:sz w:val="24"/>
                <w:szCs w:val="24"/>
              </w:rPr>
              <w:t>решений руководства Федерального казначейства, принятых</w:t>
            </w:r>
            <w:r w:rsidRPr="00BD2C17">
              <w:rPr>
                <w:rFonts w:ascii="Times New Roman" w:eastAsia="Calibri" w:hAnsi="Times New Roman" w:cs="Times New Roman"/>
                <w:sz w:val="24"/>
                <w:szCs w:val="24"/>
              </w:rPr>
              <w:t xml:space="preserve"> по предложениям контрольной комиссии Федерального казначейства, в том числе в части реализации результатов контрольных мероприятий Федерального казначейства</w:t>
            </w:r>
            <w:r>
              <w:rPr>
                <w:rFonts w:ascii="Times New Roman" w:eastAsia="Calibri" w:hAnsi="Times New Roman" w:cs="Times New Roman"/>
                <w:sz w:val="24"/>
                <w:szCs w:val="24"/>
              </w:rPr>
              <w:t>, неосуществление контроля за выполнением таких решений контрольно-ревизионными отделами УФК;</w:t>
            </w:r>
          </w:p>
        </w:tc>
        <w:tc>
          <w:tcPr>
            <w:tcW w:w="714" w:type="dxa"/>
            <w:gridSpan w:val="2"/>
            <w:vAlign w:val="center"/>
          </w:tcPr>
          <w:p w:rsidR="00426CDB" w:rsidRPr="00406AE6" w:rsidRDefault="00426CD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Pr="00406AE6"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426CDB" w:rsidRPr="00406AE6" w:rsidRDefault="00426CD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26CDB" w:rsidRPr="00677BCF" w:rsidRDefault="00426CDB" w:rsidP="00823342">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752" w:type="dxa"/>
            <w:gridSpan w:val="2"/>
            <w:vAlign w:val="center"/>
          </w:tcPr>
          <w:p w:rsidR="00426CDB" w:rsidRPr="002E2F30" w:rsidRDefault="00426CDB" w:rsidP="00823342">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883" w:type="dxa"/>
            <w:gridSpan w:val="4"/>
            <w:vAlign w:val="center"/>
          </w:tcPr>
          <w:p w:rsidR="00426CDB" w:rsidRPr="002E2F30" w:rsidRDefault="00426CDB" w:rsidP="00823342">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949" w:type="dxa"/>
            <w:gridSpan w:val="2"/>
            <w:vAlign w:val="center"/>
          </w:tcPr>
          <w:p w:rsidR="00426CDB" w:rsidRDefault="00426CDB" w:rsidP="00823342">
            <w:pPr>
              <w:jc w:val="center"/>
            </w:pPr>
            <w:r w:rsidRPr="00C05472">
              <w:rPr>
                <w:rFonts w:ascii="Times New Roman" w:hAnsi="Times New Roman" w:cs="Times New Roman"/>
                <w:sz w:val="24"/>
                <w:szCs w:val="24"/>
              </w:rPr>
              <w:t>значимый</w:t>
            </w:r>
          </w:p>
        </w:tc>
      </w:tr>
      <w:tr w:rsidR="00426CDB" w:rsidTr="007E32C5">
        <w:trPr>
          <w:gridAfter w:val="1"/>
          <w:wAfter w:w="30" w:type="dxa"/>
          <w:trHeight w:val="318"/>
        </w:trPr>
        <w:tc>
          <w:tcPr>
            <w:tcW w:w="803" w:type="dxa"/>
            <w:vMerge/>
          </w:tcPr>
          <w:p w:rsidR="00426CDB" w:rsidRPr="00406AE6" w:rsidRDefault="00426CDB" w:rsidP="00823342">
            <w:pPr>
              <w:jc w:val="center"/>
              <w:rPr>
                <w:rFonts w:ascii="Times New Roman" w:hAnsi="Times New Roman" w:cs="Times New Roman"/>
                <w:sz w:val="24"/>
                <w:szCs w:val="24"/>
              </w:rPr>
            </w:pPr>
          </w:p>
        </w:tc>
        <w:tc>
          <w:tcPr>
            <w:tcW w:w="821" w:type="dxa"/>
            <w:gridSpan w:val="3"/>
            <w:vAlign w:val="center"/>
          </w:tcPr>
          <w:p w:rsidR="00426CDB" w:rsidRPr="00406AE6" w:rsidRDefault="00426CDB" w:rsidP="00823342">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686" w:type="dxa"/>
            <w:gridSpan w:val="3"/>
            <w:vAlign w:val="center"/>
          </w:tcPr>
          <w:p w:rsidR="00426CDB" w:rsidRPr="00406AE6" w:rsidRDefault="00426CDB"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26CDB" w:rsidRPr="00406AE6" w:rsidRDefault="00426CDB"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426CDB" w:rsidRPr="00AC1137" w:rsidRDefault="00426CDB" w:rsidP="00823342">
            <w:pPr>
              <w:jc w:val="both"/>
              <w:rPr>
                <w:rFonts w:ascii="Times New Roman" w:eastAsia="Calibri" w:hAnsi="Times New Roman" w:cs="Times New Roman"/>
                <w:sz w:val="24"/>
                <w:szCs w:val="24"/>
              </w:rPr>
            </w:pPr>
            <w:r>
              <w:rPr>
                <w:rFonts w:ascii="Times New Roman" w:eastAsia="Calibri" w:hAnsi="Times New Roman" w:cs="Times New Roman"/>
                <w:sz w:val="24"/>
                <w:szCs w:val="24"/>
              </w:rPr>
              <w:t>н</w:t>
            </w:r>
            <w:r w:rsidRPr="00AC1137">
              <w:rPr>
                <w:rFonts w:ascii="Times New Roman" w:eastAsia="Calibri" w:hAnsi="Times New Roman" w:cs="Times New Roman"/>
                <w:sz w:val="24"/>
                <w:szCs w:val="24"/>
              </w:rPr>
              <w:t>евыполнение</w:t>
            </w:r>
            <w:r>
              <w:rPr>
                <w:rFonts w:ascii="Times New Roman" w:eastAsia="Calibri" w:hAnsi="Times New Roman" w:cs="Times New Roman"/>
                <w:sz w:val="24"/>
                <w:szCs w:val="24"/>
              </w:rPr>
              <w:t xml:space="preserve">, ненадлежащее выполнение </w:t>
            </w:r>
            <w:r w:rsidRPr="00AC1137">
              <w:rPr>
                <w:rFonts w:ascii="Times New Roman" w:eastAsia="Calibri" w:hAnsi="Times New Roman" w:cs="Times New Roman"/>
                <w:sz w:val="24"/>
                <w:szCs w:val="24"/>
              </w:rPr>
              <w:t xml:space="preserve">решений руководителя </w:t>
            </w:r>
            <w:r w:rsidRPr="006A3086">
              <w:rPr>
                <w:rFonts w:ascii="Times New Roman" w:eastAsia="Calibri" w:hAnsi="Times New Roman" w:cs="Times New Roman"/>
                <w:sz w:val="24"/>
                <w:szCs w:val="24"/>
              </w:rPr>
              <w:t>(заместителя руководителя)</w:t>
            </w:r>
            <w:r w:rsidRPr="00AC1137">
              <w:rPr>
                <w:rFonts w:ascii="Times New Roman" w:eastAsia="Calibri" w:hAnsi="Times New Roman" w:cs="Times New Roman"/>
                <w:sz w:val="24"/>
                <w:szCs w:val="24"/>
              </w:rPr>
              <w:t xml:space="preserve"> УФК по предложениям контрольной комиссии УФК, в том числе </w:t>
            </w:r>
            <w:r w:rsidRPr="00AC1137">
              <w:rPr>
                <w:rFonts w:ascii="Times New Roman" w:eastAsia="Calibri" w:hAnsi="Times New Roman" w:cs="Times New Roman"/>
                <w:sz w:val="24"/>
                <w:szCs w:val="24"/>
              </w:rPr>
              <w:lastRenderedPageBreak/>
              <w:t>в части реализации результатов контрольных мероприятий УФК</w:t>
            </w:r>
            <w:r>
              <w:rPr>
                <w:rFonts w:ascii="Times New Roman" w:eastAsia="Calibri" w:hAnsi="Times New Roman" w:cs="Times New Roman"/>
                <w:sz w:val="24"/>
                <w:szCs w:val="24"/>
              </w:rPr>
              <w:t>;</w:t>
            </w:r>
          </w:p>
        </w:tc>
        <w:tc>
          <w:tcPr>
            <w:tcW w:w="714" w:type="dxa"/>
            <w:gridSpan w:val="2"/>
            <w:vAlign w:val="center"/>
          </w:tcPr>
          <w:p w:rsidR="00426CDB" w:rsidRPr="00406AE6" w:rsidRDefault="00426CD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426CDB" w:rsidRPr="00406AE6"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426CDB" w:rsidRPr="00406AE6" w:rsidRDefault="00426CD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26CDB" w:rsidRPr="00677BCF" w:rsidRDefault="00426CDB" w:rsidP="00823342">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752" w:type="dxa"/>
            <w:gridSpan w:val="2"/>
            <w:vAlign w:val="center"/>
          </w:tcPr>
          <w:p w:rsidR="00426CDB" w:rsidRPr="002E2F30" w:rsidRDefault="00426CDB" w:rsidP="00823342">
            <w:pPr>
              <w:shd w:val="clear" w:color="auto" w:fill="FFFFFF"/>
              <w:tabs>
                <w:tab w:val="left" w:pos="0"/>
                <w:tab w:val="left" w:pos="1440"/>
              </w:tabs>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883" w:type="dxa"/>
            <w:gridSpan w:val="4"/>
            <w:vAlign w:val="center"/>
          </w:tcPr>
          <w:p w:rsidR="00426CDB" w:rsidRPr="002E2F30" w:rsidRDefault="00426CDB" w:rsidP="00823342">
            <w:pPr>
              <w:shd w:val="clear" w:color="auto" w:fill="FFFFFF"/>
              <w:tabs>
                <w:tab w:val="left" w:pos="0"/>
                <w:tab w:val="left" w:pos="1440"/>
              </w:tabs>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949" w:type="dxa"/>
            <w:gridSpan w:val="2"/>
            <w:vAlign w:val="center"/>
          </w:tcPr>
          <w:p w:rsidR="00426CDB" w:rsidRDefault="00426CDB" w:rsidP="00823342">
            <w:pPr>
              <w:jc w:val="center"/>
            </w:pPr>
            <w:r w:rsidRPr="00C05472">
              <w:rPr>
                <w:rFonts w:ascii="Times New Roman" w:hAnsi="Times New Roman" w:cs="Times New Roman"/>
                <w:sz w:val="24"/>
                <w:szCs w:val="24"/>
              </w:rPr>
              <w:t>значимый</w:t>
            </w:r>
          </w:p>
        </w:tc>
      </w:tr>
      <w:tr w:rsidR="00426CDB" w:rsidTr="001A5E05">
        <w:trPr>
          <w:gridAfter w:val="1"/>
          <w:wAfter w:w="30" w:type="dxa"/>
          <w:trHeight w:val="1204"/>
        </w:trPr>
        <w:tc>
          <w:tcPr>
            <w:tcW w:w="803" w:type="dxa"/>
            <w:vMerge/>
          </w:tcPr>
          <w:p w:rsidR="00426CDB" w:rsidRPr="00406AE6" w:rsidRDefault="00426CDB" w:rsidP="00823342">
            <w:pPr>
              <w:jc w:val="center"/>
              <w:rPr>
                <w:rFonts w:ascii="Times New Roman" w:hAnsi="Times New Roman" w:cs="Times New Roman"/>
                <w:sz w:val="24"/>
                <w:szCs w:val="24"/>
              </w:rPr>
            </w:pPr>
          </w:p>
        </w:tc>
        <w:tc>
          <w:tcPr>
            <w:tcW w:w="821" w:type="dxa"/>
            <w:gridSpan w:val="3"/>
            <w:vAlign w:val="center"/>
          </w:tcPr>
          <w:p w:rsidR="00426CDB" w:rsidRPr="00406AE6" w:rsidRDefault="00426CDB" w:rsidP="00823342">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686" w:type="dxa"/>
            <w:gridSpan w:val="3"/>
            <w:vAlign w:val="center"/>
          </w:tcPr>
          <w:p w:rsidR="00426CDB" w:rsidRPr="00406AE6" w:rsidRDefault="00426CDB"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26CDB" w:rsidRPr="00406AE6" w:rsidRDefault="00426CDB"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rsidR="00426CDB" w:rsidRPr="00ED263A" w:rsidRDefault="00426CDB" w:rsidP="008020EC">
            <w:pPr>
              <w:jc w:val="both"/>
              <w:rPr>
                <w:rFonts w:ascii="Times New Roman" w:eastAsia="Times New Roman" w:hAnsi="Times New Roman" w:cs="Times New Roman"/>
                <w:color w:val="000000"/>
                <w:sz w:val="24"/>
                <w:szCs w:val="24"/>
                <w:lang w:eastAsia="ru-RU"/>
              </w:rPr>
            </w:pPr>
            <w:r w:rsidRPr="006C392A">
              <w:rPr>
                <w:rFonts w:ascii="Times New Roman" w:eastAsia="Times New Roman" w:hAnsi="Times New Roman" w:cs="Times New Roman"/>
                <w:sz w:val="24"/>
                <w:szCs w:val="24"/>
                <w:lang w:eastAsia="ru-RU"/>
              </w:rPr>
              <w:t>несоблюдение</w:t>
            </w:r>
            <w:r w:rsidRPr="006C392A">
              <w:rPr>
                <w:rFonts w:ascii="Times New Roman" w:eastAsia="Calibri" w:hAnsi="Times New Roman" w:cs="Times New Roman"/>
                <w:sz w:val="24"/>
                <w:szCs w:val="24"/>
              </w:rPr>
              <w:t xml:space="preserve"> установленных требований и порядка при подготовке и направлении </w:t>
            </w:r>
            <w:r>
              <w:rPr>
                <w:rFonts w:ascii="Times New Roman" w:eastAsia="Calibri" w:hAnsi="Times New Roman" w:cs="Times New Roman"/>
                <w:sz w:val="24"/>
                <w:szCs w:val="24"/>
              </w:rPr>
              <w:t xml:space="preserve">проектов </w:t>
            </w:r>
            <w:r w:rsidRPr="006C392A">
              <w:rPr>
                <w:rFonts w:ascii="Times New Roman" w:eastAsia="Calibri" w:hAnsi="Times New Roman" w:cs="Times New Roman"/>
                <w:sz w:val="24"/>
                <w:szCs w:val="24"/>
              </w:rPr>
              <w:t>уведомлений о применении бюджетных мер принуждения</w:t>
            </w:r>
            <w:r>
              <w:rPr>
                <w:rFonts w:ascii="Times New Roman" w:eastAsia="Calibri" w:hAnsi="Times New Roman" w:cs="Times New Roman"/>
                <w:sz w:val="24"/>
                <w:szCs w:val="24"/>
              </w:rPr>
              <w:t>;</w:t>
            </w:r>
          </w:p>
        </w:tc>
        <w:tc>
          <w:tcPr>
            <w:tcW w:w="714" w:type="dxa"/>
            <w:gridSpan w:val="2"/>
            <w:vAlign w:val="center"/>
          </w:tcPr>
          <w:p w:rsidR="00426CDB" w:rsidRPr="00406AE6" w:rsidRDefault="00426CD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Pr="00406AE6"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426CDB" w:rsidRPr="00406AE6" w:rsidRDefault="00426CD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26CDB" w:rsidRPr="00677BCF" w:rsidRDefault="00426CDB" w:rsidP="00823342">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752" w:type="dxa"/>
            <w:gridSpan w:val="2"/>
            <w:vAlign w:val="center"/>
          </w:tcPr>
          <w:p w:rsidR="00426CDB" w:rsidRPr="002E2F30" w:rsidRDefault="00426CDB" w:rsidP="00823342">
            <w:pPr>
              <w:shd w:val="clear" w:color="auto" w:fill="FFFFFF"/>
              <w:tabs>
                <w:tab w:val="left" w:pos="0"/>
                <w:tab w:val="left" w:pos="1440"/>
              </w:tabs>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883" w:type="dxa"/>
            <w:gridSpan w:val="4"/>
            <w:vAlign w:val="center"/>
          </w:tcPr>
          <w:p w:rsidR="00426CDB" w:rsidRPr="002E2F30" w:rsidRDefault="00426CDB" w:rsidP="00823342">
            <w:pPr>
              <w:shd w:val="clear" w:color="auto" w:fill="FFFFFF"/>
              <w:tabs>
                <w:tab w:val="left" w:pos="0"/>
                <w:tab w:val="left" w:pos="1440"/>
              </w:tabs>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949" w:type="dxa"/>
            <w:gridSpan w:val="2"/>
            <w:vAlign w:val="center"/>
          </w:tcPr>
          <w:p w:rsidR="00426CDB" w:rsidRDefault="00426CDB" w:rsidP="00823342">
            <w:pPr>
              <w:jc w:val="center"/>
            </w:pPr>
            <w:r w:rsidRPr="00C05472">
              <w:rPr>
                <w:rFonts w:ascii="Times New Roman" w:hAnsi="Times New Roman" w:cs="Times New Roman"/>
                <w:sz w:val="24"/>
                <w:szCs w:val="24"/>
              </w:rPr>
              <w:t>значимый</w:t>
            </w:r>
          </w:p>
        </w:tc>
      </w:tr>
      <w:tr w:rsidR="00426CDB" w:rsidTr="001A5E05">
        <w:trPr>
          <w:gridAfter w:val="1"/>
          <w:wAfter w:w="30" w:type="dxa"/>
          <w:trHeight w:val="1548"/>
        </w:trPr>
        <w:tc>
          <w:tcPr>
            <w:tcW w:w="803" w:type="dxa"/>
            <w:vMerge/>
          </w:tcPr>
          <w:p w:rsidR="00426CDB" w:rsidRPr="00406AE6" w:rsidRDefault="00426CDB" w:rsidP="00823342">
            <w:pPr>
              <w:jc w:val="center"/>
              <w:rPr>
                <w:rFonts w:ascii="Times New Roman" w:hAnsi="Times New Roman" w:cs="Times New Roman"/>
                <w:sz w:val="24"/>
                <w:szCs w:val="24"/>
              </w:rPr>
            </w:pPr>
          </w:p>
        </w:tc>
        <w:tc>
          <w:tcPr>
            <w:tcW w:w="821" w:type="dxa"/>
            <w:gridSpan w:val="3"/>
            <w:vAlign w:val="center"/>
          </w:tcPr>
          <w:p w:rsidR="00426CDB" w:rsidRPr="00406AE6" w:rsidRDefault="00426CDB" w:rsidP="00823342">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686" w:type="dxa"/>
            <w:gridSpan w:val="3"/>
            <w:vAlign w:val="center"/>
          </w:tcPr>
          <w:p w:rsidR="00426CDB" w:rsidRPr="00406AE6" w:rsidRDefault="00426CDB"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26CDB" w:rsidRPr="00406AE6" w:rsidRDefault="00426CDB"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4618" w:type="dxa"/>
            <w:gridSpan w:val="4"/>
            <w:vAlign w:val="center"/>
          </w:tcPr>
          <w:p w:rsidR="00426CDB" w:rsidRPr="007A6FEB" w:rsidRDefault="00426CDB" w:rsidP="00823342">
            <w:pPr>
              <w:tabs>
                <w:tab w:val="left" w:pos="1560"/>
              </w:tabs>
              <w:contextualSpacing/>
              <w:jc w:val="both"/>
              <w:rPr>
                <w:rFonts w:ascii="Times New Roman" w:eastAsia="Times New Roman" w:hAnsi="Times New Roman" w:cs="Times New Roman"/>
                <w:sz w:val="24"/>
                <w:szCs w:val="24"/>
              </w:rPr>
            </w:pPr>
            <w:r w:rsidRPr="007A6FEB">
              <w:rPr>
                <w:rFonts w:ascii="Times New Roman" w:eastAsia="Times New Roman" w:hAnsi="Times New Roman" w:cs="Times New Roman"/>
                <w:sz w:val="24"/>
                <w:szCs w:val="24"/>
              </w:rPr>
              <w:t>нео</w:t>
            </w:r>
            <w:r w:rsidRPr="007A6FEB">
              <w:rPr>
                <w:rFonts w:ascii="Times New Roman" w:eastAsia="Times New Roman" w:hAnsi="Times New Roman" w:cs="Times New Roman"/>
                <w:color w:val="000000"/>
                <w:sz w:val="24"/>
                <w:szCs w:val="24"/>
                <w:lang w:bidi="ru-RU"/>
              </w:rPr>
              <w:t>существление</w:t>
            </w:r>
            <w:r>
              <w:rPr>
                <w:rFonts w:ascii="Times New Roman" w:eastAsia="Times New Roman" w:hAnsi="Times New Roman" w:cs="Times New Roman"/>
                <w:color w:val="000000"/>
                <w:sz w:val="24"/>
                <w:szCs w:val="24"/>
                <w:lang w:bidi="ru-RU"/>
              </w:rPr>
              <w:t xml:space="preserve">, </w:t>
            </w:r>
            <w:r>
              <w:rPr>
                <w:rFonts w:ascii="Times New Roman" w:eastAsia="Calibri" w:hAnsi="Times New Roman" w:cs="Times New Roman"/>
                <w:sz w:val="24"/>
                <w:szCs w:val="24"/>
              </w:rPr>
              <w:t>ненадлежащее осуществление</w:t>
            </w:r>
            <w:r w:rsidRPr="007A6FEB">
              <w:rPr>
                <w:rFonts w:ascii="Times New Roman" w:eastAsia="Times New Roman" w:hAnsi="Times New Roman" w:cs="Times New Roman"/>
                <w:color w:val="000000"/>
                <w:sz w:val="24"/>
                <w:szCs w:val="24"/>
                <w:lang w:bidi="ru-RU"/>
              </w:rPr>
              <w:t xml:space="preserve"> контроля за исполнением объектами контроля представлений и предписаний, </w:t>
            </w:r>
            <w:r w:rsidRPr="00564DCF">
              <w:rPr>
                <w:rFonts w:ascii="Times New Roman" w:eastAsia="Times New Roman" w:hAnsi="Times New Roman" w:cs="Times New Roman"/>
                <w:color w:val="000000"/>
                <w:sz w:val="24"/>
                <w:szCs w:val="24"/>
                <w:lang w:bidi="ru-RU"/>
              </w:rPr>
              <w:t>вынесенных по результатам контрольных мероприятий</w:t>
            </w:r>
            <w:r>
              <w:rPr>
                <w:rFonts w:ascii="Times New Roman" w:eastAsia="Times New Roman" w:hAnsi="Times New Roman" w:cs="Times New Roman"/>
                <w:color w:val="000000"/>
                <w:sz w:val="24"/>
                <w:szCs w:val="24"/>
                <w:lang w:bidi="ru-RU"/>
              </w:rPr>
              <w:t>;</w:t>
            </w:r>
          </w:p>
        </w:tc>
        <w:tc>
          <w:tcPr>
            <w:tcW w:w="714" w:type="dxa"/>
            <w:gridSpan w:val="2"/>
            <w:vAlign w:val="center"/>
          </w:tcPr>
          <w:p w:rsidR="00426CDB" w:rsidRPr="00406AE6" w:rsidRDefault="00426CD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Pr="00406AE6"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426CDB" w:rsidRPr="00406AE6" w:rsidRDefault="00426CD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26CDB" w:rsidRPr="00677BCF" w:rsidRDefault="00426CDB" w:rsidP="00823342">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752" w:type="dxa"/>
            <w:gridSpan w:val="2"/>
            <w:vAlign w:val="center"/>
          </w:tcPr>
          <w:p w:rsidR="00426CDB" w:rsidRPr="002E2F30" w:rsidRDefault="00426CDB" w:rsidP="00823342">
            <w:pPr>
              <w:shd w:val="clear" w:color="auto" w:fill="FFFFFF"/>
              <w:tabs>
                <w:tab w:val="left" w:pos="0"/>
                <w:tab w:val="left" w:pos="1440"/>
              </w:tabs>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883" w:type="dxa"/>
            <w:gridSpan w:val="4"/>
            <w:vAlign w:val="center"/>
          </w:tcPr>
          <w:p w:rsidR="00426CDB" w:rsidRPr="002E2F30" w:rsidRDefault="00426CDB" w:rsidP="00823342">
            <w:pPr>
              <w:shd w:val="clear" w:color="auto" w:fill="FFFFFF"/>
              <w:tabs>
                <w:tab w:val="left" w:pos="0"/>
                <w:tab w:val="left" w:pos="1440"/>
              </w:tabs>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949" w:type="dxa"/>
            <w:gridSpan w:val="2"/>
            <w:vAlign w:val="center"/>
          </w:tcPr>
          <w:p w:rsidR="00426CDB" w:rsidRDefault="00426CDB" w:rsidP="00823342">
            <w:pPr>
              <w:jc w:val="center"/>
            </w:pPr>
            <w:r w:rsidRPr="00C05472">
              <w:rPr>
                <w:rFonts w:ascii="Times New Roman" w:hAnsi="Times New Roman" w:cs="Times New Roman"/>
                <w:sz w:val="24"/>
                <w:szCs w:val="24"/>
              </w:rPr>
              <w:t>значимый</w:t>
            </w:r>
          </w:p>
        </w:tc>
      </w:tr>
      <w:tr w:rsidR="00426CDB" w:rsidTr="001A5E05">
        <w:trPr>
          <w:gridAfter w:val="1"/>
          <w:wAfter w:w="30" w:type="dxa"/>
          <w:trHeight w:val="2109"/>
        </w:trPr>
        <w:tc>
          <w:tcPr>
            <w:tcW w:w="803" w:type="dxa"/>
            <w:vMerge/>
          </w:tcPr>
          <w:p w:rsidR="00426CDB" w:rsidRPr="00406AE6" w:rsidRDefault="00426CDB" w:rsidP="00823342">
            <w:pPr>
              <w:jc w:val="center"/>
              <w:rPr>
                <w:rFonts w:ascii="Times New Roman" w:hAnsi="Times New Roman" w:cs="Times New Roman"/>
                <w:sz w:val="24"/>
                <w:szCs w:val="24"/>
              </w:rPr>
            </w:pPr>
          </w:p>
        </w:tc>
        <w:tc>
          <w:tcPr>
            <w:tcW w:w="821" w:type="dxa"/>
            <w:gridSpan w:val="3"/>
            <w:vAlign w:val="center"/>
          </w:tcPr>
          <w:p w:rsidR="00426CDB" w:rsidRPr="00A21349" w:rsidRDefault="00426CDB" w:rsidP="00823342">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686" w:type="dxa"/>
            <w:gridSpan w:val="3"/>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4618" w:type="dxa"/>
            <w:gridSpan w:val="4"/>
            <w:vAlign w:val="center"/>
          </w:tcPr>
          <w:p w:rsidR="00426CDB" w:rsidRPr="00EA2C91" w:rsidRDefault="00426CDB" w:rsidP="00823342">
            <w:pPr>
              <w:contextualSpacing/>
              <w:jc w:val="both"/>
              <w:rPr>
                <w:rFonts w:ascii="Times New Roman" w:eastAsia="Times New Roman" w:hAnsi="Times New Roman" w:cs="Times New Roman"/>
                <w:sz w:val="24"/>
                <w:szCs w:val="24"/>
              </w:rPr>
            </w:pPr>
            <w:r w:rsidRPr="006C392A">
              <w:rPr>
                <w:rFonts w:ascii="Times New Roman" w:eastAsia="Times New Roman" w:hAnsi="Times New Roman" w:cs="Times New Roman"/>
                <w:sz w:val="24"/>
                <w:szCs w:val="24"/>
              </w:rPr>
              <w:t>нео</w:t>
            </w:r>
            <w:r w:rsidRPr="006C392A">
              <w:rPr>
                <w:rFonts w:ascii="Times New Roman" w:eastAsia="Calibri" w:hAnsi="Times New Roman" w:cs="Times New Roman"/>
                <w:sz w:val="24"/>
                <w:szCs w:val="24"/>
              </w:rPr>
              <w:t>существление</w:t>
            </w:r>
            <w:r>
              <w:rPr>
                <w:rFonts w:ascii="Times New Roman" w:eastAsia="Times New Roman" w:hAnsi="Times New Roman" w:cs="Times New Roman"/>
                <w:color w:val="000000"/>
                <w:sz w:val="24"/>
                <w:szCs w:val="24"/>
                <w:lang w:bidi="ru-RU"/>
              </w:rPr>
              <w:t xml:space="preserve">, </w:t>
            </w:r>
            <w:r>
              <w:rPr>
                <w:rFonts w:ascii="Times New Roman" w:eastAsia="Calibri" w:hAnsi="Times New Roman" w:cs="Times New Roman"/>
                <w:sz w:val="24"/>
                <w:szCs w:val="24"/>
              </w:rPr>
              <w:t>ненадлежащее осуществление</w:t>
            </w:r>
            <w:r w:rsidRPr="006C392A">
              <w:rPr>
                <w:rFonts w:ascii="Times New Roman" w:eastAsia="Calibri" w:hAnsi="Times New Roman" w:cs="Times New Roman"/>
                <w:sz w:val="24"/>
                <w:szCs w:val="24"/>
              </w:rPr>
              <w:t xml:space="preserve"> организации работы по применению к должностному лицу объекта контроля, не исполнившему представление и (или) предписание, выданное по результатам контрольного м</w:t>
            </w:r>
            <w:r>
              <w:rPr>
                <w:rFonts w:ascii="Times New Roman" w:eastAsia="Calibri" w:hAnsi="Times New Roman" w:cs="Times New Roman"/>
                <w:sz w:val="24"/>
                <w:szCs w:val="24"/>
              </w:rPr>
              <w:t>ероприятия, мер ответственности;</w:t>
            </w:r>
          </w:p>
        </w:tc>
        <w:tc>
          <w:tcPr>
            <w:tcW w:w="714" w:type="dxa"/>
            <w:gridSpan w:val="2"/>
            <w:vAlign w:val="center"/>
          </w:tcPr>
          <w:p w:rsidR="00426CDB" w:rsidRDefault="00426CD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426CDB" w:rsidRDefault="00426CD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426CDB" w:rsidRDefault="00426CD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426CDB" w:rsidRPr="006C392A" w:rsidRDefault="00426CDB" w:rsidP="00823342">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752" w:type="dxa"/>
            <w:gridSpan w:val="2"/>
            <w:vAlign w:val="center"/>
          </w:tcPr>
          <w:p w:rsidR="00426CDB" w:rsidRPr="00C77CE0" w:rsidRDefault="00426CDB" w:rsidP="00823342">
            <w:pPr>
              <w:shd w:val="clear" w:color="auto" w:fill="FFFFFF"/>
              <w:tabs>
                <w:tab w:val="left" w:pos="0"/>
                <w:tab w:val="left" w:pos="1440"/>
              </w:tabs>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883" w:type="dxa"/>
            <w:gridSpan w:val="4"/>
            <w:vAlign w:val="center"/>
          </w:tcPr>
          <w:p w:rsidR="00426CDB" w:rsidRPr="00C77CE0" w:rsidRDefault="00426CDB" w:rsidP="00823342">
            <w:pPr>
              <w:shd w:val="clear" w:color="auto" w:fill="FFFFFF"/>
              <w:tabs>
                <w:tab w:val="left" w:pos="0"/>
                <w:tab w:val="left" w:pos="1440"/>
              </w:tabs>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949" w:type="dxa"/>
            <w:gridSpan w:val="2"/>
            <w:vAlign w:val="center"/>
          </w:tcPr>
          <w:p w:rsidR="00426CDB" w:rsidRPr="00C05472" w:rsidRDefault="00426CDB"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0A66BB" w:rsidTr="001A5E05">
        <w:trPr>
          <w:gridAfter w:val="1"/>
          <w:wAfter w:w="30" w:type="dxa"/>
          <w:trHeight w:val="109"/>
        </w:trPr>
        <w:tc>
          <w:tcPr>
            <w:tcW w:w="803" w:type="dxa"/>
            <w:vMerge/>
          </w:tcPr>
          <w:p w:rsidR="000A66BB" w:rsidRPr="00406AE6" w:rsidRDefault="000A66BB" w:rsidP="00823342">
            <w:pPr>
              <w:jc w:val="center"/>
              <w:rPr>
                <w:rFonts w:ascii="Times New Roman" w:hAnsi="Times New Roman" w:cs="Times New Roman"/>
                <w:sz w:val="24"/>
                <w:szCs w:val="24"/>
              </w:rPr>
            </w:pPr>
          </w:p>
        </w:tc>
        <w:tc>
          <w:tcPr>
            <w:tcW w:w="821" w:type="dxa"/>
            <w:gridSpan w:val="3"/>
            <w:vAlign w:val="center"/>
          </w:tcPr>
          <w:p w:rsidR="000A66BB" w:rsidRPr="00A21349" w:rsidRDefault="000A66BB" w:rsidP="000A66BB">
            <w:pPr>
              <w:jc w:val="center"/>
              <w:rPr>
                <w:rFonts w:ascii="Times New Roman" w:hAnsi="Times New Roman" w:cs="Times New Roman"/>
                <w:sz w:val="24"/>
                <w:szCs w:val="24"/>
              </w:rPr>
            </w:pPr>
            <w:r>
              <w:rPr>
                <w:rFonts w:ascii="Times New Roman" w:hAnsi="Times New Roman" w:cs="Times New Roman"/>
                <w:sz w:val="24"/>
                <w:szCs w:val="24"/>
              </w:rPr>
              <w:t>19</w:t>
            </w:r>
          </w:p>
        </w:tc>
        <w:tc>
          <w:tcPr>
            <w:tcW w:w="686" w:type="dxa"/>
            <w:gridSpan w:val="3"/>
            <w:vAlign w:val="center"/>
          </w:tcPr>
          <w:p w:rsidR="000A66BB" w:rsidRDefault="000A66BB" w:rsidP="000A66BB">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0A66BB" w:rsidRDefault="000A66BB" w:rsidP="000A66BB">
            <w:pPr>
              <w:jc w:val="center"/>
              <w:rPr>
                <w:rFonts w:ascii="Times New Roman" w:hAnsi="Times New Roman" w:cs="Times New Roman"/>
                <w:sz w:val="24"/>
                <w:szCs w:val="24"/>
              </w:rPr>
            </w:pPr>
            <w:r>
              <w:rPr>
                <w:rFonts w:ascii="Times New Roman" w:hAnsi="Times New Roman" w:cs="Times New Roman"/>
                <w:sz w:val="24"/>
                <w:szCs w:val="24"/>
              </w:rPr>
              <w:t>8</w:t>
            </w:r>
          </w:p>
        </w:tc>
        <w:tc>
          <w:tcPr>
            <w:tcW w:w="4618" w:type="dxa"/>
            <w:gridSpan w:val="4"/>
            <w:vAlign w:val="center"/>
          </w:tcPr>
          <w:p w:rsidR="000A66BB" w:rsidRPr="006C392A" w:rsidRDefault="000A66BB" w:rsidP="000A66BB">
            <w:pPr>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несоблюдение полномочий, предусмотренных п. 10 Федерального стандарта внутреннего государственного (муниципального) контроля «Реализация результатов проверок, ревизий и обследований», утвержденного постановлением Правительства </w:t>
            </w:r>
            <w:r>
              <w:rPr>
                <w:rFonts w:ascii="Times New Roman" w:eastAsia="Times New Roman" w:hAnsi="Times New Roman" w:cs="Times New Roman"/>
                <w:sz w:val="24"/>
                <w:szCs w:val="24"/>
              </w:rPr>
              <w:lastRenderedPageBreak/>
              <w:t>Российской Федерации от 23 июля 2020 г. № 1095;</w:t>
            </w:r>
          </w:p>
        </w:tc>
        <w:tc>
          <w:tcPr>
            <w:tcW w:w="714" w:type="dxa"/>
            <w:gridSpan w:val="2"/>
            <w:vAlign w:val="center"/>
          </w:tcPr>
          <w:p w:rsidR="000A66BB" w:rsidRDefault="000A66BB" w:rsidP="000A66BB">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0A66BB" w:rsidRDefault="000A66BB" w:rsidP="000A66BB">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0A66BB" w:rsidRDefault="000A66BB" w:rsidP="000A66BB">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0A66BB" w:rsidRPr="00653C7A" w:rsidRDefault="000A66BB" w:rsidP="000A66BB">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752" w:type="dxa"/>
            <w:gridSpan w:val="2"/>
            <w:vAlign w:val="center"/>
          </w:tcPr>
          <w:p w:rsidR="000A66BB" w:rsidRPr="00C77CE0" w:rsidRDefault="000A66BB" w:rsidP="000A66BB">
            <w:pPr>
              <w:shd w:val="clear" w:color="auto" w:fill="FFFFFF"/>
              <w:tabs>
                <w:tab w:val="left" w:pos="0"/>
                <w:tab w:val="left" w:pos="1440"/>
              </w:tabs>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883" w:type="dxa"/>
            <w:gridSpan w:val="4"/>
            <w:vAlign w:val="center"/>
          </w:tcPr>
          <w:p w:rsidR="000A66BB" w:rsidRPr="00C77CE0" w:rsidRDefault="000A66BB" w:rsidP="000A66BB">
            <w:pPr>
              <w:shd w:val="clear" w:color="auto" w:fill="FFFFFF"/>
              <w:tabs>
                <w:tab w:val="left" w:pos="0"/>
                <w:tab w:val="left" w:pos="1440"/>
              </w:tabs>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949" w:type="dxa"/>
            <w:gridSpan w:val="2"/>
            <w:vAlign w:val="center"/>
          </w:tcPr>
          <w:p w:rsidR="000A66BB" w:rsidRPr="00C05472" w:rsidRDefault="000A66BB" w:rsidP="000A66BB">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0A66BB" w:rsidTr="001A5E05">
        <w:trPr>
          <w:gridAfter w:val="1"/>
          <w:wAfter w:w="30" w:type="dxa"/>
          <w:trHeight w:val="109"/>
        </w:trPr>
        <w:tc>
          <w:tcPr>
            <w:tcW w:w="803" w:type="dxa"/>
            <w:vMerge/>
          </w:tcPr>
          <w:p w:rsidR="000A66BB" w:rsidRPr="00406AE6" w:rsidRDefault="000A66BB" w:rsidP="00823342">
            <w:pPr>
              <w:jc w:val="center"/>
              <w:rPr>
                <w:rFonts w:ascii="Times New Roman" w:hAnsi="Times New Roman" w:cs="Times New Roman"/>
                <w:sz w:val="24"/>
                <w:szCs w:val="24"/>
              </w:rPr>
            </w:pPr>
          </w:p>
        </w:tc>
        <w:tc>
          <w:tcPr>
            <w:tcW w:w="821" w:type="dxa"/>
            <w:gridSpan w:val="3"/>
            <w:vAlign w:val="center"/>
          </w:tcPr>
          <w:p w:rsidR="000A66BB" w:rsidRPr="00A21349" w:rsidRDefault="000A66BB" w:rsidP="000A66BB">
            <w:pPr>
              <w:jc w:val="center"/>
              <w:rPr>
                <w:rFonts w:ascii="Times New Roman" w:hAnsi="Times New Roman" w:cs="Times New Roman"/>
                <w:sz w:val="24"/>
                <w:szCs w:val="24"/>
              </w:rPr>
            </w:pPr>
            <w:r>
              <w:rPr>
                <w:rFonts w:ascii="Times New Roman" w:hAnsi="Times New Roman" w:cs="Times New Roman"/>
                <w:sz w:val="24"/>
                <w:szCs w:val="24"/>
              </w:rPr>
              <w:t>19</w:t>
            </w:r>
          </w:p>
        </w:tc>
        <w:tc>
          <w:tcPr>
            <w:tcW w:w="686" w:type="dxa"/>
            <w:gridSpan w:val="3"/>
            <w:vAlign w:val="center"/>
          </w:tcPr>
          <w:p w:rsidR="000A66BB" w:rsidRDefault="000A66BB" w:rsidP="000A66BB">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0A66BB" w:rsidRDefault="000A66BB" w:rsidP="000A66BB">
            <w:pPr>
              <w:jc w:val="center"/>
              <w:rPr>
                <w:rFonts w:ascii="Times New Roman" w:hAnsi="Times New Roman" w:cs="Times New Roman"/>
                <w:sz w:val="24"/>
                <w:szCs w:val="24"/>
              </w:rPr>
            </w:pPr>
            <w:r>
              <w:rPr>
                <w:rFonts w:ascii="Times New Roman" w:hAnsi="Times New Roman" w:cs="Times New Roman"/>
                <w:sz w:val="24"/>
                <w:szCs w:val="24"/>
              </w:rPr>
              <w:t>9</w:t>
            </w:r>
          </w:p>
        </w:tc>
        <w:tc>
          <w:tcPr>
            <w:tcW w:w="4618" w:type="dxa"/>
            <w:gridSpan w:val="4"/>
            <w:vAlign w:val="center"/>
          </w:tcPr>
          <w:p w:rsidR="000A66BB" w:rsidRPr="006C392A" w:rsidRDefault="000A66BB" w:rsidP="000A66BB">
            <w:pPr>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несоблюдение порядка и сроков принятия решений о продлении срока исполнения представлений;</w:t>
            </w:r>
          </w:p>
        </w:tc>
        <w:tc>
          <w:tcPr>
            <w:tcW w:w="714" w:type="dxa"/>
            <w:gridSpan w:val="2"/>
            <w:vAlign w:val="center"/>
          </w:tcPr>
          <w:p w:rsidR="000A66BB" w:rsidRDefault="000A66BB" w:rsidP="000A66BB">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0A66BB" w:rsidRDefault="000A66BB" w:rsidP="000A66BB">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0A66BB" w:rsidRDefault="000A66BB" w:rsidP="000A66BB">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0A66BB" w:rsidRPr="00653C7A" w:rsidRDefault="000A66BB" w:rsidP="000A66BB">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752" w:type="dxa"/>
            <w:gridSpan w:val="2"/>
            <w:vAlign w:val="center"/>
          </w:tcPr>
          <w:p w:rsidR="000A66BB" w:rsidRPr="00C77CE0" w:rsidRDefault="000A66BB" w:rsidP="000A66BB">
            <w:pPr>
              <w:shd w:val="clear" w:color="auto" w:fill="FFFFFF"/>
              <w:tabs>
                <w:tab w:val="left" w:pos="0"/>
                <w:tab w:val="left" w:pos="1440"/>
              </w:tabs>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883" w:type="dxa"/>
            <w:gridSpan w:val="4"/>
            <w:vAlign w:val="center"/>
          </w:tcPr>
          <w:p w:rsidR="000A66BB" w:rsidRPr="00C77CE0" w:rsidRDefault="000A66BB" w:rsidP="000A66BB">
            <w:pPr>
              <w:shd w:val="clear" w:color="auto" w:fill="FFFFFF"/>
              <w:tabs>
                <w:tab w:val="left" w:pos="0"/>
                <w:tab w:val="left" w:pos="1440"/>
              </w:tabs>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949" w:type="dxa"/>
            <w:gridSpan w:val="2"/>
            <w:vAlign w:val="center"/>
          </w:tcPr>
          <w:p w:rsidR="000A66BB" w:rsidRPr="00C05472" w:rsidRDefault="000A66BB" w:rsidP="000A66BB">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0A66BB" w:rsidTr="001A5E05">
        <w:trPr>
          <w:gridAfter w:val="1"/>
          <w:wAfter w:w="30" w:type="dxa"/>
          <w:trHeight w:val="109"/>
        </w:trPr>
        <w:tc>
          <w:tcPr>
            <w:tcW w:w="803" w:type="dxa"/>
            <w:vMerge/>
          </w:tcPr>
          <w:p w:rsidR="000A66BB" w:rsidRPr="00406AE6" w:rsidRDefault="000A66BB" w:rsidP="00823342">
            <w:pPr>
              <w:jc w:val="center"/>
              <w:rPr>
                <w:rFonts w:ascii="Times New Roman" w:hAnsi="Times New Roman" w:cs="Times New Roman"/>
                <w:sz w:val="24"/>
                <w:szCs w:val="24"/>
              </w:rPr>
            </w:pPr>
          </w:p>
        </w:tc>
        <w:tc>
          <w:tcPr>
            <w:tcW w:w="821" w:type="dxa"/>
            <w:gridSpan w:val="3"/>
            <w:vAlign w:val="center"/>
          </w:tcPr>
          <w:p w:rsidR="000A66BB" w:rsidRPr="00F1264A" w:rsidRDefault="000A66BB" w:rsidP="00823342">
            <w:pPr>
              <w:jc w:val="center"/>
              <w:rPr>
                <w:rFonts w:ascii="Times New Roman" w:hAnsi="Times New Roman" w:cs="Times New Roman"/>
                <w:sz w:val="24"/>
                <w:szCs w:val="24"/>
              </w:rPr>
            </w:pPr>
            <w:r>
              <w:rPr>
                <w:rFonts w:ascii="Times New Roman" w:hAnsi="Times New Roman"/>
                <w:sz w:val="24"/>
                <w:szCs w:val="24"/>
                <w:lang w:val="en-US"/>
              </w:rPr>
              <w:t>1</w:t>
            </w:r>
            <w:r>
              <w:rPr>
                <w:rFonts w:ascii="Times New Roman" w:hAnsi="Times New Roman"/>
                <w:sz w:val="24"/>
                <w:szCs w:val="24"/>
              </w:rPr>
              <w:t>9</w:t>
            </w:r>
          </w:p>
        </w:tc>
        <w:tc>
          <w:tcPr>
            <w:tcW w:w="686" w:type="dxa"/>
            <w:gridSpan w:val="3"/>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4618" w:type="dxa"/>
            <w:gridSpan w:val="4"/>
            <w:vAlign w:val="center"/>
          </w:tcPr>
          <w:p w:rsidR="000A66BB" w:rsidRDefault="000A66BB" w:rsidP="00823342">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3</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C07043">
              <w:rPr>
                <w:rFonts w:ascii="Times New Roman" w:eastAsia="Calibri" w:hAnsi="Times New Roman" w:cs="Times New Roman"/>
                <w:sz w:val="24"/>
                <w:szCs w:val="24"/>
              </w:rPr>
              <w:t xml:space="preserve"> </w:t>
            </w:r>
            <w:r w:rsidRPr="00ED263A">
              <w:rPr>
                <w:rFonts w:ascii="Times New Roman" w:eastAsia="Times New Roman" w:hAnsi="Times New Roman" w:cs="Times New Roman"/>
                <w:color w:val="000000"/>
                <w:sz w:val="24"/>
                <w:szCs w:val="24"/>
                <w:lang w:val="en-US" w:eastAsia="ru-RU"/>
              </w:rPr>
              <w:t>XIX</w:t>
            </w:r>
            <w:r>
              <w:rPr>
                <w:rFonts w:ascii="Times New Roman" w:eastAsia="Times New Roman" w:hAnsi="Times New Roman" w:cs="Times New Roman"/>
                <w:color w:val="000000"/>
                <w:sz w:val="24"/>
                <w:szCs w:val="24"/>
                <w:lang w:eastAsia="ru-RU"/>
              </w:rPr>
              <w:t xml:space="preserve"> </w:t>
            </w:r>
            <w:r>
              <w:rPr>
                <w:rFonts w:ascii="Times New Roman" w:hAnsi="Times New Roman" w:cs="Times New Roman"/>
                <w:bCs/>
                <w:sz w:val="24"/>
                <w:szCs w:val="24"/>
              </w:rPr>
              <w:t>Классификатора рисков</w:t>
            </w:r>
            <w:r>
              <w:rPr>
                <w:rFonts w:ascii="Times New Roman" w:hAnsi="Times New Roman" w:cs="Times New Roman"/>
                <w:sz w:val="24"/>
                <w:szCs w:val="24"/>
              </w:rPr>
              <w:t>.</w:t>
            </w:r>
          </w:p>
        </w:tc>
        <w:tc>
          <w:tcPr>
            <w:tcW w:w="714" w:type="dxa"/>
            <w:gridSpan w:val="2"/>
            <w:vAlign w:val="center"/>
          </w:tcPr>
          <w:p w:rsidR="000A66BB" w:rsidRDefault="000A66BB"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0A66BB" w:rsidRDefault="000A66BB"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rsidR="000A66BB" w:rsidRDefault="000A66BB"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0A66BB" w:rsidRDefault="000A66BB"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0A66BB" w:rsidRDefault="000A66BB"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0A66BB" w:rsidRDefault="000A66BB"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rsidR="000A66BB" w:rsidRPr="00643310" w:rsidRDefault="000A66BB"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0A66BB" w:rsidTr="00864DC1">
        <w:trPr>
          <w:gridAfter w:val="1"/>
          <w:wAfter w:w="30" w:type="dxa"/>
          <w:trHeight w:val="492"/>
        </w:trPr>
        <w:tc>
          <w:tcPr>
            <w:tcW w:w="803" w:type="dxa"/>
            <w:vMerge w:val="restart"/>
          </w:tcPr>
          <w:p w:rsidR="000A66BB" w:rsidRPr="00406AE6" w:rsidRDefault="000A66BB"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13555" w:type="dxa"/>
            <w:gridSpan w:val="31"/>
            <w:vAlign w:val="center"/>
          </w:tcPr>
          <w:p w:rsidR="000A66BB" w:rsidRPr="00ED263A" w:rsidRDefault="000A66BB" w:rsidP="00823342">
            <w:pPr>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ED263A">
              <w:rPr>
                <w:rFonts w:ascii="Times New Roman" w:hAnsi="Times New Roman" w:cs="Times New Roman"/>
                <w:sz w:val="24"/>
                <w:szCs w:val="24"/>
              </w:rPr>
              <w:t xml:space="preserve">производства по делам </w:t>
            </w:r>
            <w:r w:rsidRPr="00ED263A">
              <w:rPr>
                <w:rFonts w:ascii="Times New Roman" w:eastAsia="Times New Roman" w:hAnsi="Times New Roman" w:cs="Times New Roman"/>
                <w:sz w:val="24"/>
                <w:szCs w:val="24"/>
                <w:lang w:eastAsia="ru-RU"/>
              </w:rPr>
              <w:t>об административных правонарушениях</w:t>
            </w:r>
            <w:r>
              <w:rPr>
                <w:rFonts w:ascii="Times New Roman" w:eastAsia="Times New Roman" w:hAnsi="Times New Roman" w:cs="Times New Roman"/>
                <w:sz w:val="24"/>
                <w:szCs w:val="24"/>
                <w:lang w:eastAsia="ru-RU"/>
              </w:rPr>
              <w:t xml:space="preserve"> </w:t>
            </w:r>
            <w:r w:rsidRPr="00DE6EB3">
              <w:rPr>
                <w:rFonts w:ascii="Times New Roman" w:hAnsi="Times New Roman" w:cs="Times New Roman"/>
                <w:sz w:val="24"/>
                <w:szCs w:val="24"/>
              </w:rPr>
              <w:t>и учета дел об административных правонарушениях</w:t>
            </w:r>
            <w:r w:rsidRPr="00ED263A">
              <w:rPr>
                <w:rFonts w:ascii="Times New Roman" w:eastAsia="Times New Roman" w:hAnsi="Times New Roman" w:cs="Times New Roman"/>
                <w:sz w:val="24"/>
                <w:szCs w:val="24"/>
                <w:lang w:eastAsia="ru-RU"/>
              </w:rPr>
              <w:t xml:space="preserve">: </w:t>
            </w:r>
          </w:p>
        </w:tc>
      </w:tr>
      <w:tr w:rsidR="000A66BB" w:rsidTr="007E32C5">
        <w:trPr>
          <w:gridAfter w:val="1"/>
          <w:wAfter w:w="30" w:type="dxa"/>
          <w:trHeight w:val="162"/>
        </w:trPr>
        <w:tc>
          <w:tcPr>
            <w:tcW w:w="803" w:type="dxa"/>
            <w:vMerge/>
          </w:tcPr>
          <w:p w:rsidR="000A66BB" w:rsidRPr="00406AE6" w:rsidRDefault="000A66BB" w:rsidP="00823342">
            <w:pPr>
              <w:jc w:val="center"/>
              <w:rPr>
                <w:rFonts w:ascii="Times New Roman" w:hAnsi="Times New Roman" w:cs="Times New Roman"/>
                <w:sz w:val="24"/>
                <w:szCs w:val="24"/>
              </w:rPr>
            </w:pPr>
          </w:p>
        </w:tc>
        <w:tc>
          <w:tcPr>
            <w:tcW w:w="821" w:type="dxa"/>
            <w:gridSpan w:val="3"/>
            <w:vAlign w:val="center"/>
          </w:tcPr>
          <w:p w:rsidR="000A66BB" w:rsidRPr="00A21349" w:rsidRDefault="000A66BB" w:rsidP="00823342">
            <w:pPr>
              <w:jc w:val="center"/>
              <w:rPr>
                <w:rFonts w:ascii="Times New Roman" w:hAnsi="Times New Roman" w:cs="Times New Roman"/>
                <w:sz w:val="24"/>
                <w:szCs w:val="24"/>
              </w:rPr>
            </w:pPr>
            <w:r>
              <w:rPr>
                <w:rFonts w:ascii="Times New Roman" w:hAnsi="Times New Roman" w:cs="Times New Roman"/>
                <w:sz w:val="24"/>
                <w:szCs w:val="24"/>
              </w:rPr>
              <w:t>19</w:t>
            </w:r>
          </w:p>
        </w:tc>
        <w:tc>
          <w:tcPr>
            <w:tcW w:w="686" w:type="dxa"/>
            <w:gridSpan w:val="3"/>
            <w:vAlign w:val="center"/>
          </w:tcPr>
          <w:p w:rsidR="000A66BB" w:rsidRPr="00A21349" w:rsidRDefault="000A66BB"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0A66BB" w:rsidRPr="00A21349" w:rsidRDefault="000A66B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0A66BB" w:rsidRPr="00ED263A" w:rsidDel="00FA15FB" w:rsidRDefault="000A66BB" w:rsidP="00823342">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color w:val="000000"/>
                <w:sz w:val="24"/>
                <w:szCs w:val="24"/>
                <w:lang w:eastAsia="ru-RU"/>
              </w:rPr>
            </w:pPr>
            <w:r w:rsidRPr="00ED263A">
              <w:rPr>
                <w:rFonts w:ascii="Times New Roman" w:eastAsia="Times New Roman" w:hAnsi="Times New Roman" w:cs="Times New Roman"/>
                <w:sz w:val="24"/>
                <w:szCs w:val="24"/>
                <w:lang w:eastAsia="ru-RU"/>
              </w:rPr>
              <w:t>несоставление протоколов об административных правонарушениях в случае выявления фактов, свидетельствующих о наличии событий</w:t>
            </w:r>
            <w:r>
              <w:rPr>
                <w:rFonts w:ascii="Times New Roman" w:eastAsia="Times New Roman" w:hAnsi="Times New Roman" w:cs="Times New Roman"/>
                <w:sz w:val="24"/>
                <w:szCs w:val="24"/>
                <w:lang w:eastAsia="ru-RU"/>
              </w:rPr>
              <w:t xml:space="preserve"> и состава</w:t>
            </w:r>
            <w:r w:rsidRPr="00ED263A">
              <w:rPr>
                <w:rFonts w:ascii="Times New Roman" w:eastAsia="Times New Roman" w:hAnsi="Times New Roman" w:cs="Times New Roman"/>
                <w:sz w:val="24"/>
                <w:szCs w:val="24"/>
                <w:lang w:eastAsia="ru-RU"/>
              </w:rPr>
              <w:t xml:space="preserve"> административных правонарушений</w:t>
            </w:r>
            <w:r>
              <w:rPr>
                <w:rFonts w:ascii="Times New Roman" w:eastAsia="Times New Roman" w:hAnsi="Times New Roman" w:cs="Times New Roman"/>
                <w:sz w:val="24"/>
                <w:szCs w:val="24"/>
                <w:lang w:eastAsia="ru-RU"/>
              </w:rPr>
              <w:t>,</w:t>
            </w:r>
            <w:r w:rsidRPr="000F188C">
              <w:rPr>
                <w:rFonts w:ascii="Times New Roman" w:eastAsia="Times New Roman" w:hAnsi="Times New Roman" w:cs="Times New Roman"/>
                <w:sz w:val="24"/>
                <w:szCs w:val="24"/>
                <w:lang w:eastAsia="ru-RU"/>
              </w:rPr>
              <w:t xml:space="preserve"> а также непроведение </w:t>
            </w:r>
            <w:r>
              <w:rPr>
                <w:rFonts w:ascii="Times New Roman" w:eastAsia="Times New Roman" w:hAnsi="Times New Roman" w:cs="Times New Roman"/>
                <w:sz w:val="24"/>
                <w:szCs w:val="24"/>
                <w:lang w:eastAsia="ru-RU"/>
              </w:rPr>
              <w:br/>
            </w:r>
            <w:r w:rsidRPr="000F188C">
              <w:rPr>
                <w:rFonts w:ascii="Times New Roman" w:eastAsia="Times New Roman" w:hAnsi="Times New Roman" w:cs="Times New Roman"/>
                <w:sz w:val="24"/>
                <w:szCs w:val="24"/>
                <w:lang w:eastAsia="ru-RU"/>
              </w:rPr>
              <w:t>(в случаях необходимости) административных расследований по выявленным фактам административных правонарушений</w:t>
            </w:r>
            <w:r>
              <w:rPr>
                <w:rFonts w:ascii="Times New Roman" w:eastAsia="Times New Roman" w:hAnsi="Times New Roman" w:cs="Times New Roman"/>
                <w:sz w:val="24"/>
                <w:szCs w:val="24"/>
                <w:lang w:eastAsia="ru-RU"/>
              </w:rPr>
              <w:t>;</w:t>
            </w:r>
          </w:p>
        </w:tc>
        <w:tc>
          <w:tcPr>
            <w:tcW w:w="714" w:type="dxa"/>
            <w:gridSpan w:val="2"/>
            <w:vAlign w:val="center"/>
          </w:tcPr>
          <w:p w:rsidR="000A66BB" w:rsidRDefault="000A66B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60" w:type="dxa"/>
            <w:gridSpan w:val="2"/>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74" w:type="dxa"/>
            <w:gridSpan w:val="2"/>
            <w:vAlign w:val="center"/>
          </w:tcPr>
          <w:p w:rsidR="000A66BB" w:rsidRDefault="000A66B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45" w:type="dxa"/>
            <w:gridSpan w:val="3"/>
            <w:vAlign w:val="center"/>
          </w:tcPr>
          <w:p w:rsidR="000A66BB" w:rsidRPr="00A0527E" w:rsidRDefault="000A66BB" w:rsidP="00823342">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52" w:type="dxa"/>
            <w:gridSpan w:val="2"/>
            <w:vAlign w:val="center"/>
          </w:tcPr>
          <w:p w:rsidR="000A66BB" w:rsidRPr="00C77CE0" w:rsidRDefault="000A66BB"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83" w:type="dxa"/>
            <w:gridSpan w:val="4"/>
            <w:vAlign w:val="center"/>
          </w:tcPr>
          <w:p w:rsidR="000A66BB" w:rsidRPr="00C77CE0" w:rsidRDefault="000A66BB"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949" w:type="dxa"/>
            <w:gridSpan w:val="2"/>
            <w:vAlign w:val="center"/>
          </w:tcPr>
          <w:p w:rsidR="000A66BB" w:rsidRDefault="000A66BB" w:rsidP="00823342">
            <w:pPr>
              <w:jc w:val="center"/>
            </w:pPr>
            <w:r w:rsidRPr="00C05472">
              <w:rPr>
                <w:rFonts w:ascii="Times New Roman" w:hAnsi="Times New Roman" w:cs="Times New Roman"/>
                <w:sz w:val="24"/>
                <w:szCs w:val="24"/>
              </w:rPr>
              <w:t>значимый</w:t>
            </w:r>
          </w:p>
        </w:tc>
      </w:tr>
      <w:tr w:rsidR="000A66BB" w:rsidTr="00164E1F">
        <w:trPr>
          <w:gridAfter w:val="1"/>
          <w:wAfter w:w="30" w:type="dxa"/>
          <w:trHeight w:val="96"/>
        </w:trPr>
        <w:tc>
          <w:tcPr>
            <w:tcW w:w="803" w:type="dxa"/>
            <w:vMerge/>
          </w:tcPr>
          <w:p w:rsidR="000A66BB" w:rsidRPr="00406AE6" w:rsidRDefault="000A66BB" w:rsidP="00823342">
            <w:pPr>
              <w:jc w:val="center"/>
              <w:rPr>
                <w:rFonts w:ascii="Times New Roman" w:hAnsi="Times New Roman" w:cs="Times New Roman"/>
                <w:sz w:val="24"/>
                <w:szCs w:val="24"/>
              </w:rPr>
            </w:pPr>
          </w:p>
        </w:tc>
        <w:tc>
          <w:tcPr>
            <w:tcW w:w="821" w:type="dxa"/>
            <w:gridSpan w:val="3"/>
            <w:vAlign w:val="center"/>
          </w:tcPr>
          <w:p w:rsidR="000A66BB" w:rsidRPr="00A21349" w:rsidRDefault="000A66BB" w:rsidP="00823342">
            <w:pPr>
              <w:jc w:val="center"/>
              <w:rPr>
                <w:rFonts w:ascii="Times New Roman" w:hAnsi="Times New Roman" w:cs="Times New Roman"/>
                <w:sz w:val="24"/>
                <w:szCs w:val="24"/>
              </w:rPr>
            </w:pPr>
            <w:r>
              <w:rPr>
                <w:rFonts w:ascii="Times New Roman" w:hAnsi="Times New Roman" w:cs="Times New Roman"/>
                <w:sz w:val="24"/>
                <w:szCs w:val="24"/>
              </w:rPr>
              <w:t>19</w:t>
            </w:r>
          </w:p>
        </w:tc>
        <w:tc>
          <w:tcPr>
            <w:tcW w:w="686" w:type="dxa"/>
            <w:gridSpan w:val="3"/>
            <w:vAlign w:val="center"/>
          </w:tcPr>
          <w:p w:rsidR="000A66BB" w:rsidRPr="00A21349" w:rsidRDefault="000A66BB"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0A66BB" w:rsidRPr="00A21349" w:rsidRDefault="000A66BB"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0A66BB" w:rsidRPr="00ED263A" w:rsidDel="00FA15FB" w:rsidRDefault="000A66BB" w:rsidP="00823342">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color w:val="000000"/>
                <w:sz w:val="24"/>
                <w:szCs w:val="24"/>
                <w:lang w:eastAsia="ru-RU"/>
              </w:rPr>
            </w:pPr>
            <w:r w:rsidRPr="00ED263A">
              <w:rPr>
                <w:rFonts w:ascii="Times New Roman" w:eastAsia="Times New Roman" w:hAnsi="Times New Roman" w:cs="Times New Roman"/>
                <w:sz w:val="24"/>
                <w:szCs w:val="24"/>
                <w:lang w:eastAsia="ru-RU"/>
              </w:rPr>
              <w:t xml:space="preserve">несоблюдение порядка извещения лиц </w:t>
            </w:r>
            <w:r>
              <w:rPr>
                <w:rFonts w:ascii="Times New Roman" w:eastAsia="Times New Roman" w:hAnsi="Times New Roman" w:cs="Times New Roman"/>
                <w:sz w:val="24"/>
                <w:szCs w:val="24"/>
                <w:lang w:eastAsia="ru-RU"/>
              </w:rPr>
              <w:br/>
            </w:r>
            <w:r w:rsidRPr="00ED263A">
              <w:rPr>
                <w:rFonts w:ascii="Times New Roman" w:eastAsia="Times New Roman" w:hAnsi="Times New Roman" w:cs="Times New Roman"/>
                <w:sz w:val="24"/>
                <w:szCs w:val="24"/>
                <w:lang w:eastAsia="ru-RU"/>
              </w:rPr>
              <w:t>о времени и месте составления протокола об административном правонарушении;</w:t>
            </w:r>
          </w:p>
        </w:tc>
        <w:tc>
          <w:tcPr>
            <w:tcW w:w="714" w:type="dxa"/>
            <w:gridSpan w:val="2"/>
            <w:vAlign w:val="center"/>
          </w:tcPr>
          <w:p w:rsidR="000A66BB" w:rsidRDefault="000A66B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60" w:type="dxa"/>
            <w:gridSpan w:val="2"/>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74" w:type="dxa"/>
            <w:gridSpan w:val="2"/>
            <w:vAlign w:val="center"/>
          </w:tcPr>
          <w:p w:rsidR="000A66BB" w:rsidRDefault="000A66B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45" w:type="dxa"/>
            <w:gridSpan w:val="3"/>
            <w:vAlign w:val="center"/>
          </w:tcPr>
          <w:p w:rsidR="000A66BB" w:rsidRPr="003E35E0" w:rsidRDefault="000A66BB" w:rsidP="00823342">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52" w:type="dxa"/>
            <w:gridSpan w:val="2"/>
            <w:vAlign w:val="center"/>
          </w:tcPr>
          <w:p w:rsidR="000A66BB" w:rsidRPr="00C77CE0" w:rsidRDefault="000A66BB"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83" w:type="dxa"/>
            <w:gridSpan w:val="4"/>
            <w:vAlign w:val="center"/>
          </w:tcPr>
          <w:p w:rsidR="000A66BB" w:rsidRPr="00C77CE0" w:rsidRDefault="000A66BB"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949" w:type="dxa"/>
            <w:gridSpan w:val="2"/>
            <w:vAlign w:val="center"/>
          </w:tcPr>
          <w:p w:rsidR="000A66BB" w:rsidRDefault="000A66BB" w:rsidP="00823342">
            <w:pPr>
              <w:jc w:val="center"/>
            </w:pPr>
            <w:r w:rsidRPr="00C05472">
              <w:rPr>
                <w:rFonts w:ascii="Times New Roman" w:hAnsi="Times New Roman" w:cs="Times New Roman"/>
                <w:sz w:val="24"/>
                <w:szCs w:val="24"/>
              </w:rPr>
              <w:t>значимый</w:t>
            </w:r>
          </w:p>
        </w:tc>
      </w:tr>
      <w:tr w:rsidR="000A66BB" w:rsidTr="00864DC1">
        <w:trPr>
          <w:gridAfter w:val="1"/>
          <w:wAfter w:w="30" w:type="dxa"/>
          <w:trHeight w:val="162"/>
        </w:trPr>
        <w:tc>
          <w:tcPr>
            <w:tcW w:w="803" w:type="dxa"/>
            <w:vMerge/>
          </w:tcPr>
          <w:p w:rsidR="000A66BB" w:rsidRPr="00406AE6" w:rsidRDefault="000A66BB" w:rsidP="00823342">
            <w:pPr>
              <w:jc w:val="center"/>
              <w:rPr>
                <w:rFonts w:ascii="Times New Roman" w:hAnsi="Times New Roman" w:cs="Times New Roman"/>
                <w:sz w:val="24"/>
                <w:szCs w:val="24"/>
              </w:rPr>
            </w:pPr>
          </w:p>
        </w:tc>
        <w:tc>
          <w:tcPr>
            <w:tcW w:w="821" w:type="dxa"/>
            <w:gridSpan w:val="3"/>
            <w:vAlign w:val="center"/>
          </w:tcPr>
          <w:p w:rsidR="000A66BB" w:rsidRPr="00A21349" w:rsidRDefault="000A66BB" w:rsidP="00823342">
            <w:pPr>
              <w:jc w:val="center"/>
              <w:rPr>
                <w:rFonts w:ascii="Times New Roman" w:hAnsi="Times New Roman" w:cs="Times New Roman"/>
                <w:sz w:val="24"/>
                <w:szCs w:val="24"/>
              </w:rPr>
            </w:pPr>
            <w:r>
              <w:rPr>
                <w:rFonts w:ascii="Times New Roman" w:hAnsi="Times New Roman" w:cs="Times New Roman"/>
                <w:sz w:val="24"/>
                <w:szCs w:val="24"/>
              </w:rPr>
              <w:t>19</w:t>
            </w:r>
          </w:p>
        </w:tc>
        <w:tc>
          <w:tcPr>
            <w:tcW w:w="686" w:type="dxa"/>
            <w:gridSpan w:val="3"/>
            <w:vAlign w:val="center"/>
          </w:tcPr>
          <w:p w:rsidR="000A66BB" w:rsidRPr="00A21349" w:rsidRDefault="000A66BB"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0A66BB" w:rsidRPr="00A21349" w:rsidRDefault="000A66BB"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0A66BB" w:rsidRPr="00ED263A" w:rsidDel="00FA15FB" w:rsidRDefault="000A66BB" w:rsidP="00823342">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color w:val="000000"/>
                <w:sz w:val="24"/>
                <w:szCs w:val="24"/>
                <w:lang w:eastAsia="ru-RU"/>
              </w:rPr>
            </w:pPr>
            <w:r w:rsidRPr="00ED263A">
              <w:rPr>
                <w:rFonts w:ascii="Times New Roman" w:eastAsia="Times New Roman" w:hAnsi="Times New Roman" w:cs="Times New Roman"/>
                <w:sz w:val="24"/>
                <w:szCs w:val="24"/>
                <w:lang w:eastAsia="ru-RU"/>
              </w:rPr>
              <w:t>несоблюдение процессуальных сроков направления протоколов и материалов дел об административных п</w:t>
            </w:r>
            <w:r>
              <w:rPr>
                <w:rFonts w:ascii="Times New Roman" w:eastAsia="Times New Roman" w:hAnsi="Times New Roman" w:cs="Times New Roman"/>
                <w:sz w:val="24"/>
                <w:szCs w:val="24"/>
                <w:lang w:eastAsia="ru-RU"/>
              </w:rPr>
              <w:t>равонарушениях на рассмотрение;</w:t>
            </w:r>
          </w:p>
        </w:tc>
        <w:tc>
          <w:tcPr>
            <w:tcW w:w="714" w:type="dxa"/>
            <w:gridSpan w:val="2"/>
            <w:vAlign w:val="center"/>
          </w:tcPr>
          <w:p w:rsidR="000A66BB" w:rsidRDefault="000A66B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0" w:type="dxa"/>
            <w:gridSpan w:val="2"/>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snapToGrid w:val="0"/>
                <w:sz w:val="24"/>
                <w:szCs w:val="24"/>
              </w:rPr>
              <w:t>Х</w:t>
            </w:r>
          </w:p>
        </w:tc>
        <w:tc>
          <w:tcPr>
            <w:tcW w:w="874" w:type="dxa"/>
            <w:gridSpan w:val="2"/>
            <w:vAlign w:val="center"/>
          </w:tcPr>
          <w:p w:rsidR="000A66BB" w:rsidRDefault="000A66B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45" w:type="dxa"/>
            <w:gridSpan w:val="3"/>
            <w:vAlign w:val="center"/>
          </w:tcPr>
          <w:p w:rsidR="000A66BB" w:rsidRPr="00C4674E" w:rsidRDefault="000A66BB" w:rsidP="00823342">
            <w:pPr>
              <w:jc w:val="center"/>
              <w:rPr>
                <w:rFonts w:ascii="Times New Roman" w:hAnsi="Times New Roman" w:cs="Times New Roman"/>
                <w:sz w:val="24"/>
                <w:szCs w:val="24"/>
                <w:lang w:val="en-US"/>
              </w:rPr>
            </w:pPr>
            <w:r>
              <w:rPr>
                <w:rFonts w:ascii="Times New Roman" w:hAnsi="Times New Roman" w:cs="Times New Roman"/>
                <w:color w:val="000000"/>
                <w:sz w:val="24"/>
                <w:szCs w:val="24"/>
              </w:rPr>
              <w:t>Х</w:t>
            </w:r>
          </w:p>
        </w:tc>
        <w:tc>
          <w:tcPr>
            <w:tcW w:w="752" w:type="dxa"/>
            <w:gridSpan w:val="2"/>
            <w:vAlign w:val="center"/>
          </w:tcPr>
          <w:p w:rsidR="000A66BB" w:rsidRPr="00C77CE0" w:rsidRDefault="000A66BB"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83" w:type="dxa"/>
            <w:gridSpan w:val="4"/>
            <w:vAlign w:val="center"/>
          </w:tcPr>
          <w:p w:rsidR="000A66BB" w:rsidRPr="00C77CE0" w:rsidRDefault="000A66BB"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949" w:type="dxa"/>
            <w:gridSpan w:val="2"/>
            <w:vAlign w:val="center"/>
          </w:tcPr>
          <w:p w:rsidR="000A66BB" w:rsidRDefault="000A66BB" w:rsidP="00823342">
            <w:pPr>
              <w:jc w:val="center"/>
            </w:pPr>
            <w:r>
              <w:rPr>
                <w:rFonts w:ascii="Times New Roman" w:hAnsi="Times New Roman" w:cs="Times New Roman"/>
                <w:sz w:val="24"/>
                <w:szCs w:val="24"/>
              </w:rPr>
              <w:t>средний</w:t>
            </w:r>
          </w:p>
        </w:tc>
      </w:tr>
      <w:tr w:rsidR="000A66BB" w:rsidTr="001A5E05">
        <w:trPr>
          <w:gridAfter w:val="1"/>
          <w:wAfter w:w="30" w:type="dxa"/>
          <w:trHeight w:val="109"/>
        </w:trPr>
        <w:tc>
          <w:tcPr>
            <w:tcW w:w="803" w:type="dxa"/>
            <w:vMerge/>
          </w:tcPr>
          <w:p w:rsidR="000A66BB" w:rsidRPr="00406AE6" w:rsidRDefault="000A66BB" w:rsidP="00823342">
            <w:pPr>
              <w:jc w:val="center"/>
              <w:rPr>
                <w:rFonts w:ascii="Times New Roman" w:hAnsi="Times New Roman" w:cs="Times New Roman"/>
                <w:sz w:val="24"/>
                <w:szCs w:val="24"/>
              </w:rPr>
            </w:pPr>
          </w:p>
        </w:tc>
        <w:tc>
          <w:tcPr>
            <w:tcW w:w="821" w:type="dxa"/>
            <w:gridSpan w:val="3"/>
            <w:vAlign w:val="center"/>
          </w:tcPr>
          <w:p w:rsidR="000A66BB" w:rsidRPr="00A21349" w:rsidRDefault="000A66BB" w:rsidP="00823342">
            <w:pPr>
              <w:jc w:val="center"/>
              <w:rPr>
                <w:rFonts w:ascii="Times New Roman" w:hAnsi="Times New Roman" w:cs="Times New Roman"/>
                <w:sz w:val="24"/>
                <w:szCs w:val="24"/>
              </w:rPr>
            </w:pPr>
            <w:r>
              <w:rPr>
                <w:rFonts w:ascii="Times New Roman" w:hAnsi="Times New Roman" w:cs="Times New Roman"/>
                <w:sz w:val="24"/>
                <w:szCs w:val="24"/>
              </w:rPr>
              <w:t>19</w:t>
            </w:r>
          </w:p>
        </w:tc>
        <w:tc>
          <w:tcPr>
            <w:tcW w:w="686" w:type="dxa"/>
            <w:gridSpan w:val="3"/>
            <w:vAlign w:val="center"/>
          </w:tcPr>
          <w:p w:rsidR="000A66BB" w:rsidRPr="00A21349" w:rsidRDefault="000A66BB"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0A66BB" w:rsidRPr="00A21349" w:rsidRDefault="000A66BB"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0A66BB" w:rsidRPr="00ED263A" w:rsidDel="00FA15FB" w:rsidRDefault="000A66BB" w:rsidP="00823342">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color w:val="000000"/>
                <w:sz w:val="24"/>
                <w:szCs w:val="24"/>
                <w:lang w:eastAsia="ru-RU"/>
              </w:rPr>
            </w:pPr>
            <w:r w:rsidRPr="00ED263A">
              <w:rPr>
                <w:rFonts w:ascii="Times New Roman" w:eastAsia="Times New Roman" w:hAnsi="Times New Roman" w:cs="Times New Roman"/>
                <w:sz w:val="24"/>
                <w:szCs w:val="24"/>
                <w:lang w:eastAsia="ru-RU"/>
              </w:rPr>
              <w:t>несоблюдение требований к содержанию протоколов</w:t>
            </w:r>
            <w:r>
              <w:rPr>
                <w:rFonts w:ascii="Times New Roman" w:eastAsia="Times New Roman" w:hAnsi="Times New Roman" w:cs="Times New Roman"/>
                <w:sz w:val="24"/>
                <w:szCs w:val="24"/>
                <w:lang w:eastAsia="ru-RU"/>
              </w:rPr>
              <w:t>,</w:t>
            </w:r>
            <w:r w:rsidRPr="00ED263A">
              <w:rPr>
                <w:rFonts w:ascii="Times New Roman" w:eastAsia="Times New Roman" w:hAnsi="Times New Roman" w:cs="Times New Roman"/>
                <w:sz w:val="24"/>
                <w:szCs w:val="24"/>
                <w:lang w:eastAsia="ru-RU"/>
              </w:rPr>
              <w:t xml:space="preserve"> определений</w:t>
            </w:r>
            <w:r>
              <w:rPr>
                <w:rFonts w:ascii="Times New Roman" w:eastAsia="Times New Roman" w:hAnsi="Times New Roman" w:cs="Times New Roman"/>
                <w:sz w:val="24"/>
                <w:szCs w:val="24"/>
                <w:lang w:eastAsia="ru-RU"/>
              </w:rPr>
              <w:t xml:space="preserve"> и постановлений</w:t>
            </w:r>
            <w:r w:rsidRPr="00ED263A">
              <w:rPr>
                <w:rFonts w:ascii="Times New Roman" w:eastAsia="Times New Roman" w:hAnsi="Times New Roman" w:cs="Times New Roman"/>
                <w:sz w:val="24"/>
                <w:szCs w:val="24"/>
                <w:lang w:eastAsia="ru-RU"/>
              </w:rPr>
              <w:t xml:space="preserve"> по делам об ад</w:t>
            </w:r>
            <w:r>
              <w:rPr>
                <w:rFonts w:ascii="Times New Roman" w:eastAsia="Times New Roman" w:hAnsi="Times New Roman" w:cs="Times New Roman"/>
                <w:sz w:val="24"/>
                <w:szCs w:val="24"/>
                <w:lang w:eastAsia="ru-RU"/>
              </w:rPr>
              <w:t>министративных правонарушениях;</w:t>
            </w:r>
          </w:p>
        </w:tc>
        <w:tc>
          <w:tcPr>
            <w:tcW w:w="714" w:type="dxa"/>
            <w:gridSpan w:val="2"/>
            <w:vAlign w:val="center"/>
          </w:tcPr>
          <w:p w:rsidR="000A66BB" w:rsidRDefault="000A66B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60" w:type="dxa"/>
            <w:gridSpan w:val="2"/>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74" w:type="dxa"/>
            <w:gridSpan w:val="2"/>
            <w:vAlign w:val="center"/>
          </w:tcPr>
          <w:p w:rsidR="000A66BB" w:rsidRDefault="000A66B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45" w:type="dxa"/>
            <w:gridSpan w:val="3"/>
            <w:vAlign w:val="center"/>
          </w:tcPr>
          <w:p w:rsidR="000A66BB" w:rsidRPr="00C4674E" w:rsidRDefault="000A66BB" w:rsidP="00823342">
            <w:pPr>
              <w:jc w:val="center"/>
              <w:rPr>
                <w:rFonts w:ascii="Times New Roman" w:hAnsi="Times New Roman" w:cs="Times New Roman"/>
                <w:sz w:val="24"/>
                <w:szCs w:val="24"/>
                <w:lang w:val="en-US"/>
              </w:rPr>
            </w:pPr>
            <w:r>
              <w:rPr>
                <w:rFonts w:ascii="Times New Roman" w:hAnsi="Times New Roman" w:cs="Times New Roman"/>
                <w:color w:val="000000"/>
                <w:sz w:val="24"/>
                <w:szCs w:val="24"/>
              </w:rPr>
              <w:t>Х</w:t>
            </w:r>
          </w:p>
        </w:tc>
        <w:tc>
          <w:tcPr>
            <w:tcW w:w="752" w:type="dxa"/>
            <w:gridSpan w:val="2"/>
            <w:vAlign w:val="center"/>
          </w:tcPr>
          <w:p w:rsidR="000A66BB" w:rsidRPr="00C77CE0" w:rsidRDefault="000A66BB"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83" w:type="dxa"/>
            <w:gridSpan w:val="4"/>
            <w:vAlign w:val="center"/>
          </w:tcPr>
          <w:p w:rsidR="000A66BB" w:rsidRPr="00C77CE0" w:rsidRDefault="000A66BB"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949" w:type="dxa"/>
            <w:gridSpan w:val="2"/>
            <w:vAlign w:val="center"/>
          </w:tcPr>
          <w:p w:rsidR="000A66BB" w:rsidRDefault="000A66BB" w:rsidP="00823342">
            <w:pPr>
              <w:jc w:val="center"/>
            </w:pPr>
            <w:r w:rsidRPr="00C05472">
              <w:rPr>
                <w:rFonts w:ascii="Times New Roman" w:hAnsi="Times New Roman" w:cs="Times New Roman"/>
                <w:sz w:val="24"/>
                <w:szCs w:val="24"/>
              </w:rPr>
              <w:t>значимый</w:t>
            </w:r>
          </w:p>
        </w:tc>
      </w:tr>
      <w:tr w:rsidR="000A66BB" w:rsidTr="00336522">
        <w:trPr>
          <w:gridAfter w:val="1"/>
          <w:wAfter w:w="30" w:type="dxa"/>
          <w:trHeight w:val="695"/>
        </w:trPr>
        <w:tc>
          <w:tcPr>
            <w:tcW w:w="803" w:type="dxa"/>
            <w:vMerge/>
          </w:tcPr>
          <w:p w:rsidR="000A66BB" w:rsidRPr="00406AE6" w:rsidRDefault="000A66BB" w:rsidP="00823342">
            <w:pPr>
              <w:jc w:val="center"/>
              <w:rPr>
                <w:rFonts w:ascii="Times New Roman" w:hAnsi="Times New Roman" w:cs="Times New Roman"/>
                <w:sz w:val="24"/>
                <w:szCs w:val="24"/>
              </w:rPr>
            </w:pPr>
          </w:p>
        </w:tc>
        <w:tc>
          <w:tcPr>
            <w:tcW w:w="821" w:type="dxa"/>
            <w:gridSpan w:val="3"/>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sz w:val="24"/>
                <w:szCs w:val="24"/>
              </w:rPr>
              <w:t>19</w:t>
            </w:r>
          </w:p>
        </w:tc>
        <w:tc>
          <w:tcPr>
            <w:tcW w:w="686" w:type="dxa"/>
            <w:gridSpan w:val="3"/>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rsidR="000A66BB" w:rsidRPr="00ED263A" w:rsidRDefault="000A66BB" w:rsidP="00823342">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 учета дел об административных правонарушениях;</w:t>
            </w:r>
          </w:p>
        </w:tc>
        <w:tc>
          <w:tcPr>
            <w:tcW w:w="714" w:type="dxa"/>
            <w:gridSpan w:val="2"/>
            <w:vAlign w:val="center"/>
          </w:tcPr>
          <w:p w:rsidR="000A66BB" w:rsidRDefault="000A66BB" w:rsidP="00823342">
            <w:pPr>
              <w:shd w:val="clear" w:color="auto" w:fill="FFFFFF"/>
              <w:tabs>
                <w:tab w:val="left" w:pos="0"/>
                <w:tab w:val="left" w:pos="1440"/>
              </w:tabs>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60" w:type="dxa"/>
            <w:gridSpan w:val="2"/>
            <w:vAlign w:val="center"/>
          </w:tcPr>
          <w:p w:rsidR="000A66BB" w:rsidRDefault="000A66BB"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874" w:type="dxa"/>
            <w:gridSpan w:val="2"/>
            <w:vAlign w:val="center"/>
          </w:tcPr>
          <w:p w:rsidR="000A66BB" w:rsidRDefault="000A66BB" w:rsidP="00823342">
            <w:pPr>
              <w:shd w:val="clear" w:color="auto" w:fill="FFFFFF"/>
              <w:tabs>
                <w:tab w:val="left" w:pos="0"/>
                <w:tab w:val="left" w:pos="1440"/>
              </w:tabs>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45" w:type="dxa"/>
            <w:gridSpan w:val="3"/>
            <w:vAlign w:val="center"/>
          </w:tcPr>
          <w:p w:rsidR="000A66BB" w:rsidRDefault="000A66BB"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rsidR="000A66BB" w:rsidRDefault="000A66BB"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rsidR="000A66BB" w:rsidRDefault="000A66BB"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49" w:type="dxa"/>
            <w:gridSpan w:val="2"/>
            <w:vAlign w:val="center"/>
          </w:tcPr>
          <w:p w:rsidR="000A66BB" w:rsidRPr="00C05472" w:rsidRDefault="000A66BB" w:rsidP="0082334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0A66BB" w:rsidTr="00545982">
        <w:trPr>
          <w:gridAfter w:val="1"/>
          <w:wAfter w:w="30" w:type="dxa"/>
          <w:trHeight w:val="109"/>
        </w:trPr>
        <w:tc>
          <w:tcPr>
            <w:tcW w:w="803" w:type="dxa"/>
            <w:vMerge/>
          </w:tcPr>
          <w:p w:rsidR="000A66BB" w:rsidRPr="00406AE6" w:rsidRDefault="000A66BB" w:rsidP="00823342">
            <w:pPr>
              <w:jc w:val="center"/>
              <w:rPr>
                <w:rFonts w:ascii="Times New Roman" w:hAnsi="Times New Roman" w:cs="Times New Roman"/>
                <w:sz w:val="24"/>
                <w:szCs w:val="24"/>
              </w:rPr>
            </w:pPr>
          </w:p>
        </w:tc>
        <w:tc>
          <w:tcPr>
            <w:tcW w:w="821" w:type="dxa"/>
            <w:gridSpan w:val="3"/>
            <w:vAlign w:val="center"/>
          </w:tcPr>
          <w:p w:rsidR="000A66BB" w:rsidRPr="00ED7533" w:rsidRDefault="000A66BB" w:rsidP="00823342">
            <w:pPr>
              <w:jc w:val="center"/>
              <w:rPr>
                <w:rFonts w:ascii="Times New Roman" w:hAnsi="Times New Roman" w:cs="Times New Roman"/>
                <w:sz w:val="24"/>
                <w:szCs w:val="24"/>
              </w:rPr>
            </w:pPr>
            <w:r w:rsidRPr="00ED7533">
              <w:rPr>
                <w:rFonts w:ascii="Times New Roman" w:hAnsi="Times New Roman" w:cs="Times New Roman"/>
                <w:sz w:val="24"/>
                <w:szCs w:val="24"/>
              </w:rPr>
              <w:t>19</w:t>
            </w:r>
          </w:p>
        </w:tc>
        <w:tc>
          <w:tcPr>
            <w:tcW w:w="686" w:type="dxa"/>
            <w:gridSpan w:val="3"/>
            <w:vAlign w:val="center"/>
          </w:tcPr>
          <w:p w:rsidR="000A66BB" w:rsidRPr="00ED7533" w:rsidRDefault="000A66BB"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0A66BB" w:rsidRPr="00ED7533" w:rsidRDefault="000A66BB" w:rsidP="00823342">
            <w:pPr>
              <w:jc w:val="center"/>
              <w:rPr>
                <w:rFonts w:ascii="Times New Roman" w:hAnsi="Times New Roman" w:cs="Times New Roman"/>
                <w:sz w:val="24"/>
                <w:szCs w:val="24"/>
              </w:rPr>
            </w:pPr>
            <w:r w:rsidRPr="00ED7533">
              <w:rPr>
                <w:rFonts w:ascii="Times New Roman" w:hAnsi="Times New Roman" w:cs="Times New Roman"/>
                <w:sz w:val="24"/>
                <w:szCs w:val="24"/>
              </w:rPr>
              <w:t>6</w:t>
            </w:r>
          </w:p>
        </w:tc>
        <w:tc>
          <w:tcPr>
            <w:tcW w:w="4618" w:type="dxa"/>
            <w:gridSpan w:val="4"/>
            <w:vAlign w:val="center"/>
          </w:tcPr>
          <w:p w:rsidR="000A66BB" w:rsidRPr="00ED7533" w:rsidRDefault="000A66BB" w:rsidP="00823342">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sz w:val="24"/>
                <w:szCs w:val="24"/>
                <w:lang w:eastAsia="ru-RU"/>
              </w:rPr>
            </w:pPr>
            <w:r w:rsidRPr="009E2D64">
              <w:rPr>
                <w:rFonts w:ascii="Times New Roman" w:eastAsia="Times New Roman" w:hAnsi="Times New Roman" w:cs="Times New Roman"/>
                <w:sz w:val="24"/>
                <w:szCs w:val="24"/>
                <w:lang w:eastAsia="ru-RU"/>
              </w:rPr>
              <w:t xml:space="preserve">неосуществление направления </w:t>
            </w:r>
            <w:r w:rsidRPr="00EB7F80">
              <w:rPr>
                <w:rFonts w:ascii="Times New Roman" w:eastAsia="Times New Roman" w:hAnsi="Times New Roman" w:cs="Times New Roman"/>
                <w:sz w:val="24"/>
                <w:szCs w:val="24"/>
                <w:lang w:eastAsia="ru-RU"/>
              </w:rPr>
              <w:t>копий постановлений о назначении административных наказаний, вынесенных мировыми судьями, в орган исполнительной власти субъекта Российской Федерации, осуществляющий финансовое (организационное) обеспечение деятельности мировых судей</w:t>
            </w:r>
            <w:r w:rsidRPr="009E2D64">
              <w:rPr>
                <w:rFonts w:ascii="Times New Roman" w:eastAsia="Times New Roman" w:hAnsi="Times New Roman" w:cs="Times New Roman"/>
                <w:sz w:val="24"/>
                <w:szCs w:val="24"/>
                <w:lang w:eastAsia="ru-RU"/>
              </w:rPr>
              <w:t>;</w:t>
            </w:r>
          </w:p>
        </w:tc>
        <w:tc>
          <w:tcPr>
            <w:tcW w:w="714" w:type="dxa"/>
            <w:gridSpan w:val="2"/>
            <w:vAlign w:val="center"/>
          </w:tcPr>
          <w:p w:rsidR="000A66BB" w:rsidRPr="00ED7533" w:rsidRDefault="000A66BB" w:rsidP="00823342">
            <w:pPr>
              <w:shd w:val="clear" w:color="auto" w:fill="FFFFFF"/>
              <w:tabs>
                <w:tab w:val="left" w:pos="0"/>
                <w:tab w:val="left" w:pos="1440"/>
              </w:tabs>
              <w:jc w:val="center"/>
              <w:rPr>
                <w:rFonts w:ascii="Times New Roman" w:hAnsi="Times New Roman" w:cs="Times New Roman"/>
                <w:color w:val="000000"/>
                <w:sz w:val="24"/>
                <w:szCs w:val="24"/>
              </w:rPr>
            </w:pPr>
            <w:r w:rsidRPr="00ED7533">
              <w:rPr>
                <w:rFonts w:ascii="Times New Roman" w:hAnsi="Times New Roman" w:cs="Times New Roman"/>
                <w:sz w:val="24"/>
                <w:szCs w:val="24"/>
              </w:rPr>
              <w:t>–</w:t>
            </w:r>
          </w:p>
        </w:tc>
        <w:tc>
          <w:tcPr>
            <w:tcW w:w="760" w:type="dxa"/>
            <w:gridSpan w:val="2"/>
            <w:vAlign w:val="center"/>
          </w:tcPr>
          <w:p w:rsidR="000A66BB" w:rsidRPr="00ED7533" w:rsidRDefault="000A66BB" w:rsidP="00823342">
            <w:pPr>
              <w:jc w:val="center"/>
              <w:rPr>
                <w:rFonts w:ascii="Times New Roman" w:hAnsi="Times New Roman" w:cs="Times New Roman"/>
                <w:color w:val="000000"/>
                <w:sz w:val="24"/>
                <w:szCs w:val="24"/>
              </w:rPr>
            </w:pPr>
            <w:r w:rsidRPr="00ED7533">
              <w:rPr>
                <w:rFonts w:ascii="Times New Roman" w:hAnsi="Times New Roman" w:cs="Times New Roman"/>
                <w:sz w:val="24"/>
                <w:szCs w:val="24"/>
              </w:rPr>
              <w:t>–</w:t>
            </w:r>
          </w:p>
        </w:tc>
        <w:tc>
          <w:tcPr>
            <w:tcW w:w="874" w:type="dxa"/>
            <w:gridSpan w:val="2"/>
            <w:vAlign w:val="center"/>
          </w:tcPr>
          <w:p w:rsidR="000A66BB" w:rsidRPr="00ED7533" w:rsidRDefault="000A66BB" w:rsidP="00823342">
            <w:pPr>
              <w:shd w:val="clear" w:color="auto" w:fill="FFFFFF"/>
              <w:tabs>
                <w:tab w:val="left" w:pos="0"/>
                <w:tab w:val="left" w:pos="1440"/>
              </w:tabs>
              <w:jc w:val="center"/>
              <w:rPr>
                <w:rFonts w:ascii="Times New Roman" w:hAnsi="Times New Roman" w:cs="Times New Roman"/>
                <w:color w:val="000000"/>
                <w:sz w:val="24"/>
                <w:szCs w:val="24"/>
              </w:rPr>
            </w:pPr>
            <w:r w:rsidRPr="00ED7533">
              <w:rPr>
                <w:rFonts w:ascii="Times New Roman" w:hAnsi="Times New Roman" w:cs="Times New Roman"/>
                <w:sz w:val="24"/>
                <w:szCs w:val="24"/>
              </w:rPr>
              <w:t>Х</w:t>
            </w:r>
          </w:p>
        </w:tc>
        <w:tc>
          <w:tcPr>
            <w:tcW w:w="745" w:type="dxa"/>
            <w:gridSpan w:val="3"/>
            <w:vAlign w:val="center"/>
          </w:tcPr>
          <w:p w:rsidR="000A66BB" w:rsidRPr="00ED7533" w:rsidRDefault="000A66BB" w:rsidP="00823342">
            <w:pPr>
              <w:jc w:val="center"/>
              <w:rPr>
                <w:rFonts w:ascii="Times New Roman" w:hAnsi="Times New Roman" w:cs="Times New Roman"/>
                <w:color w:val="000000"/>
                <w:sz w:val="24"/>
                <w:szCs w:val="24"/>
              </w:rPr>
            </w:pPr>
            <w:r w:rsidRPr="00ED7533">
              <w:rPr>
                <w:rFonts w:ascii="Times New Roman" w:hAnsi="Times New Roman" w:cs="Times New Roman"/>
                <w:sz w:val="24"/>
                <w:szCs w:val="24"/>
                <w:lang w:val="en-US"/>
              </w:rPr>
              <w:t>X</w:t>
            </w:r>
          </w:p>
        </w:tc>
        <w:tc>
          <w:tcPr>
            <w:tcW w:w="752" w:type="dxa"/>
            <w:gridSpan w:val="2"/>
            <w:vAlign w:val="center"/>
          </w:tcPr>
          <w:p w:rsidR="000A66BB" w:rsidRPr="00ED7533" w:rsidRDefault="000A66BB" w:rsidP="00823342">
            <w:pPr>
              <w:jc w:val="center"/>
              <w:rPr>
                <w:rFonts w:ascii="Times New Roman" w:hAnsi="Times New Roman" w:cs="Times New Roman"/>
                <w:color w:val="000000"/>
                <w:sz w:val="24"/>
                <w:szCs w:val="24"/>
              </w:rPr>
            </w:pPr>
            <w:r w:rsidRPr="00ED7533">
              <w:rPr>
                <w:rFonts w:ascii="Times New Roman" w:hAnsi="Times New Roman" w:cs="Times New Roman"/>
                <w:sz w:val="24"/>
                <w:szCs w:val="24"/>
              </w:rPr>
              <w:t>–</w:t>
            </w:r>
          </w:p>
        </w:tc>
        <w:tc>
          <w:tcPr>
            <w:tcW w:w="883" w:type="dxa"/>
            <w:gridSpan w:val="4"/>
            <w:vAlign w:val="center"/>
          </w:tcPr>
          <w:p w:rsidR="000A66BB" w:rsidRPr="00ED7533" w:rsidRDefault="000A66BB" w:rsidP="00823342">
            <w:pPr>
              <w:jc w:val="center"/>
              <w:rPr>
                <w:rFonts w:ascii="Times New Roman" w:hAnsi="Times New Roman" w:cs="Times New Roman"/>
                <w:color w:val="000000"/>
                <w:sz w:val="24"/>
                <w:szCs w:val="24"/>
              </w:rPr>
            </w:pPr>
            <w:r w:rsidRPr="00ED7533">
              <w:rPr>
                <w:rFonts w:ascii="Times New Roman" w:hAnsi="Times New Roman" w:cs="Times New Roman"/>
                <w:sz w:val="24"/>
                <w:szCs w:val="24"/>
              </w:rPr>
              <w:t>–</w:t>
            </w:r>
          </w:p>
        </w:tc>
        <w:tc>
          <w:tcPr>
            <w:tcW w:w="1949" w:type="dxa"/>
            <w:gridSpan w:val="2"/>
            <w:vAlign w:val="center"/>
          </w:tcPr>
          <w:p w:rsidR="000A66BB" w:rsidRPr="00ED7533" w:rsidRDefault="000A66BB" w:rsidP="00823342">
            <w:pPr>
              <w:jc w:val="center"/>
              <w:rPr>
                <w:rFonts w:ascii="Times New Roman" w:hAnsi="Times New Roman" w:cs="Times New Roman"/>
                <w:sz w:val="24"/>
                <w:szCs w:val="24"/>
              </w:rPr>
            </w:pPr>
            <w:r w:rsidRPr="00ED7533">
              <w:rPr>
                <w:rFonts w:ascii="Times New Roman" w:hAnsi="Times New Roman" w:cs="Times New Roman"/>
                <w:sz w:val="24"/>
                <w:szCs w:val="24"/>
              </w:rPr>
              <w:t>значимый</w:t>
            </w:r>
          </w:p>
        </w:tc>
      </w:tr>
      <w:tr w:rsidR="000A66BB" w:rsidTr="00177E24">
        <w:trPr>
          <w:gridAfter w:val="1"/>
          <w:wAfter w:w="30" w:type="dxa"/>
          <w:trHeight w:val="885"/>
        </w:trPr>
        <w:tc>
          <w:tcPr>
            <w:tcW w:w="803" w:type="dxa"/>
            <w:vMerge/>
          </w:tcPr>
          <w:p w:rsidR="000A66BB" w:rsidRPr="00406AE6" w:rsidRDefault="000A66BB" w:rsidP="00823342">
            <w:pPr>
              <w:jc w:val="center"/>
              <w:rPr>
                <w:rFonts w:ascii="Times New Roman" w:hAnsi="Times New Roman" w:cs="Times New Roman"/>
                <w:sz w:val="24"/>
                <w:szCs w:val="24"/>
              </w:rPr>
            </w:pPr>
          </w:p>
        </w:tc>
        <w:tc>
          <w:tcPr>
            <w:tcW w:w="821" w:type="dxa"/>
            <w:gridSpan w:val="3"/>
            <w:vAlign w:val="center"/>
          </w:tcPr>
          <w:p w:rsidR="000A66BB" w:rsidRPr="00A21349" w:rsidRDefault="000A66BB" w:rsidP="00823342">
            <w:pPr>
              <w:jc w:val="center"/>
              <w:rPr>
                <w:rFonts w:ascii="Times New Roman" w:hAnsi="Times New Roman" w:cs="Times New Roman"/>
                <w:sz w:val="24"/>
                <w:szCs w:val="24"/>
              </w:rPr>
            </w:pPr>
            <w:r>
              <w:rPr>
                <w:rFonts w:ascii="Times New Roman" w:hAnsi="Times New Roman" w:cs="Times New Roman"/>
                <w:sz w:val="24"/>
                <w:szCs w:val="24"/>
              </w:rPr>
              <w:t>19</w:t>
            </w:r>
          </w:p>
        </w:tc>
        <w:tc>
          <w:tcPr>
            <w:tcW w:w="686" w:type="dxa"/>
            <w:gridSpan w:val="3"/>
            <w:vAlign w:val="center"/>
          </w:tcPr>
          <w:p w:rsidR="000A66BB" w:rsidRPr="00A21349" w:rsidRDefault="000A66BB"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0A66BB" w:rsidRPr="00A21349" w:rsidRDefault="000A66BB"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4618" w:type="dxa"/>
            <w:gridSpan w:val="4"/>
            <w:vAlign w:val="center"/>
          </w:tcPr>
          <w:p w:rsidR="000A66BB" w:rsidRPr="00ED263A" w:rsidDel="00FA15FB" w:rsidRDefault="000A66BB" w:rsidP="00823342">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color w:val="000000"/>
                <w:sz w:val="24"/>
                <w:szCs w:val="24"/>
                <w:lang w:eastAsia="ru-RU"/>
              </w:rPr>
            </w:pPr>
            <w:r w:rsidRPr="00ED263A">
              <w:rPr>
                <w:rFonts w:ascii="Times New Roman" w:hAnsi="Times New Roman" w:cs="Times New Roman"/>
                <w:sz w:val="24"/>
                <w:szCs w:val="24"/>
              </w:rPr>
              <w:t xml:space="preserve">иные риски по пункту </w:t>
            </w:r>
            <w:r>
              <w:rPr>
                <w:rFonts w:ascii="Times New Roman" w:hAnsi="Times New Roman" w:cs="Times New Roman"/>
                <w:sz w:val="24"/>
                <w:szCs w:val="24"/>
              </w:rPr>
              <w:t>4</w:t>
            </w:r>
            <w:r w:rsidRPr="00ED263A">
              <w:rPr>
                <w:rFonts w:ascii="Times New Roman" w:hAnsi="Times New Roman" w:cs="Times New Roman"/>
                <w:bCs/>
                <w:sz w:val="24"/>
                <w:szCs w:val="24"/>
              </w:rPr>
              <w:t xml:space="preserve"> направления деятельности </w:t>
            </w:r>
            <w:r w:rsidRPr="00ED263A">
              <w:rPr>
                <w:rFonts w:ascii="Times New Roman" w:eastAsia="Times New Roman" w:hAnsi="Times New Roman" w:cs="Times New Roman"/>
                <w:color w:val="000000"/>
                <w:sz w:val="24"/>
                <w:szCs w:val="24"/>
                <w:lang w:val="en-US" w:eastAsia="ru-RU"/>
              </w:rPr>
              <w:t>XIX</w:t>
            </w:r>
            <w:r>
              <w:rPr>
                <w:rFonts w:ascii="Times New Roman" w:eastAsia="Times New Roman" w:hAnsi="Times New Roman" w:cs="Times New Roman"/>
                <w:color w:val="000000"/>
                <w:sz w:val="24"/>
                <w:szCs w:val="24"/>
                <w:lang w:eastAsia="ru-RU"/>
              </w:rPr>
              <w:t xml:space="preserve"> Классификатора рисков</w:t>
            </w:r>
            <w:r w:rsidRPr="00ED263A">
              <w:rPr>
                <w:rFonts w:ascii="Times New Roman" w:hAnsi="Times New Roman" w:cs="Times New Roman"/>
                <w:bCs/>
                <w:sz w:val="24"/>
                <w:szCs w:val="24"/>
              </w:rPr>
              <w:t>.</w:t>
            </w:r>
          </w:p>
        </w:tc>
        <w:tc>
          <w:tcPr>
            <w:tcW w:w="714" w:type="dxa"/>
            <w:gridSpan w:val="2"/>
            <w:vAlign w:val="center"/>
          </w:tcPr>
          <w:p w:rsidR="000A66BB" w:rsidRDefault="000A66B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0" w:type="dxa"/>
            <w:gridSpan w:val="2"/>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74" w:type="dxa"/>
            <w:gridSpan w:val="2"/>
            <w:vAlign w:val="center"/>
          </w:tcPr>
          <w:p w:rsidR="000A66BB" w:rsidRDefault="000A66B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5" w:type="dxa"/>
            <w:gridSpan w:val="3"/>
            <w:vAlign w:val="center"/>
          </w:tcPr>
          <w:p w:rsidR="000A66BB" w:rsidRPr="00C4674E" w:rsidRDefault="000A66BB" w:rsidP="00823342">
            <w:pPr>
              <w:jc w:val="center"/>
              <w:rPr>
                <w:rFonts w:ascii="Times New Roman" w:hAnsi="Times New Roman" w:cs="Times New Roman"/>
                <w:sz w:val="24"/>
                <w:szCs w:val="24"/>
                <w:lang w:val="en-US"/>
              </w:rPr>
            </w:pPr>
            <w:r>
              <w:rPr>
                <w:rFonts w:ascii="Times New Roman" w:hAnsi="Times New Roman" w:cs="Times New Roman"/>
                <w:color w:val="000000"/>
                <w:sz w:val="24"/>
                <w:szCs w:val="24"/>
              </w:rPr>
              <w:t>Х</w:t>
            </w:r>
          </w:p>
        </w:tc>
        <w:tc>
          <w:tcPr>
            <w:tcW w:w="752" w:type="dxa"/>
            <w:gridSpan w:val="2"/>
            <w:vAlign w:val="center"/>
          </w:tcPr>
          <w:p w:rsidR="000A66BB" w:rsidRPr="00C77CE0" w:rsidRDefault="000A66BB"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83" w:type="dxa"/>
            <w:gridSpan w:val="4"/>
            <w:vAlign w:val="center"/>
          </w:tcPr>
          <w:p w:rsidR="000A66BB" w:rsidRPr="00C77CE0" w:rsidRDefault="000A66BB"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949" w:type="dxa"/>
            <w:gridSpan w:val="2"/>
            <w:vAlign w:val="center"/>
          </w:tcPr>
          <w:p w:rsidR="000A66BB" w:rsidRDefault="000A66BB" w:rsidP="00823342">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0A66BB" w:rsidTr="00864DC1">
        <w:trPr>
          <w:gridAfter w:val="1"/>
          <w:wAfter w:w="30" w:type="dxa"/>
          <w:trHeight w:val="204"/>
        </w:trPr>
        <w:tc>
          <w:tcPr>
            <w:tcW w:w="803" w:type="dxa"/>
            <w:vMerge w:val="restart"/>
          </w:tcPr>
          <w:p w:rsidR="000A66BB" w:rsidRDefault="000A66BB" w:rsidP="00823342">
            <w:pPr>
              <w:jc w:val="center"/>
              <w:rPr>
                <w:rFonts w:ascii="Times New Roman" w:hAnsi="Times New Roman" w:cs="Times New Roman"/>
                <w:sz w:val="24"/>
                <w:szCs w:val="24"/>
              </w:rPr>
            </w:pPr>
            <w:r>
              <w:rPr>
                <w:rFonts w:ascii="Times New Roman" w:hAnsi="Times New Roman" w:cs="Times New Roman"/>
                <w:sz w:val="24"/>
                <w:szCs w:val="24"/>
              </w:rPr>
              <w:t>5</w:t>
            </w:r>
            <w:r w:rsidRPr="00406AE6">
              <w:rPr>
                <w:rFonts w:ascii="Times New Roman" w:hAnsi="Times New Roman" w:cs="Times New Roman"/>
                <w:sz w:val="24"/>
                <w:szCs w:val="24"/>
              </w:rPr>
              <w:t>.</w:t>
            </w:r>
            <w:r>
              <w:rPr>
                <w:rFonts w:ascii="Times New Roman" w:hAnsi="Times New Roman" w:cs="Times New Roman"/>
                <w:sz w:val="24"/>
                <w:szCs w:val="24"/>
              </w:rPr>
              <w:t xml:space="preserve"> </w:t>
            </w:r>
          </w:p>
        </w:tc>
        <w:tc>
          <w:tcPr>
            <w:tcW w:w="13555" w:type="dxa"/>
            <w:gridSpan w:val="31"/>
            <w:vAlign w:val="center"/>
          </w:tcPr>
          <w:p w:rsidR="000A66BB" w:rsidRPr="00ED263A" w:rsidRDefault="000A66BB" w:rsidP="00823342">
            <w:pPr>
              <w:jc w:val="both"/>
              <w:rPr>
                <w:rFonts w:ascii="Times New Roman" w:hAnsi="Times New Roman" w:cs="Times New Roman"/>
                <w:sz w:val="24"/>
                <w:szCs w:val="24"/>
              </w:rPr>
            </w:pPr>
            <w:r>
              <w:rPr>
                <w:rFonts w:ascii="Times New Roman" w:eastAsia="Calibri" w:hAnsi="Times New Roman" w:cs="Times New Roman"/>
                <w:sz w:val="24"/>
                <w:szCs w:val="24"/>
              </w:rPr>
              <w:t>Р</w:t>
            </w:r>
            <w:r w:rsidRPr="00897146">
              <w:rPr>
                <w:rFonts w:ascii="Times New Roman" w:eastAsia="Calibri" w:hAnsi="Times New Roman" w:cs="Times New Roman"/>
                <w:sz w:val="24"/>
                <w:szCs w:val="24"/>
              </w:rPr>
              <w:t>азмещени</w:t>
            </w:r>
            <w:r>
              <w:rPr>
                <w:rFonts w:ascii="Times New Roman" w:eastAsia="Calibri" w:hAnsi="Times New Roman" w:cs="Times New Roman"/>
                <w:sz w:val="24"/>
                <w:szCs w:val="24"/>
              </w:rPr>
              <w:t>е</w:t>
            </w:r>
            <w:r w:rsidRPr="00897146">
              <w:rPr>
                <w:rFonts w:ascii="Times New Roman" w:eastAsia="Calibri" w:hAnsi="Times New Roman" w:cs="Times New Roman"/>
                <w:sz w:val="24"/>
                <w:szCs w:val="24"/>
              </w:rPr>
              <w:t xml:space="preserve"> информации по результатам проведенных контрольных мероприятий </w:t>
            </w:r>
            <w:r>
              <w:rPr>
                <w:rFonts w:ascii="Times New Roman" w:eastAsia="Calibri" w:hAnsi="Times New Roman" w:cs="Times New Roman"/>
                <w:sz w:val="24"/>
                <w:szCs w:val="24"/>
              </w:rPr>
              <w:t>в информационных системах</w:t>
            </w:r>
            <w:r w:rsidRPr="00ED263A">
              <w:rPr>
                <w:rFonts w:ascii="Times New Roman" w:eastAsia="Times New Roman" w:hAnsi="Times New Roman" w:cs="Times New Roman"/>
                <w:sz w:val="24"/>
                <w:szCs w:val="24"/>
                <w:lang w:eastAsia="ru-RU"/>
              </w:rPr>
              <w:t xml:space="preserve">: </w:t>
            </w:r>
          </w:p>
        </w:tc>
      </w:tr>
      <w:tr w:rsidR="000A66BB" w:rsidTr="007E32C5">
        <w:trPr>
          <w:gridAfter w:val="1"/>
          <w:wAfter w:w="30" w:type="dxa"/>
          <w:trHeight w:val="177"/>
        </w:trPr>
        <w:tc>
          <w:tcPr>
            <w:tcW w:w="803" w:type="dxa"/>
            <w:vMerge/>
          </w:tcPr>
          <w:p w:rsidR="000A66BB" w:rsidRPr="00406AE6" w:rsidRDefault="000A66BB" w:rsidP="00823342">
            <w:pPr>
              <w:jc w:val="center"/>
              <w:rPr>
                <w:rFonts w:ascii="Times New Roman" w:hAnsi="Times New Roman" w:cs="Times New Roman"/>
                <w:sz w:val="24"/>
                <w:szCs w:val="24"/>
              </w:rPr>
            </w:pPr>
          </w:p>
        </w:tc>
        <w:tc>
          <w:tcPr>
            <w:tcW w:w="821" w:type="dxa"/>
            <w:gridSpan w:val="3"/>
            <w:vAlign w:val="center"/>
          </w:tcPr>
          <w:p w:rsidR="000A66BB" w:rsidRPr="00406AE6" w:rsidRDefault="000A66BB" w:rsidP="00823342">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686" w:type="dxa"/>
            <w:gridSpan w:val="3"/>
            <w:vAlign w:val="center"/>
          </w:tcPr>
          <w:p w:rsidR="000A66BB" w:rsidRPr="00406AE6" w:rsidRDefault="000A66BB"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0A66BB" w:rsidRPr="00406AE6" w:rsidRDefault="000A66B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tcPr>
          <w:p w:rsidR="000A66BB" w:rsidRPr="00ED263A" w:rsidRDefault="000A66BB" w:rsidP="00491870">
            <w:pPr>
              <w:tabs>
                <w:tab w:val="left" w:pos="1560"/>
              </w:tabs>
              <w:contextualSpacing/>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неразмещение, нес</w:t>
            </w:r>
            <w:r w:rsidRPr="00897146">
              <w:rPr>
                <w:rFonts w:ascii="Times New Roman" w:eastAsia="Calibri" w:hAnsi="Times New Roman" w:cs="Times New Roman"/>
                <w:sz w:val="24"/>
                <w:szCs w:val="24"/>
              </w:rPr>
              <w:t>воевременно</w:t>
            </w:r>
            <w:r>
              <w:rPr>
                <w:rFonts w:ascii="Times New Roman" w:eastAsia="Calibri" w:hAnsi="Times New Roman" w:cs="Times New Roman"/>
                <w:sz w:val="24"/>
                <w:szCs w:val="24"/>
              </w:rPr>
              <w:t>е</w:t>
            </w:r>
            <w:r w:rsidRPr="00897146">
              <w:rPr>
                <w:rFonts w:ascii="Times New Roman" w:eastAsia="Calibri" w:hAnsi="Times New Roman" w:cs="Times New Roman"/>
                <w:sz w:val="24"/>
                <w:szCs w:val="24"/>
              </w:rPr>
              <w:t xml:space="preserve"> размещени</w:t>
            </w:r>
            <w:r>
              <w:rPr>
                <w:rFonts w:ascii="Times New Roman" w:eastAsia="Calibri" w:hAnsi="Times New Roman" w:cs="Times New Roman"/>
                <w:sz w:val="24"/>
                <w:szCs w:val="24"/>
              </w:rPr>
              <w:t>е</w:t>
            </w:r>
            <w:r w:rsidRPr="00897146">
              <w:rPr>
                <w:rFonts w:ascii="Times New Roman" w:eastAsia="Calibri" w:hAnsi="Times New Roman" w:cs="Times New Roman"/>
                <w:sz w:val="24"/>
                <w:szCs w:val="24"/>
              </w:rPr>
              <w:t xml:space="preserve"> информации по результатам проведенных соответствующим структурным подразделением УФК контрольных мероприятий УФК в государственной информационной системе «Официальный сайт Российской Федерации в информационно-</w:t>
            </w:r>
            <w:r w:rsidRPr="00897146">
              <w:rPr>
                <w:rFonts w:ascii="Times New Roman" w:eastAsia="Calibri" w:hAnsi="Times New Roman" w:cs="Times New Roman"/>
                <w:sz w:val="24"/>
                <w:szCs w:val="24"/>
              </w:rPr>
              <w:lastRenderedPageBreak/>
              <w:t>телекоммуникационной сети «Интернет»</w:t>
            </w:r>
            <w:r>
              <w:rPr>
                <w:rFonts w:ascii="Times New Roman" w:eastAsia="Calibri" w:hAnsi="Times New Roman" w:cs="Times New Roman"/>
                <w:sz w:val="24"/>
                <w:szCs w:val="24"/>
              </w:rPr>
              <w:t xml:space="preserve"> </w:t>
            </w:r>
            <w:r w:rsidRPr="00897146">
              <w:rPr>
                <w:rFonts w:ascii="Times New Roman" w:eastAsia="Calibri" w:hAnsi="Times New Roman" w:cs="Times New Roman"/>
                <w:sz w:val="24"/>
                <w:szCs w:val="24"/>
              </w:rPr>
              <w:t>для размещения информации об осуществлении государственного (муниципального) финансового аудита (контроля) в сфере бюджетных правоотношений»</w:t>
            </w:r>
            <w:r>
              <w:rPr>
                <w:rFonts w:ascii="Times New Roman" w:eastAsia="Calibri" w:hAnsi="Times New Roman" w:cs="Times New Roman"/>
                <w:sz w:val="24"/>
                <w:szCs w:val="24"/>
              </w:rPr>
              <w:t>,</w:t>
            </w:r>
            <w:r w:rsidRPr="009A26AE">
              <w:rPr>
                <w:rFonts w:ascii="Times New Roman" w:eastAsia="Calibri" w:hAnsi="Times New Roman" w:cs="Times New Roman"/>
                <w:sz w:val="28"/>
                <w:szCs w:val="28"/>
              </w:rPr>
              <w:t xml:space="preserve"> </w:t>
            </w:r>
            <w:r w:rsidRPr="00C16A80">
              <w:rPr>
                <w:rFonts w:ascii="Times New Roman" w:eastAsia="Calibri" w:hAnsi="Times New Roman" w:cs="Times New Roman"/>
                <w:sz w:val="24"/>
                <w:szCs w:val="24"/>
              </w:rPr>
              <w:t xml:space="preserve">в Реестре жалоб, плановых и внеплановых проверок, принятых по ним решений </w:t>
            </w:r>
            <w:r>
              <w:rPr>
                <w:rFonts w:ascii="Times New Roman" w:eastAsia="Calibri" w:hAnsi="Times New Roman" w:cs="Times New Roman"/>
                <w:sz w:val="24"/>
                <w:szCs w:val="24"/>
              </w:rPr>
              <w:br/>
            </w:r>
            <w:r w:rsidRPr="00C16A80">
              <w:rPr>
                <w:rFonts w:ascii="Times New Roman" w:eastAsia="Calibri" w:hAnsi="Times New Roman" w:cs="Times New Roman"/>
                <w:sz w:val="24"/>
                <w:szCs w:val="24"/>
              </w:rPr>
              <w:t xml:space="preserve">и выданных предписаний в ЕИС </w:t>
            </w:r>
            <w:r>
              <w:rPr>
                <w:rFonts w:ascii="Times New Roman" w:eastAsia="Calibri" w:hAnsi="Times New Roman" w:cs="Times New Roman"/>
                <w:sz w:val="24"/>
                <w:szCs w:val="24"/>
              </w:rPr>
              <w:br/>
            </w:r>
            <w:r w:rsidRPr="00C16A80">
              <w:rPr>
                <w:rFonts w:ascii="Times New Roman" w:eastAsia="Calibri" w:hAnsi="Times New Roman" w:cs="Times New Roman"/>
                <w:sz w:val="24"/>
                <w:szCs w:val="24"/>
              </w:rPr>
              <w:t>(по результатам проверок в отношении закупок товаров, работ, услуг для обеспечения федеральных нужд)</w:t>
            </w:r>
            <w:r>
              <w:rPr>
                <w:rFonts w:ascii="Times New Roman" w:eastAsia="Calibri" w:hAnsi="Times New Roman" w:cs="Times New Roman"/>
                <w:sz w:val="24"/>
                <w:szCs w:val="24"/>
              </w:rPr>
              <w:t>;</w:t>
            </w:r>
          </w:p>
        </w:tc>
        <w:tc>
          <w:tcPr>
            <w:tcW w:w="714" w:type="dxa"/>
            <w:gridSpan w:val="2"/>
            <w:vAlign w:val="center"/>
          </w:tcPr>
          <w:p w:rsidR="000A66BB" w:rsidRPr="00406AE6" w:rsidRDefault="000A66B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0A66BB" w:rsidRPr="00406AE6" w:rsidRDefault="000A66B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0A66BB" w:rsidRPr="00406AE6" w:rsidRDefault="000A66B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0A66BB" w:rsidRPr="00406AE6" w:rsidRDefault="000A66B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0A66BB" w:rsidRPr="00406AE6" w:rsidRDefault="000A66B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0A66BB" w:rsidRPr="00406AE6" w:rsidRDefault="000A66B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1949" w:type="dxa"/>
            <w:gridSpan w:val="2"/>
            <w:vAlign w:val="center"/>
          </w:tcPr>
          <w:p w:rsidR="000A66BB" w:rsidRDefault="000A66BB"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0A66BB" w:rsidTr="007E32C5">
        <w:trPr>
          <w:gridAfter w:val="1"/>
          <w:wAfter w:w="30" w:type="dxa"/>
          <w:trHeight w:val="130"/>
        </w:trPr>
        <w:tc>
          <w:tcPr>
            <w:tcW w:w="803" w:type="dxa"/>
            <w:vMerge/>
          </w:tcPr>
          <w:p w:rsidR="000A66BB" w:rsidRDefault="000A66BB" w:rsidP="00823342">
            <w:pPr>
              <w:jc w:val="center"/>
              <w:rPr>
                <w:rFonts w:ascii="Times New Roman" w:hAnsi="Times New Roman" w:cs="Times New Roman"/>
                <w:sz w:val="24"/>
                <w:szCs w:val="24"/>
              </w:rPr>
            </w:pPr>
          </w:p>
        </w:tc>
        <w:tc>
          <w:tcPr>
            <w:tcW w:w="821" w:type="dxa"/>
            <w:gridSpan w:val="3"/>
            <w:vAlign w:val="center"/>
          </w:tcPr>
          <w:p w:rsidR="000A66BB" w:rsidRPr="00406AE6" w:rsidRDefault="000A66BB" w:rsidP="00823342">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686" w:type="dxa"/>
            <w:gridSpan w:val="3"/>
            <w:vAlign w:val="center"/>
          </w:tcPr>
          <w:p w:rsidR="000A66BB" w:rsidRPr="00406AE6" w:rsidRDefault="000A66BB"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0A66BB" w:rsidRPr="00406AE6" w:rsidRDefault="000A66BB"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0A66BB" w:rsidRPr="00ED263A" w:rsidRDefault="000A66BB" w:rsidP="00823342">
            <w:pPr>
              <w:tabs>
                <w:tab w:val="left" w:pos="1560"/>
              </w:tabs>
              <w:contextualSpacing/>
              <w:jc w:val="both"/>
              <w:rPr>
                <w:rFonts w:ascii="Times New Roman" w:eastAsia="Times New Roman" w:hAnsi="Times New Roman" w:cs="Times New Roman"/>
                <w:color w:val="000000"/>
                <w:sz w:val="24"/>
                <w:szCs w:val="24"/>
                <w:lang w:eastAsia="ru-RU"/>
              </w:rPr>
            </w:pPr>
            <w:r>
              <w:rPr>
                <w:rFonts w:ascii="Times New Roman" w:eastAsia="Calibri" w:hAnsi="Times New Roman" w:cs="Times New Roman"/>
                <w:sz w:val="24"/>
                <w:szCs w:val="24"/>
              </w:rPr>
              <w:t xml:space="preserve">неразмещение, несвоевременное, неполное размещение </w:t>
            </w:r>
            <w:r w:rsidRPr="00897146">
              <w:rPr>
                <w:rFonts w:ascii="Times New Roman" w:eastAsia="Calibri" w:hAnsi="Times New Roman" w:cs="Times New Roman"/>
                <w:sz w:val="24"/>
                <w:szCs w:val="24"/>
              </w:rPr>
              <w:t>внесен</w:t>
            </w:r>
            <w:r>
              <w:rPr>
                <w:rFonts w:ascii="Times New Roman" w:eastAsia="Calibri" w:hAnsi="Times New Roman" w:cs="Times New Roman"/>
                <w:sz w:val="24"/>
                <w:szCs w:val="24"/>
              </w:rPr>
              <w:t>ных</w:t>
            </w:r>
            <w:r w:rsidRPr="00897146">
              <w:rPr>
                <w:rFonts w:ascii="Times New Roman" w:eastAsia="Calibri" w:hAnsi="Times New Roman" w:cs="Times New Roman"/>
                <w:sz w:val="24"/>
                <w:szCs w:val="24"/>
              </w:rPr>
              <w:t xml:space="preserve"> сведений о проведенных соответствующим структурным подразделением УФК контрольных мероприяти</w:t>
            </w:r>
            <w:r>
              <w:rPr>
                <w:rFonts w:ascii="Times New Roman" w:eastAsia="Calibri" w:hAnsi="Times New Roman" w:cs="Times New Roman"/>
                <w:sz w:val="24"/>
                <w:szCs w:val="24"/>
              </w:rPr>
              <w:t>я</w:t>
            </w:r>
            <w:r w:rsidRPr="00897146">
              <w:rPr>
                <w:rFonts w:ascii="Times New Roman" w:eastAsia="Calibri" w:hAnsi="Times New Roman" w:cs="Times New Roman"/>
                <w:sz w:val="24"/>
                <w:szCs w:val="24"/>
              </w:rPr>
              <w:t>х УФК в финансово-бюджетной сфере, реализации их результатов и об осуществлении производства по делам об административных правонарушениях в прикладное программное обеспечение Федерального казначейства, автоматизирующее контрольную деятельность в финансово-бюджетной сфере</w:t>
            </w:r>
            <w:r>
              <w:rPr>
                <w:rFonts w:ascii="Times New Roman" w:eastAsia="Calibri" w:hAnsi="Times New Roman" w:cs="Times New Roman"/>
                <w:sz w:val="24"/>
                <w:szCs w:val="24"/>
              </w:rPr>
              <w:t>;</w:t>
            </w:r>
          </w:p>
        </w:tc>
        <w:tc>
          <w:tcPr>
            <w:tcW w:w="714" w:type="dxa"/>
            <w:gridSpan w:val="2"/>
            <w:vAlign w:val="center"/>
          </w:tcPr>
          <w:p w:rsidR="000A66BB" w:rsidRPr="00406AE6" w:rsidRDefault="000A66B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0A66BB" w:rsidRPr="00406AE6" w:rsidRDefault="000A66B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0A66BB" w:rsidRPr="00406AE6" w:rsidRDefault="000A66B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0A66BB" w:rsidRPr="006571FA" w:rsidRDefault="000A66B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0A66BB" w:rsidRPr="002E2F30" w:rsidRDefault="000A66BB" w:rsidP="00823342">
            <w:pPr>
              <w:shd w:val="clear" w:color="auto" w:fill="FFFFFF"/>
              <w:tabs>
                <w:tab w:val="left" w:pos="0"/>
                <w:tab w:val="left" w:pos="1440"/>
              </w:tabs>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883" w:type="dxa"/>
            <w:gridSpan w:val="4"/>
            <w:vAlign w:val="center"/>
          </w:tcPr>
          <w:p w:rsidR="000A66BB" w:rsidRPr="002E2F30" w:rsidRDefault="000A66B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1949" w:type="dxa"/>
            <w:gridSpan w:val="2"/>
            <w:vAlign w:val="center"/>
          </w:tcPr>
          <w:p w:rsidR="000A66BB" w:rsidRDefault="000A66BB" w:rsidP="00823342">
            <w:pPr>
              <w:jc w:val="center"/>
            </w:pPr>
            <w:r w:rsidRPr="00C05472">
              <w:rPr>
                <w:rFonts w:ascii="Times New Roman" w:hAnsi="Times New Roman" w:cs="Times New Roman"/>
                <w:sz w:val="24"/>
                <w:szCs w:val="24"/>
              </w:rPr>
              <w:t>значимый</w:t>
            </w:r>
          </w:p>
        </w:tc>
      </w:tr>
      <w:tr w:rsidR="000A66BB" w:rsidTr="007E32C5">
        <w:trPr>
          <w:gridAfter w:val="1"/>
          <w:wAfter w:w="30" w:type="dxa"/>
          <w:trHeight w:val="882"/>
        </w:trPr>
        <w:tc>
          <w:tcPr>
            <w:tcW w:w="803" w:type="dxa"/>
            <w:vMerge/>
          </w:tcPr>
          <w:p w:rsidR="000A66BB" w:rsidRDefault="000A66BB" w:rsidP="00823342">
            <w:pPr>
              <w:jc w:val="center"/>
              <w:rPr>
                <w:rFonts w:ascii="Times New Roman" w:hAnsi="Times New Roman" w:cs="Times New Roman"/>
                <w:sz w:val="24"/>
                <w:szCs w:val="24"/>
              </w:rPr>
            </w:pPr>
          </w:p>
        </w:tc>
        <w:tc>
          <w:tcPr>
            <w:tcW w:w="821" w:type="dxa"/>
            <w:gridSpan w:val="3"/>
            <w:vAlign w:val="center"/>
          </w:tcPr>
          <w:p w:rsidR="000A66BB" w:rsidRPr="00A21349" w:rsidRDefault="000A66BB" w:rsidP="00823342">
            <w:pPr>
              <w:jc w:val="center"/>
              <w:rPr>
                <w:rFonts w:ascii="Times New Roman" w:hAnsi="Times New Roman" w:cs="Times New Roman"/>
                <w:sz w:val="24"/>
                <w:szCs w:val="24"/>
              </w:rPr>
            </w:pPr>
            <w:r>
              <w:rPr>
                <w:rFonts w:ascii="Times New Roman" w:hAnsi="Times New Roman" w:cs="Times New Roman"/>
                <w:sz w:val="24"/>
                <w:szCs w:val="24"/>
              </w:rPr>
              <w:t>19</w:t>
            </w:r>
          </w:p>
        </w:tc>
        <w:tc>
          <w:tcPr>
            <w:tcW w:w="686" w:type="dxa"/>
            <w:gridSpan w:val="3"/>
            <w:vAlign w:val="center"/>
          </w:tcPr>
          <w:p w:rsidR="000A66BB" w:rsidRPr="00A21349" w:rsidRDefault="000A66BB"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0A66BB" w:rsidRPr="00A21349" w:rsidRDefault="000A66BB"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0A66BB" w:rsidRPr="00ED263A" w:rsidDel="00FA15FB" w:rsidRDefault="000A66BB" w:rsidP="00823342">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color w:val="000000"/>
                <w:sz w:val="24"/>
                <w:szCs w:val="24"/>
                <w:lang w:eastAsia="ru-RU"/>
              </w:rPr>
            </w:pPr>
            <w:r w:rsidRPr="00ED263A">
              <w:rPr>
                <w:rFonts w:ascii="Times New Roman" w:hAnsi="Times New Roman" w:cs="Times New Roman"/>
                <w:sz w:val="24"/>
                <w:szCs w:val="24"/>
              </w:rPr>
              <w:t xml:space="preserve">иные риски по пункту </w:t>
            </w:r>
            <w:r>
              <w:rPr>
                <w:rFonts w:ascii="Times New Roman" w:hAnsi="Times New Roman" w:cs="Times New Roman"/>
                <w:sz w:val="24"/>
                <w:szCs w:val="24"/>
              </w:rPr>
              <w:t>5</w:t>
            </w:r>
            <w:r w:rsidRPr="00ED263A">
              <w:rPr>
                <w:rFonts w:ascii="Times New Roman" w:hAnsi="Times New Roman" w:cs="Times New Roman"/>
                <w:bCs/>
                <w:sz w:val="24"/>
                <w:szCs w:val="24"/>
              </w:rPr>
              <w:t xml:space="preserve"> направления деятельности </w:t>
            </w:r>
            <w:r w:rsidRPr="00ED263A">
              <w:rPr>
                <w:rFonts w:ascii="Times New Roman" w:eastAsia="Times New Roman" w:hAnsi="Times New Roman" w:cs="Times New Roman"/>
                <w:color w:val="000000"/>
                <w:sz w:val="24"/>
                <w:szCs w:val="24"/>
                <w:lang w:val="en-US" w:eastAsia="ru-RU"/>
              </w:rPr>
              <w:t>XIX</w:t>
            </w:r>
            <w:r>
              <w:rPr>
                <w:rFonts w:ascii="Times New Roman" w:eastAsia="Times New Roman" w:hAnsi="Times New Roman" w:cs="Times New Roman"/>
                <w:color w:val="000000"/>
                <w:sz w:val="24"/>
                <w:szCs w:val="24"/>
                <w:lang w:eastAsia="ru-RU"/>
              </w:rPr>
              <w:t xml:space="preserve"> Классификатора рисков</w:t>
            </w:r>
            <w:r w:rsidRPr="00ED263A">
              <w:rPr>
                <w:rFonts w:ascii="Times New Roman" w:hAnsi="Times New Roman" w:cs="Times New Roman"/>
                <w:bCs/>
                <w:sz w:val="24"/>
                <w:szCs w:val="24"/>
              </w:rPr>
              <w:t>.</w:t>
            </w:r>
          </w:p>
        </w:tc>
        <w:tc>
          <w:tcPr>
            <w:tcW w:w="714" w:type="dxa"/>
            <w:gridSpan w:val="2"/>
            <w:vAlign w:val="center"/>
          </w:tcPr>
          <w:p w:rsidR="000A66BB" w:rsidRDefault="000A66B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0" w:type="dxa"/>
            <w:gridSpan w:val="2"/>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74" w:type="dxa"/>
            <w:gridSpan w:val="2"/>
            <w:vAlign w:val="center"/>
          </w:tcPr>
          <w:p w:rsidR="000A66BB" w:rsidRDefault="000A66B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5" w:type="dxa"/>
            <w:gridSpan w:val="3"/>
            <w:vAlign w:val="center"/>
          </w:tcPr>
          <w:p w:rsidR="000A66BB" w:rsidRPr="00C4674E" w:rsidRDefault="000A66BB" w:rsidP="00823342">
            <w:pPr>
              <w:jc w:val="center"/>
              <w:rPr>
                <w:rFonts w:ascii="Times New Roman" w:hAnsi="Times New Roman" w:cs="Times New Roman"/>
                <w:sz w:val="24"/>
                <w:szCs w:val="24"/>
                <w:lang w:val="en-US"/>
              </w:rPr>
            </w:pPr>
            <w:r>
              <w:rPr>
                <w:rFonts w:ascii="Times New Roman" w:hAnsi="Times New Roman" w:cs="Times New Roman"/>
                <w:color w:val="000000"/>
                <w:sz w:val="24"/>
                <w:szCs w:val="24"/>
              </w:rPr>
              <w:t>Х</w:t>
            </w:r>
          </w:p>
        </w:tc>
        <w:tc>
          <w:tcPr>
            <w:tcW w:w="752" w:type="dxa"/>
            <w:gridSpan w:val="2"/>
            <w:vAlign w:val="center"/>
          </w:tcPr>
          <w:p w:rsidR="000A66BB" w:rsidRPr="00C77CE0" w:rsidRDefault="000A66BB"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83" w:type="dxa"/>
            <w:gridSpan w:val="4"/>
            <w:vAlign w:val="center"/>
          </w:tcPr>
          <w:p w:rsidR="000A66BB" w:rsidRPr="00C77CE0" w:rsidRDefault="000A66BB"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949" w:type="dxa"/>
            <w:gridSpan w:val="2"/>
            <w:vAlign w:val="center"/>
          </w:tcPr>
          <w:p w:rsidR="000A66BB" w:rsidRDefault="000A66BB" w:rsidP="00823342">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0A66BB" w:rsidTr="001A5E05">
        <w:trPr>
          <w:gridAfter w:val="1"/>
          <w:wAfter w:w="30" w:type="dxa"/>
          <w:trHeight w:val="460"/>
        </w:trPr>
        <w:tc>
          <w:tcPr>
            <w:tcW w:w="803" w:type="dxa"/>
            <w:vMerge w:val="restart"/>
          </w:tcPr>
          <w:p w:rsidR="000A66BB" w:rsidRDefault="000A66BB" w:rsidP="00823342">
            <w:pPr>
              <w:jc w:val="center"/>
              <w:rPr>
                <w:rFonts w:ascii="Times New Roman" w:hAnsi="Times New Roman" w:cs="Times New Roman"/>
                <w:sz w:val="24"/>
                <w:szCs w:val="24"/>
              </w:rPr>
            </w:pPr>
            <w:r>
              <w:rPr>
                <w:rFonts w:ascii="Times New Roman" w:hAnsi="Times New Roman" w:cs="Times New Roman"/>
                <w:sz w:val="24"/>
                <w:szCs w:val="24"/>
              </w:rPr>
              <w:t>6</w:t>
            </w:r>
            <w:r w:rsidRPr="00406AE6">
              <w:rPr>
                <w:rFonts w:ascii="Times New Roman" w:hAnsi="Times New Roman" w:cs="Times New Roman"/>
                <w:sz w:val="24"/>
                <w:szCs w:val="24"/>
              </w:rPr>
              <w:t>.</w:t>
            </w:r>
            <w:r>
              <w:rPr>
                <w:rFonts w:ascii="Times New Roman" w:hAnsi="Times New Roman" w:cs="Times New Roman"/>
                <w:sz w:val="24"/>
                <w:szCs w:val="24"/>
              </w:rPr>
              <w:t xml:space="preserve"> </w:t>
            </w:r>
          </w:p>
        </w:tc>
        <w:tc>
          <w:tcPr>
            <w:tcW w:w="13555" w:type="dxa"/>
            <w:gridSpan w:val="31"/>
            <w:vAlign w:val="center"/>
          </w:tcPr>
          <w:p w:rsidR="000A66BB" w:rsidRPr="008E5BF6" w:rsidRDefault="000A66BB" w:rsidP="00823342">
            <w:pPr>
              <w:jc w:val="both"/>
              <w:rPr>
                <w:rFonts w:ascii="Times New Roman" w:hAnsi="Times New Roman" w:cs="Times New Roman"/>
                <w:sz w:val="24"/>
                <w:szCs w:val="24"/>
              </w:rPr>
            </w:pPr>
            <w:r>
              <w:rPr>
                <w:rFonts w:ascii="Times New Roman" w:hAnsi="Times New Roman" w:cs="Times New Roman"/>
                <w:sz w:val="24"/>
                <w:szCs w:val="24"/>
              </w:rPr>
              <w:t>В</w:t>
            </w:r>
            <w:r w:rsidRPr="008E5BF6">
              <w:rPr>
                <w:rFonts w:ascii="Times New Roman" w:eastAsia="Times New Roman" w:hAnsi="Times New Roman" w:cs="Times New Roman"/>
                <w:sz w:val="24"/>
                <w:szCs w:val="24"/>
              </w:rPr>
              <w:t>заимодействи</w:t>
            </w:r>
            <w:r>
              <w:rPr>
                <w:rFonts w:ascii="Times New Roman" w:eastAsia="Times New Roman" w:hAnsi="Times New Roman" w:cs="Times New Roman"/>
                <w:sz w:val="24"/>
                <w:szCs w:val="24"/>
              </w:rPr>
              <w:t>е</w:t>
            </w:r>
            <w:r w:rsidRPr="008E5BF6">
              <w:rPr>
                <w:rFonts w:ascii="Times New Roman" w:eastAsia="Times New Roman" w:hAnsi="Times New Roman" w:cs="Times New Roman"/>
                <w:sz w:val="24"/>
                <w:szCs w:val="24"/>
              </w:rPr>
              <w:t xml:space="preserve"> с</w:t>
            </w:r>
            <w:r w:rsidRPr="008E5BF6">
              <w:rPr>
                <w:rFonts w:ascii="Times New Roman" w:hAnsi="Times New Roman" w:cs="Times New Roman"/>
                <w:sz w:val="24"/>
                <w:szCs w:val="24"/>
              </w:rPr>
              <w:t xml:space="preserve"> </w:t>
            </w:r>
            <w:r>
              <w:rPr>
                <w:rFonts w:ascii="Times New Roman" w:hAnsi="Times New Roman" w:cs="Times New Roman"/>
                <w:sz w:val="24"/>
                <w:szCs w:val="24"/>
              </w:rPr>
              <w:t xml:space="preserve">Федеральным казначейством, </w:t>
            </w:r>
            <w:r w:rsidRPr="008E5BF6">
              <w:rPr>
                <w:rFonts w:ascii="Times New Roman" w:hAnsi="Times New Roman" w:cs="Times New Roman"/>
                <w:sz w:val="24"/>
                <w:szCs w:val="24"/>
              </w:rPr>
              <w:t>контрольно-надзорными</w:t>
            </w:r>
            <w:r>
              <w:rPr>
                <w:rFonts w:ascii="Times New Roman" w:hAnsi="Times New Roman" w:cs="Times New Roman"/>
                <w:sz w:val="24"/>
                <w:szCs w:val="24"/>
              </w:rPr>
              <w:t xml:space="preserve">, </w:t>
            </w:r>
            <w:r w:rsidRPr="008E5BF6">
              <w:rPr>
                <w:rFonts w:ascii="Times New Roman" w:hAnsi="Times New Roman" w:cs="Times New Roman"/>
                <w:sz w:val="24"/>
                <w:szCs w:val="24"/>
              </w:rPr>
              <w:t>правоохранительными</w:t>
            </w:r>
            <w:r>
              <w:rPr>
                <w:rFonts w:ascii="Times New Roman" w:hAnsi="Times New Roman" w:cs="Times New Roman"/>
                <w:sz w:val="24"/>
                <w:szCs w:val="24"/>
              </w:rPr>
              <w:t xml:space="preserve"> и иными</w:t>
            </w:r>
            <w:r w:rsidRPr="008E5BF6">
              <w:rPr>
                <w:rFonts w:ascii="Times New Roman" w:hAnsi="Times New Roman" w:cs="Times New Roman"/>
                <w:sz w:val="24"/>
                <w:szCs w:val="24"/>
              </w:rPr>
              <w:t xml:space="preserve"> органами:</w:t>
            </w:r>
          </w:p>
        </w:tc>
      </w:tr>
      <w:tr w:rsidR="000A66BB" w:rsidTr="00864DC1">
        <w:trPr>
          <w:gridAfter w:val="1"/>
          <w:wAfter w:w="30" w:type="dxa"/>
          <w:trHeight w:val="3612"/>
        </w:trPr>
        <w:tc>
          <w:tcPr>
            <w:tcW w:w="803" w:type="dxa"/>
            <w:vMerge/>
          </w:tcPr>
          <w:p w:rsidR="000A66BB" w:rsidRPr="00406AE6" w:rsidRDefault="000A66BB" w:rsidP="00823342">
            <w:pPr>
              <w:jc w:val="center"/>
              <w:rPr>
                <w:rFonts w:ascii="Times New Roman" w:hAnsi="Times New Roman" w:cs="Times New Roman"/>
                <w:sz w:val="24"/>
                <w:szCs w:val="24"/>
              </w:rPr>
            </w:pPr>
          </w:p>
        </w:tc>
        <w:tc>
          <w:tcPr>
            <w:tcW w:w="821" w:type="dxa"/>
            <w:gridSpan w:val="3"/>
            <w:vAlign w:val="center"/>
          </w:tcPr>
          <w:p w:rsidR="000A66BB" w:rsidRPr="00406AE6" w:rsidRDefault="000A66BB" w:rsidP="00823342">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686" w:type="dxa"/>
            <w:gridSpan w:val="3"/>
            <w:vAlign w:val="center"/>
          </w:tcPr>
          <w:p w:rsidR="000A66BB" w:rsidRPr="00406AE6" w:rsidRDefault="000A66BB"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0A66BB" w:rsidRPr="00406AE6" w:rsidRDefault="000A66B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0A66BB" w:rsidRPr="00ED263A" w:rsidRDefault="000A66BB" w:rsidP="00823342">
            <w:pPr>
              <w:tabs>
                <w:tab w:val="left" w:pos="1560"/>
              </w:tabs>
              <w:contextualSpacing/>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несоблюдение п</w:t>
            </w:r>
            <w:r w:rsidRPr="00897146">
              <w:rPr>
                <w:rFonts w:ascii="Times New Roman" w:eastAsia="Times New Roman" w:hAnsi="Times New Roman" w:cs="Times New Roman"/>
                <w:sz w:val="24"/>
                <w:szCs w:val="24"/>
              </w:rPr>
              <w:t>орядк</w:t>
            </w:r>
            <w:r>
              <w:rPr>
                <w:rFonts w:ascii="Times New Roman" w:eastAsia="Times New Roman" w:hAnsi="Times New Roman" w:cs="Times New Roman"/>
                <w:sz w:val="24"/>
                <w:szCs w:val="24"/>
              </w:rPr>
              <w:t>а</w:t>
            </w:r>
            <w:r w:rsidRPr="00897146">
              <w:rPr>
                <w:rFonts w:ascii="Times New Roman" w:eastAsia="Times New Roman" w:hAnsi="Times New Roman" w:cs="Times New Roman"/>
                <w:sz w:val="24"/>
                <w:szCs w:val="24"/>
              </w:rPr>
              <w:t xml:space="preserve"> взаимодействия</w:t>
            </w:r>
            <w:r>
              <w:rPr>
                <w:rFonts w:ascii="Times New Roman" w:eastAsia="Times New Roman" w:hAnsi="Times New Roman" w:cs="Times New Roman"/>
                <w:sz w:val="24"/>
                <w:szCs w:val="24"/>
              </w:rPr>
              <w:t xml:space="preserve"> </w:t>
            </w:r>
            <w:r w:rsidRPr="00897146">
              <w:rPr>
                <w:rFonts w:ascii="Times New Roman" w:eastAsia="Times New Roman" w:hAnsi="Times New Roman" w:cs="Times New Roman"/>
                <w:sz w:val="24"/>
                <w:szCs w:val="24"/>
              </w:rPr>
              <w:t>с правоохранительными органами, органами прокуратуры по вопросам реализации материалов ревизий (проверок), направленных для рассмотрения и принятия мер</w:t>
            </w:r>
            <w:r>
              <w:rPr>
                <w:rFonts w:ascii="Times New Roman" w:eastAsia="Times New Roman" w:hAnsi="Times New Roman" w:cs="Times New Roman"/>
                <w:sz w:val="24"/>
                <w:szCs w:val="24"/>
              </w:rPr>
              <w:t>,</w:t>
            </w:r>
            <w:r w:rsidRPr="00897146">
              <w:rPr>
                <w:rFonts w:ascii="Times New Roman" w:eastAsia="Times New Roman" w:hAnsi="Times New Roman" w:cs="Times New Roman"/>
                <w:sz w:val="24"/>
                <w:szCs w:val="24"/>
              </w:rPr>
              <w:t xml:space="preserve"> с </w:t>
            </w:r>
            <w:r>
              <w:rPr>
                <w:rFonts w:ascii="Times New Roman" w:eastAsia="Times New Roman" w:hAnsi="Times New Roman" w:cs="Times New Roman"/>
                <w:sz w:val="24"/>
                <w:szCs w:val="24"/>
              </w:rPr>
              <w:t>контрольными органами в сфере закупок</w:t>
            </w:r>
            <w:r w:rsidRPr="00897146">
              <w:rPr>
                <w:rFonts w:ascii="Times New Roman" w:eastAsia="Times New Roman" w:hAnsi="Times New Roman" w:cs="Times New Roman"/>
                <w:sz w:val="24"/>
                <w:szCs w:val="24"/>
              </w:rPr>
              <w:t xml:space="preserve"> по постановлениям, вынесенным ими о назначении административного наказания по протоколам об административных правонарушениях, составленным в ходе проведения контрольных мероприятий</w:t>
            </w:r>
            <w:r>
              <w:rPr>
                <w:rFonts w:ascii="Times New Roman" w:eastAsia="Times New Roman" w:hAnsi="Times New Roman" w:cs="Times New Roman"/>
                <w:sz w:val="24"/>
                <w:szCs w:val="24"/>
              </w:rPr>
              <w:t>;</w:t>
            </w:r>
          </w:p>
        </w:tc>
        <w:tc>
          <w:tcPr>
            <w:tcW w:w="714" w:type="dxa"/>
            <w:gridSpan w:val="2"/>
            <w:vAlign w:val="center"/>
          </w:tcPr>
          <w:p w:rsidR="000A66BB" w:rsidRPr="008E0FE5" w:rsidRDefault="000A66BB" w:rsidP="00823342">
            <w:pPr>
              <w:shd w:val="clear" w:color="auto" w:fill="FFFFFF"/>
              <w:tabs>
                <w:tab w:val="left" w:pos="0"/>
                <w:tab w:val="left" w:pos="1440"/>
              </w:tabs>
              <w:jc w:val="center"/>
              <w:rPr>
                <w:rFonts w:ascii="Times New Roman" w:hAnsi="Times New Roman" w:cs="Times New Roman"/>
                <w:color w:val="000000"/>
                <w:sz w:val="24"/>
                <w:szCs w:val="24"/>
              </w:rPr>
            </w:pPr>
            <w:r w:rsidRPr="008E0FE5">
              <w:rPr>
                <w:rFonts w:ascii="Times New Roman" w:hAnsi="Times New Roman" w:cs="Times New Roman"/>
                <w:color w:val="000000"/>
                <w:sz w:val="24"/>
                <w:szCs w:val="24"/>
              </w:rPr>
              <w:t>–</w:t>
            </w:r>
          </w:p>
        </w:tc>
        <w:tc>
          <w:tcPr>
            <w:tcW w:w="760" w:type="dxa"/>
            <w:gridSpan w:val="2"/>
            <w:vAlign w:val="center"/>
          </w:tcPr>
          <w:p w:rsidR="000A66BB" w:rsidRPr="008E0FE5" w:rsidRDefault="000A66BB" w:rsidP="00823342">
            <w:pPr>
              <w:jc w:val="center"/>
              <w:rPr>
                <w:rFonts w:ascii="Times New Roman" w:hAnsi="Times New Roman" w:cs="Times New Roman"/>
                <w:color w:val="000000"/>
                <w:sz w:val="24"/>
                <w:szCs w:val="24"/>
              </w:rPr>
            </w:pPr>
            <w:r w:rsidRPr="008E0FE5">
              <w:rPr>
                <w:rFonts w:ascii="Times New Roman" w:hAnsi="Times New Roman" w:cs="Times New Roman"/>
                <w:color w:val="000000"/>
                <w:sz w:val="24"/>
                <w:szCs w:val="24"/>
              </w:rPr>
              <w:t>Х</w:t>
            </w:r>
          </w:p>
        </w:tc>
        <w:tc>
          <w:tcPr>
            <w:tcW w:w="874" w:type="dxa"/>
            <w:gridSpan w:val="2"/>
            <w:vAlign w:val="center"/>
          </w:tcPr>
          <w:p w:rsidR="000A66BB" w:rsidRPr="008E0FE5" w:rsidRDefault="000A66BB" w:rsidP="00823342">
            <w:pPr>
              <w:shd w:val="clear" w:color="auto" w:fill="FFFFFF"/>
              <w:tabs>
                <w:tab w:val="left" w:pos="0"/>
                <w:tab w:val="left" w:pos="1440"/>
              </w:tabs>
              <w:jc w:val="center"/>
              <w:rPr>
                <w:rFonts w:ascii="Times New Roman" w:hAnsi="Times New Roman" w:cs="Times New Roman"/>
                <w:color w:val="000000"/>
                <w:sz w:val="24"/>
                <w:szCs w:val="24"/>
              </w:rPr>
            </w:pPr>
            <w:r w:rsidRPr="008E0FE5">
              <w:rPr>
                <w:rFonts w:ascii="Times New Roman" w:hAnsi="Times New Roman" w:cs="Times New Roman"/>
                <w:color w:val="000000"/>
                <w:sz w:val="24"/>
                <w:szCs w:val="24"/>
              </w:rPr>
              <w:t>–</w:t>
            </w:r>
          </w:p>
        </w:tc>
        <w:tc>
          <w:tcPr>
            <w:tcW w:w="745" w:type="dxa"/>
            <w:gridSpan w:val="3"/>
            <w:vAlign w:val="center"/>
          </w:tcPr>
          <w:p w:rsidR="000A66BB" w:rsidRPr="008E0FE5" w:rsidRDefault="000A66BB" w:rsidP="00823342">
            <w:pPr>
              <w:jc w:val="center"/>
              <w:rPr>
                <w:rFonts w:ascii="Times New Roman" w:hAnsi="Times New Roman" w:cs="Times New Roman"/>
                <w:color w:val="000000"/>
                <w:sz w:val="24"/>
                <w:szCs w:val="24"/>
              </w:rPr>
            </w:pPr>
            <w:r w:rsidRPr="008E0FE5">
              <w:rPr>
                <w:rFonts w:ascii="Times New Roman" w:hAnsi="Times New Roman" w:cs="Times New Roman"/>
                <w:color w:val="000000"/>
                <w:sz w:val="24"/>
                <w:szCs w:val="24"/>
              </w:rPr>
              <w:t>X</w:t>
            </w:r>
          </w:p>
        </w:tc>
        <w:tc>
          <w:tcPr>
            <w:tcW w:w="752" w:type="dxa"/>
            <w:gridSpan w:val="2"/>
            <w:vAlign w:val="center"/>
          </w:tcPr>
          <w:p w:rsidR="000A66BB" w:rsidRPr="008E0FE5" w:rsidRDefault="000A66BB" w:rsidP="00823342">
            <w:pPr>
              <w:jc w:val="center"/>
              <w:rPr>
                <w:rFonts w:ascii="Times New Roman" w:hAnsi="Times New Roman" w:cs="Times New Roman"/>
                <w:color w:val="000000"/>
                <w:sz w:val="24"/>
                <w:szCs w:val="24"/>
              </w:rPr>
            </w:pPr>
            <w:r w:rsidRPr="008E0FE5">
              <w:rPr>
                <w:rFonts w:ascii="Times New Roman" w:hAnsi="Times New Roman" w:cs="Times New Roman"/>
                <w:color w:val="000000"/>
                <w:sz w:val="24"/>
                <w:szCs w:val="24"/>
              </w:rPr>
              <w:t>–</w:t>
            </w:r>
          </w:p>
        </w:tc>
        <w:tc>
          <w:tcPr>
            <w:tcW w:w="883" w:type="dxa"/>
            <w:gridSpan w:val="4"/>
            <w:vAlign w:val="center"/>
          </w:tcPr>
          <w:p w:rsidR="000A66BB" w:rsidRPr="008E0FE5" w:rsidRDefault="000A66BB" w:rsidP="00823342">
            <w:pPr>
              <w:jc w:val="center"/>
              <w:rPr>
                <w:rFonts w:ascii="Times New Roman" w:hAnsi="Times New Roman" w:cs="Times New Roman"/>
                <w:color w:val="000000"/>
                <w:sz w:val="24"/>
                <w:szCs w:val="24"/>
              </w:rPr>
            </w:pPr>
            <w:r w:rsidRPr="008E0FE5">
              <w:rPr>
                <w:rFonts w:ascii="Times New Roman" w:hAnsi="Times New Roman" w:cs="Times New Roman"/>
                <w:color w:val="000000"/>
                <w:sz w:val="24"/>
                <w:szCs w:val="24"/>
              </w:rPr>
              <w:t>–</w:t>
            </w:r>
          </w:p>
        </w:tc>
        <w:tc>
          <w:tcPr>
            <w:tcW w:w="1949" w:type="dxa"/>
            <w:gridSpan w:val="2"/>
            <w:vAlign w:val="center"/>
          </w:tcPr>
          <w:p w:rsidR="000A66BB" w:rsidRDefault="000A66BB" w:rsidP="00823342">
            <w:pPr>
              <w:jc w:val="center"/>
            </w:pPr>
            <w:r>
              <w:rPr>
                <w:rFonts w:ascii="Times New Roman" w:hAnsi="Times New Roman" w:cs="Times New Roman"/>
                <w:sz w:val="24"/>
                <w:szCs w:val="24"/>
              </w:rPr>
              <w:t>средний</w:t>
            </w:r>
          </w:p>
        </w:tc>
      </w:tr>
      <w:tr w:rsidR="000A66BB" w:rsidTr="007E32C5">
        <w:trPr>
          <w:gridAfter w:val="1"/>
          <w:wAfter w:w="30" w:type="dxa"/>
          <w:trHeight w:val="176"/>
        </w:trPr>
        <w:tc>
          <w:tcPr>
            <w:tcW w:w="803" w:type="dxa"/>
            <w:vMerge/>
          </w:tcPr>
          <w:p w:rsidR="000A66BB" w:rsidRDefault="000A66BB" w:rsidP="00823342">
            <w:pPr>
              <w:jc w:val="center"/>
              <w:rPr>
                <w:rFonts w:ascii="Times New Roman" w:hAnsi="Times New Roman" w:cs="Times New Roman"/>
                <w:sz w:val="24"/>
                <w:szCs w:val="24"/>
              </w:rPr>
            </w:pPr>
          </w:p>
        </w:tc>
        <w:tc>
          <w:tcPr>
            <w:tcW w:w="821" w:type="dxa"/>
            <w:gridSpan w:val="3"/>
            <w:vAlign w:val="center"/>
          </w:tcPr>
          <w:p w:rsidR="000A66BB" w:rsidRPr="00A21349" w:rsidRDefault="000A66BB" w:rsidP="00823342">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686" w:type="dxa"/>
            <w:gridSpan w:val="3"/>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0A66BB" w:rsidRDefault="000A66BB" w:rsidP="00823342">
            <w:pPr>
              <w:jc w:val="both"/>
              <w:rPr>
                <w:rFonts w:ascii="Times New Roman" w:eastAsia="Times New Roman" w:hAnsi="Times New Roman" w:cs="Times New Roman"/>
                <w:color w:val="000000"/>
                <w:sz w:val="24"/>
                <w:szCs w:val="24"/>
                <w:lang w:eastAsia="ru-RU"/>
              </w:rPr>
            </w:pPr>
            <w:r>
              <w:rPr>
                <w:rFonts w:ascii="Times New Roman" w:eastAsia="Calibri" w:hAnsi="Times New Roman" w:cs="Times New Roman"/>
                <w:sz w:val="24"/>
                <w:szCs w:val="24"/>
              </w:rPr>
              <w:t xml:space="preserve">ненаправление, несвоевременное, неполное направление </w:t>
            </w:r>
            <w:r w:rsidRPr="00C16A80">
              <w:rPr>
                <w:rFonts w:ascii="Times New Roman" w:eastAsia="Times New Roman" w:hAnsi="Times New Roman" w:cs="Times New Roman"/>
                <w:sz w:val="24"/>
                <w:szCs w:val="24"/>
              </w:rPr>
              <w:t xml:space="preserve">в органы прокуратуры и правоохранительные органы информации о выявленных нарушениях </w:t>
            </w:r>
            <w:r w:rsidRPr="00C16A80">
              <w:rPr>
                <w:rFonts w:ascii="Times New Roman" w:eastAsia="Times New Roman" w:hAnsi="Times New Roman" w:cs="Times New Roman"/>
                <w:sz w:val="24"/>
                <w:szCs w:val="24"/>
                <w:lang w:eastAsia="ar-SA"/>
              </w:rPr>
              <w:t xml:space="preserve">бюджетного законодательства Российской Федерации и иных нормативных правовых актов, регулирующих бюджетные правоотношения, а также нарушений </w:t>
            </w:r>
            <w:r w:rsidRPr="00C16A80">
              <w:rPr>
                <w:rFonts w:ascii="Times New Roman" w:eastAsia="Times New Roman" w:hAnsi="Times New Roman" w:cs="Times New Roman"/>
                <w:sz w:val="24"/>
                <w:szCs w:val="24"/>
                <w:lang w:eastAsia="ar-SA"/>
              </w:rPr>
              <w:lastRenderedPageBreak/>
              <w:t>законодательства Российской Федерации и иных нормативных правовых актов в сфере закупок товаров, работ, услуг для обеспечения государственных и муниципальных нужд при осуществлении контроля в финансово-бюджетной сфере</w:t>
            </w:r>
            <w:r>
              <w:rPr>
                <w:rFonts w:ascii="Times New Roman" w:eastAsia="Times New Roman" w:hAnsi="Times New Roman" w:cs="Times New Roman"/>
                <w:sz w:val="24"/>
                <w:szCs w:val="24"/>
                <w:lang w:eastAsia="ar-SA"/>
              </w:rPr>
              <w:t>;</w:t>
            </w:r>
          </w:p>
        </w:tc>
        <w:tc>
          <w:tcPr>
            <w:tcW w:w="714" w:type="dxa"/>
            <w:gridSpan w:val="2"/>
            <w:vAlign w:val="center"/>
          </w:tcPr>
          <w:p w:rsidR="000A66BB" w:rsidRDefault="000A66B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0A66BB" w:rsidRDefault="000A66B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0A66BB" w:rsidRPr="00C16A80" w:rsidRDefault="000A66BB" w:rsidP="00823342">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752" w:type="dxa"/>
            <w:gridSpan w:val="2"/>
            <w:vAlign w:val="center"/>
          </w:tcPr>
          <w:p w:rsidR="000A66BB" w:rsidRPr="00C77CE0" w:rsidRDefault="000A66BB" w:rsidP="00823342">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883" w:type="dxa"/>
            <w:gridSpan w:val="4"/>
            <w:vAlign w:val="center"/>
          </w:tcPr>
          <w:p w:rsidR="000A66BB" w:rsidRPr="00C77CE0" w:rsidRDefault="000A66BB" w:rsidP="00823342">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1949" w:type="dxa"/>
            <w:gridSpan w:val="2"/>
            <w:vAlign w:val="center"/>
          </w:tcPr>
          <w:p w:rsidR="000A66BB" w:rsidRPr="00C05472" w:rsidRDefault="000A66BB"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0A66BB" w:rsidTr="00864DC1">
        <w:trPr>
          <w:gridAfter w:val="1"/>
          <w:wAfter w:w="30" w:type="dxa"/>
          <w:trHeight w:val="1037"/>
        </w:trPr>
        <w:tc>
          <w:tcPr>
            <w:tcW w:w="803" w:type="dxa"/>
            <w:vMerge/>
          </w:tcPr>
          <w:p w:rsidR="000A66BB" w:rsidRDefault="000A66BB" w:rsidP="00823342">
            <w:pPr>
              <w:jc w:val="center"/>
              <w:rPr>
                <w:rFonts w:ascii="Times New Roman" w:hAnsi="Times New Roman" w:cs="Times New Roman"/>
                <w:sz w:val="24"/>
                <w:szCs w:val="24"/>
              </w:rPr>
            </w:pPr>
          </w:p>
        </w:tc>
        <w:tc>
          <w:tcPr>
            <w:tcW w:w="821" w:type="dxa"/>
            <w:gridSpan w:val="3"/>
            <w:vAlign w:val="center"/>
          </w:tcPr>
          <w:p w:rsidR="000A66BB" w:rsidRPr="00A21349" w:rsidRDefault="000A66BB" w:rsidP="00823342">
            <w:pPr>
              <w:jc w:val="center"/>
              <w:rPr>
                <w:rFonts w:ascii="Times New Roman" w:hAnsi="Times New Roman" w:cs="Times New Roman"/>
                <w:sz w:val="24"/>
                <w:szCs w:val="24"/>
              </w:rPr>
            </w:pPr>
            <w:r>
              <w:rPr>
                <w:rFonts w:ascii="Times New Roman" w:hAnsi="Times New Roman" w:cs="Times New Roman"/>
                <w:sz w:val="24"/>
                <w:szCs w:val="24"/>
              </w:rPr>
              <w:t>19</w:t>
            </w:r>
          </w:p>
        </w:tc>
        <w:tc>
          <w:tcPr>
            <w:tcW w:w="686" w:type="dxa"/>
            <w:gridSpan w:val="3"/>
            <w:vAlign w:val="center"/>
          </w:tcPr>
          <w:p w:rsidR="000A66BB" w:rsidRPr="00A21349" w:rsidRDefault="000A66BB"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0A66BB" w:rsidRPr="00A21349" w:rsidRDefault="000A66BB"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0A66BB" w:rsidRPr="00ED263A" w:rsidDel="00FA15FB" w:rsidRDefault="000A66BB" w:rsidP="00823342">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color w:val="000000"/>
                <w:sz w:val="24"/>
                <w:szCs w:val="24"/>
                <w:lang w:eastAsia="ru-RU"/>
              </w:rPr>
            </w:pPr>
            <w:r w:rsidRPr="00ED263A">
              <w:rPr>
                <w:rFonts w:ascii="Times New Roman" w:hAnsi="Times New Roman" w:cs="Times New Roman"/>
                <w:sz w:val="24"/>
                <w:szCs w:val="24"/>
              </w:rPr>
              <w:t xml:space="preserve">иные риски по пункту </w:t>
            </w:r>
            <w:r>
              <w:rPr>
                <w:rFonts w:ascii="Times New Roman" w:hAnsi="Times New Roman" w:cs="Times New Roman"/>
                <w:sz w:val="24"/>
                <w:szCs w:val="24"/>
              </w:rPr>
              <w:t>6</w:t>
            </w:r>
            <w:r w:rsidRPr="00ED263A">
              <w:rPr>
                <w:rFonts w:ascii="Times New Roman" w:hAnsi="Times New Roman" w:cs="Times New Roman"/>
                <w:bCs/>
                <w:sz w:val="24"/>
                <w:szCs w:val="24"/>
              </w:rPr>
              <w:t xml:space="preserve"> направления деятельности </w:t>
            </w:r>
            <w:r w:rsidRPr="00ED263A">
              <w:rPr>
                <w:rFonts w:ascii="Times New Roman" w:eastAsia="Times New Roman" w:hAnsi="Times New Roman" w:cs="Times New Roman"/>
                <w:color w:val="000000"/>
                <w:sz w:val="24"/>
                <w:szCs w:val="24"/>
                <w:lang w:val="en-US" w:eastAsia="ru-RU"/>
              </w:rPr>
              <w:t>XIX</w:t>
            </w:r>
            <w:r>
              <w:rPr>
                <w:rFonts w:ascii="Times New Roman" w:eastAsia="Times New Roman" w:hAnsi="Times New Roman" w:cs="Times New Roman"/>
                <w:color w:val="000000"/>
                <w:sz w:val="24"/>
                <w:szCs w:val="24"/>
                <w:lang w:eastAsia="ru-RU"/>
              </w:rPr>
              <w:t xml:space="preserve"> Классификатора рисков</w:t>
            </w:r>
            <w:r w:rsidRPr="00ED263A">
              <w:rPr>
                <w:rFonts w:ascii="Times New Roman" w:hAnsi="Times New Roman" w:cs="Times New Roman"/>
                <w:bCs/>
                <w:sz w:val="24"/>
                <w:szCs w:val="24"/>
              </w:rPr>
              <w:t>.</w:t>
            </w:r>
          </w:p>
        </w:tc>
        <w:tc>
          <w:tcPr>
            <w:tcW w:w="714" w:type="dxa"/>
            <w:gridSpan w:val="2"/>
            <w:vAlign w:val="center"/>
          </w:tcPr>
          <w:p w:rsidR="000A66BB" w:rsidRDefault="000A66B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0" w:type="dxa"/>
            <w:gridSpan w:val="2"/>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74" w:type="dxa"/>
            <w:gridSpan w:val="2"/>
            <w:vAlign w:val="center"/>
          </w:tcPr>
          <w:p w:rsidR="000A66BB" w:rsidRDefault="000A66B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5" w:type="dxa"/>
            <w:gridSpan w:val="3"/>
            <w:vAlign w:val="center"/>
          </w:tcPr>
          <w:p w:rsidR="000A66BB" w:rsidRPr="00C4674E" w:rsidRDefault="000A66BB" w:rsidP="00823342">
            <w:pPr>
              <w:jc w:val="center"/>
              <w:rPr>
                <w:rFonts w:ascii="Times New Roman" w:hAnsi="Times New Roman" w:cs="Times New Roman"/>
                <w:sz w:val="24"/>
                <w:szCs w:val="24"/>
                <w:lang w:val="en-US"/>
              </w:rPr>
            </w:pPr>
            <w:r>
              <w:rPr>
                <w:rFonts w:ascii="Times New Roman" w:hAnsi="Times New Roman" w:cs="Times New Roman"/>
                <w:color w:val="000000"/>
                <w:sz w:val="24"/>
                <w:szCs w:val="24"/>
              </w:rPr>
              <w:t>Х</w:t>
            </w:r>
          </w:p>
        </w:tc>
        <w:tc>
          <w:tcPr>
            <w:tcW w:w="752" w:type="dxa"/>
            <w:gridSpan w:val="2"/>
            <w:vAlign w:val="center"/>
          </w:tcPr>
          <w:p w:rsidR="000A66BB" w:rsidRPr="00C77CE0" w:rsidRDefault="000A66BB"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83" w:type="dxa"/>
            <w:gridSpan w:val="4"/>
            <w:vAlign w:val="center"/>
          </w:tcPr>
          <w:p w:rsidR="000A66BB" w:rsidRPr="00C77CE0" w:rsidRDefault="000A66BB"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949" w:type="dxa"/>
            <w:gridSpan w:val="2"/>
            <w:vAlign w:val="center"/>
          </w:tcPr>
          <w:p w:rsidR="000A66BB" w:rsidRDefault="000A66BB" w:rsidP="00823342">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0A66BB" w:rsidTr="007E32C5">
        <w:trPr>
          <w:gridAfter w:val="1"/>
          <w:wAfter w:w="30" w:type="dxa"/>
          <w:trHeight w:val="451"/>
        </w:trPr>
        <w:tc>
          <w:tcPr>
            <w:tcW w:w="803" w:type="dxa"/>
            <w:vMerge w:val="restart"/>
          </w:tcPr>
          <w:p w:rsidR="000A66BB" w:rsidRDefault="000A66BB" w:rsidP="00823342">
            <w:pPr>
              <w:jc w:val="center"/>
              <w:rPr>
                <w:rFonts w:ascii="Times New Roman" w:hAnsi="Times New Roman" w:cs="Times New Roman"/>
                <w:sz w:val="24"/>
                <w:szCs w:val="24"/>
              </w:rPr>
            </w:pPr>
            <w:r>
              <w:rPr>
                <w:rFonts w:ascii="Times New Roman" w:hAnsi="Times New Roman" w:cs="Times New Roman"/>
                <w:sz w:val="24"/>
                <w:szCs w:val="24"/>
              </w:rPr>
              <w:t>7</w:t>
            </w:r>
            <w:r w:rsidRPr="00406AE6">
              <w:rPr>
                <w:rFonts w:ascii="Times New Roman" w:hAnsi="Times New Roman" w:cs="Times New Roman"/>
                <w:sz w:val="24"/>
                <w:szCs w:val="24"/>
              </w:rPr>
              <w:t>.</w:t>
            </w:r>
          </w:p>
        </w:tc>
        <w:tc>
          <w:tcPr>
            <w:tcW w:w="13555" w:type="dxa"/>
            <w:gridSpan w:val="31"/>
            <w:vAlign w:val="center"/>
          </w:tcPr>
          <w:p w:rsidR="000A66BB" w:rsidRDefault="000A66BB" w:rsidP="00823342">
            <w:pPr>
              <w:rPr>
                <w:rFonts w:ascii="Times New Roman" w:hAnsi="Times New Roman" w:cs="Times New Roman"/>
                <w:sz w:val="24"/>
                <w:szCs w:val="24"/>
              </w:rPr>
            </w:pPr>
            <w:r>
              <w:rPr>
                <w:rFonts w:ascii="Times New Roman" w:eastAsia="Calibri" w:hAnsi="Times New Roman" w:cs="Times New Roman"/>
                <w:sz w:val="24"/>
                <w:szCs w:val="24"/>
              </w:rPr>
              <w:t>Р</w:t>
            </w:r>
            <w:r w:rsidRPr="00B0647A">
              <w:rPr>
                <w:rFonts w:ascii="Times New Roman" w:eastAsia="Calibri" w:hAnsi="Times New Roman" w:cs="Times New Roman"/>
                <w:sz w:val="24"/>
                <w:szCs w:val="24"/>
              </w:rPr>
              <w:t>ассмотрени</w:t>
            </w:r>
            <w:r>
              <w:rPr>
                <w:rFonts w:ascii="Times New Roman" w:eastAsia="Calibri" w:hAnsi="Times New Roman" w:cs="Times New Roman"/>
                <w:sz w:val="24"/>
                <w:szCs w:val="24"/>
              </w:rPr>
              <w:t>е</w:t>
            </w:r>
            <w:r w:rsidRPr="00B0647A">
              <w:rPr>
                <w:rFonts w:ascii="Times New Roman" w:eastAsia="Calibri" w:hAnsi="Times New Roman" w:cs="Times New Roman"/>
                <w:sz w:val="24"/>
                <w:szCs w:val="24"/>
              </w:rPr>
              <w:t xml:space="preserve"> письменных обращений</w:t>
            </w:r>
            <w:r>
              <w:rPr>
                <w:rFonts w:ascii="Times New Roman" w:eastAsia="Calibri" w:hAnsi="Times New Roman" w:cs="Times New Roman"/>
                <w:sz w:val="24"/>
                <w:szCs w:val="24"/>
              </w:rPr>
              <w:t xml:space="preserve"> по вопросам</w:t>
            </w:r>
            <w:r w:rsidRPr="00E008F5">
              <w:rPr>
                <w:rFonts w:ascii="Times New Roman" w:eastAsia="Calibri" w:hAnsi="Times New Roman" w:cs="Times New Roman"/>
                <w:sz w:val="24"/>
                <w:szCs w:val="24"/>
              </w:rPr>
              <w:t xml:space="preserve"> проведени</w:t>
            </w:r>
            <w:r>
              <w:rPr>
                <w:rFonts w:ascii="Times New Roman" w:eastAsia="Calibri" w:hAnsi="Times New Roman" w:cs="Times New Roman"/>
                <w:sz w:val="24"/>
                <w:szCs w:val="24"/>
              </w:rPr>
              <w:t>я</w:t>
            </w:r>
            <w:r w:rsidRPr="00E008F5">
              <w:rPr>
                <w:rFonts w:ascii="Times New Roman" w:eastAsia="Calibri" w:hAnsi="Times New Roman" w:cs="Times New Roman"/>
                <w:sz w:val="24"/>
                <w:szCs w:val="24"/>
              </w:rPr>
              <w:t xml:space="preserve"> контрольных мероприятий в финансово-бюджетной сфере</w:t>
            </w:r>
            <w:r>
              <w:rPr>
                <w:rFonts w:ascii="Times New Roman" w:eastAsia="Calibri" w:hAnsi="Times New Roman" w:cs="Times New Roman"/>
                <w:sz w:val="24"/>
                <w:szCs w:val="24"/>
              </w:rPr>
              <w:t>:</w:t>
            </w:r>
          </w:p>
        </w:tc>
      </w:tr>
      <w:tr w:rsidR="000A66BB" w:rsidTr="00864DC1">
        <w:trPr>
          <w:gridAfter w:val="1"/>
          <w:wAfter w:w="30" w:type="dxa"/>
          <w:trHeight w:val="3510"/>
        </w:trPr>
        <w:tc>
          <w:tcPr>
            <w:tcW w:w="803" w:type="dxa"/>
            <w:vMerge/>
          </w:tcPr>
          <w:p w:rsidR="000A66BB" w:rsidRDefault="000A66BB" w:rsidP="00823342">
            <w:pPr>
              <w:jc w:val="center"/>
              <w:rPr>
                <w:rFonts w:ascii="Times New Roman" w:hAnsi="Times New Roman" w:cs="Times New Roman"/>
                <w:sz w:val="24"/>
                <w:szCs w:val="24"/>
              </w:rPr>
            </w:pPr>
          </w:p>
        </w:tc>
        <w:tc>
          <w:tcPr>
            <w:tcW w:w="821" w:type="dxa"/>
            <w:gridSpan w:val="3"/>
            <w:vAlign w:val="center"/>
          </w:tcPr>
          <w:p w:rsidR="000A66BB" w:rsidRDefault="000A66BB" w:rsidP="00823342">
            <w:pPr>
              <w:jc w:val="center"/>
              <w:rPr>
                <w:rFonts w:ascii="Times New Roman" w:hAnsi="Times New Roman" w:cs="Times New Roman"/>
                <w:sz w:val="24"/>
                <w:szCs w:val="24"/>
              </w:rPr>
            </w:pPr>
            <w:r w:rsidRPr="00A21349">
              <w:rPr>
                <w:rFonts w:ascii="Times New Roman" w:hAnsi="Times New Roman" w:cs="Times New Roman"/>
                <w:sz w:val="24"/>
                <w:szCs w:val="24"/>
              </w:rPr>
              <w:t>19</w:t>
            </w:r>
          </w:p>
        </w:tc>
        <w:tc>
          <w:tcPr>
            <w:tcW w:w="686" w:type="dxa"/>
            <w:gridSpan w:val="3"/>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0A66BB" w:rsidRPr="00ED263A" w:rsidRDefault="000A66BB" w:rsidP="00823342">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rPr>
              <w:t>нео</w:t>
            </w:r>
            <w:r w:rsidRPr="00897146">
              <w:rPr>
                <w:rFonts w:ascii="Times New Roman" w:eastAsia="Calibri" w:hAnsi="Times New Roman" w:cs="Times New Roman"/>
                <w:sz w:val="24"/>
                <w:szCs w:val="24"/>
              </w:rPr>
              <w:t xml:space="preserve">беспечение </w:t>
            </w:r>
            <w:r>
              <w:rPr>
                <w:rFonts w:ascii="Times New Roman" w:eastAsia="Calibri" w:hAnsi="Times New Roman" w:cs="Times New Roman"/>
                <w:sz w:val="24"/>
                <w:szCs w:val="24"/>
              </w:rPr>
              <w:t xml:space="preserve">надлежащего </w:t>
            </w:r>
            <w:r w:rsidRPr="00897146">
              <w:rPr>
                <w:rFonts w:ascii="Times New Roman" w:eastAsia="Calibri" w:hAnsi="Times New Roman" w:cs="Times New Roman"/>
                <w:sz w:val="24"/>
                <w:szCs w:val="24"/>
              </w:rPr>
              <w:t xml:space="preserve">рассмотрения письменных обращений граждан и объединений граждан, в том числе юридических лиц по вопросам, входящим в компетенцию соответствующего структурного подразделения УФК, </w:t>
            </w:r>
            <w:r>
              <w:rPr>
                <w:rFonts w:ascii="Times New Roman" w:eastAsia="Calibri" w:hAnsi="Times New Roman" w:cs="Times New Roman"/>
                <w:sz w:val="24"/>
                <w:szCs w:val="24"/>
              </w:rPr>
              <w:t xml:space="preserve">необеспечение в установленном порядке </w:t>
            </w:r>
            <w:r w:rsidRPr="00897146">
              <w:rPr>
                <w:rFonts w:ascii="Times New Roman" w:eastAsia="Calibri" w:hAnsi="Times New Roman" w:cs="Times New Roman"/>
                <w:sz w:val="24"/>
                <w:szCs w:val="24"/>
              </w:rPr>
              <w:t>приняти</w:t>
            </w:r>
            <w:r>
              <w:rPr>
                <w:rFonts w:ascii="Times New Roman" w:eastAsia="Calibri" w:hAnsi="Times New Roman" w:cs="Times New Roman"/>
                <w:sz w:val="24"/>
                <w:szCs w:val="24"/>
              </w:rPr>
              <w:t>я</w:t>
            </w:r>
            <w:r w:rsidRPr="00897146">
              <w:rPr>
                <w:rFonts w:ascii="Times New Roman" w:eastAsia="Calibri" w:hAnsi="Times New Roman" w:cs="Times New Roman"/>
                <w:sz w:val="24"/>
                <w:szCs w:val="24"/>
              </w:rPr>
              <w:t xml:space="preserve"> по ним решений и направлени</w:t>
            </w:r>
            <w:r>
              <w:rPr>
                <w:rFonts w:ascii="Times New Roman" w:eastAsia="Calibri" w:hAnsi="Times New Roman" w:cs="Times New Roman"/>
                <w:sz w:val="24"/>
                <w:szCs w:val="24"/>
              </w:rPr>
              <w:t>я</w:t>
            </w:r>
            <w:r w:rsidRPr="00897146">
              <w:rPr>
                <w:rFonts w:ascii="Times New Roman" w:eastAsia="Calibri" w:hAnsi="Times New Roman" w:cs="Times New Roman"/>
                <w:sz w:val="24"/>
                <w:szCs w:val="24"/>
              </w:rPr>
              <w:t xml:space="preserve"> заявителям ответов в установленный законодательством Российской Федерации срок</w:t>
            </w:r>
            <w:r>
              <w:rPr>
                <w:rFonts w:ascii="Times New Roman" w:eastAsia="Calibri" w:hAnsi="Times New Roman" w:cs="Times New Roman"/>
                <w:sz w:val="24"/>
                <w:szCs w:val="24"/>
              </w:rPr>
              <w:t>;</w:t>
            </w:r>
          </w:p>
        </w:tc>
        <w:tc>
          <w:tcPr>
            <w:tcW w:w="714" w:type="dxa"/>
            <w:gridSpan w:val="2"/>
            <w:vAlign w:val="center"/>
          </w:tcPr>
          <w:p w:rsidR="000A66BB" w:rsidRPr="00C4674E" w:rsidRDefault="000A66B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0A66BB" w:rsidRPr="00C4674E" w:rsidRDefault="000A66B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0A66BB" w:rsidRPr="00C4674E" w:rsidRDefault="000A66B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0A66BB" w:rsidRPr="00C4674E" w:rsidRDefault="000A66B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0A66BB" w:rsidRPr="00C4674E" w:rsidRDefault="000A66B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0A66BB" w:rsidRPr="00C4674E" w:rsidRDefault="000A66B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1949" w:type="dxa"/>
            <w:gridSpan w:val="2"/>
            <w:vAlign w:val="center"/>
          </w:tcPr>
          <w:p w:rsidR="000A66BB" w:rsidRDefault="000A66BB" w:rsidP="00823342">
            <w:pPr>
              <w:jc w:val="center"/>
            </w:pPr>
            <w:r w:rsidRPr="00C05472">
              <w:rPr>
                <w:rFonts w:ascii="Times New Roman" w:hAnsi="Times New Roman" w:cs="Times New Roman"/>
                <w:sz w:val="24"/>
                <w:szCs w:val="24"/>
              </w:rPr>
              <w:t>значимый</w:t>
            </w:r>
          </w:p>
        </w:tc>
      </w:tr>
      <w:tr w:rsidR="000A66BB" w:rsidTr="007E32C5">
        <w:trPr>
          <w:gridAfter w:val="1"/>
          <w:wAfter w:w="30" w:type="dxa"/>
          <w:trHeight w:val="64"/>
        </w:trPr>
        <w:tc>
          <w:tcPr>
            <w:tcW w:w="803" w:type="dxa"/>
            <w:vMerge/>
          </w:tcPr>
          <w:p w:rsidR="000A66BB" w:rsidRDefault="000A66BB" w:rsidP="00823342">
            <w:pPr>
              <w:jc w:val="center"/>
              <w:rPr>
                <w:rFonts w:ascii="Times New Roman" w:hAnsi="Times New Roman" w:cs="Times New Roman"/>
                <w:sz w:val="24"/>
                <w:szCs w:val="24"/>
              </w:rPr>
            </w:pPr>
          </w:p>
        </w:tc>
        <w:tc>
          <w:tcPr>
            <w:tcW w:w="821" w:type="dxa"/>
            <w:gridSpan w:val="3"/>
            <w:vAlign w:val="center"/>
          </w:tcPr>
          <w:p w:rsidR="000A66BB" w:rsidRPr="00A21349" w:rsidRDefault="000A66BB" w:rsidP="00823342">
            <w:pPr>
              <w:jc w:val="center"/>
              <w:rPr>
                <w:rFonts w:ascii="Times New Roman" w:hAnsi="Times New Roman" w:cs="Times New Roman"/>
                <w:sz w:val="24"/>
                <w:szCs w:val="24"/>
              </w:rPr>
            </w:pPr>
            <w:r>
              <w:rPr>
                <w:rFonts w:ascii="Times New Roman" w:hAnsi="Times New Roman" w:cs="Times New Roman"/>
                <w:sz w:val="24"/>
                <w:szCs w:val="24"/>
              </w:rPr>
              <w:t>19</w:t>
            </w:r>
          </w:p>
        </w:tc>
        <w:tc>
          <w:tcPr>
            <w:tcW w:w="686" w:type="dxa"/>
            <w:gridSpan w:val="3"/>
            <w:vAlign w:val="center"/>
          </w:tcPr>
          <w:p w:rsidR="000A66BB" w:rsidRPr="00A21349" w:rsidRDefault="000A66BB"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0A66BB" w:rsidRPr="00A21349" w:rsidRDefault="000A66BB"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0A66BB" w:rsidRPr="00ED263A" w:rsidDel="00FA15FB" w:rsidRDefault="000A66BB" w:rsidP="00823342">
            <w:pPr>
              <w:widowControl w:val="0"/>
              <w:shd w:val="clear" w:color="auto" w:fill="FFFFFF"/>
              <w:tabs>
                <w:tab w:val="left" w:pos="851"/>
              </w:tabs>
              <w:autoSpaceDE w:val="0"/>
              <w:autoSpaceDN w:val="0"/>
              <w:adjustRightInd w:val="0"/>
              <w:contextualSpacing/>
              <w:jc w:val="both"/>
              <w:rPr>
                <w:rFonts w:ascii="Times New Roman" w:eastAsia="Times New Roman" w:hAnsi="Times New Roman" w:cs="Times New Roman"/>
                <w:color w:val="000000"/>
                <w:sz w:val="24"/>
                <w:szCs w:val="24"/>
                <w:lang w:eastAsia="ru-RU"/>
              </w:rPr>
            </w:pPr>
            <w:r w:rsidRPr="00ED263A">
              <w:rPr>
                <w:rFonts w:ascii="Times New Roman" w:hAnsi="Times New Roman" w:cs="Times New Roman"/>
                <w:sz w:val="24"/>
                <w:szCs w:val="24"/>
              </w:rPr>
              <w:t xml:space="preserve">иные риски по пункту </w:t>
            </w:r>
            <w:r>
              <w:rPr>
                <w:rFonts w:ascii="Times New Roman" w:hAnsi="Times New Roman" w:cs="Times New Roman"/>
                <w:sz w:val="24"/>
                <w:szCs w:val="24"/>
              </w:rPr>
              <w:t>7</w:t>
            </w:r>
            <w:r w:rsidRPr="00ED263A">
              <w:rPr>
                <w:rFonts w:ascii="Times New Roman" w:hAnsi="Times New Roman" w:cs="Times New Roman"/>
                <w:bCs/>
                <w:sz w:val="24"/>
                <w:szCs w:val="24"/>
              </w:rPr>
              <w:t xml:space="preserve"> направления деятельности </w:t>
            </w:r>
            <w:r w:rsidRPr="00ED263A">
              <w:rPr>
                <w:rFonts w:ascii="Times New Roman" w:eastAsia="Times New Roman" w:hAnsi="Times New Roman" w:cs="Times New Roman"/>
                <w:color w:val="000000"/>
                <w:sz w:val="24"/>
                <w:szCs w:val="24"/>
                <w:lang w:val="en-US" w:eastAsia="ru-RU"/>
              </w:rPr>
              <w:t>XIX</w:t>
            </w:r>
            <w:r>
              <w:rPr>
                <w:rFonts w:ascii="Times New Roman" w:eastAsia="Times New Roman" w:hAnsi="Times New Roman" w:cs="Times New Roman"/>
                <w:color w:val="000000"/>
                <w:sz w:val="24"/>
                <w:szCs w:val="24"/>
                <w:lang w:eastAsia="ru-RU"/>
              </w:rPr>
              <w:t xml:space="preserve"> Классификатора рисков</w:t>
            </w:r>
            <w:r w:rsidRPr="00ED263A">
              <w:rPr>
                <w:rFonts w:ascii="Times New Roman" w:hAnsi="Times New Roman" w:cs="Times New Roman"/>
                <w:bCs/>
                <w:sz w:val="24"/>
                <w:szCs w:val="24"/>
              </w:rPr>
              <w:t>.</w:t>
            </w:r>
          </w:p>
        </w:tc>
        <w:tc>
          <w:tcPr>
            <w:tcW w:w="714" w:type="dxa"/>
            <w:gridSpan w:val="2"/>
            <w:vAlign w:val="center"/>
          </w:tcPr>
          <w:p w:rsidR="000A66BB" w:rsidRDefault="000A66B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0" w:type="dxa"/>
            <w:gridSpan w:val="2"/>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74" w:type="dxa"/>
            <w:gridSpan w:val="2"/>
            <w:vAlign w:val="center"/>
          </w:tcPr>
          <w:p w:rsidR="000A66BB" w:rsidRDefault="000A66B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5" w:type="dxa"/>
            <w:gridSpan w:val="3"/>
            <w:vAlign w:val="center"/>
          </w:tcPr>
          <w:p w:rsidR="000A66BB" w:rsidRPr="00C4674E" w:rsidRDefault="000A66BB" w:rsidP="00823342">
            <w:pPr>
              <w:jc w:val="center"/>
              <w:rPr>
                <w:rFonts w:ascii="Times New Roman" w:hAnsi="Times New Roman" w:cs="Times New Roman"/>
                <w:sz w:val="24"/>
                <w:szCs w:val="24"/>
                <w:lang w:val="en-US"/>
              </w:rPr>
            </w:pPr>
            <w:r>
              <w:rPr>
                <w:rFonts w:ascii="Times New Roman" w:hAnsi="Times New Roman" w:cs="Times New Roman"/>
                <w:color w:val="000000"/>
                <w:sz w:val="24"/>
                <w:szCs w:val="24"/>
              </w:rPr>
              <w:t>Х</w:t>
            </w:r>
          </w:p>
        </w:tc>
        <w:tc>
          <w:tcPr>
            <w:tcW w:w="752" w:type="dxa"/>
            <w:gridSpan w:val="2"/>
            <w:vAlign w:val="center"/>
          </w:tcPr>
          <w:p w:rsidR="000A66BB" w:rsidRPr="00C77CE0" w:rsidRDefault="000A66BB"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83" w:type="dxa"/>
            <w:gridSpan w:val="4"/>
            <w:vAlign w:val="center"/>
          </w:tcPr>
          <w:p w:rsidR="000A66BB" w:rsidRPr="00C77CE0" w:rsidRDefault="000A66BB"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949" w:type="dxa"/>
            <w:gridSpan w:val="2"/>
            <w:vAlign w:val="center"/>
          </w:tcPr>
          <w:p w:rsidR="000A66BB" w:rsidRDefault="000A66BB" w:rsidP="00823342">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0A66BB" w:rsidTr="007E32C5">
        <w:trPr>
          <w:gridAfter w:val="1"/>
          <w:wAfter w:w="30" w:type="dxa"/>
          <w:trHeight w:val="656"/>
        </w:trPr>
        <w:tc>
          <w:tcPr>
            <w:tcW w:w="803" w:type="dxa"/>
            <w:vMerge w:val="restart"/>
          </w:tcPr>
          <w:p w:rsidR="000A66BB" w:rsidRPr="006A238A" w:rsidRDefault="000A66BB" w:rsidP="00823342">
            <w:pPr>
              <w:jc w:val="center"/>
              <w:rPr>
                <w:rFonts w:ascii="Times New Roman" w:hAnsi="Times New Roman" w:cs="Times New Roman"/>
                <w:sz w:val="24"/>
                <w:szCs w:val="24"/>
              </w:rPr>
            </w:pPr>
            <w:r>
              <w:rPr>
                <w:rFonts w:ascii="Times New Roman" w:hAnsi="Times New Roman" w:cs="Times New Roman"/>
                <w:sz w:val="24"/>
                <w:szCs w:val="24"/>
              </w:rPr>
              <w:lastRenderedPageBreak/>
              <w:t>8</w:t>
            </w:r>
            <w:r w:rsidRPr="006A238A">
              <w:rPr>
                <w:rFonts w:ascii="Times New Roman" w:hAnsi="Times New Roman" w:cs="Times New Roman"/>
                <w:sz w:val="24"/>
                <w:szCs w:val="24"/>
                <w:lang w:val="en-US"/>
              </w:rPr>
              <w:t>.</w:t>
            </w:r>
          </w:p>
        </w:tc>
        <w:tc>
          <w:tcPr>
            <w:tcW w:w="13555" w:type="dxa"/>
            <w:gridSpan w:val="31"/>
            <w:vAlign w:val="center"/>
          </w:tcPr>
          <w:p w:rsidR="000A66BB" w:rsidRPr="006A238A" w:rsidRDefault="000A66BB" w:rsidP="00823342">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sidRPr="006A238A">
              <w:rPr>
                <w:rFonts w:ascii="Times New Roman" w:eastAsia="Times New Roman" w:hAnsi="Times New Roman" w:cs="Times New Roman"/>
                <w:bCs/>
                <w:sz w:val="24"/>
                <w:szCs w:val="24"/>
                <w:lang w:eastAsia="ru-RU"/>
              </w:rPr>
              <w:t>УФК по направлению деятельности</w:t>
            </w:r>
            <w:r w:rsidRPr="00FC222E">
              <w:rPr>
                <w:rFonts w:ascii="Times New Roman" w:eastAsia="Times New Roman" w:hAnsi="Times New Roman" w:cs="Times New Roman"/>
                <w:sz w:val="24"/>
                <w:szCs w:val="24"/>
                <w:lang w:eastAsia="ru-RU"/>
              </w:rPr>
              <w:t xml:space="preserve"> </w:t>
            </w:r>
            <w:r w:rsidRPr="00ED263A">
              <w:rPr>
                <w:rFonts w:ascii="Times New Roman" w:eastAsia="Times New Roman" w:hAnsi="Times New Roman" w:cs="Times New Roman"/>
                <w:color w:val="000000"/>
                <w:sz w:val="24"/>
                <w:szCs w:val="24"/>
                <w:lang w:val="en-US" w:eastAsia="ru-RU"/>
              </w:rPr>
              <w:t>XIX</w:t>
            </w:r>
            <w:r w:rsidRPr="003C3E7A">
              <w:rPr>
                <w:rFonts w:ascii="Times New Roman" w:eastAsia="Times New Roman" w:hAnsi="Times New Roman" w:cs="Times New Roman"/>
                <w:sz w:val="24"/>
                <w:szCs w:val="24"/>
                <w:lang w:eastAsia="ru-RU"/>
              </w:rPr>
              <w:t xml:space="preserve"> </w:t>
            </w:r>
            <w:r w:rsidRPr="006A238A">
              <w:rPr>
                <w:rFonts w:ascii="Times New Roman" w:eastAsia="Times New Roman" w:hAnsi="Times New Roman" w:cs="Times New Roman"/>
                <w:sz w:val="24"/>
                <w:szCs w:val="24"/>
                <w:lang w:eastAsia="ru-RU"/>
              </w:rPr>
              <w:t>Классификатора рисков:</w:t>
            </w:r>
          </w:p>
        </w:tc>
      </w:tr>
      <w:tr w:rsidR="000A66BB" w:rsidTr="007E32C5">
        <w:trPr>
          <w:gridAfter w:val="1"/>
          <w:wAfter w:w="30" w:type="dxa"/>
          <w:trHeight w:val="96"/>
        </w:trPr>
        <w:tc>
          <w:tcPr>
            <w:tcW w:w="803" w:type="dxa"/>
            <w:vMerge/>
          </w:tcPr>
          <w:p w:rsidR="000A66BB" w:rsidRDefault="000A66BB" w:rsidP="00823342">
            <w:pPr>
              <w:jc w:val="center"/>
              <w:rPr>
                <w:rFonts w:ascii="Times New Roman" w:hAnsi="Times New Roman" w:cs="Times New Roman"/>
                <w:sz w:val="24"/>
                <w:szCs w:val="24"/>
              </w:rPr>
            </w:pPr>
          </w:p>
        </w:tc>
        <w:tc>
          <w:tcPr>
            <w:tcW w:w="821" w:type="dxa"/>
            <w:gridSpan w:val="3"/>
            <w:vAlign w:val="center"/>
          </w:tcPr>
          <w:p w:rsidR="000A66BB" w:rsidRPr="0074121B" w:rsidRDefault="000A66BB" w:rsidP="00823342">
            <w:pPr>
              <w:jc w:val="center"/>
            </w:pPr>
            <w:r>
              <w:rPr>
                <w:rFonts w:ascii="Times New Roman" w:hAnsi="Times New Roman" w:cs="Times New Roman"/>
                <w:sz w:val="24"/>
                <w:szCs w:val="24"/>
              </w:rPr>
              <w:t>19</w:t>
            </w:r>
          </w:p>
        </w:tc>
        <w:tc>
          <w:tcPr>
            <w:tcW w:w="686" w:type="dxa"/>
            <w:gridSpan w:val="3"/>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0A66BB" w:rsidRDefault="000A66BB" w:rsidP="00823342">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8" w:type="dxa"/>
            <w:gridSpan w:val="4"/>
            <w:vAlign w:val="center"/>
          </w:tcPr>
          <w:p w:rsidR="000A66BB" w:rsidRDefault="000A66BB" w:rsidP="00823342">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документов) по направлению деятельности </w:t>
            </w:r>
            <w:r w:rsidRPr="00ED263A">
              <w:rPr>
                <w:rFonts w:ascii="Times New Roman" w:eastAsia="Times New Roman" w:hAnsi="Times New Roman" w:cs="Times New Roman"/>
                <w:color w:val="000000"/>
                <w:sz w:val="24"/>
                <w:szCs w:val="24"/>
                <w:lang w:val="en-US" w:eastAsia="ru-RU"/>
              </w:rPr>
              <w:t>XIX</w:t>
            </w:r>
            <w:r w:rsidRPr="006946BD">
              <w:rPr>
                <w:rFonts w:ascii="Times New Roman" w:eastAsia="Calibri" w:hAnsi="Times New Roman" w:cs="Times New Roman"/>
                <w:sz w:val="24"/>
                <w:szCs w:val="24"/>
              </w:rPr>
              <w:t xml:space="preserve"> </w:t>
            </w:r>
            <w:r>
              <w:rPr>
                <w:rFonts w:ascii="Times New Roman" w:hAnsi="Times New Roman" w:cs="Times New Roman"/>
                <w:sz w:val="24"/>
                <w:szCs w:val="24"/>
              </w:rPr>
              <w:t>Классификатора рисков.</w:t>
            </w:r>
          </w:p>
        </w:tc>
        <w:tc>
          <w:tcPr>
            <w:tcW w:w="714" w:type="dxa"/>
            <w:gridSpan w:val="2"/>
            <w:vAlign w:val="center"/>
          </w:tcPr>
          <w:p w:rsidR="000A66BB" w:rsidRPr="00C4674E" w:rsidRDefault="000A66BB" w:rsidP="00823342">
            <w:pPr>
              <w:shd w:val="clear" w:color="auto" w:fill="FFFFFF"/>
              <w:tabs>
                <w:tab w:val="left" w:pos="0"/>
                <w:tab w:val="left" w:pos="1440"/>
              </w:tabs>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0" w:type="dxa"/>
            <w:gridSpan w:val="2"/>
            <w:vAlign w:val="center"/>
          </w:tcPr>
          <w:p w:rsidR="000A66BB" w:rsidRPr="00C4674E" w:rsidRDefault="000A66BB"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74" w:type="dxa"/>
            <w:gridSpan w:val="2"/>
            <w:vAlign w:val="center"/>
          </w:tcPr>
          <w:p w:rsidR="000A66BB" w:rsidRPr="00C4674E" w:rsidRDefault="000A66BB" w:rsidP="00823342">
            <w:pPr>
              <w:shd w:val="clear" w:color="auto" w:fill="FFFFFF"/>
              <w:tabs>
                <w:tab w:val="left" w:pos="0"/>
                <w:tab w:val="left" w:pos="1440"/>
              </w:tabs>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rsidR="000A66BB" w:rsidRPr="00C4674E" w:rsidRDefault="000A66BB" w:rsidP="00823342">
            <w:pPr>
              <w:shd w:val="clear" w:color="auto" w:fill="FFFFFF"/>
              <w:tabs>
                <w:tab w:val="left" w:pos="0"/>
                <w:tab w:val="left" w:pos="1440"/>
              </w:tabs>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rsidR="000A66BB" w:rsidRPr="00C4674E" w:rsidRDefault="000A66BB"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rsidR="000A66BB" w:rsidRPr="00C4674E" w:rsidRDefault="000A66BB" w:rsidP="00823342">
            <w:pPr>
              <w:shd w:val="clear" w:color="auto" w:fill="FFFFFF"/>
              <w:tabs>
                <w:tab w:val="left" w:pos="0"/>
                <w:tab w:val="left" w:pos="1440"/>
              </w:tabs>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49" w:type="dxa"/>
            <w:gridSpan w:val="2"/>
            <w:vAlign w:val="center"/>
          </w:tcPr>
          <w:p w:rsidR="000A66BB" w:rsidRDefault="000A66BB" w:rsidP="00823342">
            <w:pPr>
              <w:jc w:val="center"/>
            </w:pPr>
            <w:r w:rsidRPr="00FC060B">
              <w:rPr>
                <w:rFonts w:ascii="Times New Roman" w:hAnsi="Times New Roman" w:cs="Times New Roman"/>
                <w:sz w:val="24"/>
                <w:szCs w:val="24"/>
              </w:rPr>
              <w:t>низкий</w:t>
            </w:r>
          </w:p>
        </w:tc>
      </w:tr>
      <w:tr w:rsidR="000A66BB" w:rsidTr="001A5E05">
        <w:trPr>
          <w:gridAfter w:val="1"/>
          <w:wAfter w:w="30" w:type="dxa"/>
          <w:trHeight w:val="109"/>
        </w:trPr>
        <w:tc>
          <w:tcPr>
            <w:tcW w:w="14358" w:type="dxa"/>
            <w:gridSpan w:val="32"/>
            <w:vAlign w:val="center"/>
          </w:tcPr>
          <w:p w:rsidR="000A66BB" w:rsidRDefault="000A66BB" w:rsidP="00823342">
            <w:pPr>
              <w:shd w:val="clear" w:color="auto" w:fill="FFFFFF"/>
              <w:tabs>
                <w:tab w:val="left" w:pos="0"/>
                <w:tab w:val="left" w:pos="1440"/>
              </w:tabs>
              <w:spacing w:line="276" w:lineRule="auto"/>
            </w:pPr>
            <w:r w:rsidRPr="00436A18">
              <w:rPr>
                <w:rFonts w:ascii="Times New Roman" w:eastAsia="Calibri" w:hAnsi="Times New Roman" w:cs="Times New Roman"/>
                <w:b/>
                <w:sz w:val="24"/>
                <w:szCs w:val="24"/>
              </w:rPr>
              <w:t xml:space="preserve">Направление деятельности: </w:t>
            </w:r>
            <w:r w:rsidRPr="00436A18">
              <w:rPr>
                <w:rFonts w:ascii="Times New Roman" w:eastAsia="Calibri" w:hAnsi="Times New Roman" w:cs="Times New Roman"/>
                <w:b/>
                <w:sz w:val="24"/>
                <w:szCs w:val="24"/>
                <w:lang w:val="en-US"/>
              </w:rPr>
              <w:t>XX</w:t>
            </w:r>
            <w:r w:rsidRPr="00436A18">
              <w:rPr>
                <w:rFonts w:ascii="Times New Roman" w:eastAsia="Calibri" w:hAnsi="Times New Roman" w:cs="Times New Roman"/>
                <w:b/>
                <w:sz w:val="24"/>
                <w:szCs w:val="24"/>
              </w:rPr>
              <w:t>.</w:t>
            </w:r>
            <w:r w:rsidRPr="00436A18">
              <w:rPr>
                <w:rFonts w:ascii="Times New Roman" w:eastAsia="Calibri" w:hAnsi="Times New Roman" w:cs="Times New Roman"/>
                <w:b/>
                <w:sz w:val="24"/>
                <w:szCs w:val="24"/>
                <w:lang w:val="en-US"/>
              </w:rPr>
              <w:t> </w:t>
            </w:r>
            <w:r w:rsidRPr="00436A18">
              <w:rPr>
                <w:rFonts w:ascii="Times New Roman" w:eastAsia="Calibri" w:hAnsi="Times New Roman" w:cs="Times New Roman"/>
                <w:b/>
                <w:sz w:val="24"/>
                <w:szCs w:val="24"/>
              </w:rPr>
              <w:t xml:space="preserve">Осуществление </w:t>
            </w:r>
            <w:r w:rsidRPr="00436A18">
              <w:rPr>
                <w:rFonts w:ascii="Times New Roman" w:eastAsia="Calibri" w:hAnsi="Times New Roman" w:cs="Times New Roman"/>
                <w:b/>
                <w:bCs/>
                <w:sz w:val="24"/>
                <w:szCs w:val="24"/>
                <w:u w:val="single" w:color="FFFFFF"/>
              </w:rPr>
              <w:t>надзора за аудиторской деятельностью</w:t>
            </w:r>
          </w:p>
        </w:tc>
      </w:tr>
      <w:tr w:rsidR="000A66BB" w:rsidTr="001A5E05">
        <w:trPr>
          <w:gridAfter w:val="1"/>
          <w:wAfter w:w="30" w:type="dxa"/>
          <w:trHeight w:val="109"/>
        </w:trPr>
        <w:tc>
          <w:tcPr>
            <w:tcW w:w="803" w:type="dxa"/>
            <w:vMerge w:val="restart"/>
          </w:tcPr>
          <w:p w:rsidR="000A66BB" w:rsidRDefault="000A66B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13555" w:type="dxa"/>
            <w:gridSpan w:val="31"/>
            <w:vAlign w:val="center"/>
          </w:tcPr>
          <w:p w:rsidR="000A66BB" w:rsidRDefault="000A66BB" w:rsidP="00E02A0B">
            <w:pPr>
              <w:jc w:val="both"/>
              <w:rPr>
                <w:rFonts w:ascii="Times New Roman" w:hAnsi="Times New Roman" w:cs="Times New Roman"/>
                <w:sz w:val="24"/>
                <w:szCs w:val="24"/>
              </w:rPr>
            </w:pPr>
            <w:r>
              <w:rPr>
                <w:rFonts w:ascii="Times New Roman" w:hAnsi="Times New Roman" w:cs="Times New Roman"/>
                <w:sz w:val="24"/>
                <w:szCs w:val="24"/>
              </w:rPr>
              <w:t>Организация и проведение проверок внешнего контроля деятельности аудиторских организаций</w:t>
            </w:r>
            <w:r w:rsidR="00E02A0B">
              <w:rPr>
                <w:rFonts w:ascii="Times New Roman" w:hAnsi="Times New Roman" w:cs="Times New Roman"/>
                <w:sz w:val="24"/>
                <w:szCs w:val="24"/>
              </w:rPr>
              <w:t>, оказывающих аудиторские услуги общественно значимым организациям (далее – внешний контроль деятельности аудиторских организаций)</w:t>
            </w:r>
            <w:r>
              <w:rPr>
                <w:rFonts w:ascii="Times New Roman" w:hAnsi="Times New Roman" w:cs="Times New Roman"/>
                <w:sz w:val="24"/>
                <w:szCs w:val="24"/>
              </w:rPr>
              <w:t>:</w:t>
            </w:r>
          </w:p>
        </w:tc>
      </w:tr>
      <w:tr w:rsidR="000A66BB" w:rsidTr="007E32C5">
        <w:trPr>
          <w:gridAfter w:val="1"/>
          <w:wAfter w:w="30" w:type="dxa"/>
          <w:trHeight w:val="109"/>
        </w:trPr>
        <w:tc>
          <w:tcPr>
            <w:tcW w:w="803" w:type="dxa"/>
            <w:vMerge/>
          </w:tcPr>
          <w:p w:rsidR="000A66BB" w:rsidRPr="00C4674E" w:rsidRDefault="000A66BB" w:rsidP="00823342">
            <w:pPr>
              <w:jc w:val="center"/>
              <w:rPr>
                <w:rFonts w:ascii="Times New Roman" w:hAnsi="Times New Roman" w:cs="Times New Roman"/>
                <w:sz w:val="24"/>
                <w:szCs w:val="24"/>
              </w:rPr>
            </w:pPr>
          </w:p>
        </w:tc>
        <w:tc>
          <w:tcPr>
            <w:tcW w:w="821" w:type="dxa"/>
            <w:gridSpan w:val="3"/>
            <w:vAlign w:val="center"/>
          </w:tcPr>
          <w:p w:rsidR="000A66BB" w:rsidRPr="00C4674E" w:rsidRDefault="000A66BB" w:rsidP="00823342">
            <w:pPr>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rsidR="000A66BB" w:rsidRPr="00C4674E" w:rsidRDefault="000A66B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0A66BB" w:rsidRPr="00C4674E" w:rsidRDefault="000A66B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0A66BB" w:rsidRPr="004E0CF9" w:rsidRDefault="000A66BB" w:rsidP="00E02A0B">
            <w:pPr>
              <w:shd w:val="clear" w:color="auto" w:fill="FFFFFF"/>
              <w:tabs>
                <w:tab w:val="left" w:pos="1451"/>
              </w:tabs>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требованиям нормативных правовых актов порядка назначения и подготовки, проведения проверок </w:t>
            </w:r>
            <w:r w:rsidR="00E02A0B">
              <w:rPr>
                <w:rFonts w:ascii="Times New Roman" w:hAnsi="Times New Roman" w:cs="Times New Roman"/>
                <w:sz w:val="24"/>
                <w:szCs w:val="24"/>
              </w:rPr>
              <w:t xml:space="preserve">внешнего контроля деятельности </w:t>
            </w:r>
            <w:r>
              <w:rPr>
                <w:rFonts w:ascii="Times New Roman" w:hAnsi="Times New Roman" w:cs="Times New Roman"/>
                <w:sz w:val="24"/>
                <w:szCs w:val="24"/>
              </w:rPr>
              <w:t xml:space="preserve"> аудиторских организаций, а также применения мер воздействия, включая контроль за исполнением решения о мере воздействия;</w:t>
            </w:r>
          </w:p>
        </w:tc>
        <w:tc>
          <w:tcPr>
            <w:tcW w:w="714" w:type="dxa"/>
            <w:gridSpan w:val="2"/>
            <w:vAlign w:val="center"/>
          </w:tcPr>
          <w:p w:rsidR="000A66BB" w:rsidRPr="00C4674E" w:rsidRDefault="000A66B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0A66BB" w:rsidRPr="00C4674E" w:rsidRDefault="000A66B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0A66BB" w:rsidRPr="00C4674E" w:rsidRDefault="000A66B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0A66BB" w:rsidRPr="002E2F30" w:rsidRDefault="000A66B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0A66BB" w:rsidRPr="002E2F30" w:rsidRDefault="000A66B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0A66BB" w:rsidRPr="002E2F30" w:rsidRDefault="000A66B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0A66BB" w:rsidRDefault="000A66BB" w:rsidP="00823342">
            <w:pPr>
              <w:jc w:val="center"/>
            </w:pPr>
            <w:r w:rsidRPr="00C05472">
              <w:rPr>
                <w:rFonts w:ascii="Times New Roman" w:hAnsi="Times New Roman" w:cs="Times New Roman"/>
                <w:sz w:val="24"/>
                <w:szCs w:val="24"/>
              </w:rPr>
              <w:t>значимый</w:t>
            </w:r>
          </w:p>
        </w:tc>
      </w:tr>
      <w:tr w:rsidR="000A66BB" w:rsidTr="00DD6645">
        <w:trPr>
          <w:gridAfter w:val="1"/>
          <w:wAfter w:w="30" w:type="dxa"/>
          <w:trHeight w:val="162"/>
        </w:trPr>
        <w:tc>
          <w:tcPr>
            <w:tcW w:w="803" w:type="dxa"/>
            <w:vMerge/>
          </w:tcPr>
          <w:p w:rsidR="000A66BB" w:rsidRPr="00C4674E" w:rsidRDefault="000A66BB" w:rsidP="00823342">
            <w:pPr>
              <w:jc w:val="center"/>
              <w:rPr>
                <w:rFonts w:ascii="Times New Roman" w:hAnsi="Times New Roman" w:cs="Times New Roman"/>
                <w:sz w:val="24"/>
                <w:szCs w:val="24"/>
              </w:rPr>
            </w:pPr>
          </w:p>
        </w:tc>
        <w:tc>
          <w:tcPr>
            <w:tcW w:w="821" w:type="dxa"/>
            <w:gridSpan w:val="3"/>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0A66BB" w:rsidRDefault="000A66BB" w:rsidP="00E02A0B">
            <w:pPr>
              <w:shd w:val="clear" w:color="auto" w:fill="FFFFFF"/>
              <w:tabs>
                <w:tab w:val="left" w:pos="1451"/>
              </w:tabs>
              <w:jc w:val="both"/>
              <w:rPr>
                <w:rFonts w:ascii="Times New Roman" w:hAnsi="Times New Roman" w:cs="Times New Roman"/>
                <w:sz w:val="24"/>
                <w:szCs w:val="24"/>
              </w:rPr>
            </w:pPr>
            <w:r w:rsidRPr="00AC7F6E">
              <w:rPr>
                <w:rFonts w:ascii="Times New Roman" w:eastAsia="Times New Roman" w:hAnsi="Times New Roman" w:cs="Times New Roman"/>
                <w:color w:val="000000"/>
                <w:sz w:val="24"/>
                <w:szCs w:val="24"/>
              </w:rPr>
              <w:t>несоблюдение требований к выявлению и предупреждению фактов нарушения требований Федерального закона</w:t>
            </w:r>
            <w:r w:rsidR="00E02A0B">
              <w:rPr>
                <w:rFonts w:ascii="Times New Roman" w:eastAsia="Times New Roman" w:hAnsi="Times New Roman" w:cs="Times New Roman"/>
                <w:color w:val="000000"/>
                <w:sz w:val="24"/>
                <w:szCs w:val="24"/>
              </w:rPr>
              <w:t xml:space="preserve"> </w:t>
            </w:r>
            <w:r w:rsidR="00E02A0B">
              <w:rPr>
                <w:rFonts w:ascii="Times New Roman" w:eastAsia="Times New Roman" w:hAnsi="Times New Roman" w:cs="Times New Roman"/>
                <w:color w:val="000000"/>
                <w:sz w:val="24"/>
                <w:szCs w:val="24"/>
              </w:rPr>
              <w:br/>
              <w:t xml:space="preserve">от 30 декабря 2008 г. № 307-ФЗ </w:t>
            </w:r>
            <w:r w:rsidR="00E02A0B">
              <w:rPr>
                <w:rFonts w:ascii="Times New Roman" w:eastAsia="Times New Roman" w:hAnsi="Times New Roman" w:cs="Times New Roman"/>
                <w:color w:val="000000"/>
                <w:sz w:val="24"/>
                <w:szCs w:val="24"/>
              </w:rPr>
              <w:br/>
              <w:t>«</w:t>
            </w:r>
            <w:r w:rsidRPr="00AC7F6E">
              <w:rPr>
                <w:rFonts w:ascii="Times New Roman" w:eastAsia="Times New Roman" w:hAnsi="Times New Roman" w:cs="Times New Roman"/>
                <w:color w:val="000000"/>
                <w:sz w:val="24"/>
                <w:szCs w:val="24"/>
              </w:rPr>
              <w:t>Об аудиторской деятельности»</w:t>
            </w:r>
            <w:r w:rsidR="00E02A0B">
              <w:rPr>
                <w:rFonts w:ascii="Times New Roman" w:eastAsia="Times New Roman" w:hAnsi="Times New Roman" w:cs="Times New Roman"/>
                <w:color w:val="000000"/>
                <w:sz w:val="24"/>
                <w:szCs w:val="24"/>
              </w:rPr>
              <w:t xml:space="preserve"> (далее – Федеральный закон «Об аудиторской деятельности»)</w:t>
            </w:r>
            <w:r w:rsidRPr="00AC7F6E">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международных </w:t>
            </w:r>
            <w:r w:rsidRPr="00AC7F6E">
              <w:rPr>
                <w:rFonts w:ascii="Times New Roman" w:eastAsia="Times New Roman" w:hAnsi="Times New Roman" w:cs="Times New Roman"/>
                <w:color w:val="000000"/>
                <w:sz w:val="24"/>
                <w:szCs w:val="24"/>
              </w:rPr>
              <w:lastRenderedPageBreak/>
              <w:t>стандартов</w:t>
            </w:r>
            <w:r>
              <w:rPr>
                <w:rFonts w:ascii="Times New Roman" w:eastAsia="Times New Roman" w:hAnsi="Times New Roman" w:cs="Times New Roman"/>
                <w:color w:val="000000"/>
                <w:sz w:val="24"/>
                <w:szCs w:val="24"/>
              </w:rPr>
              <w:t xml:space="preserve"> аудита</w:t>
            </w:r>
            <w:r w:rsidRPr="00AC7F6E">
              <w:rPr>
                <w:rFonts w:ascii="Times New Roman" w:eastAsia="Times New Roman" w:hAnsi="Times New Roman" w:cs="Times New Roman"/>
                <w:color w:val="000000"/>
                <w:sz w:val="24"/>
                <w:szCs w:val="24"/>
              </w:rPr>
              <w:t>, правил независимости аудиторов и аудиторских организаций, кодекса профессиональной этики аудиторов аудиторскими организациями</w:t>
            </w:r>
            <w:r w:rsidR="00E02A0B">
              <w:rPr>
                <w:rFonts w:ascii="Times New Roman" w:eastAsia="Times New Roman" w:hAnsi="Times New Roman" w:cs="Times New Roman"/>
                <w:color w:val="000000"/>
                <w:sz w:val="24"/>
                <w:szCs w:val="24"/>
              </w:rPr>
              <w:t>, оказывающими аудиторские услуги общественно значимым организациям (далее – аудиторские организации)</w:t>
            </w:r>
            <w:r w:rsidRPr="00AC7F6E">
              <w:rPr>
                <w:rFonts w:ascii="Times New Roman" w:hAnsi="Times New Roman" w:cs="Times New Roman"/>
                <w:sz w:val="24"/>
                <w:szCs w:val="24"/>
              </w:rPr>
              <w:t>;</w:t>
            </w:r>
          </w:p>
        </w:tc>
        <w:tc>
          <w:tcPr>
            <w:tcW w:w="714" w:type="dxa"/>
            <w:gridSpan w:val="2"/>
            <w:vAlign w:val="center"/>
          </w:tcPr>
          <w:p w:rsidR="000A66BB" w:rsidRPr="00933357" w:rsidRDefault="000A66BB" w:rsidP="00823342">
            <w:pPr>
              <w:shd w:val="clear" w:color="auto" w:fill="FFFFFF"/>
              <w:tabs>
                <w:tab w:val="left" w:pos="0"/>
                <w:tab w:val="left" w:pos="1440"/>
              </w:tabs>
              <w:jc w:val="center"/>
              <w:rPr>
                <w:rFonts w:ascii="Times New Roman" w:hAnsi="Times New Roman" w:cs="Times New Roman"/>
                <w:sz w:val="24"/>
                <w:szCs w:val="24"/>
              </w:rPr>
            </w:pPr>
            <w:r w:rsidRPr="009E2D64">
              <w:rPr>
                <w:rFonts w:ascii="Times New Roman" w:hAnsi="Times New Roman" w:cs="Times New Roman"/>
                <w:sz w:val="24"/>
                <w:szCs w:val="24"/>
              </w:rPr>
              <w:lastRenderedPageBreak/>
              <w:t>–</w:t>
            </w:r>
          </w:p>
        </w:tc>
        <w:tc>
          <w:tcPr>
            <w:tcW w:w="760" w:type="dxa"/>
            <w:gridSpan w:val="2"/>
            <w:vAlign w:val="center"/>
          </w:tcPr>
          <w:p w:rsidR="000A66BB" w:rsidRPr="00933357" w:rsidRDefault="000A66BB" w:rsidP="00823342">
            <w:pPr>
              <w:jc w:val="center"/>
              <w:rPr>
                <w:rFonts w:ascii="Times New Roman" w:hAnsi="Times New Roman" w:cs="Times New Roman"/>
                <w:sz w:val="24"/>
                <w:szCs w:val="24"/>
              </w:rPr>
            </w:pPr>
            <w:r w:rsidRPr="009E2D64">
              <w:rPr>
                <w:rFonts w:ascii="Times New Roman" w:hAnsi="Times New Roman" w:cs="Times New Roman"/>
                <w:sz w:val="24"/>
                <w:szCs w:val="24"/>
              </w:rPr>
              <w:t>Х</w:t>
            </w:r>
          </w:p>
        </w:tc>
        <w:tc>
          <w:tcPr>
            <w:tcW w:w="874" w:type="dxa"/>
            <w:gridSpan w:val="2"/>
            <w:vAlign w:val="center"/>
          </w:tcPr>
          <w:p w:rsidR="000A66BB" w:rsidRPr="00933357" w:rsidRDefault="000A66BB" w:rsidP="00823342">
            <w:pPr>
              <w:shd w:val="clear" w:color="auto" w:fill="FFFFFF"/>
              <w:tabs>
                <w:tab w:val="left" w:pos="0"/>
                <w:tab w:val="left" w:pos="1440"/>
              </w:tabs>
              <w:jc w:val="center"/>
              <w:rPr>
                <w:rFonts w:ascii="Times New Roman" w:hAnsi="Times New Roman" w:cs="Times New Roman"/>
                <w:sz w:val="24"/>
                <w:szCs w:val="24"/>
              </w:rPr>
            </w:pPr>
            <w:r w:rsidRPr="00933357">
              <w:rPr>
                <w:rFonts w:ascii="Times New Roman" w:hAnsi="Times New Roman" w:cs="Times New Roman"/>
                <w:sz w:val="24"/>
                <w:szCs w:val="24"/>
              </w:rPr>
              <w:t>–</w:t>
            </w:r>
          </w:p>
        </w:tc>
        <w:tc>
          <w:tcPr>
            <w:tcW w:w="745" w:type="dxa"/>
            <w:gridSpan w:val="3"/>
            <w:vAlign w:val="center"/>
          </w:tcPr>
          <w:p w:rsidR="000A66BB" w:rsidRPr="00933357" w:rsidRDefault="000A66BB" w:rsidP="00823342">
            <w:pPr>
              <w:shd w:val="clear" w:color="auto" w:fill="FFFFFF"/>
              <w:tabs>
                <w:tab w:val="left" w:pos="0"/>
                <w:tab w:val="left" w:pos="1440"/>
              </w:tabs>
              <w:jc w:val="center"/>
              <w:rPr>
                <w:rFonts w:ascii="Times New Roman" w:hAnsi="Times New Roman" w:cs="Times New Roman"/>
                <w:sz w:val="24"/>
                <w:szCs w:val="24"/>
              </w:rPr>
            </w:pPr>
            <w:r w:rsidRPr="009E2D64">
              <w:rPr>
                <w:rFonts w:ascii="Times New Roman" w:hAnsi="Times New Roman" w:cs="Times New Roman"/>
                <w:sz w:val="24"/>
                <w:szCs w:val="24"/>
              </w:rPr>
              <w:t>–</w:t>
            </w:r>
          </w:p>
        </w:tc>
        <w:tc>
          <w:tcPr>
            <w:tcW w:w="752" w:type="dxa"/>
            <w:gridSpan w:val="2"/>
            <w:vAlign w:val="center"/>
          </w:tcPr>
          <w:p w:rsidR="000A66BB" w:rsidRPr="00933357" w:rsidRDefault="000A66BB" w:rsidP="00823342">
            <w:pPr>
              <w:shd w:val="clear" w:color="auto" w:fill="FFFFFF"/>
              <w:tabs>
                <w:tab w:val="left" w:pos="0"/>
                <w:tab w:val="left" w:pos="1440"/>
              </w:tabs>
              <w:jc w:val="center"/>
              <w:rPr>
                <w:rFonts w:ascii="Times New Roman" w:hAnsi="Times New Roman" w:cs="Times New Roman"/>
                <w:sz w:val="24"/>
                <w:szCs w:val="24"/>
              </w:rPr>
            </w:pPr>
            <w:r w:rsidRPr="009E2D64">
              <w:rPr>
                <w:rFonts w:ascii="Times New Roman" w:hAnsi="Times New Roman" w:cs="Times New Roman"/>
                <w:sz w:val="24"/>
                <w:szCs w:val="24"/>
              </w:rPr>
              <w:t>Х</w:t>
            </w:r>
          </w:p>
        </w:tc>
        <w:tc>
          <w:tcPr>
            <w:tcW w:w="883" w:type="dxa"/>
            <w:gridSpan w:val="4"/>
            <w:vAlign w:val="center"/>
          </w:tcPr>
          <w:p w:rsidR="000A66BB" w:rsidRPr="00933357" w:rsidRDefault="000A66BB" w:rsidP="00823342">
            <w:pPr>
              <w:shd w:val="clear" w:color="auto" w:fill="FFFFFF"/>
              <w:tabs>
                <w:tab w:val="left" w:pos="0"/>
                <w:tab w:val="left" w:pos="1440"/>
              </w:tabs>
              <w:jc w:val="center"/>
              <w:rPr>
                <w:rFonts w:ascii="Times New Roman" w:hAnsi="Times New Roman" w:cs="Times New Roman"/>
                <w:sz w:val="24"/>
                <w:szCs w:val="24"/>
              </w:rPr>
            </w:pPr>
            <w:r w:rsidRPr="00933357">
              <w:rPr>
                <w:rFonts w:ascii="Times New Roman" w:hAnsi="Times New Roman" w:cs="Times New Roman"/>
                <w:sz w:val="24"/>
                <w:szCs w:val="24"/>
              </w:rPr>
              <w:t>–</w:t>
            </w:r>
          </w:p>
        </w:tc>
        <w:tc>
          <w:tcPr>
            <w:tcW w:w="1949" w:type="dxa"/>
            <w:gridSpan w:val="2"/>
            <w:vAlign w:val="center"/>
          </w:tcPr>
          <w:p w:rsidR="000A66BB" w:rsidRPr="00933357" w:rsidRDefault="000A66BB" w:rsidP="00823342">
            <w:pPr>
              <w:jc w:val="center"/>
              <w:rPr>
                <w:rFonts w:ascii="Times New Roman" w:hAnsi="Times New Roman" w:cs="Times New Roman"/>
                <w:sz w:val="24"/>
                <w:szCs w:val="24"/>
              </w:rPr>
            </w:pPr>
            <w:r w:rsidRPr="00933357">
              <w:rPr>
                <w:rFonts w:ascii="Times New Roman" w:hAnsi="Times New Roman" w:cs="Times New Roman"/>
                <w:sz w:val="24"/>
                <w:szCs w:val="24"/>
              </w:rPr>
              <w:t>значимый</w:t>
            </w:r>
          </w:p>
        </w:tc>
      </w:tr>
      <w:tr w:rsidR="000A66BB" w:rsidTr="007E32C5">
        <w:trPr>
          <w:gridAfter w:val="1"/>
          <w:wAfter w:w="30" w:type="dxa"/>
          <w:trHeight w:val="96"/>
        </w:trPr>
        <w:tc>
          <w:tcPr>
            <w:tcW w:w="803" w:type="dxa"/>
            <w:vMerge/>
          </w:tcPr>
          <w:p w:rsidR="000A66BB" w:rsidRPr="00C4674E" w:rsidRDefault="000A66BB" w:rsidP="00823342">
            <w:pPr>
              <w:jc w:val="center"/>
              <w:rPr>
                <w:rFonts w:ascii="Times New Roman" w:hAnsi="Times New Roman" w:cs="Times New Roman"/>
                <w:sz w:val="24"/>
                <w:szCs w:val="24"/>
              </w:rPr>
            </w:pPr>
          </w:p>
        </w:tc>
        <w:tc>
          <w:tcPr>
            <w:tcW w:w="821" w:type="dxa"/>
            <w:gridSpan w:val="3"/>
            <w:vAlign w:val="center"/>
          </w:tcPr>
          <w:p w:rsidR="000A66BB" w:rsidRPr="00C4674E" w:rsidRDefault="000A66BB" w:rsidP="006C2A67">
            <w:pPr>
              <w:widowControl w:val="0"/>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rsidR="000A66BB" w:rsidRPr="00C4674E" w:rsidRDefault="000A66BB" w:rsidP="006C2A67">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0A66BB" w:rsidRPr="00C4674E" w:rsidRDefault="000A66BB" w:rsidP="006C2A67">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0A66BB" w:rsidRPr="004E0CF9" w:rsidRDefault="000A66BB" w:rsidP="00E02A0B">
            <w:pPr>
              <w:widowControl w:val="0"/>
              <w:jc w:val="both"/>
              <w:rPr>
                <w:rFonts w:ascii="Times New Roman" w:hAnsi="Times New Roman" w:cs="Times New Roman"/>
                <w:sz w:val="24"/>
                <w:szCs w:val="24"/>
              </w:rPr>
            </w:pPr>
            <w:r>
              <w:rPr>
                <w:rFonts w:ascii="Times New Roman" w:hAnsi="Times New Roman" w:cs="Times New Roman"/>
                <w:sz w:val="24"/>
                <w:szCs w:val="24"/>
              </w:rPr>
              <w:t xml:space="preserve">неосуществление анализа и обобщения материалов проверок, несвоевременность подготовки и представления информации, справок, отчетов, аналитических документов по осуществлению внешнего контроля </w:t>
            </w:r>
            <w:r w:rsidR="00E02A0B">
              <w:rPr>
                <w:rFonts w:ascii="Times New Roman" w:hAnsi="Times New Roman" w:cs="Times New Roman"/>
                <w:sz w:val="24"/>
                <w:szCs w:val="24"/>
              </w:rPr>
              <w:t xml:space="preserve">деятельности </w:t>
            </w:r>
            <w:r>
              <w:rPr>
                <w:rFonts w:ascii="Times New Roman" w:hAnsi="Times New Roman" w:cs="Times New Roman"/>
                <w:sz w:val="24"/>
                <w:szCs w:val="24"/>
              </w:rPr>
              <w:t>аудиторских организаций, в том числе в центральный аппарат Федерального казначейства;</w:t>
            </w:r>
          </w:p>
        </w:tc>
        <w:tc>
          <w:tcPr>
            <w:tcW w:w="714" w:type="dxa"/>
            <w:gridSpan w:val="2"/>
            <w:vAlign w:val="center"/>
          </w:tcPr>
          <w:p w:rsidR="000A66BB" w:rsidRPr="00C4674E" w:rsidRDefault="000A66BB" w:rsidP="006C2A67">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0A66BB" w:rsidRPr="00C4674E" w:rsidRDefault="000A66BB" w:rsidP="006C2A67">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0A66BB" w:rsidRPr="00C4674E" w:rsidRDefault="000A66BB" w:rsidP="006C2A67">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0A66BB" w:rsidRPr="002E2F30" w:rsidRDefault="000A66BB" w:rsidP="006C2A67">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0A66BB" w:rsidRPr="002E2F30" w:rsidRDefault="000A66BB" w:rsidP="006C2A67">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0A66BB" w:rsidRPr="002E2F30" w:rsidRDefault="000A66BB" w:rsidP="006C2A67">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0A66BB" w:rsidRDefault="000A66BB" w:rsidP="006C2A67">
            <w:pPr>
              <w:widowControl w:val="0"/>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0A66BB" w:rsidTr="00DD6645">
        <w:trPr>
          <w:gridAfter w:val="1"/>
          <w:wAfter w:w="30" w:type="dxa"/>
          <w:trHeight w:val="1384"/>
        </w:trPr>
        <w:tc>
          <w:tcPr>
            <w:tcW w:w="803" w:type="dxa"/>
            <w:vMerge/>
          </w:tcPr>
          <w:p w:rsidR="000A66BB" w:rsidRDefault="000A66BB" w:rsidP="00823342">
            <w:pPr>
              <w:jc w:val="center"/>
              <w:rPr>
                <w:rFonts w:ascii="Times New Roman" w:hAnsi="Times New Roman" w:cs="Times New Roman"/>
                <w:sz w:val="24"/>
                <w:szCs w:val="24"/>
              </w:rPr>
            </w:pPr>
          </w:p>
        </w:tc>
        <w:tc>
          <w:tcPr>
            <w:tcW w:w="821" w:type="dxa"/>
            <w:gridSpan w:val="3"/>
            <w:vAlign w:val="center"/>
          </w:tcPr>
          <w:p w:rsidR="000A66BB" w:rsidRPr="00F1264A" w:rsidRDefault="000A66BB" w:rsidP="00823342">
            <w:pPr>
              <w:jc w:val="center"/>
              <w:rPr>
                <w:rFonts w:ascii="Times New Roman" w:hAnsi="Times New Roman" w:cs="Times New Roman"/>
                <w:sz w:val="24"/>
                <w:szCs w:val="24"/>
              </w:rPr>
            </w:pPr>
            <w:r>
              <w:rPr>
                <w:rFonts w:ascii="Times New Roman" w:hAnsi="Times New Roman"/>
                <w:sz w:val="24"/>
                <w:szCs w:val="24"/>
              </w:rPr>
              <w:t>20</w:t>
            </w:r>
          </w:p>
        </w:tc>
        <w:tc>
          <w:tcPr>
            <w:tcW w:w="686" w:type="dxa"/>
            <w:gridSpan w:val="3"/>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0A66BB" w:rsidRDefault="000A66BB" w:rsidP="00823342">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C07043">
              <w:rPr>
                <w:rFonts w:ascii="Times New Roman" w:eastAsia="Calibri" w:hAnsi="Times New Roman" w:cs="Times New Roman"/>
                <w:sz w:val="24"/>
                <w:szCs w:val="24"/>
              </w:rPr>
              <w:t xml:space="preserve"> </w:t>
            </w:r>
            <w:r w:rsidRPr="00CA1A04">
              <w:rPr>
                <w:rFonts w:ascii="Times New Roman" w:eastAsia="Calibri" w:hAnsi="Times New Roman" w:cs="Times New Roman"/>
                <w:sz w:val="24"/>
                <w:szCs w:val="24"/>
                <w:lang w:val="en-US"/>
              </w:rPr>
              <w:t>XX</w:t>
            </w:r>
            <w:r>
              <w:rPr>
                <w:rFonts w:ascii="Times New Roman" w:eastAsia="Calibri" w:hAnsi="Times New Roman" w:cs="Times New Roman"/>
                <w:b/>
                <w:sz w:val="24"/>
                <w:szCs w:val="24"/>
              </w:rPr>
              <w:t xml:space="preserve"> </w:t>
            </w:r>
            <w:r w:rsidRPr="00FC5B64">
              <w:rPr>
                <w:rFonts w:ascii="Times New Roman" w:eastAsia="Calibri" w:hAnsi="Times New Roman" w:cs="Times New Roman"/>
                <w:sz w:val="24"/>
                <w:szCs w:val="24"/>
              </w:rPr>
              <w:t xml:space="preserve">«Осуществление </w:t>
            </w:r>
            <w:r w:rsidRPr="00FC5B64">
              <w:rPr>
                <w:rFonts w:ascii="Times New Roman" w:eastAsia="Calibri" w:hAnsi="Times New Roman" w:cs="Times New Roman"/>
                <w:bCs/>
                <w:sz w:val="24"/>
                <w:szCs w:val="24"/>
                <w:u w:val="single" w:color="FFFFFF"/>
              </w:rPr>
              <w:t>надзора за аудиторской деятельностью»</w:t>
            </w:r>
            <w:r w:rsidRPr="00FC5B64">
              <w:rPr>
                <w:rFonts w:ascii="Times New Roman" w:eastAsia="Times New Roman" w:hAnsi="Times New Roman" w:cs="Times New Roman"/>
                <w:color w:val="000000"/>
                <w:sz w:val="24"/>
                <w:szCs w:val="24"/>
                <w:lang w:eastAsia="ru-RU"/>
              </w:rPr>
              <w:t xml:space="preserve"> </w:t>
            </w:r>
            <w:r>
              <w:rPr>
                <w:rFonts w:ascii="Times New Roman" w:hAnsi="Times New Roman" w:cs="Times New Roman"/>
                <w:sz w:val="24"/>
                <w:szCs w:val="24"/>
              </w:rPr>
              <w:t>(далее </w:t>
            </w:r>
            <w:r w:rsidRPr="00ED263A">
              <w:rPr>
                <w:rFonts w:ascii="Times New Roman" w:hAnsi="Times New Roman" w:cs="Times New Roman"/>
                <w:sz w:val="24"/>
                <w:szCs w:val="24"/>
              </w:rPr>
              <w:t>–</w:t>
            </w:r>
            <w:r>
              <w:rPr>
                <w:rFonts w:ascii="Times New Roman" w:hAnsi="Times New Roman" w:cs="Times New Roman"/>
                <w:sz w:val="24"/>
                <w:szCs w:val="24"/>
              </w:rPr>
              <w:t> </w:t>
            </w:r>
            <w:r w:rsidRPr="00ED263A">
              <w:rPr>
                <w:rFonts w:ascii="Times New Roman" w:hAnsi="Times New Roman" w:cs="Times New Roman"/>
                <w:sz w:val="24"/>
                <w:szCs w:val="24"/>
              </w:rPr>
              <w:t xml:space="preserve">направление деятельности </w:t>
            </w:r>
            <w:r w:rsidRPr="00ED263A">
              <w:rPr>
                <w:rFonts w:ascii="Times New Roman" w:eastAsia="Times New Roman" w:hAnsi="Times New Roman" w:cs="Times New Roman"/>
                <w:color w:val="000000"/>
                <w:sz w:val="24"/>
                <w:szCs w:val="24"/>
                <w:lang w:val="en-US" w:eastAsia="ru-RU"/>
              </w:rPr>
              <w:t>XX</w:t>
            </w:r>
            <w:r w:rsidRPr="00ED263A">
              <w:rPr>
                <w:rFonts w:ascii="Times New Roman" w:hAnsi="Times New Roman" w:cs="Times New Roman"/>
                <w:bCs/>
                <w:sz w:val="24"/>
                <w:szCs w:val="24"/>
              </w:rPr>
              <w:t>)</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0A66BB" w:rsidRDefault="000A66BB"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0A66BB" w:rsidRDefault="000A66BB"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rsidR="000A66BB" w:rsidRDefault="000A66BB"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0A66BB" w:rsidRDefault="000A66BB"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0A66BB" w:rsidRDefault="000A66BB"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0A66BB" w:rsidRDefault="000A66BB"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rsidR="000A66BB" w:rsidRPr="00643310" w:rsidRDefault="000A66BB"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0A66BB" w:rsidTr="00864DC1">
        <w:trPr>
          <w:gridAfter w:val="1"/>
          <w:wAfter w:w="30" w:type="dxa"/>
          <w:trHeight w:val="298"/>
        </w:trPr>
        <w:tc>
          <w:tcPr>
            <w:tcW w:w="803" w:type="dxa"/>
            <w:vMerge w:val="restart"/>
          </w:tcPr>
          <w:p w:rsidR="000A66BB" w:rsidRDefault="000A66BB"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13555" w:type="dxa"/>
            <w:gridSpan w:val="31"/>
            <w:vAlign w:val="center"/>
          </w:tcPr>
          <w:p w:rsidR="000A66BB" w:rsidRDefault="000A66BB" w:rsidP="00823342">
            <w:pPr>
              <w:jc w:val="both"/>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производства по делам </w:t>
            </w:r>
            <w:r w:rsidRPr="00F73809">
              <w:rPr>
                <w:rFonts w:ascii="Times New Roman" w:eastAsia="Times New Roman" w:hAnsi="Times New Roman" w:cs="Times New Roman"/>
                <w:sz w:val="24"/>
                <w:szCs w:val="24"/>
                <w:lang w:eastAsia="ru-RU"/>
              </w:rPr>
              <w:t>об административных правонарушениях</w:t>
            </w:r>
            <w:r>
              <w:rPr>
                <w:rFonts w:ascii="Times New Roman" w:eastAsia="Times New Roman" w:hAnsi="Times New Roman" w:cs="Times New Roman"/>
                <w:sz w:val="24"/>
                <w:szCs w:val="24"/>
                <w:lang w:eastAsia="ru-RU"/>
              </w:rPr>
              <w:t xml:space="preserve"> </w:t>
            </w:r>
            <w:r w:rsidRPr="00DE6EB3">
              <w:rPr>
                <w:rFonts w:ascii="Times New Roman" w:hAnsi="Times New Roman" w:cs="Times New Roman"/>
                <w:sz w:val="24"/>
                <w:szCs w:val="24"/>
              </w:rPr>
              <w:t>и учета дел об административных правонарушениях</w:t>
            </w:r>
            <w:r>
              <w:rPr>
                <w:rFonts w:ascii="Times New Roman" w:eastAsia="Times New Roman" w:hAnsi="Times New Roman" w:cs="Times New Roman"/>
                <w:sz w:val="24"/>
                <w:szCs w:val="24"/>
                <w:lang w:eastAsia="ru-RU"/>
              </w:rPr>
              <w:t>:</w:t>
            </w:r>
          </w:p>
        </w:tc>
      </w:tr>
      <w:tr w:rsidR="000A66BB" w:rsidTr="00DD6645">
        <w:trPr>
          <w:gridAfter w:val="1"/>
          <w:wAfter w:w="30" w:type="dxa"/>
          <w:trHeight w:val="162"/>
        </w:trPr>
        <w:tc>
          <w:tcPr>
            <w:tcW w:w="803" w:type="dxa"/>
            <w:vMerge/>
          </w:tcPr>
          <w:p w:rsidR="000A66BB" w:rsidRDefault="000A66BB" w:rsidP="00823342">
            <w:pPr>
              <w:jc w:val="center"/>
              <w:rPr>
                <w:rFonts w:ascii="Times New Roman" w:hAnsi="Times New Roman" w:cs="Times New Roman"/>
                <w:sz w:val="24"/>
                <w:szCs w:val="24"/>
              </w:rPr>
            </w:pPr>
          </w:p>
        </w:tc>
        <w:tc>
          <w:tcPr>
            <w:tcW w:w="821" w:type="dxa"/>
            <w:gridSpan w:val="3"/>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0A66BB" w:rsidDel="008D541D" w:rsidRDefault="000A66BB" w:rsidP="00823342">
            <w:pPr>
              <w:shd w:val="clear" w:color="auto" w:fill="FFFFFF"/>
              <w:tabs>
                <w:tab w:val="left" w:pos="1206"/>
              </w:tabs>
              <w:jc w:val="both"/>
              <w:rPr>
                <w:rFonts w:ascii="Times New Roman" w:hAnsi="Times New Roman" w:cs="Times New Roman"/>
                <w:sz w:val="24"/>
                <w:szCs w:val="24"/>
              </w:rPr>
            </w:pPr>
            <w:r w:rsidRPr="0084041F">
              <w:rPr>
                <w:rFonts w:ascii="Times New Roman" w:eastAsia="Times New Roman" w:hAnsi="Times New Roman" w:cs="Times New Roman"/>
                <w:sz w:val="24"/>
                <w:szCs w:val="24"/>
                <w:lang w:eastAsia="ru-RU"/>
              </w:rPr>
              <w:t>несоставление протоколов об административных правонарушениях в случае выявления фактов, свидетельствующих о наличии событий административных правонарушений;</w:t>
            </w:r>
          </w:p>
        </w:tc>
        <w:tc>
          <w:tcPr>
            <w:tcW w:w="714" w:type="dxa"/>
            <w:gridSpan w:val="2"/>
            <w:vAlign w:val="center"/>
          </w:tcPr>
          <w:p w:rsidR="000A66BB" w:rsidRDefault="000A66B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60" w:type="dxa"/>
            <w:gridSpan w:val="2"/>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74" w:type="dxa"/>
            <w:gridSpan w:val="2"/>
            <w:vAlign w:val="center"/>
          </w:tcPr>
          <w:p w:rsidR="000A66BB" w:rsidRDefault="000A66B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45" w:type="dxa"/>
            <w:gridSpan w:val="3"/>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52" w:type="dxa"/>
            <w:gridSpan w:val="2"/>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83" w:type="dxa"/>
            <w:gridSpan w:val="4"/>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949" w:type="dxa"/>
            <w:gridSpan w:val="2"/>
            <w:vAlign w:val="center"/>
          </w:tcPr>
          <w:p w:rsidR="000A66BB" w:rsidRDefault="000A66BB" w:rsidP="00823342">
            <w:pPr>
              <w:jc w:val="center"/>
            </w:pPr>
            <w:r w:rsidRPr="00C05472">
              <w:rPr>
                <w:rFonts w:ascii="Times New Roman" w:hAnsi="Times New Roman" w:cs="Times New Roman"/>
                <w:sz w:val="24"/>
                <w:szCs w:val="24"/>
              </w:rPr>
              <w:t>значимый</w:t>
            </w:r>
          </w:p>
        </w:tc>
      </w:tr>
      <w:tr w:rsidR="000A66BB" w:rsidTr="00164E1F">
        <w:trPr>
          <w:gridAfter w:val="1"/>
          <w:wAfter w:w="30" w:type="dxa"/>
          <w:trHeight w:val="96"/>
        </w:trPr>
        <w:tc>
          <w:tcPr>
            <w:tcW w:w="803" w:type="dxa"/>
            <w:vMerge/>
          </w:tcPr>
          <w:p w:rsidR="000A66BB" w:rsidRDefault="000A66BB" w:rsidP="00823342">
            <w:pPr>
              <w:jc w:val="center"/>
              <w:rPr>
                <w:rFonts w:ascii="Times New Roman" w:hAnsi="Times New Roman" w:cs="Times New Roman"/>
                <w:sz w:val="24"/>
                <w:szCs w:val="24"/>
              </w:rPr>
            </w:pPr>
          </w:p>
        </w:tc>
        <w:tc>
          <w:tcPr>
            <w:tcW w:w="821" w:type="dxa"/>
            <w:gridSpan w:val="3"/>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0A66BB" w:rsidDel="008D541D" w:rsidRDefault="000A66BB" w:rsidP="00823342">
            <w:pPr>
              <w:shd w:val="clear" w:color="auto" w:fill="FFFFFF"/>
              <w:tabs>
                <w:tab w:val="left" w:pos="1206"/>
              </w:tabs>
              <w:jc w:val="both"/>
              <w:rPr>
                <w:rFonts w:ascii="Times New Roman" w:hAnsi="Times New Roman" w:cs="Times New Roman"/>
                <w:sz w:val="24"/>
                <w:szCs w:val="24"/>
              </w:rPr>
            </w:pPr>
            <w:r w:rsidRPr="0084041F">
              <w:rPr>
                <w:rFonts w:ascii="Times New Roman" w:eastAsia="Times New Roman" w:hAnsi="Times New Roman" w:cs="Times New Roman"/>
                <w:sz w:val="24"/>
                <w:szCs w:val="24"/>
                <w:lang w:eastAsia="ru-RU"/>
              </w:rPr>
              <w:t>несоблюдение порядка извещения лиц о времени и месте составления протокола об а</w:t>
            </w:r>
            <w:r>
              <w:rPr>
                <w:rFonts w:ascii="Times New Roman" w:eastAsia="Times New Roman" w:hAnsi="Times New Roman" w:cs="Times New Roman"/>
                <w:sz w:val="24"/>
                <w:szCs w:val="24"/>
                <w:lang w:eastAsia="ru-RU"/>
              </w:rPr>
              <w:t>дминистративном правонарушении;</w:t>
            </w:r>
          </w:p>
        </w:tc>
        <w:tc>
          <w:tcPr>
            <w:tcW w:w="714" w:type="dxa"/>
            <w:gridSpan w:val="2"/>
            <w:vAlign w:val="center"/>
          </w:tcPr>
          <w:p w:rsidR="000A66BB" w:rsidRDefault="000A66B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60" w:type="dxa"/>
            <w:gridSpan w:val="2"/>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74" w:type="dxa"/>
            <w:gridSpan w:val="2"/>
            <w:vAlign w:val="center"/>
          </w:tcPr>
          <w:p w:rsidR="000A66BB" w:rsidRDefault="000A66B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45" w:type="dxa"/>
            <w:gridSpan w:val="3"/>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52" w:type="dxa"/>
            <w:gridSpan w:val="2"/>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83" w:type="dxa"/>
            <w:gridSpan w:val="4"/>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949" w:type="dxa"/>
            <w:gridSpan w:val="2"/>
            <w:vAlign w:val="center"/>
          </w:tcPr>
          <w:p w:rsidR="000A66BB" w:rsidRDefault="000A66BB" w:rsidP="00823342">
            <w:pPr>
              <w:jc w:val="center"/>
            </w:pPr>
            <w:r w:rsidRPr="00C05472">
              <w:rPr>
                <w:rFonts w:ascii="Times New Roman" w:hAnsi="Times New Roman" w:cs="Times New Roman"/>
                <w:sz w:val="24"/>
                <w:szCs w:val="24"/>
              </w:rPr>
              <w:t>значимый</w:t>
            </w:r>
          </w:p>
        </w:tc>
      </w:tr>
      <w:tr w:rsidR="000A66BB" w:rsidTr="007E32C5">
        <w:trPr>
          <w:gridAfter w:val="1"/>
          <w:wAfter w:w="30" w:type="dxa"/>
          <w:trHeight w:val="1273"/>
        </w:trPr>
        <w:tc>
          <w:tcPr>
            <w:tcW w:w="803" w:type="dxa"/>
            <w:vMerge/>
          </w:tcPr>
          <w:p w:rsidR="000A66BB" w:rsidRDefault="000A66BB" w:rsidP="00823342">
            <w:pPr>
              <w:jc w:val="center"/>
              <w:rPr>
                <w:rFonts w:ascii="Times New Roman" w:hAnsi="Times New Roman" w:cs="Times New Roman"/>
                <w:sz w:val="24"/>
                <w:szCs w:val="24"/>
              </w:rPr>
            </w:pPr>
          </w:p>
        </w:tc>
        <w:tc>
          <w:tcPr>
            <w:tcW w:w="821" w:type="dxa"/>
            <w:gridSpan w:val="3"/>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0A66BB" w:rsidDel="008D541D" w:rsidRDefault="000A66BB" w:rsidP="00823342">
            <w:pPr>
              <w:shd w:val="clear" w:color="auto" w:fill="FFFFFF"/>
              <w:tabs>
                <w:tab w:val="left" w:pos="1206"/>
              </w:tabs>
              <w:jc w:val="both"/>
              <w:rPr>
                <w:rFonts w:ascii="Times New Roman" w:hAnsi="Times New Roman" w:cs="Times New Roman"/>
                <w:sz w:val="24"/>
                <w:szCs w:val="24"/>
              </w:rPr>
            </w:pPr>
            <w:r w:rsidRPr="0084041F">
              <w:rPr>
                <w:rFonts w:ascii="Times New Roman" w:eastAsia="Times New Roman" w:hAnsi="Times New Roman" w:cs="Times New Roman"/>
                <w:sz w:val="24"/>
                <w:szCs w:val="24"/>
                <w:lang w:eastAsia="ru-RU"/>
              </w:rPr>
              <w:t>несоблюдение процессуальных сроков направления протоколов и материалов дел об административных правонарушениях на рассмотрение;</w:t>
            </w:r>
          </w:p>
        </w:tc>
        <w:tc>
          <w:tcPr>
            <w:tcW w:w="714" w:type="dxa"/>
            <w:gridSpan w:val="2"/>
            <w:vAlign w:val="center"/>
          </w:tcPr>
          <w:p w:rsidR="000A66BB" w:rsidRDefault="000A66B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60" w:type="dxa"/>
            <w:gridSpan w:val="2"/>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snapToGrid w:val="0"/>
                <w:sz w:val="24"/>
                <w:szCs w:val="24"/>
              </w:rPr>
              <w:t>Х</w:t>
            </w:r>
          </w:p>
        </w:tc>
        <w:tc>
          <w:tcPr>
            <w:tcW w:w="874" w:type="dxa"/>
            <w:gridSpan w:val="2"/>
            <w:vAlign w:val="center"/>
          </w:tcPr>
          <w:p w:rsidR="000A66BB" w:rsidRDefault="000A66B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napToGrid w:val="0"/>
                <w:sz w:val="24"/>
                <w:szCs w:val="24"/>
              </w:rPr>
              <w:t>–</w:t>
            </w:r>
          </w:p>
        </w:tc>
        <w:tc>
          <w:tcPr>
            <w:tcW w:w="745" w:type="dxa"/>
            <w:gridSpan w:val="3"/>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52" w:type="dxa"/>
            <w:gridSpan w:val="2"/>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83" w:type="dxa"/>
            <w:gridSpan w:val="4"/>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949" w:type="dxa"/>
            <w:gridSpan w:val="2"/>
            <w:vAlign w:val="center"/>
          </w:tcPr>
          <w:p w:rsidR="000A66BB" w:rsidRDefault="000A66BB" w:rsidP="00823342">
            <w:pPr>
              <w:jc w:val="center"/>
            </w:pPr>
            <w:r>
              <w:rPr>
                <w:rFonts w:ascii="Times New Roman" w:hAnsi="Times New Roman" w:cs="Times New Roman"/>
                <w:sz w:val="24"/>
                <w:szCs w:val="24"/>
              </w:rPr>
              <w:t>средний</w:t>
            </w:r>
          </w:p>
        </w:tc>
      </w:tr>
      <w:tr w:rsidR="000A66BB" w:rsidTr="00E02A0B">
        <w:trPr>
          <w:gridAfter w:val="1"/>
          <w:wAfter w:w="30" w:type="dxa"/>
          <w:trHeight w:val="109"/>
        </w:trPr>
        <w:tc>
          <w:tcPr>
            <w:tcW w:w="803" w:type="dxa"/>
            <w:vMerge/>
          </w:tcPr>
          <w:p w:rsidR="000A66BB" w:rsidRDefault="000A66BB" w:rsidP="00823342">
            <w:pPr>
              <w:jc w:val="center"/>
              <w:rPr>
                <w:rFonts w:ascii="Times New Roman" w:hAnsi="Times New Roman" w:cs="Times New Roman"/>
                <w:sz w:val="24"/>
                <w:szCs w:val="24"/>
              </w:rPr>
            </w:pPr>
          </w:p>
        </w:tc>
        <w:tc>
          <w:tcPr>
            <w:tcW w:w="821" w:type="dxa"/>
            <w:gridSpan w:val="3"/>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0A66BB" w:rsidDel="008D541D" w:rsidRDefault="000A66BB" w:rsidP="00E02A0B">
            <w:pPr>
              <w:shd w:val="clear" w:color="auto" w:fill="FFFFFF"/>
              <w:tabs>
                <w:tab w:val="left" w:pos="1206"/>
              </w:tabs>
              <w:jc w:val="both"/>
              <w:rPr>
                <w:rFonts w:ascii="Times New Roman" w:hAnsi="Times New Roman" w:cs="Times New Roman"/>
                <w:sz w:val="24"/>
                <w:szCs w:val="24"/>
              </w:rPr>
            </w:pPr>
            <w:r w:rsidRPr="0084041F">
              <w:rPr>
                <w:rFonts w:ascii="Times New Roman" w:eastAsia="Times New Roman" w:hAnsi="Times New Roman" w:cs="Times New Roman"/>
                <w:sz w:val="24"/>
                <w:szCs w:val="24"/>
                <w:lang w:eastAsia="ru-RU"/>
              </w:rPr>
              <w:t>несоблюдение требований к содержанию протоколов</w:t>
            </w:r>
            <w:r w:rsidR="00E02A0B">
              <w:rPr>
                <w:rFonts w:ascii="Times New Roman" w:eastAsia="Times New Roman" w:hAnsi="Times New Roman" w:cs="Times New Roman"/>
                <w:sz w:val="24"/>
                <w:szCs w:val="24"/>
                <w:lang w:eastAsia="ru-RU"/>
              </w:rPr>
              <w:t xml:space="preserve"> </w:t>
            </w:r>
            <w:r w:rsidRPr="0084041F">
              <w:rPr>
                <w:rFonts w:ascii="Times New Roman" w:eastAsia="Times New Roman" w:hAnsi="Times New Roman" w:cs="Times New Roman"/>
                <w:sz w:val="24"/>
                <w:szCs w:val="24"/>
                <w:lang w:eastAsia="ru-RU"/>
              </w:rPr>
              <w:t>по делам об ад</w:t>
            </w:r>
            <w:r>
              <w:rPr>
                <w:rFonts w:ascii="Times New Roman" w:eastAsia="Times New Roman" w:hAnsi="Times New Roman" w:cs="Times New Roman"/>
                <w:sz w:val="24"/>
                <w:szCs w:val="24"/>
                <w:lang w:eastAsia="ru-RU"/>
              </w:rPr>
              <w:t>министративных правонарушениях;</w:t>
            </w:r>
          </w:p>
        </w:tc>
        <w:tc>
          <w:tcPr>
            <w:tcW w:w="714" w:type="dxa"/>
            <w:gridSpan w:val="2"/>
            <w:vAlign w:val="center"/>
          </w:tcPr>
          <w:p w:rsidR="000A66BB" w:rsidRDefault="000A66B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60" w:type="dxa"/>
            <w:gridSpan w:val="2"/>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74" w:type="dxa"/>
            <w:gridSpan w:val="2"/>
            <w:vAlign w:val="center"/>
          </w:tcPr>
          <w:p w:rsidR="000A66BB" w:rsidRDefault="000A66B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45" w:type="dxa"/>
            <w:gridSpan w:val="3"/>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52" w:type="dxa"/>
            <w:gridSpan w:val="2"/>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83" w:type="dxa"/>
            <w:gridSpan w:val="4"/>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949" w:type="dxa"/>
            <w:gridSpan w:val="2"/>
            <w:vAlign w:val="center"/>
          </w:tcPr>
          <w:p w:rsidR="000A66BB" w:rsidRDefault="000A66BB" w:rsidP="00823342">
            <w:pPr>
              <w:jc w:val="center"/>
            </w:pPr>
            <w:r w:rsidRPr="00C05472">
              <w:rPr>
                <w:rFonts w:ascii="Times New Roman" w:hAnsi="Times New Roman" w:cs="Times New Roman"/>
                <w:sz w:val="24"/>
                <w:szCs w:val="24"/>
              </w:rPr>
              <w:t>значимый</w:t>
            </w:r>
          </w:p>
        </w:tc>
      </w:tr>
      <w:tr w:rsidR="000A66BB" w:rsidTr="001A5E05">
        <w:trPr>
          <w:gridAfter w:val="1"/>
          <w:wAfter w:w="30" w:type="dxa"/>
          <w:trHeight w:val="109"/>
        </w:trPr>
        <w:tc>
          <w:tcPr>
            <w:tcW w:w="803" w:type="dxa"/>
            <w:vMerge/>
          </w:tcPr>
          <w:p w:rsidR="000A66BB" w:rsidRDefault="000A66BB" w:rsidP="00823342">
            <w:pPr>
              <w:jc w:val="center"/>
              <w:rPr>
                <w:rFonts w:ascii="Times New Roman" w:hAnsi="Times New Roman" w:cs="Times New Roman"/>
                <w:sz w:val="24"/>
                <w:szCs w:val="24"/>
              </w:rPr>
            </w:pPr>
          </w:p>
        </w:tc>
        <w:tc>
          <w:tcPr>
            <w:tcW w:w="821" w:type="dxa"/>
            <w:gridSpan w:val="3"/>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rsidR="000A66BB" w:rsidRPr="0084041F" w:rsidRDefault="000A66BB" w:rsidP="00823342">
            <w:pPr>
              <w:shd w:val="clear" w:color="auto" w:fill="FFFFFF"/>
              <w:tabs>
                <w:tab w:val="left" w:pos="1206"/>
              </w:tab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несоблюдение порядка учета дел об административных правонарушениях;</w:t>
            </w:r>
          </w:p>
        </w:tc>
        <w:tc>
          <w:tcPr>
            <w:tcW w:w="714" w:type="dxa"/>
            <w:gridSpan w:val="2"/>
            <w:vAlign w:val="center"/>
          </w:tcPr>
          <w:p w:rsidR="000A66BB" w:rsidRDefault="000A66BB" w:rsidP="00823342">
            <w:pPr>
              <w:shd w:val="clear" w:color="auto" w:fill="FFFFFF"/>
              <w:tabs>
                <w:tab w:val="left" w:pos="0"/>
                <w:tab w:val="left" w:pos="1440"/>
              </w:tabs>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60" w:type="dxa"/>
            <w:gridSpan w:val="2"/>
            <w:vAlign w:val="center"/>
          </w:tcPr>
          <w:p w:rsidR="000A66BB" w:rsidRDefault="000A66BB"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874" w:type="dxa"/>
            <w:gridSpan w:val="2"/>
            <w:vAlign w:val="center"/>
          </w:tcPr>
          <w:p w:rsidR="000A66BB" w:rsidRDefault="000A66BB" w:rsidP="00823342">
            <w:pPr>
              <w:shd w:val="clear" w:color="auto" w:fill="FFFFFF"/>
              <w:tabs>
                <w:tab w:val="left" w:pos="0"/>
                <w:tab w:val="left" w:pos="1440"/>
              </w:tabs>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45" w:type="dxa"/>
            <w:gridSpan w:val="3"/>
            <w:vAlign w:val="center"/>
          </w:tcPr>
          <w:p w:rsidR="000A66BB" w:rsidRDefault="000A66BB"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Х</w:t>
            </w:r>
          </w:p>
        </w:tc>
        <w:tc>
          <w:tcPr>
            <w:tcW w:w="752" w:type="dxa"/>
            <w:gridSpan w:val="2"/>
            <w:vAlign w:val="center"/>
          </w:tcPr>
          <w:p w:rsidR="000A66BB" w:rsidRDefault="000A66BB"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83" w:type="dxa"/>
            <w:gridSpan w:val="4"/>
            <w:vAlign w:val="center"/>
          </w:tcPr>
          <w:p w:rsidR="000A66BB" w:rsidRDefault="000A66BB" w:rsidP="00823342">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949" w:type="dxa"/>
            <w:gridSpan w:val="2"/>
            <w:vAlign w:val="center"/>
          </w:tcPr>
          <w:p w:rsidR="000A66BB" w:rsidRPr="00C05472" w:rsidRDefault="000A66BB" w:rsidP="0082334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0A66BB" w:rsidTr="00545982">
        <w:trPr>
          <w:gridAfter w:val="1"/>
          <w:wAfter w:w="30" w:type="dxa"/>
          <w:trHeight w:val="177"/>
        </w:trPr>
        <w:tc>
          <w:tcPr>
            <w:tcW w:w="803" w:type="dxa"/>
            <w:vMerge/>
          </w:tcPr>
          <w:p w:rsidR="000A66BB" w:rsidRDefault="000A66BB" w:rsidP="00823342">
            <w:pPr>
              <w:jc w:val="center"/>
              <w:rPr>
                <w:rFonts w:ascii="Times New Roman" w:hAnsi="Times New Roman" w:cs="Times New Roman"/>
                <w:sz w:val="24"/>
                <w:szCs w:val="24"/>
              </w:rPr>
            </w:pPr>
          </w:p>
        </w:tc>
        <w:tc>
          <w:tcPr>
            <w:tcW w:w="821" w:type="dxa"/>
            <w:gridSpan w:val="3"/>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4618" w:type="dxa"/>
            <w:gridSpan w:val="4"/>
            <w:vAlign w:val="center"/>
          </w:tcPr>
          <w:p w:rsidR="000A66BB" w:rsidRPr="0084041F" w:rsidRDefault="000A66BB" w:rsidP="00823342">
            <w:pPr>
              <w:pStyle w:val="af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Pr="009E2D64">
              <w:rPr>
                <w:rFonts w:ascii="Times New Roman" w:eastAsia="Times New Roman" w:hAnsi="Times New Roman" w:cs="Times New Roman"/>
                <w:sz w:val="24"/>
                <w:szCs w:val="24"/>
                <w:lang w:eastAsia="ru-RU"/>
              </w:rPr>
              <w:t xml:space="preserve">еосуществление направления </w:t>
            </w:r>
            <w:r w:rsidRPr="00EB7F80">
              <w:rPr>
                <w:rFonts w:ascii="Times New Roman" w:eastAsia="Times New Roman" w:hAnsi="Times New Roman" w:cs="Times New Roman"/>
                <w:sz w:val="24"/>
                <w:szCs w:val="24"/>
                <w:lang w:eastAsia="ru-RU"/>
              </w:rPr>
              <w:t>копий постановлений о назначении административных наказаний, вынесенных мировыми судьями, в орган исполнительной власти субъекта Российской Федерации, осуществляющий финансовое (организационное) обеспечение деятельности мировых судей</w:t>
            </w:r>
            <w:r w:rsidRPr="009E2D64">
              <w:rPr>
                <w:rFonts w:ascii="Times New Roman" w:eastAsia="Times New Roman" w:hAnsi="Times New Roman" w:cs="Times New Roman"/>
                <w:sz w:val="24"/>
                <w:szCs w:val="24"/>
                <w:lang w:eastAsia="ru-RU"/>
              </w:rPr>
              <w:t>;</w:t>
            </w:r>
          </w:p>
        </w:tc>
        <w:tc>
          <w:tcPr>
            <w:tcW w:w="714" w:type="dxa"/>
            <w:gridSpan w:val="2"/>
            <w:vAlign w:val="center"/>
          </w:tcPr>
          <w:p w:rsidR="000A66BB" w:rsidRDefault="000A66BB" w:rsidP="00823342">
            <w:pPr>
              <w:shd w:val="clear" w:color="auto" w:fill="FFFFFF"/>
              <w:tabs>
                <w:tab w:val="left" w:pos="0"/>
                <w:tab w:val="left" w:pos="1440"/>
              </w:tabs>
              <w:jc w:val="center"/>
              <w:rPr>
                <w:rFonts w:ascii="Times New Roman" w:hAnsi="Times New Roman" w:cs="Times New Roman"/>
                <w:color w:val="000000"/>
                <w:sz w:val="24"/>
                <w:szCs w:val="24"/>
              </w:rPr>
            </w:pPr>
            <w:r>
              <w:rPr>
                <w:rFonts w:ascii="Times New Roman" w:hAnsi="Times New Roman" w:cs="Times New Roman"/>
                <w:sz w:val="24"/>
                <w:szCs w:val="24"/>
              </w:rPr>
              <w:t>–</w:t>
            </w:r>
          </w:p>
        </w:tc>
        <w:tc>
          <w:tcPr>
            <w:tcW w:w="760" w:type="dxa"/>
            <w:gridSpan w:val="2"/>
            <w:vAlign w:val="center"/>
          </w:tcPr>
          <w:p w:rsidR="000A66BB" w:rsidRDefault="000A66BB" w:rsidP="00823342">
            <w:pPr>
              <w:jc w:val="center"/>
              <w:rPr>
                <w:rFonts w:ascii="Times New Roman" w:hAnsi="Times New Roman" w:cs="Times New Roman"/>
                <w:color w:val="000000"/>
                <w:sz w:val="24"/>
                <w:szCs w:val="24"/>
              </w:rPr>
            </w:pPr>
            <w:r>
              <w:rPr>
                <w:rFonts w:ascii="Times New Roman" w:hAnsi="Times New Roman" w:cs="Times New Roman"/>
                <w:sz w:val="24"/>
                <w:szCs w:val="24"/>
              </w:rPr>
              <w:t>–</w:t>
            </w:r>
          </w:p>
        </w:tc>
        <w:tc>
          <w:tcPr>
            <w:tcW w:w="874" w:type="dxa"/>
            <w:gridSpan w:val="2"/>
            <w:vAlign w:val="center"/>
          </w:tcPr>
          <w:p w:rsidR="000A66BB" w:rsidRDefault="000A66BB" w:rsidP="00823342">
            <w:pPr>
              <w:shd w:val="clear" w:color="auto" w:fill="FFFFFF"/>
              <w:tabs>
                <w:tab w:val="left" w:pos="0"/>
                <w:tab w:val="left" w:pos="1440"/>
              </w:tabs>
              <w:jc w:val="center"/>
              <w:rPr>
                <w:rFonts w:ascii="Times New Roman" w:hAnsi="Times New Roman" w:cs="Times New Roman"/>
                <w:color w:val="000000"/>
                <w:sz w:val="24"/>
                <w:szCs w:val="24"/>
              </w:rPr>
            </w:pPr>
            <w:r>
              <w:rPr>
                <w:rFonts w:ascii="Times New Roman" w:hAnsi="Times New Roman" w:cs="Times New Roman"/>
                <w:sz w:val="24"/>
                <w:szCs w:val="24"/>
              </w:rPr>
              <w:t>Х</w:t>
            </w:r>
          </w:p>
        </w:tc>
        <w:tc>
          <w:tcPr>
            <w:tcW w:w="745" w:type="dxa"/>
            <w:gridSpan w:val="3"/>
            <w:vAlign w:val="center"/>
          </w:tcPr>
          <w:p w:rsidR="000A66BB" w:rsidRDefault="000A66BB" w:rsidP="00823342">
            <w:pPr>
              <w:jc w:val="center"/>
              <w:rPr>
                <w:rFonts w:ascii="Times New Roman" w:hAnsi="Times New Roman" w:cs="Times New Roman"/>
                <w:color w:val="000000"/>
                <w:sz w:val="24"/>
                <w:szCs w:val="24"/>
              </w:rPr>
            </w:pPr>
            <w:r w:rsidRPr="00C4674E">
              <w:rPr>
                <w:rFonts w:ascii="Times New Roman" w:hAnsi="Times New Roman" w:cs="Times New Roman"/>
                <w:sz w:val="24"/>
                <w:szCs w:val="24"/>
                <w:lang w:val="en-US"/>
              </w:rPr>
              <w:t>X</w:t>
            </w:r>
          </w:p>
        </w:tc>
        <w:tc>
          <w:tcPr>
            <w:tcW w:w="752" w:type="dxa"/>
            <w:gridSpan w:val="2"/>
            <w:vAlign w:val="center"/>
          </w:tcPr>
          <w:p w:rsidR="000A66BB" w:rsidRDefault="000A66BB" w:rsidP="00823342">
            <w:pPr>
              <w:jc w:val="center"/>
              <w:rPr>
                <w:rFonts w:ascii="Times New Roman" w:hAnsi="Times New Roman" w:cs="Times New Roman"/>
                <w:color w:val="000000"/>
                <w:sz w:val="24"/>
                <w:szCs w:val="24"/>
              </w:rPr>
            </w:pPr>
            <w:r w:rsidRPr="00C77CE0">
              <w:rPr>
                <w:rFonts w:ascii="Times New Roman" w:hAnsi="Times New Roman" w:cs="Times New Roman"/>
                <w:sz w:val="24"/>
                <w:szCs w:val="24"/>
              </w:rPr>
              <w:t>–</w:t>
            </w:r>
          </w:p>
        </w:tc>
        <w:tc>
          <w:tcPr>
            <w:tcW w:w="883" w:type="dxa"/>
            <w:gridSpan w:val="4"/>
            <w:vAlign w:val="center"/>
          </w:tcPr>
          <w:p w:rsidR="000A66BB" w:rsidRDefault="000A66BB" w:rsidP="00823342">
            <w:pPr>
              <w:jc w:val="center"/>
              <w:rPr>
                <w:rFonts w:ascii="Times New Roman" w:hAnsi="Times New Roman" w:cs="Times New Roman"/>
                <w:color w:val="000000"/>
                <w:sz w:val="24"/>
                <w:szCs w:val="24"/>
              </w:rPr>
            </w:pPr>
            <w:r w:rsidRPr="00C77CE0">
              <w:rPr>
                <w:rFonts w:ascii="Times New Roman" w:hAnsi="Times New Roman" w:cs="Times New Roman"/>
                <w:sz w:val="24"/>
                <w:szCs w:val="24"/>
              </w:rPr>
              <w:t>–</w:t>
            </w:r>
          </w:p>
        </w:tc>
        <w:tc>
          <w:tcPr>
            <w:tcW w:w="1949" w:type="dxa"/>
            <w:gridSpan w:val="2"/>
            <w:vAlign w:val="center"/>
          </w:tcPr>
          <w:p w:rsidR="000A66BB" w:rsidRPr="00C05472" w:rsidRDefault="000A66BB"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0A66BB" w:rsidTr="001A5E05">
        <w:trPr>
          <w:gridAfter w:val="1"/>
          <w:wAfter w:w="30" w:type="dxa"/>
          <w:trHeight w:val="656"/>
        </w:trPr>
        <w:tc>
          <w:tcPr>
            <w:tcW w:w="803" w:type="dxa"/>
            <w:vMerge/>
          </w:tcPr>
          <w:p w:rsidR="000A66BB" w:rsidRDefault="000A66BB" w:rsidP="00823342">
            <w:pPr>
              <w:jc w:val="center"/>
              <w:rPr>
                <w:rFonts w:ascii="Times New Roman" w:hAnsi="Times New Roman" w:cs="Times New Roman"/>
                <w:sz w:val="24"/>
                <w:szCs w:val="24"/>
              </w:rPr>
            </w:pPr>
          </w:p>
        </w:tc>
        <w:tc>
          <w:tcPr>
            <w:tcW w:w="821" w:type="dxa"/>
            <w:gridSpan w:val="3"/>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4618" w:type="dxa"/>
            <w:gridSpan w:val="4"/>
            <w:vAlign w:val="center"/>
          </w:tcPr>
          <w:p w:rsidR="000A66BB" w:rsidDel="008D541D" w:rsidRDefault="000A66BB" w:rsidP="00823342">
            <w:pPr>
              <w:shd w:val="clear" w:color="auto" w:fill="FFFFFF"/>
              <w:tabs>
                <w:tab w:val="left" w:pos="1206"/>
              </w:tabs>
              <w:jc w:val="both"/>
              <w:rPr>
                <w:rFonts w:ascii="Times New Roman" w:hAnsi="Times New Roman" w:cs="Times New Roman"/>
                <w:sz w:val="24"/>
                <w:szCs w:val="24"/>
              </w:rPr>
            </w:pPr>
            <w:r>
              <w:rPr>
                <w:rFonts w:ascii="Times New Roman" w:hAnsi="Times New Roman" w:cs="Times New Roman"/>
                <w:sz w:val="24"/>
                <w:szCs w:val="24"/>
              </w:rPr>
              <w:t>иные риски по пункту 2</w:t>
            </w:r>
            <w:r>
              <w:rPr>
                <w:rFonts w:ascii="Times New Roman" w:hAnsi="Times New Roman"/>
                <w:bCs/>
                <w:sz w:val="24"/>
                <w:szCs w:val="24"/>
              </w:rPr>
              <w:t xml:space="preserve"> направления деятельности </w:t>
            </w:r>
            <w:r w:rsidRPr="003D3646">
              <w:rPr>
                <w:rFonts w:ascii="Times New Roman" w:eastAsia="Times New Roman" w:hAnsi="Times New Roman" w:cs="Times New Roman"/>
                <w:color w:val="000000"/>
                <w:sz w:val="24"/>
                <w:szCs w:val="24"/>
                <w:lang w:val="en-US" w:eastAsia="ru-RU"/>
              </w:rPr>
              <w:t>XX</w:t>
            </w:r>
            <w:r>
              <w:rPr>
                <w:rFonts w:ascii="Times New Roman" w:hAnsi="Times New Roman" w:cs="Times New Roman"/>
                <w:bCs/>
                <w:sz w:val="24"/>
                <w:szCs w:val="24"/>
              </w:rPr>
              <w:t xml:space="preserve"> Классификатора рисков.</w:t>
            </w:r>
          </w:p>
        </w:tc>
        <w:tc>
          <w:tcPr>
            <w:tcW w:w="714" w:type="dxa"/>
            <w:gridSpan w:val="2"/>
            <w:vAlign w:val="center"/>
          </w:tcPr>
          <w:p w:rsidR="000A66BB" w:rsidRDefault="000A66B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60" w:type="dxa"/>
            <w:gridSpan w:val="2"/>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74" w:type="dxa"/>
            <w:gridSpan w:val="2"/>
            <w:vAlign w:val="center"/>
          </w:tcPr>
          <w:p w:rsidR="000A66BB" w:rsidRDefault="000A66B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745" w:type="dxa"/>
            <w:gridSpan w:val="3"/>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color w:val="000000"/>
                <w:sz w:val="24"/>
                <w:szCs w:val="24"/>
              </w:rPr>
              <w:t>Х</w:t>
            </w:r>
          </w:p>
        </w:tc>
        <w:tc>
          <w:tcPr>
            <w:tcW w:w="752" w:type="dxa"/>
            <w:gridSpan w:val="2"/>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883" w:type="dxa"/>
            <w:gridSpan w:val="4"/>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color w:val="000000"/>
                <w:sz w:val="24"/>
                <w:szCs w:val="24"/>
              </w:rPr>
              <w:t>–</w:t>
            </w:r>
          </w:p>
        </w:tc>
        <w:tc>
          <w:tcPr>
            <w:tcW w:w="1949" w:type="dxa"/>
            <w:gridSpan w:val="2"/>
            <w:vAlign w:val="center"/>
          </w:tcPr>
          <w:p w:rsidR="000A66BB" w:rsidRDefault="000A66BB" w:rsidP="00823342">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0A66BB" w:rsidTr="00864DC1">
        <w:trPr>
          <w:gridAfter w:val="1"/>
          <w:wAfter w:w="30" w:type="dxa"/>
          <w:trHeight w:val="130"/>
        </w:trPr>
        <w:tc>
          <w:tcPr>
            <w:tcW w:w="803" w:type="dxa"/>
            <w:vMerge w:val="restart"/>
          </w:tcPr>
          <w:p w:rsidR="000A66BB" w:rsidRDefault="000A66BB"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13555" w:type="dxa"/>
            <w:gridSpan w:val="31"/>
            <w:vAlign w:val="center"/>
          </w:tcPr>
          <w:p w:rsidR="000A66BB" w:rsidRDefault="000A66BB" w:rsidP="00E02A0B">
            <w:pPr>
              <w:rPr>
                <w:rFonts w:ascii="Times New Roman" w:hAnsi="Times New Roman" w:cs="Times New Roman"/>
                <w:sz w:val="24"/>
                <w:szCs w:val="24"/>
              </w:rPr>
            </w:pPr>
            <w:r>
              <w:rPr>
                <w:rFonts w:ascii="Times New Roman" w:hAnsi="Times New Roman" w:cs="Times New Roman"/>
                <w:sz w:val="24"/>
                <w:szCs w:val="24"/>
              </w:rPr>
              <w:t xml:space="preserve">Планирование проверок </w:t>
            </w:r>
            <w:r w:rsidR="00E02A0B">
              <w:rPr>
                <w:rFonts w:ascii="Times New Roman" w:hAnsi="Times New Roman" w:cs="Times New Roman"/>
                <w:sz w:val="24"/>
                <w:szCs w:val="24"/>
              </w:rPr>
              <w:t xml:space="preserve">внешнего контроля деятельности </w:t>
            </w:r>
            <w:r>
              <w:rPr>
                <w:rFonts w:ascii="Times New Roman" w:hAnsi="Times New Roman" w:cs="Times New Roman"/>
                <w:sz w:val="24"/>
                <w:szCs w:val="24"/>
              </w:rPr>
              <w:t>аудиторских организаций:</w:t>
            </w:r>
          </w:p>
        </w:tc>
      </w:tr>
      <w:tr w:rsidR="000A66BB" w:rsidTr="00864DC1">
        <w:trPr>
          <w:gridAfter w:val="1"/>
          <w:wAfter w:w="30" w:type="dxa"/>
          <w:trHeight w:val="130"/>
        </w:trPr>
        <w:tc>
          <w:tcPr>
            <w:tcW w:w="803" w:type="dxa"/>
            <w:vMerge/>
          </w:tcPr>
          <w:p w:rsidR="000A66BB" w:rsidRDefault="000A66BB" w:rsidP="00823342">
            <w:pPr>
              <w:jc w:val="center"/>
              <w:rPr>
                <w:rFonts w:ascii="Times New Roman" w:hAnsi="Times New Roman" w:cs="Times New Roman"/>
                <w:sz w:val="24"/>
                <w:szCs w:val="24"/>
              </w:rPr>
            </w:pPr>
          </w:p>
        </w:tc>
        <w:tc>
          <w:tcPr>
            <w:tcW w:w="821" w:type="dxa"/>
            <w:gridSpan w:val="3"/>
            <w:vAlign w:val="center"/>
          </w:tcPr>
          <w:p w:rsidR="000A66BB" w:rsidRPr="00FF4C24" w:rsidRDefault="000A66BB" w:rsidP="00823342">
            <w:pPr>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0A66BB" w:rsidRPr="00C4674E" w:rsidRDefault="000A66BB"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0A66BB" w:rsidRPr="009E2D64" w:rsidDel="004E0CF9" w:rsidRDefault="000A66BB" w:rsidP="00E02A0B">
            <w:pPr>
              <w:widowControl w:val="0"/>
              <w:shd w:val="clear" w:color="auto" w:fill="FFFFFF"/>
              <w:tabs>
                <w:tab w:val="left" w:pos="1206"/>
              </w:tabs>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несоответствие </w:t>
            </w:r>
            <w:r w:rsidRPr="00FA04E2">
              <w:rPr>
                <w:rFonts w:ascii="Times New Roman" w:eastAsia="Calibri" w:hAnsi="Times New Roman" w:cs="Times New Roman"/>
                <w:sz w:val="24"/>
                <w:szCs w:val="24"/>
              </w:rPr>
              <w:t xml:space="preserve">требованиям нормативных правовых актов порядка планирования проверок внешнего контроля </w:t>
            </w:r>
            <w:r w:rsidR="00E02A0B">
              <w:rPr>
                <w:rFonts w:ascii="Times New Roman" w:eastAsia="Calibri" w:hAnsi="Times New Roman" w:cs="Times New Roman"/>
                <w:sz w:val="24"/>
                <w:szCs w:val="24"/>
              </w:rPr>
              <w:lastRenderedPageBreak/>
              <w:t>деятельности</w:t>
            </w:r>
            <w:r w:rsidRPr="00FA04E2">
              <w:rPr>
                <w:rFonts w:ascii="Times New Roman" w:eastAsia="Calibri" w:hAnsi="Times New Roman" w:cs="Times New Roman"/>
                <w:sz w:val="24"/>
                <w:szCs w:val="24"/>
              </w:rPr>
              <w:t xml:space="preserve"> аудиторских организаций и согласования</w:t>
            </w:r>
            <w:r>
              <w:rPr>
                <w:rFonts w:ascii="Times New Roman" w:eastAsia="Calibri" w:hAnsi="Times New Roman" w:cs="Times New Roman"/>
                <w:sz w:val="24"/>
                <w:szCs w:val="24"/>
              </w:rPr>
              <w:t xml:space="preserve"> проведения</w:t>
            </w:r>
            <w:r w:rsidRPr="00FA04E2">
              <w:rPr>
                <w:rFonts w:ascii="Times New Roman" w:eastAsia="Calibri" w:hAnsi="Times New Roman" w:cs="Times New Roman"/>
                <w:sz w:val="24"/>
                <w:szCs w:val="24"/>
              </w:rPr>
              <w:t xml:space="preserve"> внеплановых проверок;</w:t>
            </w:r>
            <w:r>
              <w:rPr>
                <w:rFonts w:ascii="Times New Roman" w:eastAsia="Calibri" w:hAnsi="Times New Roman" w:cs="Times New Roman"/>
                <w:sz w:val="24"/>
                <w:szCs w:val="24"/>
              </w:rPr>
              <w:t xml:space="preserve"> </w:t>
            </w:r>
          </w:p>
        </w:tc>
        <w:tc>
          <w:tcPr>
            <w:tcW w:w="714" w:type="dxa"/>
            <w:gridSpan w:val="2"/>
            <w:vAlign w:val="center"/>
          </w:tcPr>
          <w:p w:rsidR="000A66BB" w:rsidRPr="00C4674E" w:rsidRDefault="000A66B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0A66BB" w:rsidRPr="00C4674E" w:rsidRDefault="000A66B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0A66BB" w:rsidRPr="00C4674E" w:rsidRDefault="000A66B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0A66BB" w:rsidRPr="00144AAB" w:rsidRDefault="000A66B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0A66BB" w:rsidRPr="00144AAB" w:rsidRDefault="000A66B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0A66BB" w:rsidRPr="00144AAB" w:rsidRDefault="000A66B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0A66BB" w:rsidRDefault="000A66BB" w:rsidP="00823342">
            <w:pPr>
              <w:jc w:val="center"/>
            </w:pPr>
            <w:r>
              <w:rPr>
                <w:rFonts w:ascii="Times New Roman" w:hAnsi="Times New Roman" w:cs="Times New Roman"/>
                <w:sz w:val="24"/>
                <w:szCs w:val="24"/>
              </w:rPr>
              <w:t>средний</w:t>
            </w:r>
          </w:p>
        </w:tc>
      </w:tr>
      <w:tr w:rsidR="000A66BB" w:rsidTr="007E32C5">
        <w:trPr>
          <w:gridAfter w:val="1"/>
          <w:wAfter w:w="30" w:type="dxa"/>
          <w:trHeight w:val="177"/>
        </w:trPr>
        <w:tc>
          <w:tcPr>
            <w:tcW w:w="803" w:type="dxa"/>
            <w:vMerge/>
          </w:tcPr>
          <w:p w:rsidR="000A66BB" w:rsidRDefault="000A66BB" w:rsidP="00823342">
            <w:pPr>
              <w:jc w:val="center"/>
              <w:rPr>
                <w:rFonts w:ascii="Times New Roman" w:hAnsi="Times New Roman" w:cs="Times New Roman"/>
                <w:sz w:val="24"/>
                <w:szCs w:val="24"/>
              </w:rPr>
            </w:pPr>
          </w:p>
        </w:tc>
        <w:tc>
          <w:tcPr>
            <w:tcW w:w="821" w:type="dxa"/>
            <w:gridSpan w:val="3"/>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0A66BB" w:rsidRDefault="000A66BB" w:rsidP="00E02A0B">
            <w:pPr>
              <w:widowControl w:val="0"/>
              <w:shd w:val="clear" w:color="auto" w:fill="FFFFFF"/>
              <w:tabs>
                <w:tab w:val="left" w:pos="1206"/>
              </w:tabs>
              <w:jc w:val="both"/>
              <w:rPr>
                <w:rFonts w:ascii="Times New Roman" w:hAnsi="Times New Roman" w:cs="Times New Roman"/>
                <w:sz w:val="24"/>
                <w:szCs w:val="24"/>
              </w:rPr>
            </w:pPr>
            <w:r>
              <w:rPr>
                <w:rFonts w:ascii="Times New Roman" w:hAnsi="Times New Roman" w:cs="Times New Roman"/>
                <w:sz w:val="24"/>
                <w:szCs w:val="24"/>
              </w:rPr>
              <w:t>не</w:t>
            </w:r>
            <w:r w:rsidRPr="006D4F54">
              <w:rPr>
                <w:rFonts w:ascii="Times New Roman" w:hAnsi="Times New Roman" w:cs="Times New Roman"/>
                <w:sz w:val="24"/>
                <w:szCs w:val="24"/>
              </w:rPr>
              <w:t xml:space="preserve">осуществление анализа рынка аудиторских услуг, </w:t>
            </w:r>
            <w:r>
              <w:rPr>
                <w:rFonts w:ascii="Times New Roman" w:hAnsi="Times New Roman" w:cs="Times New Roman"/>
                <w:sz w:val="24"/>
                <w:szCs w:val="24"/>
              </w:rPr>
              <w:t>не</w:t>
            </w:r>
            <w:r w:rsidRPr="006D4F54">
              <w:rPr>
                <w:rFonts w:ascii="Times New Roman" w:hAnsi="Times New Roman" w:cs="Times New Roman"/>
                <w:sz w:val="24"/>
                <w:szCs w:val="24"/>
              </w:rPr>
              <w:t xml:space="preserve">определение общего количества объектов внешнего контроля </w:t>
            </w:r>
            <w:r w:rsidR="00E02A0B">
              <w:rPr>
                <w:rFonts w:ascii="Times New Roman" w:hAnsi="Times New Roman" w:cs="Times New Roman"/>
                <w:sz w:val="24"/>
                <w:szCs w:val="24"/>
              </w:rPr>
              <w:t xml:space="preserve">деятельности </w:t>
            </w:r>
            <w:r w:rsidRPr="006D4F54">
              <w:rPr>
                <w:rFonts w:ascii="Times New Roman" w:hAnsi="Times New Roman" w:cs="Times New Roman"/>
                <w:sz w:val="24"/>
                <w:szCs w:val="24"/>
              </w:rPr>
              <w:t>аудиторских организаций, мест</w:t>
            </w:r>
            <w:r>
              <w:rPr>
                <w:rFonts w:ascii="Times New Roman" w:hAnsi="Times New Roman" w:cs="Times New Roman"/>
                <w:sz w:val="24"/>
                <w:szCs w:val="24"/>
              </w:rPr>
              <w:t>о</w:t>
            </w:r>
            <w:r w:rsidR="00E02A0B">
              <w:rPr>
                <w:rFonts w:ascii="Times New Roman" w:hAnsi="Times New Roman" w:cs="Times New Roman"/>
                <w:sz w:val="24"/>
                <w:szCs w:val="24"/>
              </w:rPr>
              <w:t>нахождение</w:t>
            </w:r>
            <w:r w:rsidRPr="006D4F54">
              <w:rPr>
                <w:rFonts w:ascii="Times New Roman" w:hAnsi="Times New Roman" w:cs="Times New Roman"/>
                <w:sz w:val="24"/>
                <w:szCs w:val="24"/>
              </w:rPr>
              <w:t xml:space="preserve"> которых относятся к подведомственной территории, </w:t>
            </w:r>
            <w:r>
              <w:rPr>
                <w:rFonts w:ascii="Times New Roman" w:hAnsi="Times New Roman" w:cs="Times New Roman"/>
                <w:sz w:val="24"/>
                <w:szCs w:val="24"/>
              </w:rPr>
              <w:t>непред</w:t>
            </w:r>
            <w:r w:rsidRPr="006D4F54">
              <w:rPr>
                <w:rFonts w:ascii="Times New Roman" w:hAnsi="Times New Roman" w:cs="Times New Roman"/>
                <w:sz w:val="24"/>
                <w:szCs w:val="24"/>
              </w:rPr>
              <w:t>ставление в центральный аппарат Федерального казначейства сведений по итогам проведенного анализа;</w:t>
            </w:r>
          </w:p>
        </w:tc>
        <w:tc>
          <w:tcPr>
            <w:tcW w:w="714" w:type="dxa"/>
            <w:gridSpan w:val="2"/>
            <w:vAlign w:val="center"/>
          </w:tcPr>
          <w:p w:rsidR="000A66BB" w:rsidRDefault="000A66B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0A66BB" w:rsidRDefault="000A66BB"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0A66BB" w:rsidTr="004C0F18">
        <w:trPr>
          <w:gridAfter w:val="1"/>
          <w:wAfter w:w="30" w:type="dxa"/>
          <w:trHeight w:val="380"/>
        </w:trPr>
        <w:tc>
          <w:tcPr>
            <w:tcW w:w="803" w:type="dxa"/>
            <w:vMerge/>
          </w:tcPr>
          <w:p w:rsidR="000A66BB" w:rsidRDefault="000A66BB" w:rsidP="00823342">
            <w:pPr>
              <w:jc w:val="center"/>
              <w:rPr>
                <w:rFonts w:ascii="Times New Roman" w:hAnsi="Times New Roman" w:cs="Times New Roman"/>
                <w:sz w:val="24"/>
                <w:szCs w:val="24"/>
              </w:rPr>
            </w:pPr>
          </w:p>
        </w:tc>
        <w:tc>
          <w:tcPr>
            <w:tcW w:w="821" w:type="dxa"/>
            <w:gridSpan w:val="3"/>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0A66BB" w:rsidRDefault="000A66BB"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0A66BB" w:rsidDel="008D541D" w:rsidRDefault="000A66BB" w:rsidP="00823342">
            <w:pPr>
              <w:shd w:val="clear" w:color="auto" w:fill="FFFFFF"/>
              <w:tabs>
                <w:tab w:val="left" w:pos="1206"/>
              </w:tabs>
              <w:jc w:val="both"/>
              <w:rPr>
                <w:rFonts w:ascii="Times New Roman" w:hAnsi="Times New Roman" w:cs="Times New Roman"/>
                <w:sz w:val="24"/>
                <w:szCs w:val="24"/>
              </w:rPr>
            </w:pPr>
            <w:r>
              <w:rPr>
                <w:rFonts w:ascii="Times New Roman" w:hAnsi="Times New Roman" w:cs="Times New Roman"/>
                <w:sz w:val="24"/>
                <w:szCs w:val="24"/>
              </w:rPr>
              <w:t>иные риски по пункту 3</w:t>
            </w:r>
            <w:r>
              <w:rPr>
                <w:rFonts w:ascii="Times New Roman" w:hAnsi="Times New Roman"/>
                <w:bCs/>
                <w:sz w:val="24"/>
                <w:szCs w:val="24"/>
              </w:rPr>
              <w:t xml:space="preserve"> направления деятельности </w:t>
            </w:r>
            <w:r w:rsidRPr="003D3646">
              <w:rPr>
                <w:rFonts w:ascii="Times New Roman" w:eastAsia="Times New Roman" w:hAnsi="Times New Roman" w:cs="Times New Roman"/>
                <w:color w:val="000000"/>
                <w:sz w:val="24"/>
                <w:szCs w:val="24"/>
                <w:lang w:val="en-US" w:eastAsia="ru-RU"/>
              </w:rPr>
              <w:t>XX</w:t>
            </w:r>
            <w:r>
              <w:rPr>
                <w:rFonts w:ascii="Times New Roman" w:hAnsi="Times New Roman" w:cs="Times New Roman"/>
                <w:bCs/>
                <w:sz w:val="24"/>
                <w:szCs w:val="24"/>
              </w:rPr>
              <w:t xml:space="preserve"> Классификатора рисков. </w:t>
            </w:r>
          </w:p>
        </w:tc>
        <w:tc>
          <w:tcPr>
            <w:tcW w:w="714" w:type="dxa"/>
            <w:gridSpan w:val="2"/>
            <w:vAlign w:val="center"/>
          </w:tcPr>
          <w:p w:rsidR="000A66BB" w:rsidRDefault="000A66BB" w:rsidP="00823342">
            <w:pPr>
              <w:jc w:val="center"/>
              <w:rPr>
                <w:rFonts w:ascii="Times New Roman" w:hAnsi="Times New Roman" w:cs="Times New Roman"/>
                <w:sz w:val="24"/>
                <w:szCs w:val="24"/>
              </w:rPr>
            </w:pPr>
            <w:r w:rsidRPr="00144AAB">
              <w:rPr>
                <w:rFonts w:ascii="Times New Roman" w:hAnsi="Times New Roman" w:cs="Times New Roman"/>
                <w:sz w:val="24"/>
                <w:szCs w:val="24"/>
              </w:rPr>
              <w:t>Х</w:t>
            </w:r>
          </w:p>
        </w:tc>
        <w:tc>
          <w:tcPr>
            <w:tcW w:w="760" w:type="dxa"/>
            <w:gridSpan w:val="2"/>
            <w:vAlign w:val="center"/>
          </w:tcPr>
          <w:p w:rsidR="000A66BB" w:rsidRDefault="000A66BB" w:rsidP="00823342">
            <w:pPr>
              <w:jc w:val="center"/>
              <w:rPr>
                <w:rFonts w:ascii="Times New Roman" w:hAnsi="Times New Roman" w:cs="Times New Roman"/>
                <w:sz w:val="24"/>
                <w:szCs w:val="24"/>
              </w:rPr>
            </w:pPr>
            <w:r w:rsidRPr="00144AAB">
              <w:rPr>
                <w:rFonts w:ascii="Times New Roman" w:hAnsi="Times New Roman" w:cs="Times New Roman"/>
                <w:sz w:val="24"/>
                <w:szCs w:val="24"/>
              </w:rPr>
              <w:t>–</w:t>
            </w:r>
          </w:p>
        </w:tc>
        <w:tc>
          <w:tcPr>
            <w:tcW w:w="874" w:type="dxa"/>
            <w:gridSpan w:val="2"/>
            <w:vAlign w:val="center"/>
          </w:tcPr>
          <w:p w:rsidR="000A66BB" w:rsidRDefault="000A66BB" w:rsidP="00823342">
            <w:pPr>
              <w:jc w:val="center"/>
              <w:rPr>
                <w:rFonts w:ascii="Times New Roman" w:hAnsi="Times New Roman" w:cs="Times New Roman"/>
                <w:sz w:val="24"/>
                <w:szCs w:val="24"/>
              </w:rPr>
            </w:pPr>
            <w:r w:rsidRPr="00144AAB">
              <w:rPr>
                <w:rFonts w:ascii="Times New Roman" w:hAnsi="Times New Roman" w:cs="Times New Roman"/>
                <w:sz w:val="24"/>
                <w:szCs w:val="24"/>
              </w:rPr>
              <w:t>–</w:t>
            </w:r>
          </w:p>
        </w:tc>
        <w:tc>
          <w:tcPr>
            <w:tcW w:w="745" w:type="dxa"/>
            <w:gridSpan w:val="3"/>
            <w:vAlign w:val="center"/>
          </w:tcPr>
          <w:p w:rsidR="000A66BB" w:rsidRDefault="000A66BB" w:rsidP="00823342">
            <w:pPr>
              <w:jc w:val="center"/>
              <w:rPr>
                <w:rFonts w:ascii="Times New Roman" w:hAnsi="Times New Roman" w:cs="Times New Roman"/>
                <w:sz w:val="24"/>
                <w:szCs w:val="24"/>
              </w:rPr>
            </w:pPr>
            <w:r w:rsidRPr="00144AAB">
              <w:rPr>
                <w:rFonts w:ascii="Times New Roman" w:hAnsi="Times New Roman" w:cs="Times New Roman"/>
                <w:sz w:val="24"/>
                <w:szCs w:val="24"/>
              </w:rPr>
              <w:t>Х</w:t>
            </w:r>
          </w:p>
        </w:tc>
        <w:tc>
          <w:tcPr>
            <w:tcW w:w="752" w:type="dxa"/>
            <w:gridSpan w:val="2"/>
            <w:vAlign w:val="center"/>
          </w:tcPr>
          <w:p w:rsidR="000A66BB" w:rsidRDefault="000A66BB" w:rsidP="00823342">
            <w:pPr>
              <w:jc w:val="center"/>
              <w:rPr>
                <w:rFonts w:ascii="Times New Roman" w:hAnsi="Times New Roman" w:cs="Times New Roman"/>
                <w:sz w:val="24"/>
                <w:szCs w:val="24"/>
              </w:rPr>
            </w:pPr>
            <w:r w:rsidRPr="00144AAB">
              <w:rPr>
                <w:rFonts w:ascii="Times New Roman" w:hAnsi="Times New Roman" w:cs="Times New Roman"/>
                <w:sz w:val="24"/>
                <w:szCs w:val="24"/>
              </w:rPr>
              <w:t>–</w:t>
            </w:r>
          </w:p>
        </w:tc>
        <w:tc>
          <w:tcPr>
            <w:tcW w:w="883" w:type="dxa"/>
            <w:gridSpan w:val="4"/>
            <w:vAlign w:val="center"/>
          </w:tcPr>
          <w:p w:rsidR="000A66BB" w:rsidRDefault="000A66BB" w:rsidP="00823342">
            <w:pPr>
              <w:jc w:val="center"/>
              <w:rPr>
                <w:rFonts w:ascii="Times New Roman" w:hAnsi="Times New Roman" w:cs="Times New Roman"/>
                <w:sz w:val="24"/>
                <w:szCs w:val="24"/>
              </w:rPr>
            </w:pPr>
            <w:r w:rsidRPr="00144AAB">
              <w:rPr>
                <w:rFonts w:ascii="Times New Roman" w:hAnsi="Times New Roman" w:cs="Times New Roman"/>
                <w:sz w:val="24"/>
                <w:szCs w:val="24"/>
              </w:rPr>
              <w:t>–</w:t>
            </w:r>
          </w:p>
        </w:tc>
        <w:tc>
          <w:tcPr>
            <w:tcW w:w="1949" w:type="dxa"/>
            <w:gridSpan w:val="2"/>
            <w:vAlign w:val="center"/>
          </w:tcPr>
          <w:p w:rsidR="000A66BB" w:rsidRDefault="000A66BB" w:rsidP="00823342">
            <w:pPr>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0A66BB" w:rsidTr="004C0F18">
        <w:trPr>
          <w:gridAfter w:val="1"/>
          <w:wAfter w:w="30" w:type="dxa"/>
          <w:trHeight w:val="604"/>
        </w:trPr>
        <w:tc>
          <w:tcPr>
            <w:tcW w:w="803" w:type="dxa"/>
            <w:vMerge w:val="restart"/>
          </w:tcPr>
          <w:p w:rsidR="000A66BB" w:rsidRDefault="000A66BB" w:rsidP="00823342">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13555" w:type="dxa"/>
            <w:gridSpan w:val="31"/>
            <w:vAlign w:val="center"/>
          </w:tcPr>
          <w:p w:rsidR="000A66BB" w:rsidRDefault="000A66BB" w:rsidP="00E02A0B">
            <w:pPr>
              <w:widowControl w:val="0"/>
              <w:jc w:val="both"/>
              <w:rPr>
                <w:rFonts w:ascii="Times New Roman" w:hAnsi="Times New Roman" w:cs="Times New Roman"/>
                <w:sz w:val="24"/>
                <w:szCs w:val="24"/>
              </w:rPr>
            </w:pPr>
            <w:r>
              <w:rPr>
                <w:rFonts w:ascii="Times New Roman" w:hAnsi="Times New Roman" w:cs="Times New Roman"/>
                <w:sz w:val="24"/>
                <w:szCs w:val="24"/>
              </w:rPr>
              <w:t xml:space="preserve">Внесение информации об исполнении государственной функции по внешнему контролю </w:t>
            </w:r>
            <w:r w:rsidR="00E02A0B">
              <w:rPr>
                <w:rFonts w:ascii="Times New Roman" w:hAnsi="Times New Roman" w:cs="Times New Roman"/>
                <w:sz w:val="24"/>
                <w:szCs w:val="24"/>
              </w:rPr>
              <w:t>деятельности</w:t>
            </w:r>
            <w:r>
              <w:rPr>
                <w:rFonts w:ascii="Times New Roman" w:hAnsi="Times New Roman" w:cs="Times New Roman"/>
                <w:sz w:val="24"/>
                <w:szCs w:val="24"/>
              </w:rPr>
              <w:t xml:space="preserve"> аудиторских организаций в автоматизированную систему:</w:t>
            </w:r>
          </w:p>
        </w:tc>
      </w:tr>
      <w:tr w:rsidR="000A66BB" w:rsidTr="004C0F18">
        <w:trPr>
          <w:gridAfter w:val="1"/>
          <w:wAfter w:w="30" w:type="dxa"/>
          <w:trHeight w:val="1011"/>
        </w:trPr>
        <w:tc>
          <w:tcPr>
            <w:tcW w:w="803" w:type="dxa"/>
            <w:vMerge/>
          </w:tcPr>
          <w:p w:rsidR="000A66BB" w:rsidRDefault="000A66BB" w:rsidP="00823342">
            <w:pPr>
              <w:widowControl w:val="0"/>
              <w:jc w:val="center"/>
              <w:rPr>
                <w:rFonts w:ascii="Times New Roman" w:hAnsi="Times New Roman" w:cs="Times New Roman"/>
                <w:sz w:val="24"/>
                <w:szCs w:val="24"/>
              </w:rPr>
            </w:pPr>
          </w:p>
        </w:tc>
        <w:tc>
          <w:tcPr>
            <w:tcW w:w="821" w:type="dxa"/>
            <w:gridSpan w:val="3"/>
            <w:vAlign w:val="center"/>
          </w:tcPr>
          <w:p w:rsidR="000A66BB" w:rsidRPr="00FF4C24" w:rsidRDefault="000A66BB" w:rsidP="00823342">
            <w:pPr>
              <w:widowControl w:val="0"/>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rsidR="000A66BB" w:rsidRDefault="000A66BB" w:rsidP="00823342">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0A66BB" w:rsidRPr="00C4674E" w:rsidRDefault="000A66BB" w:rsidP="00823342">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0A66BB" w:rsidRPr="004E0CF9" w:rsidDel="004E0CF9" w:rsidRDefault="000A66BB" w:rsidP="00E02A0B">
            <w:pPr>
              <w:widowControl w:val="0"/>
              <w:shd w:val="clear" w:color="auto" w:fill="FFFFFF"/>
              <w:tabs>
                <w:tab w:val="left" w:pos="1206"/>
              </w:tabs>
              <w:jc w:val="both"/>
              <w:rPr>
                <w:rFonts w:ascii="Times New Roman" w:eastAsia="Times New Roman" w:hAnsi="Times New Roman" w:cs="Times New Roman"/>
                <w:sz w:val="24"/>
                <w:szCs w:val="24"/>
                <w:lang w:eastAsia="ru-RU"/>
              </w:rPr>
            </w:pPr>
            <w:r w:rsidRPr="00345F03">
              <w:rPr>
                <w:rFonts w:ascii="Times New Roman" w:hAnsi="Times New Roman" w:cs="Times New Roman"/>
                <w:sz w:val="24"/>
                <w:szCs w:val="24"/>
              </w:rPr>
              <w:t xml:space="preserve">несоблюдение </w:t>
            </w:r>
            <w:r w:rsidRPr="00FA04E2">
              <w:rPr>
                <w:rFonts w:ascii="Times New Roman" w:eastAsia="Times New Roman" w:hAnsi="Times New Roman" w:cs="Times New Roman"/>
                <w:sz w:val="24"/>
                <w:szCs w:val="24"/>
              </w:rPr>
              <w:t xml:space="preserve">порядка </w:t>
            </w:r>
            <w:r w:rsidRPr="00FA04E2">
              <w:rPr>
                <w:rFonts w:ascii="Times New Roman" w:hAnsi="Times New Roman" w:cs="Times New Roman"/>
                <w:sz w:val="24"/>
                <w:szCs w:val="24"/>
              </w:rPr>
              <w:t xml:space="preserve">размещения информации по результатам проведенных проверок </w:t>
            </w:r>
            <w:r w:rsidR="001A2F84">
              <w:rPr>
                <w:rFonts w:ascii="Times New Roman" w:hAnsi="Times New Roman" w:cs="Times New Roman"/>
                <w:sz w:val="24"/>
                <w:szCs w:val="24"/>
              </w:rPr>
              <w:t xml:space="preserve">внешнего контроля деятельности </w:t>
            </w:r>
            <w:r w:rsidRPr="00FA04E2">
              <w:rPr>
                <w:rFonts w:ascii="Times New Roman" w:hAnsi="Times New Roman" w:cs="Times New Roman"/>
                <w:sz w:val="24"/>
                <w:szCs w:val="24"/>
              </w:rPr>
              <w:t xml:space="preserve">аудиторских организаций в </w:t>
            </w:r>
            <w:r>
              <w:rPr>
                <w:rFonts w:ascii="Times New Roman" w:hAnsi="Times New Roman" w:cs="Times New Roman"/>
                <w:sz w:val="24"/>
                <w:szCs w:val="24"/>
              </w:rPr>
              <w:t>Едином реестре контрольных (надзорных) мероприятий</w:t>
            </w:r>
            <w:r w:rsidRPr="00F665B7">
              <w:rPr>
                <w:rFonts w:ascii="Times New Roman" w:hAnsi="Times New Roman" w:cs="Times New Roman"/>
                <w:sz w:val="24"/>
                <w:szCs w:val="24"/>
              </w:rPr>
              <w:t>;</w:t>
            </w:r>
          </w:p>
        </w:tc>
        <w:tc>
          <w:tcPr>
            <w:tcW w:w="714" w:type="dxa"/>
            <w:gridSpan w:val="2"/>
            <w:vAlign w:val="center"/>
          </w:tcPr>
          <w:p w:rsidR="000A66BB" w:rsidRPr="00C4674E" w:rsidRDefault="000A66BB"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0A66BB" w:rsidRPr="00C4674E" w:rsidRDefault="000A66BB"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0A66BB" w:rsidRPr="00C4674E" w:rsidRDefault="000A66BB" w:rsidP="0082334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0A66BB" w:rsidRPr="00144AAB" w:rsidRDefault="000A66BB"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0A66BB" w:rsidRPr="00144AAB" w:rsidRDefault="000A66BB" w:rsidP="0082334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0A66BB" w:rsidRPr="00144AAB" w:rsidRDefault="000A66BB"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0A66BB" w:rsidRDefault="000A66BB" w:rsidP="00823342">
            <w:pPr>
              <w:widowControl w:val="0"/>
              <w:jc w:val="center"/>
            </w:pPr>
            <w:r>
              <w:rPr>
                <w:rFonts w:ascii="Times New Roman" w:hAnsi="Times New Roman" w:cs="Times New Roman"/>
                <w:sz w:val="24"/>
                <w:szCs w:val="24"/>
              </w:rPr>
              <w:t>значимый</w:t>
            </w:r>
          </w:p>
        </w:tc>
      </w:tr>
      <w:tr w:rsidR="000A66BB" w:rsidTr="00864DC1">
        <w:trPr>
          <w:gridAfter w:val="1"/>
          <w:wAfter w:w="30" w:type="dxa"/>
          <w:trHeight w:val="130"/>
        </w:trPr>
        <w:tc>
          <w:tcPr>
            <w:tcW w:w="803" w:type="dxa"/>
            <w:vMerge/>
          </w:tcPr>
          <w:p w:rsidR="000A66BB" w:rsidRDefault="000A66BB" w:rsidP="00823342">
            <w:pPr>
              <w:widowControl w:val="0"/>
              <w:jc w:val="center"/>
              <w:rPr>
                <w:rFonts w:ascii="Times New Roman" w:hAnsi="Times New Roman" w:cs="Times New Roman"/>
                <w:sz w:val="24"/>
                <w:szCs w:val="24"/>
              </w:rPr>
            </w:pPr>
          </w:p>
        </w:tc>
        <w:tc>
          <w:tcPr>
            <w:tcW w:w="821" w:type="dxa"/>
            <w:gridSpan w:val="3"/>
            <w:vAlign w:val="center"/>
          </w:tcPr>
          <w:p w:rsidR="000A66BB" w:rsidRDefault="000A66BB" w:rsidP="00823342">
            <w:pPr>
              <w:widowControl w:val="0"/>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rsidR="000A66BB" w:rsidRDefault="000A66BB" w:rsidP="00823342">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0A66BB" w:rsidRDefault="000A66BB" w:rsidP="00823342">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0A66BB" w:rsidRPr="00345F03" w:rsidRDefault="000A66BB" w:rsidP="001A2F84">
            <w:pPr>
              <w:widowControl w:val="0"/>
              <w:shd w:val="clear" w:color="auto" w:fill="FFFFFF"/>
              <w:tabs>
                <w:tab w:val="left" w:pos="1206"/>
              </w:tabs>
              <w:jc w:val="both"/>
              <w:rPr>
                <w:rFonts w:ascii="Times New Roman" w:hAnsi="Times New Roman" w:cs="Times New Roman"/>
                <w:sz w:val="24"/>
                <w:szCs w:val="24"/>
              </w:rPr>
            </w:pPr>
            <w:r>
              <w:rPr>
                <w:rFonts w:ascii="Times New Roman" w:hAnsi="Times New Roman" w:cs="Times New Roman"/>
                <w:sz w:val="24"/>
                <w:szCs w:val="24"/>
              </w:rPr>
              <w:t>нес</w:t>
            </w:r>
            <w:r w:rsidRPr="00C40843">
              <w:rPr>
                <w:rFonts w:ascii="Times New Roman" w:hAnsi="Times New Roman" w:cs="Times New Roman"/>
                <w:sz w:val="24"/>
                <w:szCs w:val="24"/>
              </w:rPr>
              <w:t xml:space="preserve">облюдение порядка размещения информации по результатам проведенных проверок </w:t>
            </w:r>
            <w:r w:rsidR="001A2F84">
              <w:rPr>
                <w:rFonts w:ascii="Times New Roman" w:hAnsi="Times New Roman" w:cs="Times New Roman"/>
                <w:sz w:val="24"/>
                <w:szCs w:val="24"/>
              </w:rPr>
              <w:t xml:space="preserve">внешнего контроля деятельности </w:t>
            </w:r>
            <w:r w:rsidRPr="00C40843">
              <w:rPr>
                <w:rFonts w:ascii="Times New Roman" w:hAnsi="Times New Roman" w:cs="Times New Roman"/>
                <w:sz w:val="24"/>
                <w:szCs w:val="24"/>
              </w:rPr>
              <w:t>аудиторских орг</w:t>
            </w:r>
            <w:r>
              <w:rPr>
                <w:rFonts w:ascii="Times New Roman" w:hAnsi="Times New Roman" w:cs="Times New Roman"/>
                <w:sz w:val="24"/>
                <w:szCs w:val="24"/>
              </w:rPr>
              <w:t>анизаций в системе «Управление»;</w:t>
            </w:r>
          </w:p>
        </w:tc>
        <w:tc>
          <w:tcPr>
            <w:tcW w:w="714" w:type="dxa"/>
            <w:gridSpan w:val="2"/>
            <w:vAlign w:val="center"/>
          </w:tcPr>
          <w:p w:rsidR="000A66BB" w:rsidRDefault="000A66BB"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0A66BB" w:rsidRDefault="000A66BB" w:rsidP="0082334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0A66BB" w:rsidRDefault="000A66BB"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0A66BB" w:rsidRDefault="000A66BB" w:rsidP="0082334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0A66BB" w:rsidRDefault="000A66BB"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0A66BB" w:rsidRDefault="000A66BB"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0A66BB" w:rsidRDefault="000A66BB" w:rsidP="00823342">
            <w:pPr>
              <w:widowControl w:val="0"/>
              <w:jc w:val="center"/>
              <w:rPr>
                <w:rFonts w:ascii="Times New Roman" w:hAnsi="Times New Roman" w:cs="Times New Roman"/>
                <w:sz w:val="24"/>
                <w:szCs w:val="24"/>
              </w:rPr>
            </w:pPr>
            <w:r w:rsidRPr="00015EB4">
              <w:rPr>
                <w:rFonts w:ascii="Times New Roman" w:hAnsi="Times New Roman" w:cs="Times New Roman"/>
                <w:sz w:val="24"/>
                <w:szCs w:val="24"/>
              </w:rPr>
              <w:t>средний</w:t>
            </w:r>
          </w:p>
        </w:tc>
      </w:tr>
      <w:tr w:rsidR="000A66BB" w:rsidTr="001A5E05">
        <w:trPr>
          <w:gridAfter w:val="1"/>
          <w:wAfter w:w="30" w:type="dxa"/>
          <w:trHeight w:val="1252"/>
        </w:trPr>
        <w:tc>
          <w:tcPr>
            <w:tcW w:w="803" w:type="dxa"/>
            <w:vMerge/>
          </w:tcPr>
          <w:p w:rsidR="000A66BB" w:rsidRDefault="000A66BB" w:rsidP="00823342">
            <w:pPr>
              <w:widowControl w:val="0"/>
              <w:jc w:val="center"/>
              <w:rPr>
                <w:rFonts w:ascii="Times New Roman" w:hAnsi="Times New Roman" w:cs="Times New Roman"/>
                <w:sz w:val="24"/>
                <w:szCs w:val="24"/>
              </w:rPr>
            </w:pPr>
          </w:p>
        </w:tc>
        <w:tc>
          <w:tcPr>
            <w:tcW w:w="821" w:type="dxa"/>
            <w:gridSpan w:val="3"/>
            <w:vAlign w:val="center"/>
          </w:tcPr>
          <w:p w:rsidR="000A66BB" w:rsidRDefault="000A66BB" w:rsidP="00823342">
            <w:pPr>
              <w:widowControl w:val="0"/>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rsidR="000A66BB" w:rsidRDefault="000A66BB" w:rsidP="00823342">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0A66BB" w:rsidRDefault="000A66BB" w:rsidP="00823342">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0A66BB" w:rsidRPr="00345F03" w:rsidRDefault="000A66BB" w:rsidP="001A2F84">
            <w:pPr>
              <w:widowControl w:val="0"/>
              <w:shd w:val="clear" w:color="auto" w:fill="FFFFFF"/>
              <w:tabs>
                <w:tab w:val="left" w:pos="1206"/>
              </w:tabs>
              <w:jc w:val="both"/>
              <w:rPr>
                <w:rFonts w:ascii="Times New Roman" w:hAnsi="Times New Roman" w:cs="Times New Roman"/>
                <w:sz w:val="24"/>
                <w:szCs w:val="24"/>
              </w:rPr>
            </w:pPr>
            <w:r>
              <w:rPr>
                <w:rFonts w:ascii="Times New Roman" w:hAnsi="Times New Roman" w:cs="Times New Roman"/>
                <w:sz w:val="24"/>
                <w:szCs w:val="24"/>
              </w:rPr>
              <w:t>нес</w:t>
            </w:r>
            <w:r w:rsidRPr="00015EB4">
              <w:rPr>
                <w:rFonts w:ascii="Times New Roman" w:hAnsi="Times New Roman" w:cs="Times New Roman"/>
                <w:sz w:val="24"/>
                <w:szCs w:val="24"/>
              </w:rPr>
              <w:t xml:space="preserve">облюдение требований к обеспечению публичности результатов внешнего контроля </w:t>
            </w:r>
            <w:r w:rsidR="001A2F84">
              <w:rPr>
                <w:rFonts w:ascii="Times New Roman" w:hAnsi="Times New Roman" w:cs="Times New Roman"/>
                <w:sz w:val="24"/>
                <w:szCs w:val="24"/>
              </w:rPr>
              <w:t xml:space="preserve">деятельности </w:t>
            </w:r>
            <w:r w:rsidRPr="00015EB4">
              <w:rPr>
                <w:rFonts w:ascii="Times New Roman" w:hAnsi="Times New Roman" w:cs="Times New Roman"/>
                <w:sz w:val="24"/>
                <w:szCs w:val="24"/>
              </w:rPr>
              <w:t>аудиторских организаций</w:t>
            </w:r>
            <w:r>
              <w:rPr>
                <w:rFonts w:ascii="Times New Roman" w:hAnsi="Times New Roman" w:cs="Times New Roman"/>
                <w:sz w:val="24"/>
                <w:szCs w:val="24"/>
              </w:rPr>
              <w:t>;</w:t>
            </w:r>
          </w:p>
        </w:tc>
        <w:tc>
          <w:tcPr>
            <w:tcW w:w="714" w:type="dxa"/>
            <w:gridSpan w:val="2"/>
            <w:vAlign w:val="center"/>
          </w:tcPr>
          <w:p w:rsidR="000A66BB" w:rsidRDefault="000A66BB"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0A66BB" w:rsidRDefault="000A66BB" w:rsidP="0082334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0A66BB" w:rsidRDefault="000A66BB"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0A66BB" w:rsidRDefault="000A66BB" w:rsidP="0082334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0A66BB" w:rsidRDefault="000A66BB"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0A66BB" w:rsidRDefault="000A66BB"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0A66BB" w:rsidRDefault="000A66BB" w:rsidP="00823342">
            <w:pPr>
              <w:widowControl w:val="0"/>
              <w:jc w:val="center"/>
              <w:rPr>
                <w:rFonts w:ascii="Times New Roman" w:hAnsi="Times New Roman" w:cs="Times New Roman"/>
                <w:sz w:val="24"/>
                <w:szCs w:val="24"/>
              </w:rPr>
            </w:pPr>
            <w:r>
              <w:rPr>
                <w:rFonts w:ascii="Times New Roman" w:hAnsi="Times New Roman" w:cs="Times New Roman"/>
                <w:sz w:val="24"/>
                <w:szCs w:val="24"/>
              </w:rPr>
              <w:t>средний</w:t>
            </w:r>
          </w:p>
        </w:tc>
      </w:tr>
      <w:tr w:rsidR="000A66BB" w:rsidTr="004C0F18">
        <w:trPr>
          <w:gridAfter w:val="1"/>
          <w:wAfter w:w="30" w:type="dxa"/>
          <w:trHeight w:val="194"/>
        </w:trPr>
        <w:tc>
          <w:tcPr>
            <w:tcW w:w="803" w:type="dxa"/>
            <w:vMerge/>
          </w:tcPr>
          <w:p w:rsidR="000A66BB" w:rsidRDefault="000A66BB" w:rsidP="00823342">
            <w:pPr>
              <w:widowControl w:val="0"/>
              <w:jc w:val="center"/>
              <w:rPr>
                <w:rFonts w:ascii="Times New Roman" w:hAnsi="Times New Roman" w:cs="Times New Roman"/>
                <w:sz w:val="24"/>
                <w:szCs w:val="24"/>
              </w:rPr>
            </w:pPr>
          </w:p>
        </w:tc>
        <w:tc>
          <w:tcPr>
            <w:tcW w:w="821" w:type="dxa"/>
            <w:gridSpan w:val="3"/>
            <w:vAlign w:val="center"/>
          </w:tcPr>
          <w:p w:rsidR="000A66BB" w:rsidRDefault="000A66BB" w:rsidP="00823342">
            <w:pPr>
              <w:widowControl w:val="0"/>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rsidR="000A66BB" w:rsidRDefault="000A66BB" w:rsidP="00823342">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0A66BB" w:rsidRDefault="000A66BB" w:rsidP="00823342">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0A66BB" w:rsidDel="008D541D" w:rsidRDefault="000A66BB" w:rsidP="00823342">
            <w:pPr>
              <w:widowControl w:val="0"/>
              <w:shd w:val="clear" w:color="auto" w:fill="FFFFFF"/>
              <w:tabs>
                <w:tab w:val="left" w:pos="1206"/>
              </w:tabs>
              <w:jc w:val="both"/>
              <w:rPr>
                <w:rFonts w:ascii="Times New Roman" w:hAnsi="Times New Roman" w:cs="Times New Roman"/>
                <w:sz w:val="24"/>
                <w:szCs w:val="24"/>
              </w:rPr>
            </w:pPr>
            <w:r>
              <w:rPr>
                <w:rFonts w:ascii="Times New Roman" w:hAnsi="Times New Roman" w:cs="Times New Roman"/>
                <w:sz w:val="24"/>
                <w:szCs w:val="24"/>
              </w:rPr>
              <w:t>иные риски по пункту 4</w:t>
            </w:r>
            <w:r>
              <w:rPr>
                <w:rFonts w:ascii="Times New Roman" w:hAnsi="Times New Roman"/>
                <w:bCs/>
                <w:sz w:val="24"/>
                <w:szCs w:val="24"/>
              </w:rPr>
              <w:t xml:space="preserve"> направления деятельности </w:t>
            </w:r>
            <w:r w:rsidRPr="003D3646">
              <w:rPr>
                <w:rFonts w:ascii="Times New Roman" w:eastAsia="Times New Roman" w:hAnsi="Times New Roman" w:cs="Times New Roman"/>
                <w:color w:val="000000"/>
                <w:sz w:val="24"/>
                <w:szCs w:val="24"/>
                <w:lang w:val="en-US" w:eastAsia="ru-RU"/>
              </w:rPr>
              <w:t>XX</w:t>
            </w:r>
            <w:r>
              <w:rPr>
                <w:rFonts w:ascii="Times New Roman" w:eastAsia="Times New Roman" w:hAnsi="Times New Roman" w:cs="Times New Roman"/>
                <w:color w:val="000000"/>
                <w:sz w:val="24"/>
                <w:szCs w:val="24"/>
                <w:lang w:eastAsia="ru-RU"/>
              </w:rPr>
              <w:t xml:space="preserve"> Классификатора рисков</w:t>
            </w:r>
            <w:r>
              <w:rPr>
                <w:rFonts w:ascii="Times New Roman" w:hAnsi="Times New Roman" w:cs="Times New Roman"/>
                <w:bCs/>
                <w:sz w:val="24"/>
                <w:szCs w:val="24"/>
              </w:rPr>
              <w:t xml:space="preserve">. </w:t>
            </w:r>
          </w:p>
        </w:tc>
        <w:tc>
          <w:tcPr>
            <w:tcW w:w="714" w:type="dxa"/>
            <w:gridSpan w:val="2"/>
            <w:vAlign w:val="center"/>
          </w:tcPr>
          <w:p w:rsidR="000A66BB" w:rsidRDefault="000A66BB" w:rsidP="00823342">
            <w:pPr>
              <w:widowControl w:val="0"/>
              <w:jc w:val="center"/>
              <w:rPr>
                <w:rFonts w:ascii="Times New Roman" w:hAnsi="Times New Roman" w:cs="Times New Roman"/>
                <w:sz w:val="24"/>
                <w:szCs w:val="24"/>
              </w:rPr>
            </w:pPr>
            <w:r w:rsidRPr="00144AAB">
              <w:rPr>
                <w:rFonts w:ascii="Times New Roman" w:hAnsi="Times New Roman" w:cs="Times New Roman"/>
                <w:sz w:val="24"/>
                <w:szCs w:val="24"/>
              </w:rPr>
              <w:t>Х</w:t>
            </w:r>
          </w:p>
        </w:tc>
        <w:tc>
          <w:tcPr>
            <w:tcW w:w="760" w:type="dxa"/>
            <w:gridSpan w:val="2"/>
            <w:vAlign w:val="center"/>
          </w:tcPr>
          <w:p w:rsidR="000A66BB" w:rsidRDefault="000A66BB" w:rsidP="00823342">
            <w:pPr>
              <w:widowControl w:val="0"/>
              <w:jc w:val="center"/>
              <w:rPr>
                <w:rFonts w:ascii="Times New Roman" w:hAnsi="Times New Roman" w:cs="Times New Roman"/>
                <w:sz w:val="24"/>
                <w:szCs w:val="24"/>
              </w:rPr>
            </w:pPr>
            <w:r w:rsidRPr="00144AAB">
              <w:rPr>
                <w:rFonts w:ascii="Times New Roman" w:hAnsi="Times New Roman" w:cs="Times New Roman"/>
                <w:sz w:val="24"/>
                <w:szCs w:val="24"/>
              </w:rPr>
              <w:t>–</w:t>
            </w:r>
          </w:p>
        </w:tc>
        <w:tc>
          <w:tcPr>
            <w:tcW w:w="874" w:type="dxa"/>
            <w:gridSpan w:val="2"/>
            <w:vAlign w:val="center"/>
          </w:tcPr>
          <w:p w:rsidR="000A66BB" w:rsidRDefault="000A66BB" w:rsidP="00823342">
            <w:pPr>
              <w:widowControl w:val="0"/>
              <w:jc w:val="center"/>
              <w:rPr>
                <w:rFonts w:ascii="Times New Roman" w:hAnsi="Times New Roman" w:cs="Times New Roman"/>
                <w:sz w:val="24"/>
                <w:szCs w:val="24"/>
              </w:rPr>
            </w:pPr>
            <w:r w:rsidRPr="00144AAB">
              <w:rPr>
                <w:rFonts w:ascii="Times New Roman" w:hAnsi="Times New Roman" w:cs="Times New Roman"/>
                <w:sz w:val="24"/>
                <w:szCs w:val="24"/>
              </w:rPr>
              <w:t>–</w:t>
            </w:r>
          </w:p>
        </w:tc>
        <w:tc>
          <w:tcPr>
            <w:tcW w:w="745" w:type="dxa"/>
            <w:gridSpan w:val="3"/>
            <w:vAlign w:val="center"/>
          </w:tcPr>
          <w:p w:rsidR="000A66BB" w:rsidRDefault="000A66BB" w:rsidP="00823342">
            <w:pPr>
              <w:widowControl w:val="0"/>
              <w:jc w:val="center"/>
              <w:rPr>
                <w:rFonts w:ascii="Times New Roman" w:hAnsi="Times New Roman" w:cs="Times New Roman"/>
                <w:sz w:val="24"/>
                <w:szCs w:val="24"/>
              </w:rPr>
            </w:pPr>
            <w:r w:rsidRPr="00144AAB">
              <w:rPr>
                <w:rFonts w:ascii="Times New Roman" w:hAnsi="Times New Roman" w:cs="Times New Roman"/>
                <w:sz w:val="24"/>
                <w:szCs w:val="24"/>
              </w:rPr>
              <w:t>Х</w:t>
            </w:r>
          </w:p>
        </w:tc>
        <w:tc>
          <w:tcPr>
            <w:tcW w:w="752" w:type="dxa"/>
            <w:gridSpan w:val="2"/>
            <w:vAlign w:val="center"/>
          </w:tcPr>
          <w:p w:rsidR="000A66BB" w:rsidRDefault="000A66BB" w:rsidP="00823342">
            <w:pPr>
              <w:widowControl w:val="0"/>
              <w:jc w:val="center"/>
              <w:rPr>
                <w:rFonts w:ascii="Times New Roman" w:hAnsi="Times New Roman" w:cs="Times New Roman"/>
                <w:sz w:val="24"/>
                <w:szCs w:val="24"/>
              </w:rPr>
            </w:pPr>
            <w:r w:rsidRPr="00144AAB">
              <w:rPr>
                <w:rFonts w:ascii="Times New Roman" w:hAnsi="Times New Roman" w:cs="Times New Roman"/>
                <w:sz w:val="24"/>
                <w:szCs w:val="24"/>
              </w:rPr>
              <w:t>–</w:t>
            </w:r>
          </w:p>
        </w:tc>
        <w:tc>
          <w:tcPr>
            <w:tcW w:w="883" w:type="dxa"/>
            <w:gridSpan w:val="4"/>
            <w:vAlign w:val="center"/>
          </w:tcPr>
          <w:p w:rsidR="000A66BB" w:rsidRDefault="000A66BB" w:rsidP="00823342">
            <w:pPr>
              <w:widowControl w:val="0"/>
              <w:jc w:val="center"/>
              <w:rPr>
                <w:rFonts w:ascii="Times New Roman" w:hAnsi="Times New Roman" w:cs="Times New Roman"/>
                <w:sz w:val="24"/>
                <w:szCs w:val="24"/>
              </w:rPr>
            </w:pPr>
            <w:r w:rsidRPr="00144AAB">
              <w:rPr>
                <w:rFonts w:ascii="Times New Roman" w:hAnsi="Times New Roman" w:cs="Times New Roman"/>
                <w:sz w:val="24"/>
                <w:szCs w:val="24"/>
              </w:rPr>
              <w:t>–</w:t>
            </w:r>
          </w:p>
        </w:tc>
        <w:tc>
          <w:tcPr>
            <w:tcW w:w="1949" w:type="dxa"/>
            <w:gridSpan w:val="2"/>
            <w:vAlign w:val="center"/>
          </w:tcPr>
          <w:p w:rsidR="000A66BB" w:rsidRDefault="000A66BB" w:rsidP="00823342">
            <w:pPr>
              <w:widowControl w:val="0"/>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0A66BB" w:rsidTr="004C0F18">
        <w:trPr>
          <w:gridAfter w:val="1"/>
          <w:wAfter w:w="30" w:type="dxa"/>
          <w:trHeight w:val="130"/>
        </w:trPr>
        <w:tc>
          <w:tcPr>
            <w:tcW w:w="803" w:type="dxa"/>
            <w:vMerge w:val="restart"/>
          </w:tcPr>
          <w:p w:rsidR="000A66BB" w:rsidRDefault="000A66BB" w:rsidP="00823342">
            <w:pPr>
              <w:widowControl w:val="0"/>
              <w:jc w:val="center"/>
              <w:rPr>
                <w:rFonts w:ascii="Times New Roman" w:hAnsi="Times New Roman" w:cs="Times New Roman"/>
                <w:sz w:val="24"/>
                <w:szCs w:val="24"/>
              </w:rPr>
            </w:pPr>
            <w:r>
              <w:rPr>
                <w:rFonts w:ascii="Times New Roman" w:hAnsi="Times New Roman" w:cs="Times New Roman"/>
                <w:sz w:val="24"/>
                <w:szCs w:val="24"/>
              </w:rPr>
              <w:t>5.</w:t>
            </w:r>
          </w:p>
        </w:tc>
        <w:tc>
          <w:tcPr>
            <w:tcW w:w="13555" w:type="dxa"/>
            <w:gridSpan w:val="31"/>
            <w:vAlign w:val="center"/>
          </w:tcPr>
          <w:p w:rsidR="000A66BB" w:rsidRPr="00531D14" w:rsidRDefault="000A66BB" w:rsidP="00823342">
            <w:pPr>
              <w:widowControl w:val="0"/>
              <w:jc w:val="both"/>
              <w:rPr>
                <w:rFonts w:ascii="Times New Roman" w:hAnsi="Times New Roman" w:cs="Times New Roman"/>
                <w:sz w:val="24"/>
                <w:szCs w:val="24"/>
              </w:rPr>
            </w:pPr>
            <w:r w:rsidRPr="00AC7F6E">
              <w:rPr>
                <w:rFonts w:ascii="Times New Roman" w:eastAsia="Times New Roman" w:hAnsi="Times New Roman" w:cs="Times New Roman"/>
                <w:sz w:val="24"/>
                <w:szCs w:val="24"/>
              </w:rPr>
              <w:t>Рассмотрение жалоб на действия (бездействие) аудиторских организаций, нарушающих требования Федерального закона «Об аудиторской деятельности», стандартов аудиторской деятельности, кодекса профессиональной этики аудиторов, правил независимости аудиторов и аудиторских организаций:</w:t>
            </w:r>
          </w:p>
        </w:tc>
      </w:tr>
      <w:tr w:rsidR="000A66BB" w:rsidTr="004C0F18">
        <w:trPr>
          <w:gridAfter w:val="1"/>
          <w:wAfter w:w="30" w:type="dxa"/>
          <w:trHeight w:val="1192"/>
        </w:trPr>
        <w:tc>
          <w:tcPr>
            <w:tcW w:w="803" w:type="dxa"/>
            <w:vMerge/>
          </w:tcPr>
          <w:p w:rsidR="000A66BB" w:rsidRDefault="000A66BB" w:rsidP="00823342">
            <w:pPr>
              <w:widowControl w:val="0"/>
              <w:jc w:val="center"/>
              <w:rPr>
                <w:rFonts w:ascii="Times New Roman" w:hAnsi="Times New Roman" w:cs="Times New Roman"/>
                <w:sz w:val="24"/>
                <w:szCs w:val="24"/>
              </w:rPr>
            </w:pPr>
          </w:p>
        </w:tc>
        <w:tc>
          <w:tcPr>
            <w:tcW w:w="821" w:type="dxa"/>
            <w:gridSpan w:val="3"/>
            <w:vAlign w:val="center"/>
          </w:tcPr>
          <w:p w:rsidR="000A66BB" w:rsidRDefault="000A66BB" w:rsidP="00823342">
            <w:pPr>
              <w:widowControl w:val="0"/>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rsidR="000A66BB" w:rsidRDefault="000A66BB" w:rsidP="00823342">
            <w:pPr>
              <w:widowControl w:val="0"/>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0A66BB" w:rsidRDefault="000A66BB" w:rsidP="00823342">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0A66BB" w:rsidRDefault="000A66BB" w:rsidP="00823342">
            <w:pPr>
              <w:widowControl w:val="0"/>
              <w:shd w:val="clear" w:color="auto" w:fill="FFFFFF"/>
              <w:tabs>
                <w:tab w:val="left" w:pos="1206"/>
              </w:tabs>
              <w:jc w:val="both"/>
              <w:rPr>
                <w:rFonts w:ascii="Times New Roman" w:hAnsi="Times New Roman" w:cs="Times New Roman"/>
                <w:sz w:val="24"/>
                <w:szCs w:val="24"/>
              </w:rPr>
            </w:pPr>
            <w:r w:rsidRPr="00345F03">
              <w:rPr>
                <w:rFonts w:ascii="Times New Roman" w:eastAsia="Times New Roman" w:hAnsi="Times New Roman" w:cs="Times New Roman"/>
                <w:sz w:val="24"/>
                <w:szCs w:val="24"/>
              </w:rPr>
              <w:t>несоблюдение</w:t>
            </w:r>
            <w:r w:rsidRPr="00FA04E2">
              <w:rPr>
                <w:rFonts w:ascii="Times New Roman" w:eastAsia="Times New Roman" w:hAnsi="Times New Roman" w:cs="Times New Roman"/>
                <w:sz w:val="24"/>
                <w:szCs w:val="24"/>
              </w:rPr>
              <w:t xml:space="preserve"> порядка рассмотрения жалоб на действия (бездействие) аудиторских организаций, нарушающих требования Федерального закона «Об аудиторской деятельности», стандартов аудиторской деятельности, кодекса профессиональной этики аудиторов, правил независимости аудиторов и аудиторских организаций;</w:t>
            </w:r>
          </w:p>
        </w:tc>
        <w:tc>
          <w:tcPr>
            <w:tcW w:w="714" w:type="dxa"/>
            <w:gridSpan w:val="2"/>
            <w:vAlign w:val="center"/>
          </w:tcPr>
          <w:p w:rsidR="000A66BB" w:rsidRPr="00144AAB" w:rsidRDefault="000A66BB"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0A66BB" w:rsidRPr="00144AAB" w:rsidRDefault="000A66BB"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0A66BB" w:rsidRPr="00144AAB" w:rsidRDefault="000A66BB" w:rsidP="0082334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0A66BB" w:rsidRPr="00144AAB" w:rsidRDefault="000A66BB" w:rsidP="0082334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0A66BB" w:rsidRPr="00144AAB" w:rsidRDefault="000A66BB"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0A66BB" w:rsidRPr="00144AAB" w:rsidRDefault="000A66BB"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0A66BB" w:rsidRPr="00531D14" w:rsidRDefault="000A66BB" w:rsidP="00823342">
            <w:pPr>
              <w:widowControl w:val="0"/>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0A66BB" w:rsidTr="004C0F18">
        <w:trPr>
          <w:gridAfter w:val="1"/>
          <w:wAfter w:w="30" w:type="dxa"/>
          <w:trHeight w:val="130"/>
        </w:trPr>
        <w:tc>
          <w:tcPr>
            <w:tcW w:w="803" w:type="dxa"/>
            <w:vMerge/>
          </w:tcPr>
          <w:p w:rsidR="000A66BB" w:rsidRDefault="000A66BB" w:rsidP="00823342">
            <w:pPr>
              <w:widowControl w:val="0"/>
              <w:jc w:val="center"/>
              <w:rPr>
                <w:rFonts w:ascii="Times New Roman" w:hAnsi="Times New Roman" w:cs="Times New Roman"/>
                <w:sz w:val="24"/>
                <w:szCs w:val="24"/>
              </w:rPr>
            </w:pPr>
          </w:p>
        </w:tc>
        <w:tc>
          <w:tcPr>
            <w:tcW w:w="821" w:type="dxa"/>
            <w:gridSpan w:val="3"/>
            <w:vAlign w:val="center"/>
          </w:tcPr>
          <w:p w:rsidR="000A66BB" w:rsidRDefault="000A66BB" w:rsidP="00823342">
            <w:pPr>
              <w:widowControl w:val="0"/>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rsidR="000A66BB" w:rsidRDefault="000A66BB" w:rsidP="00823342">
            <w:pPr>
              <w:widowControl w:val="0"/>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0A66BB" w:rsidRDefault="000A66BB" w:rsidP="00823342">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0A66BB" w:rsidRDefault="000A66BB" w:rsidP="00823342">
            <w:pPr>
              <w:widowControl w:val="0"/>
              <w:shd w:val="clear" w:color="auto" w:fill="FFFFFF"/>
              <w:tabs>
                <w:tab w:val="left" w:pos="1206"/>
              </w:tabs>
              <w:jc w:val="both"/>
              <w:rPr>
                <w:rFonts w:ascii="Times New Roman" w:hAnsi="Times New Roman" w:cs="Times New Roman"/>
                <w:sz w:val="24"/>
                <w:szCs w:val="24"/>
              </w:rPr>
            </w:pPr>
            <w:r>
              <w:rPr>
                <w:rFonts w:ascii="Times New Roman" w:hAnsi="Times New Roman" w:cs="Times New Roman"/>
                <w:sz w:val="24"/>
                <w:szCs w:val="24"/>
              </w:rPr>
              <w:t>иные риски по пункту 5</w:t>
            </w:r>
            <w:r>
              <w:rPr>
                <w:rFonts w:ascii="Times New Roman" w:hAnsi="Times New Roman"/>
                <w:bCs/>
                <w:sz w:val="24"/>
                <w:szCs w:val="24"/>
              </w:rPr>
              <w:t xml:space="preserve"> направления деятельности </w:t>
            </w:r>
            <w:r w:rsidRPr="003D3646">
              <w:rPr>
                <w:rFonts w:ascii="Times New Roman" w:eastAsia="Times New Roman" w:hAnsi="Times New Roman" w:cs="Times New Roman"/>
                <w:color w:val="000000"/>
                <w:sz w:val="24"/>
                <w:szCs w:val="24"/>
                <w:lang w:val="en-US" w:eastAsia="ru-RU"/>
              </w:rPr>
              <w:t>XX</w:t>
            </w:r>
            <w:r>
              <w:rPr>
                <w:rFonts w:ascii="Times New Roman" w:eastAsia="Times New Roman" w:hAnsi="Times New Roman" w:cs="Times New Roman"/>
                <w:color w:val="000000"/>
                <w:sz w:val="24"/>
                <w:szCs w:val="24"/>
                <w:lang w:eastAsia="ru-RU"/>
              </w:rPr>
              <w:t xml:space="preserve"> Классификатора рисков</w:t>
            </w:r>
            <w:r>
              <w:rPr>
                <w:rFonts w:ascii="Times New Roman" w:hAnsi="Times New Roman" w:cs="Times New Roman"/>
                <w:bCs/>
                <w:sz w:val="24"/>
                <w:szCs w:val="24"/>
              </w:rPr>
              <w:t xml:space="preserve">. </w:t>
            </w:r>
          </w:p>
        </w:tc>
        <w:tc>
          <w:tcPr>
            <w:tcW w:w="714" w:type="dxa"/>
            <w:gridSpan w:val="2"/>
            <w:vAlign w:val="center"/>
          </w:tcPr>
          <w:p w:rsidR="000A66BB" w:rsidRPr="00144AAB" w:rsidRDefault="000A66BB" w:rsidP="00823342">
            <w:pPr>
              <w:widowControl w:val="0"/>
              <w:jc w:val="center"/>
              <w:rPr>
                <w:rFonts w:ascii="Times New Roman" w:hAnsi="Times New Roman" w:cs="Times New Roman"/>
                <w:sz w:val="24"/>
                <w:szCs w:val="24"/>
              </w:rPr>
            </w:pPr>
            <w:r w:rsidRPr="00144AAB">
              <w:rPr>
                <w:rFonts w:ascii="Times New Roman" w:hAnsi="Times New Roman" w:cs="Times New Roman"/>
                <w:sz w:val="24"/>
                <w:szCs w:val="24"/>
              </w:rPr>
              <w:t>Х</w:t>
            </w:r>
          </w:p>
        </w:tc>
        <w:tc>
          <w:tcPr>
            <w:tcW w:w="760" w:type="dxa"/>
            <w:gridSpan w:val="2"/>
            <w:vAlign w:val="center"/>
          </w:tcPr>
          <w:p w:rsidR="000A66BB" w:rsidRPr="00144AAB" w:rsidRDefault="000A66BB" w:rsidP="00823342">
            <w:pPr>
              <w:widowControl w:val="0"/>
              <w:jc w:val="center"/>
              <w:rPr>
                <w:rFonts w:ascii="Times New Roman" w:hAnsi="Times New Roman" w:cs="Times New Roman"/>
                <w:sz w:val="24"/>
                <w:szCs w:val="24"/>
              </w:rPr>
            </w:pPr>
            <w:r w:rsidRPr="00144AAB">
              <w:rPr>
                <w:rFonts w:ascii="Times New Roman" w:hAnsi="Times New Roman" w:cs="Times New Roman"/>
                <w:sz w:val="24"/>
                <w:szCs w:val="24"/>
              </w:rPr>
              <w:t>–</w:t>
            </w:r>
          </w:p>
        </w:tc>
        <w:tc>
          <w:tcPr>
            <w:tcW w:w="874" w:type="dxa"/>
            <w:gridSpan w:val="2"/>
            <w:vAlign w:val="center"/>
          </w:tcPr>
          <w:p w:rsidR="000A66BB" w:rsidRPr="00144AAB" w:rsidRDefault="000A66BB" w:rsidP="00823342">
            <w:pPr>
              <w:widowControl w:val="0"/>
              <w:jc w:val="center"/>
              <w:rPr>
                <w:rFonts w:ascii="Times New Roman" w:hAnsi="Times New Roman" w:cs="Times New Roman"/>
                <w:sz w:val="24"/>
                <w:szCs w:val="24"/>
              </w:rPr>
            </w:pPr>
            <w:r w:rsidRPr="00144AAB">
              <w:rPr>
                <w:rFonts w:ascii="Times New Roman" w:hAnsi="Times New Roman" w:cs="Times New Roman"/>
                <w:sz w:val="24"/>
                <w:szCs w:val="24"/>
              </w:rPr>
              <w:t>–</w:t>
            </w:r>
          </w:p>
        </w:tc>
        <w:tc>
          <w:tcPr>
            <w:tcW w:w="745" w:type="dxa"/>
            <w:gridSpan w:val="3"/>
            <w:vAlign w:val="center"/>
          </w:tcPr>
          <w:p w:rsidR="000A66BB" w:rsidRPr="00144AAB" w:rsidRDefault="000A66BB" w:rsidP="00823342">
            <w:pPr>
              <w:widowControl w:val="0"/>
              <w:jc w:val="center"/>
              <w:rPr>
                <w:rFonts w:ascii="Times New Roman" w:hAnsi="Times New Roman" w:cs="Times New Roman"/>
                <w:sz w:val="24"/>
                <w:szCs w:val="24"/>
              </w:rPr>
            </w:pPr>
            <w:r w:rsidRPr="00144AAB">
              <w:rPr>
                <w:rFonts w:ascii="Times New Roman" w:hAnsi="Times New Roman" w:cs="Times New Roman"/>
                <w:sz w:val="24"/>
                <w:szCs w:val="24"/>
              </w:rPr>
              <w:t>Х</w:t>
            </w:r>
          </w:p>
        </w:tc>
        <w:tc>
          <w:tcPr>
            <w:tcW w:w="752" w:type="dxa"/>
            <w:gridSpan w:val="2"/>
            <w:vAlign w:val="center"/>
          </w:tcPr>
          <w:p w:rsidR="000A66BB" w:rsidRPr="00144AAB" w:rsidRDefault="000A66BB" w:rsidP="00823342">
            <w:pPr>
              <w:widowControl w:val="0"/>
              <w:jc w:val="center"/>
              <w:rPr>
                <w:rFonts w:ascii="Times New Roman" w:hAnsi="Times New Roman" w:cs="Times New Roman"/>
                <w:sz w:val="24"/>
                <w:szCs w:val="24"/>
              </w:rPr>
            </w:pPr>
            <w:r w:rsidRPr="00144AAB">
              <w:rPr>
                <w:rFonts w:ascii="Times New Roman" w:hAnsi="Times New Roman" w:cs="Times New Roman"/>
                <w:sz w:val="24"/>
                <w:szCs w:val="24"/>
              </w:rPr>
              <w:t>–</w:t>
            </w:r>
          </w:p>
        </w:tc>
        <w:tc>
          <w:tcPr>
            <w:tcW w:w="883" w:type="dxa"/>
            <w:gridSpan w:val="4"/>
            <w:vAlign w:val="center"/>
          </w:tcPr>
          <w:p w:rsidR="000A66BB" w:rsidRPr="00144AAB" w:rsidRDefault="000A66BB" w:rsidP="00823342">
            <w:pPr>
              <w:widowControl w:val="0"/>
              <w:jc w:val="center"/>
              <w:rPr>
                <w:rFonts w:ascii="Times New Roman" w:hAnsi="Times New Roman" w:cs="Times New Roman"/>
                <w:sz w:val="24"/>
                <w:szCs w:val="24"/>
              </w:rPr>
            </w:pPr>
            <w:r w:rsidRPr="00144AAB">
              <w:rPr>
                <w:rFonts w:ascii="Times New Roman" w:hAnsi="Times New Roman" w:cs="Times New Roman"/>
                <w:sz w:val="24"/>
                <w:szCs w:val="24"/>
              </w:rPr>
              <w:t>–</w:t>
            </w:r>
          </w:p>
        </w:tc>
        <w:tc>
          <w:tcPr>
            <w:tcW w:w="1949" w:type="dxa"/>
            <w:gridSpan w:val="2"/>
            <w:vAlign w:val="center"/>
          </w:tcPr>
          <w:p w:rsidR="000A66BB" w:rsidRPr="00531D14" w:rsidRDefault="000A66BB" w:rsidP="00823342">
            <w:pPr>
              <w:widowControl w:val="0"/>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1A2F84" w:rsidTr="001A2F84">
        <w:trPr>
          <w:gridAfter w:val="1"/>
          <w:wAfter w:w="30" w:type="dxa"/>
          <w:trHeight w:val="836"/>
        </w:trPr>
        <w:tc>
          <w:tcPr>
            <w:tcW w:w="803" w:type="dxa"/>
            <w:vMerge w:val="restart"/>
          </w:tcPr>
          <w:p w:rsidR="001A2F84" w:rsidRPr="00A70F73" w:rsidRDefault="001A2F84" w:rsidP="001A2F84">
            <w:pPr>
              <w:widowControl w:val="0"/>
              <w:jc w:val="center"/>
              <w:rPr>
                <w:rFonts w:ascii="Times New Roman" w:hAnsi="Times New Roman" w:cs="Times New Roman"/>
                <w:sz w:val="24"/>
                <w:szCs w:val="24"/>
              </w:rPr>
            </w:pPr>
            <w:r>
              <w:rPr>
                <w:rFonts w:ascii="Times New Roman" w:hAnsi="Times New Roman" w:cs="Times New Roman"/>
                <w:sz w:val="24"/>
                <w:szCs w:val="24"/>
              </w:rPr>
              <w:t>6.</w:t>
            </w:r>
          </w:p>
        </w:tc>
        <w:tc>
          <w:tcPr>
            <w:tcW w:w="13555" w:type="dxa"/>
            <w:gridSpan w:val="31"/>
            <w:vAlign w:val="center"/>
          </w:tcPr>
          <w:p w:rsidR="001A2F84" w:rsidRPr="00531D14" w:rsidRDefault="001A2F84" w:rsidP="001A2F84">
            <w:pPr>
              <w:widowControl w:val="0"/>
              <w:rPr>
                <w:rFonts w:ascii="Times New Roman" w:hAnsi="Times New Roman" w:cs="Times New Roman"/>
                <w:sz w:val="24"/>
                <w:szCs w:val="24"/>
              </w:rPr>
            </w:pPr>
            <w:r>
              <w:rPr>
                <w:rFonts w:ascii="Times New Roman" w:hAnsi="Times New Roman" w:cs="Times New Roman"/>
                <w:sz w:val="24"/>
                <w:szCs w:val="24"/>
              </w:rPr>
              <w:t xml:space="preserve">Рассмотрение жалоб на решения территориального органа Федерального казначейства, действия (бездействие) его должностных лиц, </w:t>
            </w:r>
            <w:r w:rsidRPr="00662FDF">
              <w:rPr>
                <w:rFonts w:ascii="Times New Roman" w:hAnsi="Times New Roman" w:cs="Times New Roman"/>
                <w:sz w:val="24"/>
                <w:szCs w:val="24"/>
              </w:rPr>
              <w:t>акты контрольных (надзорных) мероприятий, предписания об устранении выявленных нарушений</w:t>
            </w:r>
            <w:r>
              <w:rPr>
                <w:rFonts w:ascii="Times New Roman" w:hAnsi="Times New Roman" w:cs="Times New Roman"/>
                <w:sz w:val="24"/>
                <w:szCs w:val="24"/>
              </w:rPr>
              <w:t>, поданных</w:t>
            </w:r>
            <w:r w:rsidRPr="00D02B47">
              <w:rPr>
                <w:rFonts w:ascii="Times New Roman" w:hAnsi="Times New Roman" w:cs="Times New Roman"/>
                <w:sz w:val="24"/>
                <w:szCs w:val="24"/>
              </w:rPr>
              <w:t xml:space="preserve"> посредством информационной системы (подсистемы государственной информационной системы) досудебного обжалования.</w:t>
            </w:r>
          </w:p>
        </w:tc>
      </w:tr>
      <w:tr w:rsidR="001A2F84" w:rsidTr="001A5E05">
        <w:trPr>
          <w:gridAfter w:val="1"/>
          <w:wAfter w:w="30" w:type="dxa"/>
          <w:trHeight w:val="836"/>
        </w:trPr>
        <w:tc>
          <w:tcPr>
            <w:tcW w:w="803" w:type="dxa"/>
            <w:vMerge/>
          </w:tcPr>
          <w:p w:rsidR="001A2F84" w:rsidRDefault="001A2F84" w:rsidP="00823342">
            <w:pPr>
              <w:widowControl w:val="0"/>
              <w:jc w:val="center"/>
              <w:rPr>
                <w:rFonts w:ascii="Times New Roman" w:hAnsi="Times New Roman" w:cs="Times New Roman"/>
                <w:sz w:val="24"/>
                <w:szCs w:val="24"/>
              </w:rPr>
            </w:pPr>
          </w:p>
        </w:tc>
        <w:tc>
          <w:tcPr>
            <w:tcW w:w="821" w:type="dxa"/>
            <w:gridSpan w:val="3"/>
            <w:vAlign w:val="center"/>
          </w:tcPr>
          <w:p w:rsidR="001A2F84" w:rsidRDefault="001A2F84" w:rsidP="00823342">
            <w:pPr>
              <w:widowControl w:val="0"/>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rsidR="001A2F84" w:rsidRDefault="001A2F84" w:rsidP="00823342">
            <w:pPr>
              <w:widowControl w:val="0"/>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1A2F84" w:rsidRDefault="001A2F84" w:rsidP="00823342">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1A2F84" w:rsidRDefault="001A2F84" w:rsidP="00823342">
            <w:pPr>
              <w:widowControl w:val="0"/>
              <w:shd w:val="clear" w:color="auto" w:fill="FFFFFF"/>
              <w:tabs>
                <w:tab w:val="left" w:pos="1206"/>
              </w:tabs>
              <w:jc w:val="both"/>
              <w:rPr>
                <w:rFonts w:ascii="Times New Roman" w:hAnsi="Times New Roman" w:cs="Times New Roman"/>
                <w:sz w:val="24"/>
                <w:szCs w:val="24"/>
              </w:rPr>
            </w:pPr>
            <w:r w:rsidRPr="00EE286D">
              <w:rPr>
                <w:rFonts w:ascii="Times New Roman" w:hAnsi="Times New Roman" w:cs="Times New Roman"/>
                <w:sz w:val="24"/>
                <w:szCs w:val="24"/>
              </w:rPr>
              <w:t xml:space="preserve">несоблюдение порядка рассмотрения жалоб на решения территориального органа Федерального казначейства, </w:t>
            </w:r>
            <w:r w:rsidRPr="00EE286D">
              <w:rPr>
                <w:rFonts w:ascii="Times New Roman" w:hAnsi="Times New Roman" w:cs="Times New Roman"/>
                <w:sz w:val="24"/>
                <w:szCs w:val="24"/>
              </w:rPr>
              <w:lastRenderedPageBreak/>
              <w:t xml:space="preserve">действия (бездействие) его должностных лиц, </w:t>
            </w:r>
            <w:r w:rsidRPr="00662FDF">
              <w:rPr>
                <w:rFonts w:ascii="Times New Roman" w:hAnsi="Times New Roman" w:cs="Times New Roman"/>
                <w:sz w:val="24"/>
                <w:szCs w:val="24"/>
              </w:rPr>
              <w:t>акты контрольных (надзорных) мероприятий, предписания об устранении выявленных нарушений</w:t>
            </w:r>
            <w:r>
              <w:rPr>
                <w:rFonts w:ascii="Times New Roman" w:hAnsi="Times New Roman" w:cs="Times New Roman"/>
                <w:sz w:val="24"/>
                <w:szCs w:val="24"/>
              </w:rPr>
              <w:t xml:space="preserve">, </w:t>
            </w:r>
            <w:r w:rsidRPr="00D02B47">
              <w:rPr>
                <w:rFonts w:ascii="Times New Roman" w:hAnsi="Times New Roman" w:cs="Times New Roman"/>
                <w:sz w:val="24"/>
                <w:szCs w:val="24"/>
              </w:rPr>
              <w:t>поданных посредством информационной системы (подсистемы государственной информационной системы) досудебного обжалования</w:t>
            </w:r>
            <w:r w:rsidRPr="00EE286D">
              <w:rPr>
                <w:rFonts w:ascii="Times New Roman" w:hAnsi="Times New Roman" w:cs="Times New Roman"/>
                <w:sz w:val="24"/>
                <w:szCs w:val="24"/>
              </w:rPr>
              <w:t>;</w:t>
            </w:r>
          </w:p>
        </w:tc>
        <w:tc>
          <w:tcPr>
            <w:tcW w:w="714" w:type="dxa"/>
            <w:gridSpan w:val="2"/>
            <w:vAlign w:val="center"/>
          </w:tcPr>
          <w:p w:rsidR="001A2F84" w:rsidRPr="00144AAB" w:rsidRDefault="001A2F84" w:rsidP="00823342">
            <w:pPr>
              <w:widowControl w:val="0"/>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1A2F84" w:rsidRPr="00144AAB" w:rsidRDefault="001A2F84"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1A2F84" w:rsidRPr="00144AAB" w:rsidRDefault="001A2F84" w:rsidP="0082334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1A2F84" w:rsidRPr="00144AAB" w:rsidRDefault="001A2F84" w:rsidP="0082334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1A2F84" w:rsidRPr="00144AAB" w:rsidRDefault="001A2F84"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1A2F84" w:rsidRPr="00144AAB" w:rsidRDefault="001A2F84"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1A2F84" w:rsidRPr="00531D14" w:rsidRDefault="001A2F84" w:rsidP="00823342">
            <w:pPr>
              <w:widowControl w:val="0"/>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1A2F84" w:rsidTr="001A5E05">
        <w:trPr>
          <w:gridAfter w:val="1"/>
          <w:wAfter w:w="30" w:type="dxa"/>
          <w:trHeight w:val="836"/>
        </w:trPr>
        <w:tc>
          <w:tcPr>
            <w:tcW w:w="803" w:type="dxa"/>
            <w:vMerge/>
          </w:tcPr>
          <w:p w:rsidR="001A2F84" w:rsidRDefault="001A2F84" w:rsidP="00823342">
            <w:pPr>
              <w:widowControl w:val="0"/>
              <w:jc w:val="center"/>
              <w:rPr>
                <w:rFonts w:ascii="Times New Roman" w:hAnsi="Times New Roman" w:cs="Times New Roman"/>
                <w:sz w:val="24"/>
                <w:szCs w:val="24"/>
              </w:rPr>
            </w:pPr>
          </w:p>
        </w:tc>
        <w:tc>
          <w:tcPr>
            <w:tcW w:w="821" w:type="dxa"/>
            <w:gridSpan w:val="3"/>
            <w:vAlign w:val="center"/>
          </w:tcPr>
          <w:p w:rsidR="001A2F84" w:rsidRDefault="001A2F84" w:rsidP="00823342">
            <w:pPr>
              <w:widowControl w:val="0"/>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rsidR="001A2F84" w:rsidRDefault="001A2F84" w:rsidP="00823342">
            <w:pPr>
              <w:widowControl w:val="0"/>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1A2F84" w:rsidRDefault="001A2F84" w:rsidP="00823342">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1A2F84" w:rsidRDefault="001A2F84" w:rsidP="00823342">
            <w:pPr>
              <w:widowControl w:val="0"/>
              <w:shd w:val="clear" w:color="auto" w:fill="FFFFFF"/>
              <w:tabs>
                <w:tab w:val="left" w:pos="1206"/>
              </w:tabs>
              <w:jc w:val="both"/>
              <w:rPr>
                <w:rFonts w:ascii="Times New Roman" w:hAnsi="Times New Roman" w:cs="Times New Roman"/>
                <w:sz w:val="24"/>
                <w:szCs w:val="24"/>
              </w:rPr>
            </w:pPr>
            <w:r>
              <w:rPr>
                <w:rFonts w:ascii="Times New Roman" w:hAnsi="Times New Roman" w:cs="Times New Roman"/>
                <w:sz w:val="24"/>
                <w:szCs w:val="24"/>
              </w:rPr>
              <w:t>иные риски по пункту 6</w:t>
            </w:r>
            <w:r>
              <w:rPr>
                <w:rFonts w:ascii="Times New Roman" w:hAnsi="Times New Roman"/>
                <w:bCs/>
                <w:sz w:val="24"/>
                <w:szCs w:val="24"/>
              </w:rPr>
              <w:t xml:space="preserve"> направления деятельности </w:t>
            </w:r>
            <w:r w:rsidRPr="003D3646">
              <w:rPr>
                <w:rFonts w:ascii="Times New Roman" w:eastAsia="Times New Roman" w:hAnsi="Times New Roman" w:cs="Times New Roman"/>
                <w:color w:val="000000"/>
                <w:sz w:val="24"/>
                <w:szCs w:val="24"/>
                <w:lang w:val="en-US" w:eastAsia="ru-RU"/>
              </w:rPr>
              <w:t>XX</w:t>
            </w:r>
            <w:r>
              <w:rPr>
                <w:rFonts w:ascii="Times New Roman" w:eastAsia="Times New Roman" w:hAnsi="Times New Roman" w:cs="Times New Roman"/>
                <w:color w:val="000000"/>
                <w:sz w:val="24"/>
                <w:szCs w:val="24"/>
                <w:lang w:eastAsia="ru-RU"/>
              </w:rPr>
              <w:t xml:space="preserve"> Классификатора рисков</w:t>
            </w:r>
            <w:r>
              <w:rPr>
                <w:rFonts w:ascii="Times New Roman" w:hAnsi="Times New Roman" w:cs="Times New Roman"/>
                <w:bCs/>
                <w:sz w:val="24"/>
                <w:szCs w:val="24"/>
              </w:rPr>
              <w:t xml:space="preserve">. </w:t>
            </w:r>
          </w:p>
        </w:tc>
        <w:tc>
          <w:tcPr>
            <w:tcW w:w="714" w:type="dxa"/>
            <w:gridSpan w:val="2"/>
            <w:vAlign w:val="center"/>
          </w:tcPr>
          <w:p w:rsidR="001A2F84" w:rsidRPr="00144AAB" w:rsidRDefault="001A2F84" w:rsidP="00823342">
            <w:pPr>
              <w:widowControl w:val="0"/>
              <w:jc w:val="center"/>
              <w:rPr>
                <w:rFonts w:ascii="Times New Roman" w:hAnsi="Times New Roman" w:cs="Times New Roman"/>
                <w:sz w:val="24"/>
                <w:szCs w:val="24"/>
              </w:rPr>
            </w:pPr>
            <w:r w:rsidRPr="00144AAB">
              <w:rPr>
                <w:rFonts w:ascii="Times New Roman" w:hAnsi="Times New Roman" w:cs="Times New Roman"/>
                <w:sz w:val="24"/>
                <w:szCs w:val="24"/>
              </w:rPr>
              <w:t>Х</w:t>
            </w:r>
          </w:p>
        </w:tc>
        <w:tc>
          <w:tcPr>
            <w:tcW w:w="760" w:type="dxa"/>
            <w:gridSpan w:val="2"/>
            <w:vAlign w:val="center"/>
          </w:tcPr>
          <w:p w:rsidR="001A2F84" w:rsidRPr="00144AAB" w:rsidRDefault="001A2F84" w:rsidP="00823342">
            <w:pPr>
              <w:widowControl w:val="0"/>
              <w:jc w:val="center"/>
              <w:rPr>
                <w:rFonts w:ascii="Times New Roman" w:hAnsi="Times New Roman" w:cs="Times New Roman"/>
                <w:sz w:val="24"/>
                <w:szCs w:val="24"/>
              </w:rPr>
            </w:pPr>
            <w:r w:rsidRPr="00144AAB">
              <w:rPr>
                <w:rFonts w:ascii="Times New Roman" w:hAnsi="Times New Roman" w:cs="Times New Roman"/>
                <w:sz w:val="24"/>
                <w:szCs w:val="24"/>
              </w:rPr>
              <w:t>–</w:t>
            </w:r>
          </w:p>
        </w:tc>
        <w:tc>
          <w:tcPr>
            <w:tcW w:w="874" w:type="dxa"/>
            <w:gridSpan w:val="2"/>
            <w:vAlign w:val="center"/>
          </w:tcPr>
          <w:p w:rsidR="001A2F84" w:rsidRPr="00144AAB" w:rsidRDefault="001A2F84" w:rsidP="00823342">
            <w:pPr>
              <w:widowControl w:val="0"/>
              <w:jc w:val="center"/>
              <w:rPr>
                <w:rFonts w:ascii="Times New Roman" w:hAnsi="Times New Roman" w:cs="Times New Roman"/>
                <w:sz w:val="24"/>
                <w:szCs w:val="24"/>
              </w:rPr>
            </w:pPr>
            <w:r w:rsidRPr="00144AAB">
              <w:rPr>
                <w:rFonts w:ascii="Times New Roman" w:hAnsi="Times New Roman" w:cs="Times New Roman"/>
                <w:sz w:val="24"/>
                <w:szCs w:val="24"/>
              </w:rPr>
              <w:t>–</w:t>
            </w:r>
          </w:p>
        </w:tc>
        <w:tc>
          <w:tcPr>
            <w:tcW w:w="745" w:type="dxa"/>
            <w:gridSpan w:val="3"/>
            <w:vAlign w:val="center"/>
          </w:tcPr>
          <w:p w:rsidR="001A2F84" w:rsidRPr="00144AAB" w:rsidRDefault="001A2F84" w:rsidP="00823342">
            <w:pPr>
              <w:widowControl w:val="0"/>
              <w:jc w:val="center"/>
              <w:rPr>
                <w:rFonts w:ascii="Times New Roman" w:hAnsi="Times New Roman" w:cs="Times New Roman"/>
                <w:sz w:val="24"/>
                <w:szCs w:val="24"/>
              </w:rPr>
            </w:pPr>
            <w:r w:rsidRPr="00144AAB">
              <w:rPr>
                <w:rFonts w:ascii="Times New Roman" w:hAnsi="Times New Roman" w:cs="Times New Roman"/>
                <w:sz w:val="24"/>
                <w:szCs w:val="24"/>
              </w:rPr>
              <w:t>Х</w:t>
            </w:r>
          </w:p>
        </w:tc>
        <w:tc>
          <w:tcPr>
            <w:tcW w:w="752" w:type="dxa"/>
            <w:gridSpan w:val="2"/>
            <w:vAlign w:val="center"/>
          </w:tcPr>
          <w:p w:rsidR="001A2F84" w:rsidRPr="00144AAB" w:rsidRDefault="001A2F84" w:rsidP="00823342">
            <w:pPr>
              <w:widowControl w:val="0"/>
              <w:jc w:val="center"/>
              <w:rPr>
                <w:rFonts w:ascii="Times New Roman" w:hAnsi="Times New Roman" w:cs="Times New Roman"/>
                <w:sz w:val="24"/>
                <w:szCs w:val="24"/>
              </w:rPr>
            </w:pPr>
            <w:r w:rsidRPr="00144AAB">
              <w:rPr>
                <w:rFonts w:ascii="Times New Roman" w:hAnsi="Times New Roman" w:cs="Times New Roman"/>
                <w:sz w:val="24"/>
                <w:szCs w:val="24"/>
              </w:rPr>
              <w:t>–</w:t>
            </w:r>
          </w:p>
        </w:tc>
        <w:tc>
          <w:tcPr>
            <w:tcW w:w="883" w:type="dxa"/>
            <w:gridSpan w:val="4"/>
            <w:vAlign w:val="center"/>
          </w:tcPr>
          <w:p w:rsidR="001A2F84" w:rsidRPr="00144AAB" w:rsidRDefault="001A2F84" w:rsidP="00823342">
            <w:pPr>
              <w:widowControl w:val="0"/>
              <w:jc w:val="center"/>
              <w:rPr>
                <w:rFonts w:ascii="Times New Roman" w:hAnsi="Times New Roman" w:cs="Times New Roman"/>
                <w:sz w:val="24"/>
                <w:szCs w:val="24"/>
              </w:rPr>
            </w:pPr>
            <w:r w:rsidRPr="00144AAB">
              <w:rPr>
                <w:rFonts w:ascii="Times New Roman" w:hAnsi="Times New Roman" w:cs="Times New Roman"/>
                <w:sz w:val="24"/>
                <w:szCs w:val="24"/>
              </w:rPr>
              <w:t>–</w:t>
            </w:r>
          </w:p>
        </w:tc>
        <w:tc>
          <w:tcPr>
            <w:tcW w:w="1949" w:type="dxa"/>
            <w:gridSpan w:val="2"/>
            <w:vAlign w:val="center"/>
          </w:tcPr>
          <w:p w:rsidR="001A2F84" w:rsidRPr="00531D14" w:rsidRDefault="001A2F84" w:rsidP="00823342">
            <w:pPr>
              <w:widowControl w:val="0"/>
              <w:jc w:val="center"/>
              <w:rPr>
                <w:rFonts w:ascii="Times New Roman" w:hAnsi="Times New Roman" w:cs="Times New Roman"/>
                <w:sz w:val="24"/>
                <w:szCs w:val="24"/>
              </w:rPr>
            </w:pPr>
            <w:r w:rsidRPr="00531D14">
              <w:rPr>
                <w:rFonts w:ascii="Times New Roman" w:hAnsi="Times New Roman" w:cs="Times New Roman"/>
                <w:sz w:val="24"/>
                <w:szCs w:val="24"/>
              </w:rPr>
              <w:t>низкий</w:t>
            </w:r>
          </w:p>
        </w:tc>
      </w:tr>
      <w:tr w:rsidR="001A2F84" w:rsidTr="001A5E05">
        <w:trPr>
          <w:gridAfter w:val="1"/>
          <w:wAfter w:w="30" w:type="dxa"/>
          <w:trHeight w:val="691"/>
        </w:trPr>
        <w:tc>
          <w:tcPr>
            <w:tcW w:w="803" w:type="dxa"/>
            <w:vMerge w:val="restart"/>
          </w:tcPr>
          <w:p w:rsidR="001A2F84" w:rsidRPr="006A238A" w:rsidRDefault="001A2F84" w:rsidP="0029221A">
            <w:pPr>
              <w:widowControl w:val="0"/>
              <w:jc w:val="center"/>
              <w:rPr>
                <w:rFonts w:ascii="Times New Roman" w:hAnsi="Times New Roman" w:cs="Times New Roman"/>
                <w:sz w:val="24"/>
                <w:szCs w:val="24"/>
              </w:rPr>
            </w:pPr>
            <w:r>
              <w:rPr>
                <w:rFonts w:ascii="Times New Roman" w:hAnsi="Times New Roman" w:cs="Times New Roman"/>
                <w:sz w:val="24"/>
                <w:szCs w:val="24"/>
              </w:rPr>
              <w:t>7</w:t>
            </w:r>
            <w:r w:rsidRPr="006A238A">
              <w:rPr>
                <w:rFonts w:ascii="Times New Roman" w:hAnsi="Times New Roman" w:cs="Times New Roman"/>
                <w:sz w:val="24"/>
                <w:szCs w:val="24"/>
                <w:lang w:val="en-US"/>
              </w:rPr>
              <w:t>.</w:t>
            </w:r>
          </w:p>
        </w:tc>
        <w:tc>
          <w:tcPr>
            <w:tcW w:w="13555" w:type="dxa"/>
            <w:gridSpan w:val="31"/>
            <w:vAlign w:val="center"/>
          </w:tcPr>
          <w:p w:rsidR="001A2F84" w:rsidRPr="006A238A" w:rsidRDefault="001A2F84" w:rsidP="0029221A">
            <w:pPr>
              <w:widowControl w:val="0"/>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sidRPr="006A238A">
              <w:rPr>
                <w:rFonts w:ascii="Times New Roman" w:eastAsia="Times New Roman" w:hAnsi="Times New Roman" w:cs="Times New Roman"/>
                <w:bCs/>
                <w:sz w:val="24"/>
                <w:szCs w:val="24"/>
                <w:lang w:eastAsia="ru-RU"/>
              </w:rPr>
              <w:t>УФК по направлению деятельности</w:t>
            </w:r>
            <w:r w:rsidRPr="00FC222E">
              <w:rPr>
                <w:rFonts w:ascii="Times New Roman" w:eastAsia="Times New Roman" w:hAnsi="Times New Roman" w:cs="Times New Roman"/>
                <w:sz w:val="24"/>
                <w:szCs w:val="24"/>
                <w:lang w:eastAsia="ru-RU"/>
              </w:rPr>
              <w:t xml:space="preserve"> </w:t>
            </w:r>
            <w:r w:rsidRPr="00ED263A">
              <w:rPr>
                <w:rFonts w:ascii="Times New Roman" w:eastAsia="Times New Roman" w:hAnsi="Times New Roman" w:cs="Times New Roman"/>
                <w:color w:val="000000"/>
                <w:sz w:val="24"/>
                <w:szCs w:val="24"/>
                <w:lang w:val="en-US" w:eastAsia="ru-RU"/>
              </w:rPr>
              <w:t>XX</w:t>
            </w:r>
            <w:r>
              <w:rPr>
                <w:rFonts w:ascii="Times New Roman" w:eastAsia="Calibri" w:hAnsi="Times New Roman" w:cs="Times New Roman"/>
                <w:sz w:val="24"/>
                <w:szCs w:val="24"/>
              </w:rPr>
              <w:t xml:space="preserve"> </w:t>
            </w:r>
            <w:r w:rsidRPr="006A238A">
              <w:rPr>
                <w:rFonts w:ascii="Times New Roman" w:eastAsia="Times New Roman" w:hAnsi="Times New Roman" w:cs="Times New Roman"/>
                <w:sz w:val="24"/>
                <w:szCs w:val="24"/>
                <w:lang w:eastAsia="ru-RU"/>
              </w:rPr>
              <w:t>Классификатора рисков:</w:t>
            </w:r>
          </w:p>
        </w:tc>
      </w:tr>
      <w:tr w:rsidR="001A2F84" w:rsidTr="001A5E05">
        <w:trPr>
          <w:gridAfter w:val="1"/>
          <w:wAfter w:w="30" w:type="dxa"/>
          <w:cantSplit/>
          <w:trHeight w:val="1566"/>
        </w:trPr>
        <w:tc>
          <w:tcPr>
            <w:tcW w:w="803" w:type="dxa"/>
            <w:vMerge/>
          </w:tcPr>
          <w:p w:rsidR="001A2F84" w:rsidRDefault="001A2F84" w:rsidP="0029221A">
            <w:pPr>
              <w:widowControl w:val="0"/>
              <w:jc w:val="center"/>
              <w:rPr>
                <w:rFonts w:ascii="Times New Roman" w:hAnsi="Times New Roman" w:cs="Times New Roman"/>
                <w:sz w:val="24"/>
                <w:szCs w:val="24"/>
              </w:rPr>
            </w:pPr>
          </w:p>
        </w:tc>
        <w:tc>
          <w:tcPr>
            <w:tcW w:w="821" w:type="dxa"/>
            <w:gridSpan w:val="3"/>
            <w:vAlign w:val="center"/>
          </w:tcPr>
          <w:p w:rsidR="001A2F84" w:rsidRPr="00FF4C24" w:rsidRDefault="001A2F84" w:rsidP="0029221A">
            <w:pPr>
              <w:widowControl w:val="0"/>
              <w:jc w:val="center"/>
              <w:rPr>
                <w:rFonts w:ascii="Times New Roman" w:hAnsi="Times New Roman" w:cs="Times New Roman"/>
                <w:sz w:val="24"/>
                <w:szCs w:val="24"/>
              </w:rPr>
            </w:pPr>
            <w:r>
              <w:rPr>
                <w:rFonts w:ascii="Times New Roman" w:hAnsi="Times New Roman" w:cs="Times New Roman"/>
                <w:sz w:val="24"/>
                <w:szCs w:val="24"/>
              </w:rPr>
              <w:t>20</w:t>
            </w:r>
          </w:p>
        </w:tc>
        <w:tc>
          <w:tcPr>
            <w:tcW w:w="686" w:type="dxa"/>
            <w:gridSpan w:val="3"/>
            <w:vAlign w:val="center"/>
          </w:tcPr>
          <w:p w:rsidR="001A2F84" w:rsidRDefault="001A2F84" w:rsidP="0029221A">
            <w:pPr>
              <w:widowControl w:val="0"/>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1A2F84" w:rsidRDefault="001A2F84" w:rsidP="0029221A">
            <w:pPr>
              <w:widowControl w:val="0"/>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8" w:type="dxa"/>
            <w:gridSpan w:val="4"/>
            <w:vAlign w:val="center"/>
          </w:tcPr>
          <w:p w:rsidR="001A2F84" w:rsidRDefault="001A2F84" w:rsidP="0029221A">
            <w:pPr>
              <w:widowControl w:val="0"/>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(в том числе по формированию документов) по направлению деятельности </w:t>
            </w:r>
            <w:r w:rsidRPr="00ED263A">
              <w:rPr>
                <w:rFonts w:ascii="Times New Roman" w:eastAsia="Times New Roman" w:hAnsi="Times New Roman" w:cs="Times New Roman"/>
                <w:color w:val="000000"/>
                <w:sz w:val="24"/>
                <w:szCs w:val="24"/>
                <w:lang w:val="en-US" w:eastAsia="ru-RU"/>
              </w:rPr>
              <w:t>XX</w:t>
            </w:r>
            <w:r w:rsidRPr="006946BD">
              <w:rPr>
                <w:rFonts w:ascii="Times New Roman" w:eastAsia="Calibri" w:hAnsi="Times New Roman" w:cs="Times New Roman"/>
                <w:sz w:val="24"/>
                <w:szCs w:val="24"/>
              </w:rPr>
              <w:t xml:space="preserve"> </w:t>
            </w:r>
            <w:r>
              <w:rPr>
                <w:rFonts w:ascii="Times New Roman" w:hAnsi="Times New Roman" w:cs="Times New Roman"/>
                <w:sz w:val="24"/>
                <w:szCs w:val="24"/>
              </w:rPr>
              <w:t>Классификатора рисков.</w:t>
            </w:r>
          </w:p>
        </w:tc>
        <w:tc>
          <w:tcPr>
            <w:tcW w:w="714" w:type="dxa"/>
            <w:gridSpan w:val="2"/>
            <w:vAlign w:val="center"/>
          </w:tcPr>
          <w:p w:rsidR="001A2F84" w:rsidRPr="00C4674E" w:rsidRDefault="001A2F84" w:rsidP="0029221A">
            <w:pPr>
              <w:widowControl w:val="0"/>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0" w:type="dxa"/>
            <w:gridSpan w:val="2"/>
            <w:vAlign w:val="center"/>
          </w:tcPr>
          <w:p w:rsidR="001A2F84" w:rsidRPr="00C4674E" w:rsidRDefault="001A2F84" w:rsidP="0029221A">
            <w:pPr>
              <w:widowControl w:val="0"/>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74" w:type="dxa"/>
            <w:gridSpan w:val="2"/>
            <w:vAlign w:val="center"/>
          </w:tcPr>
          <w:p w:rsidR="001A2F84" w:rsidRPr="00C4674E" w:rsidRDefault="001A2F84" w:rsidP="0029221A">
            <w:pPr>
              <w:widowControl w:val="0"/>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rsidR="001A2F84" w:rsidRPr="00144AAB" w:rsidRDefault="001A2F84" w:rsidP="0029221A">
            <w:pPr>
              <w:widowControl w:val="0"/>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rsidR="001A2F84" w:rsidRPr="00144AAB" w:rsidRDefault="001A2F84" w:rsidP="0029221A">
            <w:pPr>
              <w:widowControl w:val="0"/>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rsidR="001A2F84" w:rsidRPr="00144AAB" w:rsidRDefault="001A2F84" w:rsidP="0029221A">
            <w:pPr>
              <w:widowControl w:val="0"/>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49" w:type="dxa"/>
            <w:gridSpan w:val="2"/>
            <w:vAlign w:val="center"/>
          </w:tcPr>
          <w:p w:rsidR="001A2F84" w:rsidRDefault="001A2F84" w:rsidP="0029221A">
            <w:pPr>
              <w:widowControl w:val="0"/>
              <w:jc w:val="center"/>
            </w:pPr>
            <w:r w:rsidRPr="00FC060B">
              <w:rPr>
                <w:rFonts w:ascii="Times New Roman" w:hAnsi="Times New Roman" w:cs="Times New Roman"/>
                <w:sz w:val="24"/>
                <w:szCs w:val="24"/>
              </w:rPr>
              <w:t>низкий</w:t>
            </w:r>
          </w:p>
        </w:tc>
      </w:tr>
      <w:tr w:rsidR="001A2F84" w:rsidTr="001A5E05">
        <w:trPr>
          <w:gridAfter w:val="1"/>
          <w:wAfter w:w="30" w:type="dxa"/>
          <w:trHeight w:val="743"/>
        </w:trPr>
        <w:tc>
          <w:tcPr>
            <w:tcW w:w="14358" w:type="dxa"/>
            <w:gridSpan w:val="32"/>
            <w:vAlign w:val="center"/>
          </w:tcPr>
          <w:p w:rsidR="001A2F84" w:rsidRDefault="001A2F84" w:rsidP="00823342">
            <w:pPr>
              <w:widowControl w:val="0"/>
              <w:shd w:val="clear" w:color="auto" w:fill="FFFFFF"/>
              <w:tabs>
                <w:tab w:val="left" w:pos="0"/>
                <w:tab w:val="left" w:pos="1440"/>
              </w:tabs>
              <w:jc w:val="both"/>
            </w:pPr>
            <w:r w:rsidRPr="00391913">
              <w:rPr>
                <w:rFonts w:ascii="Times New Roman" w:eastAsia="Calibri" w:hAnsi="Times New Roman" w:cs="Times New Roman"/>
                <w:b/>
                <w:sz w:val="24"/>
                <w:szCs w:val="24"/>
              </w:rPr>
              <w:t xml:space="preserve">Направление деятельности: </w:t>
            </w:r>
            <w:r w:rsidRPr="00391913">
              <w:rPr>
                <w:rFonts w:ascii="Times New Roman" w:eastAsia="Calibri" w:hAnsi="Times New Roman" w:cs="Times New Roman"/>
                <w:b/>
                <w:sz w:val="24"/>
                <w:szCs w:val="24"/>
                <w:lang w:val="en-US"/>
              </w:rPr>
              <w:t>XXI</w:t>
            </w:r>
            <w:r w:rsidRPr="00391913">
              <w:rPr>
                <w:rFonts w:ascii="Times New Roman" w:eastAsia="Calibri" w:hAnsi="Times New Roman" w:cs="Times New Roman"/>
                <w:b/>
                <w:sz w:val="24"/>
                <w:szCs w:val="24"/>
              </w:rPr>
              <w:t xml:space="preserve">. Предоставление </w:t>
            </w:r>
            <w:r w:rsidRPr="0027686E">
              <w:rPr>
                <w:rFonts w:ascii="Times New Roman" w:eastAsia="Calibri" w:hAnsi="Times New Roman" w:cs="Times New Roman"/>
                <w:b/>
                <w:sz w:val="24"/>
                <w:szCs w:val="24"/>
              </w:rPr>
              <w:t>субъекту Российской Федерации (муниципальному образованию)</w:t>
            </w:r>
            <w:r>
              <w:rPr>
                <w:rFonts w:ascii="Times New Roman" w:eastAsia="Calibri" w:hAnsi="Times New Roman" w:cs="Times New Roman"/>
                <w:b/>
                <w:sz w:val="24"/>
                <w:szCs w:val="24"/>
              </w:rPr>
              <w:t xml:space="preserve"> </w:t>
            </w:r>
            <w:r w:rsidRPr="00391913">
              <w:rPr>
                <w:rFonts w:ascii="Times New Roman" w:eastAsia="Calibri" w:hAnsi="Times New Roman" w:cs="Times New Roman"/>
                <w:b/>
                <w:sz w:val="24"/>
                <w:szCs w:val="24"/>
              </w:rPr>
              <w:t>бюджетного кредита на пополнение остатк</w:t>
            </w:r>
            <w:r>
              <w:rPr>
                <w:rFonts w:ascii="Times New Roman" w:eastAsia="Calibri" w:hAnsi="Times New Roman" w:cs="Times New Roman"/>
                <w:b/>
                <w:sz w:val="24"/>
                <w:szCs w:val="24"/>
              </w:rPr>
              <w:t>а</w:t>
            </w:r>
            <w:r w:rsidRPr="00391913">
              <w:rPr>
                <w:rFonts w:ascii="Times New Roman" w:eastAsia="Calibri" w:hAnsi="Times New Roman" w:cs="Times New Roman"/>
                <w:b/>
                <w:sz w:val="24"/>
                <w:szCs w:val="24"/>
              </w:rPr>
              <w:t xml:space="preserve"> средств на </w:t>
            </w:r>
            <w:r>
              <w:rPr>
                <w:rFonts w:ascii="Times New Roman" w:eastAsia="Calibri" w:hAnsi="Times New Roman" w:cs="Times New Roman"/>
                <w:b/>
                <w:sz w:val="24"/>
                <w:szCs w:val="24"/>
              </w:rPr>
              <w:t xml:space="preserve">едином </w:t>
            </w:r>
            <w:r w:rsidRPr="00391913">
              <w:rPr>
                <w:rFonts w:ascii="Times New Roman" w:eastAsia="Calibri" w:hAnsi="Times New Roman" w:cs="Times New Roman"/>
                <w:b/>
                <w:sz w:val="24"/>
                <w:szCs w:val="24"/>
              </w:rPr>
              <w:t>счет</w:t>
            </w:r>
            <w:r>
              <w:rPr>
                <w:rFonts w:ascii="Times New Roman" w:eastAsia="Calibri" w:hAnsi="Times New Roman" w:cs="Times New Roman"/>
                <w:b/>
                <w:sz w:val="24"/>
                <w:szCs w:val="24"/>
              </w:rPr>
              <w:t>е</w:t>
            </w:r>
            <w:r w:rsidRPr="00391913">
              <w:rPr>
                <w:rFonts w:ascii="Times New Roman" w:eastAsia="Calibri" w:hAnsi="Times New Roman" w:cs="Times New Roman"/>
                <w:b/>
                <w:sz w:val="24"/>
                <w:szCs w:val="24"/>
              </w:rPr>
              <w:t xml:space="preserve"> бюджета</w:t>
            </w:r>
          </w:p>
        </w:tc>
      </w:tr>
      <w:tr w:rsidR="001A2F84" w:rsidTr="001A5E05">
        <w:trPr>
          <w:gridAfter w:val="1"/>
          <w:wAfter w:w="30" w:type="dxa"/>
          <w:trHeight w:val="683"/>
        </w:trPr>
        <w:tc>
          <w:tcPr>
            <w:tcW w:w="803" w:type="dxa"/>
            <w:vMerge w:val="restart"/>
          </w:tcPr>
          <w:p w:rsidR="001A2F84" w:rsidRDefault="001A2F84" w:rsidP="00823342">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13555" w:type="dxa"/>
            <w:gridSpan w:val="31"/>
            <w:vAlign w:val="center"/>
          </w:tcPr>
          <w:p w:rsidR="001A2F84" w:rsidRPr="00C77CE0" w:rsidRDefault="001A2F84" w:rsidP="00AB2F39">
            <w:pPr>
              <w:widowControl w:val="0"/>
              <w:shd w:val="clear" w:color="auto" w:fill="FFFFFF"/>
              <w:tabs>
                <w:tab w:val="left" w:pos="0"/>
                <w:tab w:val="left" w:pos="1440"/>
              </w:tabs>
              <w:rPr>
                <w:rFonts w:ascii="Times New Roman" w:hAnsi="Times New Roman" w:cs="Times New Roman"/>
                <w:sz w:val="24"/>
                <w:szCs w:val="24"/>
              </w:rPr>
            </w:pPr>
            <w:r>
              <w:rPr>
                <w:rFonts w:ascii="Times New Roman" w:eastAsia="Times New Roman" w:hAnsi="Times New Roman" w:cs="Times New Roman"/>
                <w:sz w:val="24"/>
                <w:szCs w:val="24"/>
              </w:rPr>
              <w:t xml:space="preserve">Организация и </w:t>
            </w:r>
            <w:r>
              <w:rPr>
                <w:rFonts w:ascii="Times New Roman" w:hAnsi="Times New Roman" w:cs="Times New Roman"/>
                <w:sz w:val="24"/>
                <w:szCs w:val="24"/>
              </w:rPr>
              <w:t>осуществление</w:t>
            </w:r>
            <w:r>
              <w:rPr>
                <w:rFonts w:ascii="Times New Roman" w:eastAsia="Times New Roman" w:hAnsi="Times New Roman" w:cs="Times New Roman"/>
                <w:sz w:val="24"/>
                <w:szCs w:val="24"/>
              </w:rPr>
              <w:t xml:space="preserve"> работы по предоставлению </w:t>
            </w:r>
            <w:r w:rsidRPr="007B28FC">
              <w:rPr>
                <w:rFonts w:ascii="Times New Roman" w:eastAsia="Times New Roman" w:hAnsi="Times New Roman" w:cs="Times New Roman"/>
                <w:sz w:val="24"/>
                <w:szCs w:val="24"/>
              </w:rPr>
              <w:t>субъекту Российской Федерации (муниципальному образованию)</w:t>
            </w:r>
            <w:r>
              <w:rPr>
                <w:rFonts w:ascii="Times New Roman" w:eastAsia="Times New Roman" w:hAnsi="Times New Roman" w:cs="Times New Roman"/>
                <w:sz w:val="24"/>
                <w:szCs w:val="24"/>
              </w:rPr>
              <w:t xml:space="preserve"> </w:t>
            </w:r>
            <w:r w:rsidRPr="00FC5B64">
              <w:rPr>
                <w:rFonts w:ascii="Times New Roman" w:eastAsia="Calibri" w:hAnsi="Times New Roman" w:cs="Times New Roman"/>
                <w:sz w:val="24"/>
                <w:szCs w:val="24"/>
              </w:rPr>
              <w:t>бюджетного кредита на пополнение остатк</w:t>
            </w:r>
            <w:r>
              <w:rPr>
                <w:rFonts w:ascii="Times New Roman" w:eastAsia="Calibri" w:hAnsi="Times New Roman" w:cs="Times New Roman"/>
                <w:sz w:val="24"/>
                <w:szCs w:val="24"/>
              </w:rPr>
              <w:t>а</w:t>
            </w:r>
            <w:r w:rsidRPr="00FC5B64">
              <w:rPr>
                <w:rFonts w:ascii="Times New Roman" w:eastAsia="Calibri" w:hAnsi="Times New Roman" w:cs="Times New Roman"/>
                <w:sz w:val="24"/>
                <w:szCs w:val="24"/>
              </w:rPr>
              <w:t xml:space="preserve"> средств на </w:t>
            </w:r>
            <w:r>
              <w:rPr>
                <w:rFonts w:ascii="Times New Roman" w:eastAsia="Calibri" w:hAnsi="Times New Roman" w:cs="Times New Roman"/>
                <w:sz w:val="24"/>
                <w:szCs w:val="24"/>
              </w:rPr>
              <w:t xml:space="preserve">едином </w:t>
            </w:r>
            <w:r w:rsidRPr="00FC5B64">
              <w:rPr>
                <w:rFonts w:ascii="Times New Roman" w:eastAsia="Calibri" w:hAnsi="Times New Roman" w:cs="Times New Roman"/>
                <w:sz w:val="24"/>
                <w:szCs w:val="24"/>
              </w:rPr>
              <w:t>счет</w:t>
            </w:r>
            <w:r>
              <w:rPr>
                <w:rFonts w:ascii="Times New Roman" w:eastAsia="Calibri" w:hAnsi="Times New Roman" w:cs="Times New Roman"/>
                <w:sz w:val="24"/>
                <w:szCs w:val="24"/>
              </w:rPr>
              <w:t>е</w:t>
            </w:r>
            <w:r w:rsidRPr="00FC5B64">
              <w:rPr>
                <w:rFonts w:ascii="Times New Roman" w:eastAsia="Calibri" w:hAnsi="Times New Roman" w:cs="Times New Roman"/>
                <w:sz w:val="24"/>
                <w:szCs w:val="24"/>
              </w:rPr>
              <w:t xml:space="preserve"> бюджета </w:t>
            </w:r>
            <w:r>
              <w:rPr>
                <w:rFonts w:ascii="Times New Roman" w:eastAsia="Calibri" w:hAnsi="Times New Roman" w:cs="Times New Roman"/>
                <w:sz w:val="24"/>
                <w:szCs w:val="24"/>
              </w:rPr>
              <w:t>(далее </w:t>
            </w:r>
            <w:r>
              <w:rPr>
                <w:rFonts w:ascii="Times New Roman" w:eastAsia="Calibri" w:hAnsi="Times New Roman" w:cs="Times New Roman"/>
                <w:b/>
                <w:sz w:val="24"/>
                <w:szCs w:val="24"/>
              </w:rPr>
              <w:t>– </w:t>
            </w:r>
            <w:r>
              <w:rPr>
                <w:rFonts w:ascii="Times New Roman" w:eastAsia="Times New Roman" w:hAnsi="Times New Roman" w:cs="Times New Roman"/>
                <w:sz w:val="24"/>
                <w:szCs w:val="24"/>
              </w:rPr>
              <w:t>Кредит):</w:t>
            </w:r>
          </w:p>
        </w:tc>
      </w:tr>
      <w:tr w:rsidR="001A2F84" w:rsidTr="001A5E05">
        <w:trPr>
          <w:gridAfter w:val="1"/>
          <w:wAfter w:w="30" w:type="dxa"/>
          <w:trHeight w:val="109"/>
        </w:trPr>
        <w:tc>
          <w:tcPr>
            <w:tcW w:w="803" w:type="dxa"/>
            <w:vMerge/>
          </w:tcPr>
          <w:p w:rsidR="001A2F84" w:rsidRDefault="001A2F84" w:rsidP="00823342">
            <w:pPr>
              <w:widowControl w:val="0"/>
              <w:jc w:val="center"/>
              <w:rPr>
                <w:rFonts w:ascii="Times New Roman" w:hAnsi="Times New Roman" w:cs="Times New Roman"/>
                <w:sz w:val="24"/>
                <w:szCs w:val="24"/>
              </w:rPr>
            </w:pPr>
          </w:p>
        </w:tc>
        <w:tc>
          <w:tcPr>
            <w:tcW w:w="821" w:type="dxa"/>
            <w:gridSpan w:val="3"/>
            <w:vAlign w:val="center"/>
          </w:tcPr>
          <w:p w:rsidR="001A2F84" w:rsidRPr="00FF4C24" w:rsidRDefault="001A2F84" w:rsidP="00823342">
            <w:pPr>
              <w:widowControl w:val="0"/>
              <w:jc w:val="center"/>
              <w:rPr>
                <w:rFonts w:ascii="Times New Roman" w:hAnsi="Times New Roman" w:cs="Times New Roman"/>
                <w:sz w:val="24"/>
                <w:szCs w:val="24"/>
              </w:rPr>
            </w:pPr>
            <w:r>
              <w:rPr>
                <w:rFonts w:ascii="Times New Roman" w:hAnsi="Times New Roman" w:cs="Times New Roman"/>
                <w:sz w:val="24"/>
                <w:szCs w:val="24"/>
              </w:rPr>
              <w:t>21</w:t>
            </w:r>
          </w:p>
        </w:tc>
        <w:tc>
          <w:tcPr>
            <w:tcW w:w="686" w:type="dxa"/>
            <w:gridSpan w:val="3"/>
            <w:vAlign w:val="center"/>
          </w:tcPr>
          <w:p w:rsidR="001A2F84" w:rsidRDefault="001A2F84" w:rsidP="00823342">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1A2F84" w:rsidRPr="00FF4C24" w:rsidRDefault="001A2F84" w:rsidP="00823342">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1A2F84" w:rsidRPr="00FF4C24" w:rsidRDefault="001A2F84" w:rsidP="00823342">
            <w:pPr>
              <w:widowControl w:val="0"/>
              <w:jc w:val="both"/>
              <w:rPr>
                <w:rFonts w:ascii="Times New Roman" w:hAnsi="Times New Roman" w:cs="Times New Roman"/>
                <w:sz w:val="24"/>
                <w:szCs w:val="24"/>
              </w:rPr>
            </w:pPr>
            <w:r>
              <w:rPr>
                <w:rFonts w:ascii="Times New Roman" w:eastAsia="Times New Roman" w:hAnsi="Times New Roman" w:cs="Times New Roman"/>
                <w:sz w:val="24"/>
                <w:szCs w:val="24"/>
              </w:rPr>
              <w:t>н</w:t>
            </w:r>
            <w:r>
              <w:rPr>
                <w:rFonts w:ascii="Times New Roman" w:hAnsi="Times New Roman" w:cs="Times New Roman"/>
                <w:sz w:val="24"/>
                <w:szCs w:val="24"/>
              </w:rPr>
              <w:t>есоблюдение</w:t>
            </w:r>
            <w:r>
              <w:rPr>
                <w:rFonts w:ascii="Times New Roman" w:eastAsia="Times New Roman" w:hAnsi="Times New Roman" w:cs="Times New Roman"/>
                <w:sz w:val="24"/>
                <w:szCs w:val="24"/>
              </w:rPr>
              <w:t xml:space="preserve"> порядка взаимодействия УФК с органом, уполномоченным субъектом Российской Федерации </w:t>
            </w:r>
            <w:r>
              <w:rPr>
                <w:rFonts w:ascii="Times New Roman" w:eastAsia="Times New Roman" w:hAnsi="Times New Roman" w:cs="Times New Roman"/>
                <w:sz w:val="24"/>
                <w:szCs w:val="24"/>
              </w:rPr>
              <w:lastRenderedPageBreak/>
              <w:t>(муниципальным образованием) на получение Кредита;</w:t>
            </w:r>
          </w:p>
        </w:tc>
        <w:tc>
          <w:tcPr>
            <w:tcW w:w="714" w:type="dxa"/>
            <w:gridSpan w:val="2"/>
            <w:vAlign w:val="center"/>
          </w:tcPr>
          <w:p w:rsidR="001A2F84" w:rsidRPr="00144AAB" w:rsidRDefault="001A2F84" w:rsidP="00823342">
            <w:pPr>
              <w:widowControl w:val="0"/>
              <w:jc w:val="center"/>
              <w:rPr>
                <w:rFonts w:ascii="Times New Roman" w:hAnsi="Times New Roman" w:cs="Times New Roman"/>
                <w:sz w:val="24"/>
                <w:szCs w:val="24"/>
              </w:rPr>
            </w:pPr>
            <w:r>
              <w:rPr>
                <w:rFonts w:ascii="Times New Roman" w:hAnsi="Times New Roman" w:cs="Times New Roman"/>
                <w:sz w:val="24"/>
                <w:szCs w:val="24"/>
              </w:rPr>
              <w:lastRenderedPageBreak/>
              <w:t>Х</w:t>
            </w:r>
          </w:p>
        </w:tc>
        <w:tc>
          <w:tcPr>
            <w:tcW w:w="760" w:type="dxa"/>
            <w:gridSpan w:val="2"/>
            <w:vAlign w:val="center"/>
          </w:tcPr>
          <w:p w:rsidR="001A2F84" w:rsidRPr="00C77CE0" w:rsidRDefault="001A2F84"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1A2F84" w:rsidRPr="00C77CE0" w:rsidRDefault="001A2F84"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1A2F84" w:rsidRPr="00144AAB" w:rsidRDefault="001A2F84" w:rsidP="0082334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1A2F84" w:rsidRPr="00144AAB" w:rsidRDefault="001A2F84"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1A2F84" w:rsidRPr="00144AAB" w:rsidRDefault="001A2F84"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1A2F84" w:rsidRDefault="001A2F84" w:rsidP="00823342">
            <w:pPr>
              <w:widowControl w:val="0"/>
              <w:jc w:val="center"/>
            </w:pPr>
            <w:r>
              <w:rPr>
                <w:rFonts w:ascii="Times New Roman" w:hAnsi="Times New Roman" w:cs="Times New Roman"/>
                <w:sz w:val="24"/>
                <w:szCs w:val="24"/>
              </w:rPr>
              <w:t>низкий</w:t>
            </w:r>
          </w:p>
        </w:tc>
      </w:tr>
      <w:tr w:rsidR="001A2F84" w:rsidTr="007E32C5">
        <w:trPr>
          <w:gridAfter w:val="1"/>
          <w:wAfter w:w="30" w:type="dxa"/>
          <w:trHeight w:val="109"/>
        </w:trPr>
        <w:tc>
          <w:tcPr>
            <w:tcW w:w="803" w:type="dxa"/>
            <w:vMerge/>
          </w:tcPr>
          <w:p w:rsidR="001A2F84" w:rsidRDefault="001A2F84" w:rsidP="00823342">
            <w:pPr>
              <w:widowControl w:val="0"/>
              <w:jc w:val="center"/>
              <w:rPr>
                <w:rFonts w:ascii="Times New Roman" w:hAnsi="Times New Roman" w:cs="Times New Roman"/>
                <w:sz w:val="24"/>
                <w:szCs w:val="24"/>
              </w:rPr>
            </w:pPr>
          </w:p>
        </w:tc>
        <w:tc>
          <w:tcPr>
            <w:tcW w:w="821" w:type="dxa"/>
            <w:gridSpan w:val="3"/>
            <w:vAlign w:val="center"/>
          </w:tcPr>
          <w:p w:rsidR="001A2F84" w:rsidRPr="00FF4C24" w:rsidRDefault="001A2F84" w:rsidP="00823342">
            <w:pPr>
              <w:widowControl w:val="0"/>
              <w:jc w:val="center"/>
              <w:rPr>
                <w:rFonts w:ascii="Times New Roman" w:hAnsi="Times New Roman" w:cs="Times New Roman"/>
                <w:sz w:val="24"/>
                <w:szCs w:val="24"/>
              </w:rPr>
            </w:pPr>
            <w:r>
              <w:rPr>
                <w:rFonts w:ascii="Times New Roman" w:hAnsi="Times New Roman" w:cs="Times New Roman"/>
                <w:sz w:val="24"/>
                <w:szCs w:val="24"/>
              </w:rPr>
              <w:t>21</w:t>
            </w:r>
          </w:p>
        </w:tc>
        <w:tc>
          <w:tcPr>
            <w:tcW w:w="686" w:type="dxa"/>
            <w:gridSpan w:val="3"/>
            <w:vAlign w:val="center"/>
          </w:tcPr>
          <w:p w:rsidR="001A2F84" w:rsidRDefault="001A2F84" w:rsidP="00823342">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1A2F84" w:rsidRPr="00FF4C24" w:rsidRDefault="001A2F84" w:rsidP="00823342">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1A2F84" w:rsidRPr="00FF4C24" w:rsidRDefault="001A2F84" w:rsidP="00823342">
            <w:pPr>
              <w:widowControl w:val="0"/>
              <w:jc w:val="both"/>
              <w:rPr>
                <w:rFonts w:ascii="Times New Roman" w:hAnsi="Times New Roman" w:cs="Times New Roman"/>
                <w:sz w:val="24"/>
                <w:szCs w:val="24"/>
              </w:rPr>
            </w:pPr>
            <w:r>
              <w:rPr>
                <w:rFonts w:ascii="Times New Roman" w:eastAsia="Times New Roman" w:hAnsi="Times New Roman" w:cs="Times New Roman"/>
                <w:sz w:val="24"/>
                <w:szCs w:val="24"/>
              </w:rPr>
              <w:t>н</w:t>
            </w:r>
            <w:r>
              <w:rPr>
                <w:rFonts w:ascii="Times New Roman" w:hAnsi="Times New Roman" w:cs="Times New Roman"/>
                <w:sz w:val="24"/>
                <w:szCs w:val="24"/>
              </w:rPr>
              <w:t>есоблюдение</w:t>
            </w:r>
            <w:r>
              <w:rPr>
                <w:rFonts w:ascii="Times New Roman" w:eastAsia="Times New Roman" w:hAnsi="Times New Roman" w:cs="Times New Roman"/>
                <w:sz w:val="24"/>
                <w:szCs w:val="24"/>
              </w:rPr>
              <w:t xml:space="preserve"> порядка проверки и обработки документов, связанных с предоставлением Кредита;</w:t>
            </w:r>
          </w:p>
        </w:tc>
        <w:tc>
          <w:tcPr>
            <w:tcW w:w="714" w:type="dxa"/>
            <w:gridSpan w:val="2"/>
            <w:vAlign w:val="center"/>
          </w:tcPr>
          <w:p w:rsidR="001A2F84" w:rsidRPr="00144AAB" w:rsidRDefault="001A2F84"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1A2F84" w:rsidRPr="00C77CE0" w:rsidRDefault="001A2F84" w:rsidP="0082334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1A2F84" w:rsidRPr="00C77CE0" w:rsidRDefault="001A2F84"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1A2F84" w:rsidRPr="00144AAB" w:rsidRDefault="001A2F84"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1A2F84" w:rsidRPr="00144AAB" w:rsidRDefault="001A2F84" w:rsidP="0082334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1A2F84" w:rsidRPr="00144AAB" w:rsidRDefault="001A2F84"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1A2F84" w:rsidRDefault="001A2F84" w:rsidP="00823342">
            <w:pPr>
              <w:widowControl w:val="0"/>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1A2F84" w:rsidTr="007E32C5">
        <w:trPr>
          <w:gridAfter w:val="1"/>
          <w:wAfter w:w="30" w:type="dxa"/>
          <w:trHeight w:val="1166"/>
        </w:trPr>
        <w:tc>
          <w:tcPr>
            <w:tcW w:w="803" w:type="dxa"/>
            <w:vMerge/>
          </w:tcPr>
          <w:p w:rsidR="001A2F84" w:rsidRDefault="001A2F84" w:rsidP="00823342">
            <w:pPr>
              <w:widowControl w:val="0"/>
              <w:jc w:val="center"/>
              <w:rPr>
                <w:rFonts w:ascii="Times New Roman" w:hAnsi="Times New Roman" w:cs="Times New Roman"/>
                <w:sz w:val="24"/>
                <w:szCs w:val="24"/>
              </w:rPr>
            </w:pPr>
          </w:p>
        </w:tc>
        <w:tc>
          <w:tcPr>
            <w:tcW w:w="821" w:type="dxa"/>
            <w:gridSpan w:val="3"/>
            <w:vAlign w:val="center"/>
          </w:tcPr>
          <w:p w:rsidR="001A2F84" w:rsidRPr="00FF4C24" w:rsidRDefault="001A2F84" w:rsidP="00823342">
            <w:pPr>
              <w:widowControl w:val="0"/>
              <w:jc w:val="center"/>
              <w:rPr>
                <w:rFonts w:ascii="Times New Roman" w:hAnsi="Times New Roman" w:cs="Times New Roman"/>
                <w:sz w:val="24"/>
                <w:szCs w:val="24"/>
              </w:rPr>
            </w:pPr>
            <w:r>
              <w:rPr>
                <w:rFonts w:ascii="Times New Roman" w:hAnsi="Times New Roman" w:cs="Times New Roman"/>
                <w:sz w:val="24"/>
                <w:szCs w:val="24"/>
              </w:rPr>
              <w:t>21</w:t>
            </w:r>
          </w:p>
        </w:tc>
        <w:tc>
          <w:tcPr>
            <w:tcW w:w="686" w:type="dxa"/>
            <w:gridSpan w:val="3"/>
            <w:vAlign w:val="center"/>
          </w:tcPr>
          <w:p w:rsidR="001A2F84" w:rsidRDefault="001A2F84" w:rsidP="00823342">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1A2F84" w:rsidRPr="00FF4C24" w:rsidRDefault="001A2F84" w:rsidP="00823342">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1A2F84" w:rsidRPr="00FF4C24" w:rsidRDefault="001A2F84" w:rsidP="00823342">
            <w:pPr>
              <w:widowControl w:val="0"/>
              <w:jc w:val="both"/>
              <w:rPr>
                <w:rFonts w:ascii="Times New Roman" w:hAnsi="Times New Roman" w:cs="Times New Roman"/>
                <w:sz w:val="24"/>
                <w:szCs w:val="24"/>
              </w:rPr>
            </w:pPr>
            <w:r>
              <w:rPr>
                <w:rFonts w:ascii="Times New Roman" w:eastAsia="Times New Roman" w:hAnsi="Times New Roman" w:cs="Times New Roman"/>
                <w:sz w:val="24"/>
                <w:szCs w:val="24"/>
              </w:rPr>
              <w:t>н</w:t>
            </w:r>
            <w:r>
              <w:rPr>
                <w:rFonts w:ascii="Times New Roman" w:hAnsi="Times New Roman" w:cs="Times New Roman"/>
                <w:sz w:val="24"/>
                <w:szCs w:val="24"/>
              </w:rPr>
              <w:t>есоблюдение</w:t>
            </w:r>
            <w:r>
              <w:rPr>
                <w:rFonts w:ascii="Times New Roman" w:eastAsia="Times New Roman" w:hAnsi="Times New Roman" w:cs="Times New Roman"/>
                <w:sz w:val="24"/>
                <w:szCs w:val="24"/>
              </w:rPr>
              <w:t xml:space="preserve"> порядка предоставления Кредита, ненадлежащий контроль за соблюдением сроков по возврату Кредита и уплатой процентов за пользование Кредитом;</w:t>
            </w:r>
          </w:p>
        </w:tc>
        <w:tc>
          <w:tcPr>
            <w:tcW w:w="714" w:type="dxa"/>
            <w:gridSpan w:val="2"/>
            <w:vAlign w:val="center"/>
          </w:tcPr>
          <w:p w:rsidR="001A2F84" w:rsidRPr="00144AAB" w:rsidRDefault="001A2F84"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1A2F84" w:rsidRPr="00C77CE0" w:rsidRDefault="001A2F84"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1A2F84" w:rsidRPr="00C77CE0" w:rsidRDefault="001A2F84" w:rsidP="0082334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1A2F84" w:rsidRPr="00144AAB" w:rsidRDefault="001A2F84"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1A2F84" w:rsidRPr="00144AAB" w:rsidRDefault="001A2F84" w:rsidP="0082334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1A2F84" w:rsidRPr="00144AAB" w:rsidRDefault="001A2F84"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1A2F84" w:rsidRDefault="001A2F84" w:rsidP="00823342">
            <w:pPr>
              <w:widowControl w:val="0"/>
              <w:jc w:val="center"/>
            </w:pPr>
            <w:r w:rsidRPr="00C05472">
              <w:rPr>
                <w:rFonts w:ascii="Times New Roman" w:hAnsi="Times New Roman" w:cs="Times New Roman"/>
                <w:sz w:val="24"/>
                <w:szCs w:val="24"/>
              </w:rPr>
              <w:t>значимый</w:t>
            </w:r>
          </w:p>
        </w:tc>
      </w:tr>
      <w:tr w:rsidR="001A2F84" w:rsidTr="007E32C5">
        <w:trPr>
          <w:gridAfter w:val="1"/>
          <w:wAfter w:w="30" w:type="dxa"/>
          <w:trHeight w:val="1188"/>
        </w:trPr>
        <w:tc>
          <w:tcPr>
            <w:tcW w:w="803" w:type="dxa"/>
            <w:vMerge/>
          </w:tcPr>
          <w:p w:rsidR="001A2F84" w:rsidRDefault="001A2F84" w:rsidP="00823342">
            <w:pPr>
              <w:widowControl w:val="0"/>
              <w:jc w:val="center"/>
              <w:rPr>
                <w:rFonts w:ascii="Times New Roman" w:hAnsi="Times New Roman" w:cs="Times New Roman"/>
                <w:sz w:val="24"/>
                <w:szCs w:val="24"/>
              </w:rPr>
            </w:pPr>
          </w:p>
        </w:tc>
        <w:tc>
          <w:tcPr>
            <w:tcW w:w="821" w:type="dxa"/>
            <w:gridSpan w:val="3"/>
            <w:vAlign w:val="center"/>
          </w:tcPr>
          <w:p w:rsidR="001A2F84" w:rsidRPr="00FF4C24" w:rsidRDefault="001A2F84" w:rsidP="0029221A">
            <w:pPr>
              <w:widowControl w:val="0"/>
              <w:jc w:val="center"/>
              <w:rPr>
                <w:rFonts w:ascii="Times New Roman" w:hAnsi="Times New Roman" w:cs="Times New Roman"/>
                <w:sz w:val="24"/>
                <w:szCs w:val="24"/>
              </w:rPr>
            </w:pPr>
            <w:r>
              <w:rPr>
                <w:rFonts w:ascii="Times New Roman" w:hAnsi="Times New Roman" w:cs="Times New Roman"/>
                <w:sz w:val="24"/>
                <w:szCs w:val="24"/>
              </w:rPr>
              <w:t>21</w:t>
            </w:r>
          </w:p>
        </w:tc>
        <w:tc>
          <w:tcPr>
            <w:tcW w:w="686" w:type="dxa"/>
            <w:gridSpan w:val="3"/>
            <w:vAlign w:val="center"/>
          </w:tcPr>
          <w:p w:rsidR="001A2F84" w:rsidRDefault="001A2F84" w:rsidP="0029221A">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1A2F84" w:rsidRPr="00FF4C24" w:rsidRDefault="001A2F84" w:rsidP="0029221A">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1A2F84" w:rsidRPr="00FF4C24" w:rsidRDefault="001A2F84" w:rsidP="0029221A">
            <w:pPr>
              <w:widowControl w:val="0"/>
              <w:jc w:val="both"/>
              <w:rPr>
                <w:rFonts w:ascii="Times New Roman" w:hAnsi="Times New Roman" w:cs="Times New Roman"/>
                <w:sz w:val="24"/>
                <w:szCs w:val="24"/>
              </w:rPr>
            </w:pPr>
            <w:r>
              <w:rPr>
                <w:rFonts w:ascii="Times New Roman" w:eastAsia="Times New Roman" w:hAnsi="Times New Roman" w:cs="Times New Roman"/>
                <w:sz w:val="24"/>
                <w:szCs w:val="24"/>
              </w:rPr>
              <w:t>неправильный расчет штрафов и пеней за неисполнение или ненадлежащее исполнение обязательств, связанных с возвратом Кредита;</w:t>
            </w:r>
          </w:p>
        </w:tc>
        <w:tc>
          <w:tcPr>
            <w:tcW w:w="714" w:type="dxa"/>
            <w:gridSpan w:val="2"/>
            <w:vAlign w:val="center"/>
          </w:tcPr>
          <w:p w:rsidR="001A2F84" w:rsidRPr="00144AAB" w:rsidRDefault="001A2F84" w:rsidP="0029221A">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1A2F84" w:rsidRPr="00C77CE0" w:rsidRDefault="001A2F84" w:rsidP="0029221A">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1A2F84" w:rsidRPr="00C77CE0" w:rsidRDefault="001A2F84" w:rsidP="0029221A">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1A2F84" w:rsidRPr="00144AAB" w:rsidRDefault="001A2F84" w:rsidP="0029221A">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1A2F84" w:rsidRPr="00144AAB" w:rsidRDefault="001A2F84" w:rsidP="0029221A">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1A2F84" w:rsidRPr="00144AAB" w:rsidRDefault="001A2F84" w:rsidP="0029221A">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1A2F84" w:rsidRDefault="001A2F84" w:rsidP="0029221A">
            <w:pPr>
              <w:widowControl w:val="0"/>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1A2F84" w:rsidTr="004C0F18">
        <w:trPr>
          <w:gridAfter w:val="1"/>
          <w:wAfter w:w="30" w:type="dxa"/>
          <w:cantSplit/>
          <w:trHeight w:val="857"/>
        </w:trPr>
        <w:tc>
          <w:tcPr>
            <w:tcW w:w="803" w:type="dxa"/>
            <w:vMerge/>
          </w:tcPr>
          <w:p w:rsidR="001A2F84" w:rsidRDefault="001A2F84" w:rsidP="00823342">
            <w:pPr>
              <w:widowControl w:val="0"/>
              <w:jc w:val="center"/>
              <w:rPr>
                <w:rFonts w:ascii="Times New Roman" w:hAnsi="Times New Roman" w:cs="Times New Roman"/>
                <w:sz w:val="24"/>
                <w:szCs w:val="24"/>
              </w:rPr>
            </w:pPr>
          </w:p>
        </w:tc>
        <w:tc>
          <w:tcPr>
            <w:tcW w:w="821" w:type="dxa"/>
            <w:gridSpan w:val="3"/>
            <w:vAlign w:val="center"/>
          </w:tcPr>
          <w:p w:rsidR="001A2F84" w:rsidRPr="00FF4C24" w:rsidRDefault="001A2F84" w:rsidP="00AB2F39">
            <w:pPr>
              <w:widowControl w:val="0"/>
              <w:jc w:val="center"/>
              <w:rPr>
                <w:rFonts w:ascii="Times New Roman" w:hAnsi="Times New Roman" w:cs="Times New Roman"/>
                <w:sz w:val="24"/>
                <w:szCs w:val="24"/>
              </w:rPr>
            </w:pPr>
            <w:r>
              <w:rPr>
                <w:rFonts w:ascii="Times New Roman" w:hAnsi="Times New Roman" w:cs="Times New Roman"/>
                <w:sz w:val="24"/>
                <w:szCs w:val="24"/>
              </w:rPr>
              <w:t>21</w:t>
            </w:r>
          </w:p>
        </w:tc>
        <w:tc>
          <w:tcPr>
            <w:tcW w:w="686" w:type="dxa"/>
            <w:gridSpan w:val="3"/>
            <w:vAlign w:val="center"/>
          </w:tcPr>
          <w:p w:rsidR="001A2F84" w:rsidRDefault="001A2F84" w:rsidP="00AB2F39">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1A2F84" w:rsidRPr="00FF4C24" w:rsidRDefault="001A2F84" w:rsidP="00AB2F39">
            <w:pPr>
              <w:widowControl w:val="0"/>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rsidR="001A2F84" w:rsidRPr="00FF4C24" w:rsidRDefault="001A2F84" w:rsidP="00AB2F39">
            <w:pPr>
              <w:widowControl w:val="0"/>
              <w:jc w:val="both"/>
              <w:rPr>
                <w:rFonts w:ascii="Times New Roman" w:hAnsi="Times New Roman" w:cs="Times New Roman"/>
                <w:sz w:val="24"/>
                <w:szCs w:val="24"/>
              </w:rPr>
            </w:pPr>
            <w:r>
              <w:rPr>
                <w:rFonts w:ascii="Times New Roman" w:eastAsia="Times New Roman" w:hAnsi="Times New Roman" w:cs="Times New Roman"/>
                <w:sz w:val="24"/>
                <w:szCs w:val="24"/>
              </w:rPr>
              <w:t>н</w:t>
            </w:r>
            <w:r>
              <w:rPr>
                <w:rFonts w:ascii="Times New Roman" w:hAnsi="Times New Roman" w:cs="Times New Roman"/>
                <w:sz w:val="24"/>
                <w:szCs w:val="24"/>
              </w:rPr>
              <w:t>есоблюдение</w:t>
            </w:r>
            <w:r>
              <w:rPr>
                <w:rFonts w:ascii="Times New Roman" w:eastAsia="Times New Roman" w:hAnsi="Times New Roman" w:cs="Times New Roman"/>
                <w:sz w:val="24"/>
                <w:szCs w:val="24"/>
              </w:rPr>
              <w:t xml:space="preserve"> порядка и сроков представления в Федеральное казначейство информации о предоставленных Кредитах;</w:t>
            </w:r>
          </w:p>
        </w:tc>
        <w:tc>
          <w:tcPr>
            <w:tcW w:w="714" w:type="dxa"/>
            <w:gridSpan w:val="2"/>
            <w:vAlign w:val="center"/>
          </w:tcPr>
          <w:p w:rsidR="001A2F84" w:rsidRPr="00144AAB" w:rsidRDefault="001A2F84" w:rsidP="00AB2F39">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1A2F84" w:rsidRPr="00C77CE0" w:rsidRDefault="001A2F84" w:rsidP="00AB2F39">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1A2F84" w:rsidRPr="00C77CE0" w:rsidRDefault="001A2F84" w:rsidP="00AB2F39">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1A2F84" w:rsidRPr="00144AAB" w:rsidRDefault="001A2F84" w:rsidP="00AB2F39">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1A2F84" w:rsidRPr="00144AAB" w:rsidRDefault="001A2F84" w:rsidP="00AB2F39">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1A2F84" w:rsidRPr="00144AAB" w:rsidRDefault="001A2F84" w:rsidP="00AB2F39">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1A2F84" w:rsidRDefault="001A2F84" w:rsidP="00AB2F39">
            <w:pPr>
              <w:widowControl w:val="0"/>
              <w:jc w:val="center"/>
            </w:pPr>
            <w:r>
              <w:rPr>
                <w:rFonts w:ascii="Times New Roman" w:hAnsi="Times New Roman" w:cs="Times New Roman"/>
                <w:sz w:val="24"/>
                <w:szCs w:val="24"/>
              </w:rPr>
              <w:t>низкий</w:t>
            </w:r>
          </w:p>
        </w:tc>
      </w:tr>
      <w:tr w:rsidR="001A2F84" w:rsidTr="007E32C5">
        <w:trPr>
          <w:gridAfter w:val="1"/>
          <w:wAfter w:w="30" w:type="dxa"/>
          <w:trHeight w:val="109"/>
        </w:trPr>
        <w:tc>
          <w:tcPr>
            <w:tcW w:w="803" w:type="dxa"/>
            <w:vMerge/>
          </w:tcPr>
          <w:p w:rsidR="001A2F84" w:rsidRDefault="001A2F84" w:rsidP="00823342">
            <w:pPr>
              <w:widowControl w:val="0"/>
              <w:jc w:val="center"/>
              <w:rPr>
                <w:rFonts w:ascii="Times New Roman" w:hAnsi="Times New Roman" w:cs="Times New Roman"/>
                <w:sz w:val="24"/>
                <w:szCs w:val="24"/>
              </w:rPr>
            </w:pPr>
          </w:p>
        </w:tc>
        <w:tc>
          <w:tcPr>
            <w:tcW w:w="821" w:type="dxa"/>
            <w:gridSpan w:val="3"/>
            <w:vAlign w:val="center"/>
          </w:tcPr>
          <w:p w:rsidR="001A2F84" w:rsidRDefault="001A2F84" w:rsidP="004C37CB">
            <w:pPr>
              <w:widowControl w:val="0"/>
              <w:jc w:val="center"/>
              <w:rPr>
                <w:rFonts w:ascii="Times New Roman" w:hAnsi="Times New Roman" w:cs="Times New Roman"/>
                <w:sz w:val="24"/>
                <w:szCs w:val="24"/>
              </w:rPr>
            </w:pPr>
            <w:r>
              <w:rPr>
                <w:rFonts w:ascii="Times New Roman" w:hAnsi="Times New Roman" w:cs="Times New Roman"/>
                <w:sz w:val="24"/>
                <w:szCs w:val="24"/>
              </w:rPr>
              <w:t>21</w:t>
            </w:r>
          </w:p>
        </w:tc>
        <w:tc>
          <w:tcPr>
            <w:tcW w:w="686" w:type="dxa"/>
            <w:gridSpan w:val="3"/>
            <w:vAlign w:val="center"/>
          </w:tcPr>
          <w:p w:rsidR="001A2F84" w:rsidRDefault="001A2F84" w:rsidP="004C37CB">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1A2F84" w:rsidRDefault="001A2F84" w:rsidP="004C37CB">
            <w:pPr>
              <w:widowControl w:val="0"/>
              <w:jc w:val="center"/>
              <w:rPr>
                <w:rFonts w:ascii="Times New Roman" w:hAnsi="Times New Roman" w:cs="Times New Roman"/>
                <w:sz w:val="24"/>
                <w:szCs w:val="24"/>
              </w:rPr>
            </w:pPr>
            <w:r>
              <w:rPr>
                <w:rFonts w:ascii="Times New Roman" w:hAnsi="Times New Roman" w:cs="Times New Roman"/>
                <w:sz w:val="24"/>
                <w:szCs w:val="24"/>
              </w:rPr>
              <w:t>6</w:t>
            </w:r>
          </w:p>
        </w:tc>
        <w:tc>
          <w:tcPr>
            <w:tcW w:w="4618" w:type="dxa"/>
            <w:gridSpan w:val="4"/>
            <w:vAlign w:val="center"/>
          </w:tcPr>
          <w:p w:rsidR="001A2F84" w:rsidRDefault="001A2F84" w:rsidP="004C37CB">
            <w:pPr>
              <w:spacing w:line="220" w:lineRule="atLeast"/>
              <w:jc w:val="both"/>
              <w:rPr>
                <w:rFonts w:ascii="Times New Roman" w:eastAsia="Times New Roman" w:hAnsi="Times New Roman" w:cs="Times New Roman"/>
                <w:sz w:val="24"/>
                <w:szCs w:val="24"/>
              </w:rPr>
            </w:pPr>
            <w:r w:rsidRPr="007E32C5">
              <w:rPr>
                <w:rFonts w:ascii="Times New Roman" w:eastAsia="Times New Roman" w:hAnsi="Times New Roman" w:cs="Times New Roman"/>
                <w:sz w:val="24"/>
                <w:szCs w:val="24"/>
              </w:rPr>
              <w:t xml:space="preserve">несвоевременность направления в территориальный орган Федерального казначейства, уполномоченный обеспечивать проведение операций по перечислению территориальным органам Федерального казначейства средств для предоставления бюджетных кредитов на пополнение остатка средств на едином счете бюджета Заявки на средства </w:t>
            </w:r>
            <w:r w:rsidRPr="007E32C5">
              <w:rPr>
                <w:rFonts w:ascii="Times New Roman" w:eastAsia="Times New Roman" w:hAnsi="Times New Roman" w:cs="Times New Roman"/>
                <w:sz w:val="24"/>
                <w:szCs w:val="24"/>
              </w:rPr>
              <w:lastRenderedPageBreak/>
              <w:t>федерального бюджета для предоставления субъекту Российской Федерации (муниципальному образованию) бюджетного кредита на пополнение остатка средств на едином счете бюджета;</w:t>
            </w:r>
          </w:p>
        </w:tc>
        <w:tc>
          <w:tcPr>
            <w:tcW w:w="714" w:type="dxa"/>
            <w:gridSpan w:val="2"/>
            <w:vAlign w:val="center"/>
          </w:tcPr>
          <w:p w:rsidR="001A2F84" w:rsidRDefault="001A2F84" w:rsidP="004C37CB">
            <w:pPr>
              <w:widowControl w:val="0"/>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1A2F84" w:rsidRDefault="001A2F84" w:rsidP="004C37CB">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1A2F84" w:rsidRDefault="001A2F84" w:rsidP="004C37CB">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1A2F84" w:rsidRDefault="001A2F84" w:rsidP="004C37CB">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1A2F84" w:rsidRDefault="001A2F84" w:rsidP="004C37CB">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1A2F84" w:rsidRDefault="001A2F84" w:rsidP="004C37CB">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1949" w:type="dxa"/>
            <w:gridSpan w:val="2"/>
            <w:vAlign w:val="center"/>
          </w:tcPr>
          <w:p w:rsidR="001A2F84" w:rsidRDefault="001A2F84" w:rsidP="004C37CB">
            <w:pPr>
              <w:widowControl w:val="0"/>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1A2F84" w:rsidTr="00DD6645">
        <w:trPr>
          <w:gridAfter w:val="1"/>
          <w:wAfter w:w="30" w:type="dxa"/>
          <w:trHeight w:val="318"/>
        </w:trPr>
        <w:tc>
          <w:tcPr>
            <w:tcW w:w="803" w:type="dxa"/>
            <w:vMerge/>
          </w:tcPr>
          <w:p w:rsidR="001A2F84" w:rsidRDefault="001A2F84" w:rsidP="00823342">
            <w:pPr>
              <w:widowControl w:val="0"/>
              <w:jc w:val="center"/>
              <w:rPr>
                <w:rFonts w:ascii="Times New Roman" w:hAnsi="Times New Roman" w:cs="Times New Roman"/>
                <w:sz w:val="24"/>
                <w:szCs w:val="24"/>
              </w:rPr>
            </w:pPr>
          </w:p>
        </w:tc>
        <w:tc>
          <w:tcPr>
            <w:tcW w:w="821" w:type="dxa"/>
            <w:gridSpan w:val="3"/>
            <w:vAlign w:val="center"/>
          </w:tcPr>
          <w:p w:rsidR="001A2F84" w:rsidRPr="00FF4C24" w:rsidRDefault="001A2F84" w:rsidP="00823342">
            <w:pPr>
              <w:widowControl w:val="0"/>
              <w:jc w:val="center"/>
              <w:rPr>
                <w:rFonts w:ascii="Times New Roman" w:hAnsi="Times New Roman" w:cs="Times New Roman"/>
                <w:sz w:val="24"/>
                <w:szCs w:val="24"/>
              </w:rPr>
            </w:pPr>
            <w:r>
              <w:rPr>
                <w:rFonts w:ascii="Times New Roman" w:hAnsi="Times New Roman" w:cs="Times New Roman"/>
                <w:sz w:val="24"/>
                <w:szCs w:val="24"/>
              </w:rPr>
              <w:t>21</w:t>
            </w:r>
          </w:p>
        </w:tc>
        <w:tc>
          <w:tcPr>
            <w:tcW w:w="686" w:type="dxa"/>
            <w:gridSpan w:val="3"/>
            <w:vAlign w:val="center"/>
          </w:tcPr>
          <w:p w:rsidR="001A2F84" w:rsidRDefault="001A2F84" w:rsidP="00823342">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1A2F84" w:rsidRPr="00FF4C24" w:rsidRDefault="001A2F84" w:rsidP="00823342">
            <w:pPr>
              <w:widowControl w:val="0"/>
              <w:jc w:val="center"/>
              <w:rPr>
                <w:rFonts w:ascii="Times New Roman" w:hAnsi="Times New Roman" w:cs="Times New Roman"/>
                <w:sz w:val="24"/>
                <w:szCs w:val="24"/>
              </w:rPr>
            </w:pPr>
            <w:r>
              <w:rPr>
                <w:rFonts w:ascii="Times New Roman" w:hAnsi="Times New Roman" w:cs="Times New Roman"/>
                <w:sz w:val="24"/>
                <w:szCs w:val="24"/>
              </w:rPr>
              <w:t>7</w:t>
            </w:r>
          </w:p>
        </w:tc>
        <w:tc>
          <w:tcPr>
            <w:tcW w:w="4618" w:type="dxa"/>
            <w:gridSpan w:val="4"/>
            <w:vAlign w:val="center"/>
          </w:tcPr>
          <w:p w:rsidR="001A2F84" w:rsidRPr="00FF4C24" w:rsidRDefault="001A2F84" w:rsidP="00AB2F39">
            <w:pPr>
              <w:widowControl w:val="0"/>
              <w:jc w:val="both"/>
              <w:rPr>
                <w:rFonts w:ascii="Times New Roman" w:hAnsi="Times New Roman" w:cs="Times New Roman"/>
                <w:sz w:val="24"/>
                <w:szCs w:val="24"/>
              </w:rPr>
            </w:pPr>
            <w:r>
              <w:rPr>
                <w:rFonts w:ascii="Times New Roman" w:hAnsi="Times New Roman" w:cs="Times New Roman"/>
                <w:sz w:val="24"/>
                <w:szCs w:val="24"/>
              </w:rPr>
              <w:t>иные риски по пункту 1</w:t>
            </w:r>
            <w:r>
              <w:rPr>
                <w:rFonts w:ascii="Times New Roman" w:hAnsi="Times New Roman"/>
                <w:bCs/>
                <w:sz w:val="24"/>
                <w:szCs w:val="24"/>
              </w:rPr>
              <w:t xml:space="preserve"> направления деятельности </w:t>
            </w:r>
            <w:r w:rsidRPr="00C4674E">
              <w:rPr>
                <w:rFonts w:ascii="Times New Roman" w:hAnsi="Times New Roman" w:cs="Times New Roman"/>
                <w:sz w:val="24"/>
                <w:szCs w:val="24"/>
              </w:rPr>
              <w:t>УФК</w:t>
            </w:r>
            <w:r>
              <w:rPr>
                <w:rFonts w:ascii="Times New Roman" w:hAnsi="Times New Roman" w:cs="Times New Roman"/>
                <w:sz w:val="24"/>
                <w:szCs w:val="24"/>
              </w:rPr>
              <w:t xml:space="preserve"> </w:t>
            </w:r>
            <w:r w:rsidRPr="003C719C">
              <w:rPr>
                <w:rFonts w:ascii="Times New Roman" w:eastAsia="Calibri" w:hAnsi="Times New Roman" w:cs="Times New Roman"/>
                <w:sz w:val="24"/>
                <w:szCs w:val="24"/>
                <w:lang w:val="en-US"/>
              </w:rPr>
              <w:t>XXI</w:t>
            </w:r>
            <w:r>
              <w:rPr>
                <w:rFonts w:ascii="Times New Roman" w:eastAsia="Calibri" w:hAnsi="Times New Roman" w:cs="Times New Roman"/>
                <w:sz w:val="24"/>
                <w:szCs w:val="24"/>
              </w:rPr>
              <w:t xml:space="preserve"> «</w:t>
            </w:r>
            <w:r w:rsidRPr="003C719C">
              <w:rPr>
                <w:rFonts w:ascii="Times New Roman" w:eastAsia="Calibri" w:hAnsi="Times New Roman" w:cs="Times New Roman"/>
                <w:sz w:val="24"/>
                <w:szCs w:val="24"/>
              </w:rPr>
              <w:t xml:space="preserve">Предоставление </w:t>
            </w:r>
            <w:r w:rsidRPr="0027686E">
              <w:rPr>
                <w:rFonts w:ascii="Times New Roman" w:eastAsia="Calibri" w:hAnsi="Times New Roman" w:cs="Times New Roman"/>
                <w:sz w:val="24"/>
                <w:szCs w:val="24"/>
              </w:rPr>
              <w:t>субъекту Российской Федерации (муниципальному образованию)</w:t>
            </w:r>
            <w:r>
              <w:rPr>
                <w:rFonts w:ascii="Times New Roman" w:eastAsia="Calibri" w:hAnsi="Times New Roman" w:cs="Times New Roman"/>
                <w:sz w:val="24"/>
                <w:szCs w:val="24"/>
              </w:rPr>
              <w:t xml:space="preserve"> </w:t>
            </w:r>
            <w:r w:rsidRPr="003C719C">
              <w:rPr>
                <w:rFonts w:ascii="Times New Roman" w:eastAsia="Calibri" w:hAnsi="Times New Roman" w:cs="Times New Roman"/>
                <w:sz w:val="24"/>
                <w:szCs w:val="24"/>
              </w:rPr>
              <w:t>бюджетного кредита на пополнение остатк</w:t>
            </w:r>
            <w:r>
              <w:rPr>
                <w:rFonts w:ascii="Times New Roman" w:eastAsia="Calibri" w:hAnsi="Times New Roman" w:cs="Times New Roman"/>
                <w:sz w:val="24"/>
                <w:szCs w:val="24"/>
              </w:rPr>
              <w:t>а</w:t>
            </w:r>
            <w:r w:rsidRPr="003C719C">
              <w:rPr>
                <w:rFonts w:ascii="Times New Roman" w:eastAsia="Calibri" w:hAnsi="Times New Roman" w:cs="Times New Roman"/>
                <w:sz w:val="24"/>
                <w:szCs w:val="24"/>
              </w:rPr>
              <w:t xml:space="preserve"> средств на</w:t>
            </w:r>
            <w:r>
              <w:rPr>
                <w:rFonts w:ascii="Times New Roman" w:eastAsia="Calibri" w:hAnsi="Times New Roman" w:cs="Times New Roman"/>
                <w:sz w:val="24"/>
                <w:szCs w:val="24"/>
              </w:rPr>
              <w:t xml:space="preserve"> едином</w:t>
            </w:r>
            <w:r w:rsidRPr="003C719C">
              <w:rPr>
                <w:rFonts w:ascii="Times New Roman" w:eastAsia="Calibri" w:hAnsi="Times New Roman" w:cs="Times New Roman"/>
                <w:sz w:val="24"/>
                <w:szCs w:val="24"/>
              </w:rPr>
              <w:t xml:space="preserve"> счет</w:t>
            </w:r>
            <w:r>
              <w:rPr>
                <w:rFonts w:ascii="Times New Roman" w:eastAsia="Calibri" w:hAnsi="Times New Roman" w:cs="Times New Roman"/>
                <w:sz w:val="24"/>
                <w:szCs w:val="24"/>
              </w:rPr>
              <w:t>е</w:t>
            </w:r>
            <w:r w:rsidRPr="003C719C">
              <w:rPr>
                <w:rFonts w:ascii="Times New Roman" w:eastAsia="Calibri" w:hAnsi="Times New Roman" w:cs="Times New Roman"/>
                <w:sz w:val="24"/>
                <w:szCs w:val="24"/>
              </w:rPr>
              <w:t xml:space="preserve"> бюджета</w:t>
            </w:r>
            <w:r>
              <w:rPr>
                <w:rFonts w:ascii="Times New Roman" w:eastAsia="Calibri" w:hAnsi="Times New Roman" w:cs="Times New Roman"/>
                <w:sz w:val="24"/>
                <w:szCs w:val="24"/>
              </w:rPr>
              <w:t xml:space="preserve">» </w:t>
            </w:r>
            <w:r>
              <w:rPr>
                <w:rFonts w:ascii="Times New Roman" w:hAnsi="Times New Roman" w:cs="Times New Roman"/>
                <w:sz w:val="24"/>
                <w:szCs w:val="24"/>
              </w:rPr>
              <w:t xml:space="preserve">(далее – направление деятельности </w:t>
            </w:r>
            <w:r w:rsidRPr="00BE6FDB">
              <w:rPr>
                <w:rFonts w:ascii="Times New Roman" w:eastAsia="Calibri" w:hAnsi="Times New Roman" w:cs="Times New Roman"/>
                <w:sz w:val="24"/>
                <w:szCs w:val="24"/>
                <w:lang w:val="en-US"/>
              </w:rPr>
              <w:t>XXI</w:t>
            </w:r>
            <w:r>
              <w:rPr>
                <w:rFonts w:ascii="Times New Roman" w:hAnsi="Times New Roman" w:cs="Times New Roman"/>
                <w:sz w:val="24"/>
                <w:szCs w:val="24"/>
              </w:rPr>
              <w:t xml:space="preserve">) Классификатора рисков. </w:t>
            </w:r>
          </w:p>
        </w:tc>
        <w:tc>
          <w:tcPr>
            <w:tcW w:w="714" w:type="dxa"/>
            <w:gridSpan w:val="2"/>
            <w:vAlign w:val="center"/>
          </w:tcPr>
          <w:p w:rsidR="001A2F84" w:rsidRPr="00EB7F92" w:rsidRDefault="001A2F84" w:rsidP="0082334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1A2F84" w:rsidRPr="00C77CE0" w:rsidRDefault="001A2F84"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1A2F84" w:rsidRPr="00C77CE0" w:rsidRDefault="001A2F84"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1A2F84" w:rsidRPr="00144AAB" w:rsidRDefault="001A2F84" w:rsidP="0082334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1A2F84" w:rsidRPr="00144AAB" w:rsidRDefault="001A2F84"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1A2F84" w:rsidRPr="00144AAB" w:rsidRDefault="001A2F84"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1A2F84" w:rsidRDefault="001A2F84" w:rsidP="00823342">
            <w:pPr>
              <w:widowControl w:val="0"/>
              <w:jc w:val="center"/>
            </w:pPr>
            <w:r>
              <w:rPr>
                <w:rFonts w:ascii="Times New Roman" w:hAnsi="Times New Roman" w:cs="Times New Roman"/>
                <w:sz w:val="24"/>
                <w:szCs w:val="24"/>
              </w:rPr>
              <w:t>низкий</w:t>
            </w:r>
          </w:p>
        </w:tc>
      </w:tr>
      <w:tr w:rsidR="001A2F84" w:rsidTr="007E32C5">
        <w:trPr>
          <w:gridAfter w:val="1"/>
          <w:wAfter w:w="30" w:type="dxa"/>
          <w:trHeight w:val="96"/>
        </w:trPr>
        <w:tc>
          <w:tcPr>
            <w:tcW w:w="803" w:type="dxa"/>
            <w:vMerge w:val="restart"/>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13555" w:type="dxa"/>
            <w:gridSpan w:val="31"/>
            <w:vAlign w:val="center"/>
          </w:tcPr>
          <w:p w:rsidR="001A2F84" w:rsidRPr="00C77CE0" w:rsidRDefault="001A2F84" w:rsidP="00823342">
            <w:pPr>
              <w:shd w:val="clear" w:color="auto" w:fill="FFFFFF"/>
              <w:tabs>
                <w:tab w:val="left" w:pos="0"/>
                <w:tab w:val="left" w:pos="1440"/>
              </w:tabs>
              <w:jc w:val="both"/>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е бюджетного учета по предоставленному Кредиту по главе 100 «Федеральное казначейство»:</w:t>
            </w:r>
          </w:p>
        </w:tc>
      </w:tr>
      <w:tr w:rsidR="001A2F84" w:rsidTr="007E32C5">
        <w:trPr>
          <w:gridAfter w:val="1"/>
          <w:wAfter w:w="30" w:type="dxa"/>
          <w:trHeight w:val="96"/>
        </w:trPr>
        <w:tc>
          <w:tcPr>
            <w:tcW w:w="803" w:type="dxa"/>
            <w:vMerge/>
          </w:tcPr>
          <w:p w:rsidR="001A2F84" w:rsidRDefault="001A2F84" w:rsidP="00823342">
            <w:pPr>
              <w:jc w:val="center"/>
              <w:rPr>
                <w:rFonts w:ascii="Times New Roman" w:hAnsi="Times New Roman" w:cs="Times New Roman"/>
                <w:sz w:val="24"/>
                <w:szCs w:val="24"/>
              </w:rPr>
            </w:pPr>
          </w:p>
        </w:tc>
        <w:tc>
          <w:tcPr>
            <w:tcW w:w="821" w:type="dxa"/>
            <w:gridSpan w:val="3"/>
            <w:vAlign w:val="center"/>
          </w:tcPr>
          <w:p w:rsidR="001A2F84" w:rsidRPr="00FF4C24" w:rsidRDefault="001A2F84" w:rsidP="00823342">
            <w:pPr>
              <w:jc w:val="center"/>
              <w:rPr>
                <w:rFonts w:ascii="Times New Roman" w:hAnsi="Times New Roman" w:cs="Times New Roman"/>
                <w:sz w:val="24"/>
                <w:szCs w:val="24"/>
              </w:rPr>
            </w:pPr>
            <w:r>
              <w:rPr>
                <w:rFonts w:ascii="Times New Roman" w:hAnsi="Times New Roman" w:cs="Times New Roman"/>
                <w:sz w:val="24"/>
                <w:szCs w:val="24"/>
              </w:rPr>
              <w:t>21</w:t>
            </w:r>
          </w:p>
        </w:tc>
        <w:tc>
          <w:tcPr>
            <w:tcW w:w="686" w:type="dxa"/>
            <w:gridSpan w:val="3"/>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1A2F84" w:rsidRPr="00FF4C24" w:rsidRDefault="001A2F84"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1A2F84" w:rsidRPr="00FF4C24" w:rsidRDefault="001A2F84"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ведения бюджетного учета по предоставленному Кредиту и задолженности по нему, включая проценты за пользование Кредитом, штрафы и пени;</w:t>
            </w:r>
          </w:p>
        </w:tc>
        <w:tc>
          <w:tcPr>
            <w:tcW w:w="714" w:type="dxa"/>
            <w:gridSpan w:val="2"/>
            <w:vAlign w:val="center"/>
          </w:tcPr>
          <w:p w:rsidR="001A2F84" w:rsidRPr="00144AAB" w:rsidRDefault="001A2F84"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1A2F84" w:rsidRPr="00C77CE0" w:rsidRDefault="001A2F84"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1A2F84" w:rsidRPr="00C77CE0" w:rsidRDefault="001A2F84"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1A2F84" w:rsidRPr="00144AAB" w:rsidRDefault="001A2F84"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1A2F84" w:rsidRPr="00144AAB" w:rsidRDefault="001A2F84"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1A2F84" w:rsidRPr="00144AAB" w:rsidRDefault="001A2F84"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1A2F84" w:rsidRDefault="001A2F84" w:rsidP="00823342">
            <w:pPr>
              <w:jc w:val="center"/>
            </w:pPr>
            <w:r>
              <w:rPr>
                <w:rFonts w:ascii="Times New Roman" w:hAnsi="Times New Roman" w:cs="Times New Roman"/>
                <w:sz w:val="24"/>
                <w:szCs w:val="24"/>
              </w:rPr>
              <w:t>средний</w:t>
            </w:r>
          </w:p>
        </w:tc>
      </w:tr>
      <w:tr w:rsidR="001A2F84" w:rsidTr="007E32C5">
        <w:trPr>
          <w:gridAfter w:val="1"/>
          <w:wAfter w:w="30" w:type="dxa"/>
          <w:trHeight w:val="96"/>
        </w:trPr>
        <w:tc>
          <w:tcPr>
            <w:tcW w:w="803" w:type="dxa"/>
            <w:vMerge/>
          </w:tcPr>
          <w:p w:rsidR="001A2F84" w:rsidRDefault="001A2F84" w:rsidP="00823342">
            <w:pPr>
              <w:jc w:val="center"/>
              <w:rPr>
                <w:rFonts w:ascii="Times New Roman" w:hAnsi="Times New Roman" w:cs="Times New Roman"/>
                <w:sz w:val="24"/>
                <w:szCs w:val="24"/>
              </w:rPr>
            </w:pPr>
          </w:p>
        </w:tc>
        <w:tc>
          <w:tcPr>
            <w:tcW w:w="821" w:type="dxa"/>
            <w:gridSpan w:val="3"/>
            <w:vAlign w:val="center"/>
          </w:tcPr>
          <w:p w:rsidR="001A2F84" w:rsidRPr="00FF4C24" w:rsidRDefault="001A2F84" w:rsidP="00823342">
            <w:pPr>
              <w:jc w:val="center"/>
              <w:rPr>
                <w:rFonts w:ascii="Times New Roman" w:hAnsi="Times New Roman" w:cs="Times New Roman"/>
                <w:sz w:val="24"/>
                <w:szCs w:val="24"/>
              </w:rPr>
            </w:pPr>
            <w:r>
              <w:rPr>
                <w:rFonts w:ascii="Times New Roman" w:hAnsi="Times New Roman" w:cs="Times New Roman"/>
                <w:sz w:val="24"/>
                <w:szCs w:val="24"/>
              </w:rPr>
              <w:t>21</w:t>
            </w:r>
          </w:p>
        </w:tc>
        <w:tc>
          <w:tcPr>
            <w:tcW w:w="686" w:type="dxa"/>
            <w:gridSpan w:val="3"/>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1A2F84" w:rsidRPr="00FF4C24" w:rsidRDefault="001A2F84"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1A2F84" w:rsidRPr="00FF4C24" w:rsidRDefault="001A2F84" w:rsidP="00823342">
            <w:pPr>
              <w:jc w:val="both"/>
              <w:rPr>
                <w:rFonts w:ascii="Times New Roman" w:hAnsi="Times New Roman" w:cs="Times New Roman"/>
                <w:sz w:val="24"/>
                <w:szCs w:val="24"/>
              </w:rPr>
            </w:pPr>
            <w:r>
              <w:rPr>
                <w:rFonts w:ascii="Times New Roman" w:hAnsi="Times New Roman" w:cs="Times New Roman"/>
                <w:sz w:val="24"/>
                <w:szCs w:val="24"/>
              </w:rPr>
              <w:t>несоблюдение правил начисления процентов за пользование Кредитом, штрафов и пеней;</w:t>
            </w:r>
          </w:p>
        </w:tc>
        <w:tc>
          <w:tcPr>
            <w:tcW w:w="714" w:type="dxa"/>
            <w:gridSpan w:val="2"/>
            <w:vAlign w:val="center"/>
          </w:tcPr>
          <w:p w:rsidR="001A2F84" w:rsidRPr="00144AAB" w:rsidRDefault="001A2F84"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1A2F84" w:rsidRPr="00C77CE0" w:rsidRDefault="001A2F84"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1A2F84" w:rsidRPr="00C77CE0" w:rsidRDefault="001A2F84"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1A2F84" w:rsidRPr="00144AAB" w:rsidRDefault="001A2F84"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1A2F84" w:rsidRPr="00144AAB" w:rsidRDefault="001A2F84"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1A2F84" w:rsidRPr="00144AAB" w:rsidRDefault="001A2F84"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1A2F84" w:rsidRDefault="001A2F84" w:rsidP="00823342">
            <w:pPr>
              <w:jc w:val="center"/>
            </w:pPr>
            <w:r>
              <w:rPr>
                <w:rFonts w:ascii="Times New Roman" w:hAnsi="Times New Roman" w:cs="Times New Roman"/>
                <w:sz w:val="24"/>
                <w:szCs w:val="24"/>
              </w:rPr>
              <w:t>средний</w:t>
            </w:r>
          </w:p>
        </w:tc>
      </w:tr>
      <w:tr w:rsidR="001A2F84" w:rsidTr="004C0F18">
        <w:trPr>
          <w:gridAfter w:val="1"/>
          <w:wAfter w:w="30" w:type="dxa"/>
          <w:trHeight w:val="130"/>
        </w:trPr>
        <w:tc>
          <w:tcPr>
            <w:tcW w:w="803" w:type="dxa"/>
            <w:vMerge/>
          </w:tcPr>
          <w:p w:rsidR="001A2F84" w:rsidRDefault="001A2F84" w:rsidP="00823342">
            <w:pPr>
              <w:jc w:val="center"/>
              <w:rPr>
                <w:rFonts w:ascii="Times New Roman" w:hAnsi="Times New Roman" w:cs="Times New Roman"/>
                <w:sz w:val="24"/>
                <w:szCs w:val="24"/>
              </w:rPr>
            </w:pPr>
          </w:p>
        </w:tc>
        <w:tc>
          <w:tcPr>
            <w:tcW w:w="821" w:type="dxa"/>
            <w:gridSpan w:val="3"/>
            <w:vAlign w:val="center"/>
          </w:tcPr>
          <w:p w:rsidR="001A2F84" w:rsidRPr="00FF4C24" w:rsidRDefault="001A2F84" w:rsidP="00823342">
            <w:pPr>
              <w:jc w:val="center"/>
              <w:rPr>
                <w:rFonts w:ascii="Times New Roman" w:hAnsi="Times New Roman" w:cs="Times New Roman"/>
                <w:sz w:val="24"/>
                <w:szCs w:val="24"/>
              </w:rPr>
            </w:pPr>
            <w:r>
              <w:rPr>
                <w:rFonts w:ascii="Times New Roman" w:hAnsi="Times New Roman" w:cs="Times New Roman"/>
                <w:sz w:val="24"/>
                <w:szCs w:val="24"/>
              </w:rPr>
              <w:t>21</w:t>
            </w:r>
          </w:p>
        </w:tc>
        <w:tc>
          <w:tcPr>
            <w:tcW w:w="686" w:type="dxa"/>
            <w:gridSpan w:val="3"/>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1A2F84" w:rsidRPr="00FF4C24" w:rsidRDefault="001A2F84"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1A2F84" w:rsidRPr="00FF4C24" w:rsidRDefault="001A2F84"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2</w:t>
            </w:r>
            <w:r>
              <w:rPr>
                <w:rFonts w:ascii="Times New Roman" w:hAnsi="Times New Roman"/>
                <w:bCs/>
                <w:sz w:val="24"/>
                <w:szCs w:val="24"/>
              </w:rPr>
              <w:t xml:space="preserve"> направления деятельности </w:t>
            </w:r>
            <w:r w:rsidRPr="002304E1">
              <w:rPr>
                <w:rFonts w:ascii="Times New Roman" w:eastAsia="Calibri" w:hAnsi="Times New Roman" w:cs="Times New Roman"/>
                <w:sz w:val="24"/>
                <w:szCs w:val="24"/>
                <w:lang w:val="en-US"/>
              </w:rPr>
              <w:t>XXI</w:t>
            </w:r>
            <w:r>
              <w:rPr>
                <w:rFonts w:ascii="Times New Roman" w:eastAsia="Calibri" w:hAnsi="Times New Roman" w:cs="Times New Roman"/>
                <w:sz w:val="24"/>
                <w:szCs w:val="24"/>
              </w:rPr>
              <w:t xml:space="preserve"> </w:t>
            </w:r>
            <w:r>
              <w:rPr>
                <w:rFonts w:ascii="Times New Roman" w:hAnsi="Times New Roman" w:cs="Times New Roman"/>
                <w:sz w:val="24"/>
                <w:szCs w:val="24"/>
              </w:rPr>
              <w:t>Классификатора рисков</w:t>
            </w:r>
            <w:r>
              <w:rPr>
                <w:rFonts w:ascii="Times New Roman" w:eastAsia="Calibri" w:hAnsi="Times New Roman" w:cs="Times New Roman"/>
                <w:sz w:val="24"/>
                <w:szCs w:val="24"/>
              </w:rPr>
              <w:t>.</w:t>
            </w:r>
          </w:p>
        </w:tc>
        <w:tc>
          <w:tcPr>
            <w:tcW w:w="714" w:type="dxa"/>
            <w:gridSpan w:val="2"/>
            <w:vAlign w:val="center"/>
          </w:tcPr>
          <w:p w:rsidR="001A2F84" w:rsidRPr="00144AAB" w:rsidRDefault="001A2F84"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1A2F84" w:rsidRPr="00C77CE0" w:rsidRDefault="001A2F84" w:rsidP="00823342">
            <w:pPr>
              <w:jc w:val="center"/>
              <w:rPr>
                <w:rFonts w:ascii="Times New Roman" w:hAnsi="Times New Roman" w:cs="Times New Roman"/>
                <w:sz w:val="24"/>
                <w:szCs w:val="24"/>
              </w:rPr>
            </w:pPr>
            <w:r w:rsidRPr="00144AAB">
              <w:rPr>
                <w:rFonts w:ascii="Times New Roman" w:hAnsi="Times New Roman" w:cs="Times New Roman"/>
                <w:sz w:val="24"/>
                <w:szCs w:val="24"/>
              </w:rPr>
              <w:t>–</w:t>
            </w:r>
          </w:p>
        </w:tc>
        <w:tc>
          <w:tcPr>
            <w:tcW w:w="874" w:type="dxa"/>
            <w:gridSpan w:val="2"/>
            <w:vAlign w:val="center"/>
          </w:tcPr>
          <w:p w:rsidR="001A2F84" w:rsidRPr="00C77CE0" w:rsidRDefault="001A2F84" w:rsidP="00823342">
            <w:pPr>
              <w:jc w:val="center"/>
              <w:rPr>
                <w:rFonts w:ascii="Times New Roman" w:hAnsi="Times New Roman" w:cs="Times New Roman"/>
                <w:sz w:val="24"/>
                <w:szCs w:val="24"/>
              </w:rPr>
            </w:pPr>
            <w:r w:rsidRPr="00144AAB">
              <w:rPr>
                <w:rFonts w:ascii="Times New Roman" w:hAnsi="Times New Roman" w:cs="Times New Roman"/>
                <w:sz w:val="24"/>
                <w:szCs w:val="24"/>
              </w:rPr>
              <w:t>–</w:t>
            </w:r>
          </w:p>
        </w:tc>
        <w:tc>
          <w:tcPr>
            <w:tcW w:w="745" w:type="dxa"/>
            <w:gridSpan w:val="3"/>
            <w:vAlign w:val="center"/>
          </w:tcPr>
          <w:p w:rsidR="001A2F84" w:rsidRPr="00144AAB" w:rsidRDefault="001A2F84"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1A2F84" w:rsidRPr="00144AAB" w:rsidRDefault="001A2F84"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1A2F84" w:rsidRPr="00144AAB" w:rsidRDefault="001A2F84"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1A2F84" w:rsidRDefault="001A2F84" w:rsidP="00823342">
            <w:pPr>
              <w:jc w:val="center"/>
            </w:pPr>
            <w:r>
              <w:rPr>
                <w:rFonts w:ascii="Times New Roman" w:hAnsi="Times New Roman" w:cs="Times New Roman"/>
                <w:sz w:val="24"/>
                <w:szCs w:val="24"/>
              </w:rPr>
              <w:t>низкий</w:t>
            </w:r>
          </w:p>
        </w:tc>
      </w:tr>
      <w:tr w:rsidR="001A2F84" w:rsidTr="007E32C5">
        <w:trPr>
          <w:gridAfter w:val="1"/>
          <w:wAfter w:w="30" w:type="dxa"/>
          <w:trHeight w:val="446"/>
        </w:trPr>
        <w:tc>
          <w:tcPr>
            <w:tcW w:w="803" w:type="dxa"/>
            <w:vMerge w:val="restart"/>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lastRenderedPageBreak/>
              <w:t>3</w:t>
            </w:r>
            <w:r>
              <w:rPr>
                <w:rFonts w:ascii="Times New Roman" w:hAnsi="Times New Roman" w:cs="Times New Roman"/>
                <w:sz w:val="24"/>
                <w:szCs w:val="24"/>
                <w:lang w:val="en-US"/>
              </w:rPr>
              <w:t>.</w:t>
            </w:r>
          </w:p>
        </w:tc>
        <w:tc>
          <w:tcPr>
            <w:tcW w:w="13555" w:type="dxa"/>
            <w:gridSpan w:val="31"/>
            <w:vAlign w:val="center"/>
          </w:tcPr>
          <w:p w:rsidR="001A2F84" w:rsidRDefault="001A2F84" w:rsidP="00823342">
            <w:pPr>
              <w:jc w:val="both"/>
              <w:rPr>
                <w:rFonts w:ascii="Times New Roman" w:hAnsi="Times New Roman" w:cs="Times New Roman"/>
                <w:sz w:val="24"/>
                <w:szCs w:val="24"/>
              </w:rPr>
            </w:pPr>
            <w:r>
              <w:rPr>
                <w:rFonts w:ascii="Times New Roman" w:hAnsi="Times New Roman" w:cs="Times New Roman"/>
                <w:sz w:val="24"/>
                <w:szCs w:val="24"/>
              </w:rPr>
              <w:t>О</w:t>
            </w:r>
            <w:r>
              <w:rPr>
                <w:rFonts w:ascii="Times New Roman" w:eastAsia="Times New Roman" w:hAnsi="Times New Roman" w:cs="Times New Roman"/>
                <w:sz w:val="24"/>
                <w:szCs w:val="24"/>
              </w:rPr>
              <w:t>бращение взыскания задолженности субъекта Российской Федерации (муниципального образования) по Кредиту:</w:t>
            </w:r>
          </w:p>
        </w:tc>
      </w:tr>
      <w:tr w:rsidR="001A2F84" w:rsidTr="007E32C5">
        <w:trPr>
          <w:gridAfter w:val="1"/>
          <w:wAfter w:w="30" w:type="dxa"/>
          <w:trHeight w:val="318"/>
        </w:trPr>
        <w:tc>
          <w:tcPr>
            <w:tcW w:w="803" w:type="dxa"/>
            <w:vMerge/>
          </w:tcPr>
          <w:p w:rsidR="001A2F84" w:rsidRDefault="001A2F84" w:rsidP="00823342">
            <w:pPr>
              <w:jc w:val="center"/>
              <w:rPr>
                <w:rFonts w:ascii="Times New Roman" w:hAnsi="Times New Roman" w:cs="Times New Roman"/>
                <w:sz w:val="24"/>
                <w:szCs w:val="24"/>
              </w:rPr>
            </w:pPr>
          </w:p>
        </w:tc>
        <w:tc>
          <w:tcPr>
            <w:tcW w:w="821" w:type="dxa"/>
            <w:gridSpan w:val="3"/>
            <w:vAlign w:val="center"/>
          </w:tcPr>
          <w:p w:rsidR="001A2F84" w:rsidRPr="00FF4C24" w:rsidRDefault="001A2F84" w:rsidP="00823342">
            <w:pPr>
              <w:jc w:val="center"/>
              <w:rPr>
                <w:rFonts w:ascii="Times New Roman" w:hAnsi="Times New Roman" w:cs="Times New Roman"/>
                <w:sz w:val="24"/>
                <w:szCs w:val="24"/>
              </w:rPr>
            </w:pPr>
            <w:r>
              <w:rPr>
                <w:rFonts w:ascii="Times New Roman" w:hAnsi="Times New Roman" w:cs="Times New Roman"/>
                <w:sz w:val="24"/>
                <w:szCs w:val="24"/>
              </w:rPr>
              <w:t>21</w:t>
            </w:r>
          </w:p>
        </w:tc>
        <w:tc>
          <w:tcPr>
            <w:tcW w:w="686" w:type="dxa"/>
            <w:gridSpan w:val="3"/>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1A2F84" w:rsidRPr="00FF4C24" w:rsidRDefault="001A2F84"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1A2F84" w:rsidRPr="00FF4C24" w:rsidRDefault="001A2F84" w:rsidP="00823342">
            <w:pPr>
              <w:jc w:val="both"/>
              <w:rPr>
                <w:rFonts w:ascii="Times New Roman" w:hAnsi="Times New Roman" w:cs="Times New Roman"/>
                <w:sz w:val="24"/>
                <w:szCs w:val="24"/>
              </w:rPr>
            </w:pPr>
            <w:r>
              <w:rPr>
                <w:rFonts w:ascii="Times New Roman" w:hAnsi="Times New Roman" w:cs="Times New Roman"/>
                <w:sz w:val="24"/>
                <w:szCs w:val="24"/>
              </w:rPr>
              <w:t xml:space="preserve">несоблюдение порядка </w:t>
            </w:r>
            <w:r>
              <w:rPr>
                <w:rFonts w:ascii="Times New Roman" w:eastAsia="Times New Roman" w:hAnsi="Times New Roman" w:cs="Times New Roman"/>
                <w:sz w:val="24"/>
                <w:szCs w:val="24"/>
              </w:rPr>
              <w:t>обращения взыскания задолженности субъекта Российской Федерации (муниципального образования) по Кредиту;</w:t>
            </w:r>
          </w:p>
        </w:tc>
        <w:tc>
          <w:tcPr>
            <w:tcW w:w="714" w:type="dxa"/>
            <w:gridSpan w:val="2"/>
            <w:vAlign w:val="center"/>
          </w:tcPr>
          <w:p w:rsidR="001A2F84" w:rsidRPr="00B34810" w:rsidRDefault="001A2F84"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1A2F84" w:rsidRPr="00C77CE0" w:rsidRDefault="001A2F84"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1A2F84" w:rsidRPr="00C77CE0" w:rsidRDefault="001A2F84"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1A2F84" w:rsidRPr="00B34810" w:rsidRDefault="001A2F84"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1A2F84" w:rsidRPr="00B34810" w:rsidRDefault="001A2F84"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1A2F84" w:rsidRPr="00B34810" w:rsidRDefault="001A2F84"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1A2F84" w:rsidRDefault="001A2F84" w:rsidP="00823342">
            <w:pPr>
              <w:jc w:val="center"/>
            </w:pPr>
            <w:r w:rsidRPr="00C05472">
              <w:rPr>
                <w:rFonts w:ascii="Times New Roman" w:hAnsi="Times New Roman" w:cs="Times New Roman"/>
                <w:sz w:val="24"/>
                <w:szCs w:val="24"/>
              </w:rPr>
              <w:t>значимый</w:t>
            </w:r>
          </w:p>
        </w:tc>
      </w:tr>
      <w:tr w:rsidR="001A2F84" w:rsidTr="007E32C5">
        <w:trPr>
          <w:gridAfter w:val="1"/>
          <w:wAfter w:w="30" w:type="dxa"/>
          <w:trHeight w:val="951"/>
        </w:trPr>
        <w:tc>
          <w:tcPr>
            <w:tcW w:w="803" w:type="dxa"/>
            <w:vMerge/>
          </w:tcPr>
          <w:p w:rsidR="001A2F84" w:rsidRDefault="001A2F84" w:rsidP="00823342">
            <w:pPr>
              <w:jc w:val="center"/>
              <w:rPr>
                <w:rFonts w:ascii="Times New Roman" w:hAnsi="Times New Roman" w:cs="Times New Roman"/>
                <w:sz w:val="24"/>
                <w:szCs w:val="24"/>
              </w:rPr>
            </w:pPr>
          </w:p>
        </w:tc>
        <w:tc>
          <w:tcPr>
            <w:tcW w:w="821" w:type="dxa"/>
            <w:gridSpan w:val="3"/>
            <w:vAlign w:val="center"/>
          </w:tcPr>
          <w:p w:rsidR="001A2F84" w:rsidRPr="00FF4C24" w:rsidRDefault="001A2F84" w:rsidP="00823342">
            <w:pPr>
              <w:jc w:val="center"/>
              <w:rPr>
                <w:rFonts w:ascii="Times New Roman" w:hAnsi="Times New Roman" w:cs="Times New Roman"/>
                <w:sz w:val="24"/>
                <w:szCs w:val="24"/>
              </w:rPr>
            </w:pPr>
            <w:r>
              <w:rPr>
                <w:rFonts w:ascii="Times New Roman" w:hAnsi="Times New Roman" w:cs="Times New Roman"/>
                <w:sz w:val="24"/>
                <w:szCs w:val="24"/>
              </w:rPr>
              <w:t>21</w:t>
            </w:r>
          </w:p>
        </w:tc>
        <w:tc>
          <w:tcPr>
            <w:tcW w:w="686" w:type="dxa"/>
            <w:gridSpan w:val="3"/>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1A2F84" w:rsidRPr="00FF4C24" w:rsidRDefault="001A2F84"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1A2F84" w:rsidRPr="00FF4C24" w:rsidRDefault="001A2F84" w:rsidP="00823342">
            <w:pPr>
              <w:jc w:val="both"/>
              <w:rPr>
                <w:rFonts w:ascii="Times New Roman" w:hAnsi="Times New Roman" w:cs="Times New Roman"/>
                <w:sz w:val="24"/>
                <w:szCs w:val="24"/>
              </w:rPr>
            </w:pPr>
            <w:r>
              <w:rPr>
                <w:rFonts w:ascii="Times New Roman" w:hAnsi="Times New Roman" w:cs="Times New Roman"/>
                <w:sz w:val="24"/>
                <w:szCs w:val="24"/>
              </w:rPr>
              <w:t>иные риски по пункту 3</w:t>
            </w:r>
            <w:r>
              <w:rPr>
                <w:rFonts w:ascii="Times New Roman" w:hAnsi="Times New Roman"/>
                <w:bCs/>
                <w:sz w:val="24"/>
                <w:szCs w:val="24"/>
              </w:rPr>
              <w:t xml:space="preserve"> направления деятельности </w:t>
            </w:r>
            <w:r w:rsidRPr="002304E1">
              <w:rPr>
                <w:rFonts w:ascii="Times New Roman" w:eastAsia="Calibri" w:hAnsi="Times New Roman" w:cs="Times New Roman"/>
                <w:sz w:val="24"/>
                <w:szCs w:val="24"/>
                <w:lang w:val="en-US"/>
              </w:rPr>
              <w:t>XXI</w:t>
            </w:r>
            <w:r>
              <w:rPr>
                <w:rFonts w:ascii="Times New Roman" w:hAnsi="Times New Roman" w:cs="Times New Roman"/>
                <w:sz w:val="24"/>
                <w:szCs w:val="24"/>
              </w:rPr>
              <w:t xml:space="preserve"> Классификатора рисков</w:t>
            </w:r>
            <w:r>
              <w:rPr>
                <w:rFonts w:ascii="Times New Roman" w:eastAsia="Calibri" w:hAnsi="Times New Roman" w:cs="Times New Roman"/>
                <w:sz w:val="24"/>
                <w:szCs w:val="24"/>
              </w:rPr>
              <w:t>.</w:t>
            </w:r>
          </w:p>
        </w:tc>
        <w:tc>
          <w:tcPr>
            <w:tcW w:w="714" w:type="dxa"/>
            <w:gridSpan w:val="2"/>
            <w:vAlign w:val="center"/>
          </w:tcPr>
          <w:p w:rsidR="001A2F84" w:rsidRPr="00B34810" w:rsidRDefault="001A2F84"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1A2F84" w:rsidRPr="00C77CE0" w:rsidRDefault="001A2F84" w:rsidP="00823342">
            <w:pPr>
              <w:jc w:val="center"/>
              <w:rPr>
                <w:rFonts w:ascii="Times New Roman" w:hAnsi="Times New Roman" w:cs="Times New Roman"/>
                <w:sz w:val="24"/>
                <w:szCs w:val="24"/>
              </w:rPr>
            </w:pPr>
            <w:r w:rsidRPr="00B34810">
              <w:rPr>
                <w:rFonts w:ascii="Times New Roman" w:hAnsi="Times New Roman" w:cs="Times New Roman"/>
                <w:sz w:val="24"/>
                <w:szCs w:val="24"/>
              </w:rPr>
              <w:t>–</w:t>
            </w:r>
          </w:p>
        </w:tc>
        <w:tc>
          <w:tcPr>
            <w:tcW w:w="874" w:type="dxa"/>
            <w:gridSpan w:val="2"/>
            <w:vAlign w:val="center"/>
          </w:tcPr>
          <w:p w:rsidR="001A2F84" w:rsidRPr="00C77CE0" w:rsidRDefault="001A2F84" w:rsidP="00823342">
            <w:pPr>
              <w:jc w:val="center"/>
              <w:rPr>
                <w:rFonts w:ascii="Times New Roman" w:hAnsi="Times New Roman" w:cs="Times New Roman"/>
                <w:sz w:val="24"/>
                <w:szCs w:val="24"/>
              </w:rPr>
            </w:pPr>
            <w:r w:rsidRPr="00B34810">
              <w:rPr>
                <w:rFonts w:ascii="Times New Roman" w:hAnsi="Times New Roman" w:cs="Times New Roman"/>
                <w:sz w:val="24"/>
                <w:szCs w:val="24"/>
              </w:rPr>
              <w:t>–</w:t>
            </w:r>
          </w:p>
        </w:tc>
        <w:tc>
          <w:tcPr>
            <w:tcW w:w="745" w:type="dxa"/>
            <w:gridSpan w:val="3"/>
            <w:vAlign w:val="center"/>
          </w:tcPr>
          <w:p w:rsidR="001A2F84" w:rsidRPr="00B34810" w:rsidRDefault="001A2F84"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1A2F84" w:rsidRPr="00B34810" w:rsidRDefault="001A2F84"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1A2F84" w:rsidRPr="00B34810" w:rsidRDefault="001A2F84"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1A2F84" w:rsidRDefault="001A2F84" w:rsidP="00823342">
            <w:pPr>
              <w:jc w:val="center"/>
            </w:pPr>
            <w:r>
              <w:rPr>
                <w:rFonts w:ascii="Times New Roman" w:hAnsi="Times New Roman" w:cs="Times New Roman"/>
                <w:sz w:val="24"/>
                <w:szCs w:val="24"/>
              </w:rPr>
              <w:t>низкий</w:t>
            </w:r>
          </w:p>
        </w:tc>
      </w:tr>
      <w:tr w:rsidR="001A2F84" w:rsidTr="007E32C5">
        <w:trPr>
          <w:gridAfter w:val="1"/>
          <w:wAfter w:w="30" w:type="dxa"/>
          <w:trHeight w:val="160"/>
        </w:trPr>
        <w:tc>
          <w:tcPr>
            <w:tcW w:w="803" w:type="dxa"/>
            <w:vMerge w:val="restart"/>
          </w:tcPr>
          <w:p w:rsidR="001A2F84" w:rsidRPr="006A238A" w:rsidRDefault="001A2F84" w:rsidP="00823342">
            <w:pPr>
              <w:jc w:val="center"/>
              <w:rPr>
                <w:rFonts w:ascii="Times New Roman" w:hAnsi="Times New Roman" w:cs="Times New Roman"/>
                <w:sz w:val="24"/>
                <w:szCs w:val="24"/>
              </w:rPr>
            </w:pPr>
            <w:r>
              <w:rPr>
                <w:rFonts w:ascii="Times New Roman" w:hAnsi="Times New Roman" w:cs="Times New Roman"/>
                <w:sz w:val="24"/>
                <w:szCs w:val="24"/>
              </w:rPr>
              <w:t>4</w:t>
            </w:r>
            <w:r w:rsidRPr="006A238A">
              <w:rPr>
                <w:rFonts w:ascii="Times New Roman" w:hAnsi="Times New Roman" w:cs="Times New Roman"/>
                <w:sz w:val="24"/>
                <w:szCs w:val="24"/>
                <w:lang w:val="en-US"/>
              </w:rPr>
              <w:t>.</w:t>
            </w:r>
          </w:p>
        </w:tc>
        <w:tc>
          <w:tcPr>
            <w:tcW w:w="13555" w:type="dxa"/>
            <w:gridSpan w:val="31"/>
            <w:vAlign w:val="center"/>
          </w:tcPr>
          <w:p w:rsidR="001A2F84" w:rsidRPr="006A238A" w:rsidRDefault="001A2F84" w:rsidP="00823342">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sidRPr="006A238A">
              <w:rPr>
                <w:rFonts w:ascii="Times New Roman" w:eastAsia="Times New Roman" w:hAnsi="Times New Roman" w:cs="Times New Roman"/>
                <w:bCs/>
                <w:sz w:val="24"/>
                <w:szCs w:val="24"/>
                <w:lang w:eastAsia="ru-RU"/>
              </w:rPr>
              <w:t>УФК по направлению деятельности</w:t>
            </w:r>
            <w:r w:rsidRPr="00FC222E">
              <w:rPr>
                <w:rFonts w:ascii="Times New Roman" w:eastAsia="Times New Roman" w:hAnsi="Times New Roman" w:cs="Times New Roman"/>
                <w:sz w:val="24"/>
                <w:szCs w:val="24"/>
                <w:lang w:eastAsia="ru-RU"/>
              </w:rPr>
              <w:t xml:space="preserve"> </w:t>
            </w:r>
            <w:r w:rsidRPr="00ED263A">
              <w:rPr>
                <w:rFonts w:ascii="Times New Roman" w:eastAsia="Times New Roman" w:hAnsi="Times New Roman" w:cs="Times New Roman"/>
                <w:color w:val="000000"/>
                <w:sz w:val="24"/>
                <w:szCs w:val="24"/>
                <w:lang w:val="en-US" w:eastAsia="ru-RU"/>
              </w:rPr>
              <w:t>XX</w:t>
            </w:r>
            <w:r w:rsidRPr="002304E1">
              <w:rPr>
                <w:rFonts w:ascii="Times New Roman" w:eastAsia="Calibri" w:hAnsi="Times New Roman" w:cs="Times New Roman"/>
                <w:sz w:val="24"/>
                <w:szCs w:val="24"/>
                <w:lang w:val="en-US"/>
              </w:rPr>
              <w:t>I</w:t>
            </w:r>
            <w:r>
              <w:rPr>
                <w:rFonts w:ascii="Times New Roman" w:eastAsia="Calibri" w:hAnsi="Times New Roman" w:cs="Times New Roman"/>
                <w:sz w:val="24"/>
                <w:szCs w:val="24"/>
              </w:rPr>
              <w:t xml:space="preserve"> </w:t>
            </w:r>
            <w:r w:rsidRPr="006A238A">
              <w:rPr>
                <w:rFonts w:ascii="Times New Roman" w:eastAsia="Times New Roman" w:hAnsi="Times New Roman" w:cs="Times New Roman"/>
                <w:sz w:val="24"/>
                <w:szCs w:val="24"/>
                <w:lang w:eastAsia="ru-RU"/>
              </w:rPr>
              <w:t>Классификатора рисков:</w:t>
            </w:r>
          </w:p>
        </w:tc>
      </w:tr>
      <w:tr w:rsidR="001A2F84" w:rsidTr="007E32C5">
        <w:trPr>
          <w:gridAfter w:val="1"/>
          <w:wAfter w:w="30" w:type="dxa"/>
          <w:trHeight w:val="130"/>
        </w:trPr>
        <w:tc>
          <w:tcPr>
            <w:tcW w:w="803" w:type="dxa"/>
            <w:vMerge/>
          </w:tcPr>
          <w:p w:rsidR="001A2F84" w:rsidRDefault="001A2F84" w:rsidP="00823342">
            <w:pPr>
              <w:jc w:val="center"/>
              <w:rPr>
                <w:rFonts w:ascii="Times New Roman" w:hAnsi="Times New Roman" w:cs="Times New Roman"/>
                <w:sz w:val="24"/>
                <w:szCs w:val="24"/>
              </w:rPr>
            </w:pPr>
          </w:p>
        </w:tc>
        <w:tc>
          <w:tcPr>
            <w:tcW w:w="821" w:type="dxa"/>
            <w:gridSpan w:val="3"/>
            <w:vAlign w:val="center"/>
          </w:tcPr>
          <w:p w:rsidR="001A2F84" w:rsidRPr="00FF4C24" w:rsidRDefault="001A2F84" w:rsidP="00823342">
            <w:pPr>
              <w:jc w:val="center"/>
              <w:rPr>
                <w:rFonts w:ascii="Times New Roman" w:hAnsi="Times New Roman" w:cs="Times New Roman"/>
                <w:sz w:val="24"/>
                <w:szCs w:val="24"/>
              </w:rPr>
            </w:pPr>
            <w:r>
              <w:rPr>
                <w:rFonts w:ascii="Times New Roman" w:hAnsi="Times New Roman" w:cs="Times New Roman"/>
                <w:sz w:val="24"/>
                <w:szCs w:val="24"/>
              </w:rPr>
              <w:t>21</w:t>
            </w:r>
          </w:p>
        </w:tc>
        <w:tc>
          <w:tcPr>
            <w:tcW w:w="686" w:type="dxa"/>
            <w:gridSpan w:val="3"/>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1A2F84" w:rsidRDefault="001A2F84" w:rsidP="00823342">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8" w:type="dxa"/>
            <w:gridSpan w:val="4"/>
            <w:vAlign w:val="center"/>
          </w:tcPr>
          <w:p w:rsidR="001A2F84" w:rsidRPr="003723C9" w:rsidRDefault="001A2F84" w:rsidP="00823342">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документов) по направлению деятельности </w:t>
            </w:r>
            <w:r w:rsidRPr="00ED263A">
              <w:rPr>
                <w:rFonts w:ascii="Times New Roman" w:eastAsia="Times New Roman" w:hAnsi="Times New Roman" w:cs="Times New Roman"/>
                <w:color w:val="000000"/>
                <w:sz w:val="24"/>
                <w:szCs w:val="24"/>
                <w:lang w:val="en-US" w:eastAsia="ru-RU"/>
              </w:rPr>
              <w:t>XX</w:t>
            </w:r>
            <w:r w:rsidRPr="002304E1">
              <w:rPr>
                <w:rFonts w:ascii="Times New Roman" w:eastAsia="Calibri" w:hAnsi="Times New Roman" w:cs="Times New Roman"/>
                <w:sz w:val="24"/>
                <w:szCs w:val="24"/>
                <w:lang w:val="en-US"/>
              </w:rPr>
              <w:t>I</w:t>
            </w:r>
            <w:r w:rsidRPr="006946BD">
              <w:rPr>
                <w:rFonts w:ascii="Times New Roman" w:eastAsia="Calibri" w:hAnsi="Times New Roman" w:cs="Times New Roman"/>
                <w:sz w:val="24"/>
                <w:szCs w:val="24"/>
              </w:rPr>
              <w:t xml:space="preserve"> </w:t>
            </w:r>
            <w:r>
              <w:rPr>
                <w:rFonts w:ascii="Times New Roman" w:hAnsi="Times New Roman" w:cs="Times New Roman"/>
                <w:sz w:val="24"/>
                <w:szCs w:val="24"/>
              </w:rPr>
              <w:t>Классификатора рисков.</w:t>
            </w:r>
          </w:p>
        </w:tc>
        <w:tc>
          <w:tcPr>
            <w:tcW w:w="714" w:type="dxa"/>
            <w:gridSpan w:val="2"/>
            <w:vAlign w:val="center"/>
          </w:tcPr>
          <w:p w:rsidR="001A2F84" w:rsidRDefault="001A2F84" w:rsidP="0082334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0" w:type="dxa"/>
            <w:gridSpan w:val="2"/>
            <w:vAlign w:val="center"/>
          </w:tcPr>
          <w:p w:rsidR="001A2F84" w:rsidRDefault="001A2F84"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74" w:type="dxa"/>
            <w:gridSpan w:val="2"/>
            <w:vAlign w:val="center"/>
          </w:tcPr>
          <w:p w:rsidR="001A2F84" w:rsidRDefault="001A2F84"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rsidR="001A2F84" w:rsidRPr="00B34810" w:rsidRDefault="001A2F84" w:rsidP="0082334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rsidR="001A2F84" w:rsidRPr="00B34810" w:rsidRDefault="001A2F84"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rsidR="001A2F84" w:rsidRPr="00B34810" w:rsidRDefault="001A2F84"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49" w:type="dxa"/>
            <w:gridSpan w:val="2"/>
            <w:vAlign w:val="center"/>
          </w:tcPr>
          <w:p w:rsidR="001A2F84" w:rsidRDefault="001A2F84" w:rsidP="00823342">
            <w:pPr>
              <w:jc w:val="center"/>
              <w:rPr>
                <w:rFonts w:ascii="Times New Roman" w:hAnsi="Times New Roman" w:cs="Times New Roman"/>
                <w:sz w:val="24"/>
                <w:szCs w:val="24"/>
              </w:rPr>
            </w:pPr>
            <w:r w:rsidRPr="00FC060B">
              <w:rPr>
                <w:rFonts w:ascii="Times New Roman" w:hAnsi="Times New Roman" w:cs="Times New Roman"/>
                <w:sz w:val="24"/>
                <w:szCs w:val="24"/>
              </w:rPr>
              <w:t>низкий</w:t>
            </w:r>
          </w:p>
        </w:tc>
      </w:tr>
      <w:tr w:rsidR="001A2F84" w:rsidTr="007E32C5">
        <w:trPr>
          <w:gridAfter w:val="1"/>
          <w:wAfter w:w="30" w:type="dxa"/>
          <w:trHeight w:val="386"/>
        </w:trPr>
        <w:tc>
          <w:tcPr>
            <w:tcW w:w="14358" w:type="dxa"/>
            <w:gridSpan w:val="32"/>
            <w:vAlign w:val="center"/>
          </w:tcPr>
          <w:p w:rsidR="001A2F84" w:rsidRDefault="001A2F84" w:rsidP="00823342">
            <w:pPr>
              <w:jc w:val="both"/>
            </w:pPr>
            <w:r w:rsidRPr="00391913">
              <w:rPr>
                <w:rFonts w:ascii="Times New Roman" w:eastAsia="Calibri" w:hAnsi="Times New Roman" w:cs="Times New Roman"/>
                <w:b/>
                <w:sz w:val="24"/>
                <w:szCs w:val="24"/>
              </w:rPr>
              <w:t xml:space="preserve">Направление деятельности: </w:t>
            </w:r>
            <w:r w:rsidRPr="00391913">
              <w:rPr>
                <w:rFonts w:ascii="Times New Roman" w:eastAsia="Calibri" w:hAnsi="Times New Roman" w:cs="Times New Roman"/>
                <w:b/>
                <w:sz w:val="24"/>
                <w:szCs w:val="24"/>
                <w:lang w:val="en-US"/>
              </w:rPr>
              <w:t>XXII</w:t>
            </w:r>
            <w:r w:rsidRPr="00391913">
              <w:rPr>
                <w:rFonts w:ascii="Times New Roman" w:eastAsia="Calibri" w:hAnsi="Times New Roman" w:cs="Times New Roman"/>
                <w:b/>
                <w:sz w:val="24"/>
                <w:szCs w:val="24"/>
              </w:rPr>
              <w:t>. Казначейское</w:t>
            </w:r>
            <w:r>
              <w:rPr>
                <w:rFonts w:ascii="Times New Roman" w:eastAsia="Calibri" w:hAnsi="Times New Roman" w:cs="Times New Roman"/>
                <w:b/>
                <w:sz w:val="24"/>
                <w:szCs w:val="24"/>
              </w:rPr>
              <w:t xml:space="preserve"> </w:t>
            </w:r>
            <w:r w:rsidRPr="00391913">
              <w:rPr>
                <w:rFonts w:ascii="Times New Roman" w:eastAsia="Calibri" w:hAnsi="Times New Roman" w:cs="Times New Roman"/>
                <w:b/>
                <w:sz w:val="24"/>
                <w:szCs w:val="24"/>
              </w:rPr>
              <w:t>сопровождение средств</w:t>
            </w:r>
          </w:p>
        </w:tc>
      </w:tr>
      <w:tr w:rsidR="001A2F84" w:rsidTr="007E32C5">
        <w:trPr>
          <w:gridAfter w:val="1"/>
          <w:wAfter w:w="30" w:type="dxa"/>
          <w:trHeight w:val="698"/>
        </w:trPr>
        <w:tc>
          <w:tcPr>
            <w:tcW w:w="803" w:type="dxa"/>
            <w:vMerge w:val="restart"/>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1</w:t>
            </w:r>
            <w:r w:rsidRPr="006F2530">
              <w:rPr>
                <w:rFonts w:ascii="Times New Roman" w:hAnsi="Times New Roman" w:cs="Times New Roman"/>
                <w:sz w:val="24"/>
                <w:szCs w:val="24"/>
              </w:rPr>
              <w:t>.</w:t>
            </w:r>
          </w:p>
        </w:tc>
        <w:tc>
          <w:tcPr>
            <w:tcW w:w="13555" w:type="dxa"/>
            <w:gridSpan w:val="31"/>
            <w:vAlign w:val="center"/>
          </w:tcPr>
          <w:p w:rsidR="001A2F84" w:rsidRPr="00892609" w:rsidRDefault="001A2F84" w:rsidP="00823342">
            <w:pPr>
              <w:jc w:val="both"/>
              <w:rPr>
                <w:rFonts w:ascii="Times New Roman" w:hAnsi="Times New Roman" w:cs="Times New Roman"/>
                <w:sz w:val="24"/>
                <w:szCs w:val="24"/>
              </w:rPr>
            </w:pPr>
            <w:r>
              <w:rPr>
                <w:rFonts w:ascii="Times New Roman" w:hAnsi="Times New Roman" w:cs="Times New Roman"/>
                <w:sz w:val="24"/>
                <w:szCs w:val="24"/>
              </w:rPr>
              <w:t>В</w:t>
            </w:r>
            <w:r w:rsidRPr="005A587D">
              <w:rPr>
                <w:rFonts w:ascii="Times New Roman" w:eastAsia="Calibri" w:hAnsi="Times New Roman" w:cs="Times New Roman"/>
                <w:sz w:val="24"/>
                <w:szCs w:val="24"/>
              </w:rPr>
              <w:t>едени</w:t>
            </w:r>
            <w:r>
              <w:rPr>
                <w:rFonts w:ascii="Times New Roman" w:eastAsia="Calibri" w:hAnsi="Times New Roman" w:cs="Times New Roman"/>
                <w:sz w:val="24"/>
                <w:szCs w:val="24"/>
              </w:rPr>
              <w:t>е</w:t>
            </w:r>
            <w:r w:rsidRPr="005A587D">
              <w:rPr>
                <w:rFonts w:ascii="Times New Roman" w:eastAsia="Calibri" w:hAnsi="Times New Roman" w:cs="Times New Roman"/>
                <w:sz w:val="24"/>
                <w:szCs w:val="24"/>
              </w:rPr>
              <w:t xml:space="preserve"> лицевых счетов </w:t>
            </w:r>
            <w:r>
              <w:rPr>
                <w:rFonts w:ascii="Times New Roman" w:eastAsia="Calibri" w:hAnsi="Times New Roman" w:cs="Times New Roman"/>
                <w:sz w:val="24"/>
                <w:szCs w:val="24"/>
              </w:rPr>
              <w:t xml:space="preserve">для учета операций неучастника бюджетного процесса и лицевых счетов для учета операций </w:t>
            </w:r>
            <w:r>
              <w:rPr>
                <w:rFonts w:ascii="Times New Roman" w:eastAsia="Calibri" w:hAnsi="Times New Roman" w:cs="Times New Roman"/>
                <w:sz w:val="24"/>
                <w:szCs w:val="24"/>
              </w:rPr>
              <w:br/>
              <w:t>со средствами юридических лиц при казначейском сопровождении:</w:t>
            </w:r>
          </w:p>
        </w:tc>
      </w:tr>
      <w:tr w:rsidR="001A2F84" w:rsidTr="004C0F18">
        <w:trPr>
          <w:gridAfter w:val="1"/>
          <w:wAfter w:w="30" w:type="dxa"/>
          <w:trHeight w:val="130"/>
        </w:trPr>
        <w:tc>
          <w:tcPr>
            <w:tcW w:w="803" w:type="dxa"/>
            <w:vMerge/>
          </w:tcPr>
          <w:p w:rsidR="001A2F84" w:rsidRDefault="001A2F84" w:rsidP="00823342">
            <w:pPr>
              <w:jc w:val="center"/>
              <w:rPr>
                <w:rFonts w:ascii="Times New Roman" w:hAnsi="Times New Roman" w:cs="Times New Roman"/>
                <w:sz w:val="24"/>
                <w:szCs w:val="24"/>
              </w:rPr>
            </w:pPr>
          </w:p>
        </w:tc>
        <w:tc>
          <w:tcPr>
            <w:tcW w:w="821" w:type="dxa"/>
            <w:gridSpan w:val="3"/>
            <w:vAlign w:val="center"/>
          </w:tcPr>
          <w:p w:rsidR="001A2F84" w:rsidRPr="00FF4C24" w:rsidRDefault="001A2F84" w:rsidP="00823342">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1A2F84" w:rsidRDefault="001A2F84" w:rsidP="002B6741">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1A2F84" w:rsidRPr="00FF4C24" w:rsidRDefault="001A2F84"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1A2F84" w:rsidRPr="00895FDF" w:rsidRDefault="001A2F84" w:rsidP="00491870">
            <w:pPr>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несоблюдение порядка в</w:t>
            </w:r>
            <w:r w:rsidRPr="005A587D">
              <w:rPr>
                <w:rFonts w:ascii="Times New Roman" w:eastAsia="Calibri" w:hAnsi="Times New Roman" w:cs="Times New Roman"/>
                <w:sz w:val="24"/>
                <w:szCs w:val="24"/>
              </w:rPr>
              <w:t>едени</w:t>
            </w:r>
            <w:r>
              <w:rPr>
                <w:rFonts w:ascii="Times New Roman" w:eastAsia="Calibri" w:hAnsi="Times New Roman" w:cs="Times New Roman"/>
                <w:sz w:val="24"/>
                <w:szCs w:val="24"/>
              </w:rPr>
              <w:t>я</w:t>
            </w:r>
            <w:r w:rsidRPr="005A587D">
              <w:rPr>
                <w:rFonts w:ascii="Times New Roman" w:eastAsia="Calibri" w:hAnsi="Times New Roman" w:cs="Times New Roman"/>
                <w:sz w:val="24"/>
                <w:szCs w:val="24"/>
              </w:rPr>
              <w:t xml:space="preserve"> лицевых счетов</w:t>
            </w:r>
            <w:r>
              <w:rPr>
                <w:rFonts w:ascii="Times New Roman" w:eastAsia="Calibri" w:hAnsi="Times New Roman" w:cs="Times New Roman"/>
                <w:sz w:val="24"/>
                <w:szCs w:val="24"/>
              </w:rPr>
              <w:t xml:space="preserve"> для учета операций</w:t>
            </w:r>
            <w:r w:rsidRPr="005A587D">
              <w:rPr>
                <w:rFonts w:ascii="Times New Roman" w:eastAsia="Calibri" w:hAnsi="Times New Roman" w:cs="Times New Roman"/>
                <w:sz w:val="24"/>
                <w:szCs w:val="24"/>
              </w:rPr>
              <w:t xml:space="preserve"> неучастников бюджетного процесса</w:t>
            </w:r>
            <w:r>
              <w:rPr>
                <w:rFonts w:ascii="Times New Roman" w:eastAsia="Calibri" w:hAnsi="Times New Roman" w:cs="Times New Roman"/>
                <w:sz w:val="24"/>
                <w:szCs w:val="24"/>
              </w:rPr>
              <w:t xml:space="preserve"> и лицевых счетов для учета операций со средствами юридических лиц при казначейском сопровождении</w:t>
            </w:r>
            <w:r w:rsidRPr="005A587D">
              <w:rPr>
                <w:rFonts w:ascii="Times New Roman" w:eastAsia="Calibri" w:hAnsi="Times New Roman" w:cs="Times New Roman"/>
                <w:sz w:val="24"/>
                <w:szCs w:val="24"/>
              </w:rPr>
              <w:t xml:space="preserve"> в УФК</w:t>
            </w:r>
            <w:r>
              <w:rPr>
                <w:rFonts w:ascii="Times New Roman" w:eastAsia="Calibri" w:hAnsi="Times New Roman" w:cs="Times New Roman"/>
                <w:sz w:val="24"/>
                <w:szCs w:val="24"/>
              </w:rPr>
              <w:t>;</w:t>
            </w:r>
          </w:p>
        </w:tc>
        <w:tc>
          <w:tcPr>
            <w:tcW w:w="714" w:type="dxa"/>
            <w:gridSpan w:val="2"/>
            <w:vAlign w:val="center"/>
          </w:tcPr>
          <w:p w:rsidR="001A2F84" w:rsidRPr="005A587D" w:rsidRDefault="001A2F84"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1A2F84" w:rsidRPr="00C77CE0" w:rsidRDefault="001A2F84"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1A2F84" w:rsidRPr="00C77CE0" w:rsidRDefault="001A2F84"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1A2F84" w:rsidRPr="00B34810" w:rsidRDefault="001A2F84" w:rsidP="00823342">
            <w:pPr>
              <w:jc w:val="center"/>
              <w:rPr>
                <w:rFonts w:ascii="Times New Roman" w:hAnsi="Times New Roman" w:cs="Times New Roman"/>
                <w:sz w:val="24"/>
                <w:szCs w:val="24"/>
              </w:rPr>
            </w:pPr>
            <w:r w:rsidRPr="00F22A2C">
              <w:rPr>
                <w:rFonts w:ascii="Times New Roman" w:hAnsi="Times New Roman" w:cs="Times New Roman"/>
                <w:sz w:val="24"/>
                <w:szCs w:val="24"/>
              </w:rPr>
              <w:t>–</w:t>
            </w:r>
          </w:p>
        </w:tc>
        <w:tc>
          <w:tcPr>
            <w:tcW w:w="752" w:type="dxa"/>
            <w:gridSpan w:val="2"/>
            <w:vAlign w:val="center"/>
          </w:tcPr>
          <w:p w:rsidR="001A2F84" w:rsidRPr="00B34810" w:rsidRDefault="001A2F84"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1A2F84" w:rsidRPr="00B34810" w:rsidRDefault="001A2F84" w:rsidP="00823342">
            <w:pPr>
              <w:jc w:val="center"/>
              <w:rPr>
                <w:rFonts w:ascii="Times New Roman" w:hAnsi="Times New Roman" w:cs="Times New Roman"/>
                <w:sz w:val="24"/>
                <w:szCs w:val="24"/>
              </w:rPr>
            </w:pPr>
            <w:r w:rsidRPr="00090365">
              <w:rPr>
                <w:rFonts w:ascii="Times New Roman" w:hAnsi="Times New Roman" w:cs="Times New Roman"/>
                <w:sz w:val="24"/>
                <w:szCs w:val="24"/>
              </w:rPr>
              <w:t>–</w:t>
            </w:r>
          </w:p>
        </w:tc>
        <w:tc>
          <w:tcPr>
            <w:tcW w:w="1949" w:type="dxa"/>
            <w:gridSpan w:val="2"/>
            <w:vAlign w:val="center"/>
          </w:tcPr>
          <w:p w:rsidR="001A2F84" w:rsidRDefault="001A2F84" w:rsidP="00823342">
            <w:pPr>
              <w:jc w:val="center"/>
            </w:pPr>
            <w:r w:rsidRPr="00C05472">
              <w:rPr>
                <w:rFonts w:ascii="Times New Roman" w:hAnsi="Times New Roman" w:cs="Times New Roman"/>
                <w:sz w:val="24"/>
                <w:szCs w:val="24"/>
              </w:rPr>
              <w:t>значимый</w:t>
            </w:r>
          </w:p>
        </w:tc>
      </w:tr>
      <w:tr w:rsidR="001A2F84" w:rsidTr="007E32C5">
        <w:trPr>
          <w:gridAfter w:val="1"/>
          <w:wAfter w:w="30" w:type="dxa"/>
          <w:trHeight w:val="109"/>
        </w:trPr>
        <w:tc>
          <w:tcPr>
            <w:tcW w:w="803" w:type="dxa"/>
            <w:vMerge/>
          </w:tcPr>
          <w:p w:rsidR="001A2F84" w:rsidRDefault="001A2F84" w:rsidP="00823342">
            <w:pPr>
              <w:jc w:val="center"/>
              <w:rPr>
                <w:rFonts w:ascii="Times New Roman" w:hAnsi="Times New Roman" w:cs="Times New Roman"/>
                <w:sz w:val="24"/>
                <w:szCs w:val="24"/>
              </w:rPr>
            </w:pPr>
          </w:p>
        </w:tc>
        <w:tc>
          <w:tcPr>
            <w:tcW w:w="821" w:type="dxa"/>
            <w:gridSpan w:val="3"/>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1A2F84" w:rsidRDefault="001A2F84" w:rsidP="002B6741">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1A2F84" w:rsidRDefault="001A2F84" w:rsidP="00491870">
            <w:pPr>
              <w:jc w:val="both"/>
              <w:rPr>
                <w:rFonts w:ascii="Times New Roman" w:eastAsia="Calibri" w:hAnsi="Times New Roman" w:cs="Times New Roman"/>
                <w:sz w:val="24"/>
                <w:szCs w:val="24"/>
              </w:rPr>
            </w:pPr>
            <w:r>
              <w:rPr>
                <w:rFonts w:ascii="Times New Roman" w:hAnsi="Times New Roman" w:cs="Times New Roman"/>
                <w:sz w:val="24"/>
                <w:szCs w:val="24"/>
              </w:rPr>
              <w:t>несвоевременность доведения отчетных форм по соответствующим лицевым счетам клиентов;</w:t>
            </w:r>
          </w:p>
        </w:tc>
        <w:tc>
          <w:tcPr>
            <w:tcW w:w="714" w:type="dxa"/>
            <w:gridSpan w:val="2"/>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1A2F84" w:rsidRPr="00F22A2C" w:rsidRDefault="001A2F84"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1A2F84" w:rsidRPr="00090365" w:rsidRDefault="001A2F84"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1A2F84" w:rsidRPr="00C05472" w:rsidRDefault="001A2F84"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1A2F84" w:rsidTr="007E32C5">
        <w:trPr>
          <w:gridAfter w:val="1"/>
          <w:wAfter w:w="30" w:type="dxa"/>
          <w:trHeight w:val="1508"/>
        </w:trPr>
        <w:tc>
          <w:tcPr>
            <w:tcW w:w="803" w:type="dxa"/>
            <w:vMerge/>
          </w:tcPr>
          <w:p w:rsidR="001A2F84" w:rsidRDefault="001A2F84" w:rsidP="00823342">
            <w:pPr>
              <w:jc w:val="center"/>
              <w:rPr>
                <w:rFonts w:ascii="Times New Roman" w:hAnsi="Times New Roman" w:cs="Times New Roman"/>
                <w:sz w:val="24"/>
                <w:szCs w:val="24"/>
              </w:rPr>
            </w:pPr>
          </w:p>
        </w:tc>
        <w:tc>
          <w:tcPr>
            <w:tcW w:w="821" w:type="dxa"/>
            <w:gridSpan w:val="3"/>
            <w:vAlign w:val="center"/>
          </w:tcPr>
          <w:p w:rsidR="001A2F84" w:rsidRPr="00FF4C24" w:rsidRDefault="001A2F84" w:rsidP="00A755E6">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1A2F84" w:rsidRDefault="001A2F84" w:rsidP="00A755E6">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1A2F84" w:rsidRDefault="001A2F84" w:rsidP="00A755E6">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1A2F84" w:rsidRDefault="001A2F84" w:rsidP="00A755E6">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0B25A6">
              <w:rPr>
                <w:rFonts w:ascii="Times New Roman" w:hAnsi="Times New Roman" w:cs="Times New Roman"/>
                <w:sz w:val="24"/>
                <w:szCs w:val="24"/>
              </w:rPr>
              <w:t xml:space="preserve"> </w:t>
            </w:r>
            <w:r w:rsidRPr="005A587D">
              <w:rPr>
                <w:rFonts w:ascii="Times New Roman" w:hAnsi="Times New Roman" w:cs="Times New Roman"/>
                <w:sz w:val="24"/>
                <w:szCs w:val="24"/>
                <w:lang w:val="en-US"/>
              </w:rPr>
              <w:t>XXII</w:t>
            </w:r>
            <w:r>
              <w:rPr>
                <w:rFonts w:ascii="Times New Roman" w:hAnsi="Times New Roman" w:cs="Times New Roman"/>
                <w:sz w:val="24"/>
                <w:szCs w:val="24"/>
              </w:rPr>
              <w:t xml:space="preserve"> </w:t>
            </w:r>
            <w:r w:rsidRPr="00895FDF">
              <w:rPr>
                <w:rFonts w:ascii="Times New Roman" w:eastAsia="Times New Roman" w:hAnsi="Times New Roman" w:cs="Times New Roman"/>
                <w:sz w:val="24"/>
                <w:szCs w:val="24"/>
                <w:lang w:eastAsia="ru-RU"/>
              </w:rPr>
              <w:t>«</w:t>
            </w:r>
            <w:r w:rsidRPr="005A587D">
              <w:rPr>
                <w:rFonts w:ascii="Times New Roman" w:eastAsia="Calibri" w:hAnsi="Times New Roman" w:cs="Times New Roman"/>
                <w:sz w:val="24"/>
                <w:szCs w:val="24"/>
              </w:rPr>
              <w:t>Казначейское сопровождение средств</w:t>
            </w:r>
            <w:r w:rsidRPr="00895FDF">
              <w:rPr>
                <w:rFonts w:ascii="Times New Roman" w:eastAsia="Calibri" w:hAnsi="Times New Roman" w:cs="Times New Roman"/>
                <w:sz w:val="24"/>
                <w:szCs w:val="24"/>
              </w:rPr>
              <w:t>»</w:t>
            </w:r>
            <w:r>
              <w:rPr>
                <w:rFonts w:ascii="Times New Roman" w:hAnsi="Times New Roman" w:cs="Times New Roman"/>
                <w:sz w:val="24"/>
                <w:szCs w:val="24"/>
              </w:rPr>
              <w:t xml:space="preserve"> (далее </w:t>
            </w:r>
            <w:r w:rsidRPr="00895FDF">
              <w:rPr>
                <w:rFonts w:ascii="Times New Roman" w:hAnsi="Times New Roman" w:cs="Times New Roman"/>
                <w:sz w:val="24"/>
                <w:szCs w:val="24"/>
              </w:rPr>
              <w:t>–</w:t>
            </w:r>
            <w:r>
              <w:rPr>
                <w:rFonts w:ascii="Times New Roman" w:hAnsi="Times New Roman" w:cs="Times New Roman"/>
                <w:sz w:val="24"/>
                <w:szCs w:val="24"/>
              </w:rPr>
              <w:t> </w:t>
            </w:r>
            <w:r w:rsidRPr="00895FDF">
              <w:rPr>
                <w:rFonts w:ascii="Times New Roman" w:hAnsi="Times New Roman" w:cs="Times New Roman"/>
                <w:sz w:val="24"/>
                <w:szCs w:val="24"/>
              </w:rPr>
              <w:t xml:space="preserve">направление деятельности </w:t>
            </w:r>
            <w:r w:rsidRPr="005A587D">
              <w:rPr>
                <w:rFonts w:ascii="Times New Roman" w:hAnsi="Times New Roman" w:cs="Times New Roman"/>
                <w:sz w:val="24"/>
                <w:szCs w:val="24"/>
                <w:lang w:val="en-US"/>
              </w:rPr>
              <w:t>XXII</w:t>
            </w:r>
            <w:r w:rsidRPr="00895FDF">
              <w:rPr>
                <w:rFonts w:ascii="Times New Roman" w:hAnsi="Times New Roman" w:cs="Times New Roman"/>
                <w:bCs/>
                <w:sz w:val="24"/>
                <w:szCs w:val="24"/>
              </w:rPr>
              <w:t>)</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1A2F84" w:rsidRDefault="001A2F84" w:rsidP="00A755E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1A2F84" w:rsidRDefault="001A2F84" w:rsidP="00A755E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rsidR="001A2F84" w:rsidRDefault="001A2F84" w:rsidP="00A755E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1A2F84" w:rsidRDefault="001A2F84" w:rsidP="00A755E6">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1A2F84" w:rsidRDefault="001A2F84" w:rsidP="00A755E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1A2F84" w:rsidRDefault="001A2F84" w:rsidP="00A755E6">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rsidR="001A2F84" w:rsidRPr="00643310" w:rsidRDefault="001A2F84" w:rsidP="00A755E6">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A2F84" w:rsidTr="007E32C5">
        <w:trPr>
          <w:gridAfter w:val="1"/>
          <w:wAfter w:w="30" w:type="dxa"/>
          <w:trHeight w:val="241"/>
        </w:trPr>
        <w:tc>
          <w:tcPr>
            <w:tcW w:w="803" w:type="dxa"/>
            <w:vMerge w:val="restart"/>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13555" w:type="dxa"/>
            <w:gridSpan w:val="31"/>
            <w:vAlign w:val="center"/>
          </w:tcPr>
          <w:p w:rsidR="001A2F84" w:rsidRPr="00C56102" w:rsidRDefault="001A2F84" w:rsidP="00823342">
            <w:pPr>
              <w:jc w:val="both"/>
              <w:rPr>
                <w:rFonts w:ascii="Times New Roman" w:hAnsi="Times New Roman" w:cs="Times New Roman"/>
                <w:sz w:val="24"/>
                <w:szCs w:val="24"/>
              </w:rPr>
            </w:pPr>
            <w:r w:rsidRPr="00C56102">
              <w:rPr>
                <w:rFonts w:ascii="Times New Roman" w:eastAsia="Calibri" w:hAnsi="Times New Roman" w:cs="Times New Roman"/>
                <w:sz w:val="24"/>
                <w:szCs w:val="24"/>
              </w:rPr>
              <w:t xml:space="preserve">Проведение и учет операций с целевыми средствами федерального бюджета, бюджета субъекта </w:t>
            </w:r>
            <w:r>
              <w:rPr>
                <w:rFonts w:ascii="Times New Roman" w:eastAsia="Calibri" w:hAnsi="Times New Roman" w:cs="Times New Roman"/>
                <w:sz w:val="24"/>
                <w:szCs w:val="24"/>
              </w:rPr>
              <w:t>Российской Федерации</w:t>
            </w:r>
            <w:r w:rsidRPr="00C56102">
              <w:rPr>
                <w:rFonts w:ascii="Times New Roman" w:eastAsia="Calibri" w:hAnsi="Times New Roman" w:cs="Times New Roman"/>
                <w:sz w:val="24"/>
                <w:szCs w:val="24"/>
              </w:rPr>
              <w:t>, местного бюджета:</w:t>
            </w:r>
          </w:p>
        </w:tc>
      </w:tr>
      <w:tr w:rsidR="001A2F84" w:rsidTr="00E775E0">
        <w:trPr>
          <w:gridAfter w:val="1"/>
          <w:wAfter w:w="30" w:type="dxa"/>
          <w:trHeight w:val="177"/>
        </w:trPr>
        <w:tc>
          <w:tcPr>
            <w:tcW w:w="803" w:type="dxa"/>
            <w:vMerge/>
          </w:tcPr>
          <w:p w:rsidR="001A2F84" w:rsidRDefault="001A2F84" w:rsidP="00823342">
            <w:pPr>
              <w:jc w:val="center"/>
              <w:rPr>
                <w:rFonts w:ascii="Times New Roman" w:hAnsi="Times New Roman" w:cs="Times New Roman"/>
                <w:sz w:val="24"/>
                <w:szCs w:val="24"/>
              </w:rPr>
            </w:pPr>
          </w:p>
        </w:tc>
        <w:tc>
          <w:tcPr>
            <w:tcW w:w="821" w:type="dxa"/>
            <w:gridSpan w:val="3"/>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1A2F84" w:rsidRDefault="001A2F84" w:rsidP="00823342">
            <w:pPr>
              <w:autoSpaceDE w:val="0"/>
              <w:autoSpaceDN w:val="0"/>
              <w:adjustRightInd w:val="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несоблюдение порядка </w:t>
            </w:r>
            <w:r w:rsidRPr="005A587D">
              <w:rPr>
                <w:rFonts w:ascii="Times New Roman" w:eastAsia="Calibri" w:hAnsi="Times New Roman" w:cs="Times New Roman"/>
                <w:sz w:val="24"/>
                <w:szCs w:val="24"/>
              </w:rPr>
              <w:t xml:space="preserve">учета операций </w:t>
            </w:r>
            <w:r w:rsidRPr="007C7A80">
              <w:rPr>
                <w:rFonts w:ascii="Times New Roman" w:eastAsia="Calibri" w:hAnsi="Times New Roman" w:cs="Times New Roman"/>
                <w:sz w:val="24"/>
                <w:szCs w:val="24"/>
              </w:rPr>
              <w:t>со средствами юридических лиц (их обособленных подразделений), не являющихся участниками бюджетного процесса, лицевые счета которым открыты</w:t>
            </w:r>
            <w:r>
              <w:rPr>
                <w:rFonts w:ascii="Times New Roman" w:eastAsia="Calibri" w:hAnsi="Times New Roman" w:cs="Times New Roman"/>
                <w:sz w:val="24"/>
                <w:szCs w:val="24"/>
              </w:rPr>
              <w:t xml:space="preserve"> </w:t>
            </w:r>
            <w:r w:rsidRPr="005A587D">
              <w:rPr>
                <w:rFonts w:ascii="Times New Roman" w:eastAsia="Calibri" w:hAnsi="Times New Roman" w:cs="Times New Roman"/>
                <w:sz w:val="24"/>
                <w:szCs w:val="24"/>
              </w:rPr>
              <w:t xml:space="preserve">в УФК, в соответствии с федеральным законом о федеральном бюджете на соответствующий финансовый год и на плановый период, актами Правительства Российской Федерации, принятыми в соответствии с бюджетным законодательством Российской Федерации, нормативными правовыми актами </w:t>
            </w:r>
            <w:r>
              <w:rPr>
                <w:rFonts w:ascii="Times New Roman" w:eastAsia="Calibri" w:hAnsi="Times New Roman" w:cs="Times New Roman"/>
                <w:sz w:val="24"/>
                <w:szCs w:val="24"/>
              </w:rPr>
              <w:t>Минфина России</w:t>
            </w:r>
            <w:r w:rsidRPr="005A587D">
              <w:rPr>
                <w:rFonts w:ascii="Times New Roman" w:eastAsia="Calibri" w:hAnsi="Times New Roman" w:cs="Times New Roman"/>
                <w:sz w:val="24"/>
                <w:szCs w:val="24"/>
              </w:rPr>
              <w:t xml:space="preserve"> и Федерального казначейства, регулирующими казначейское сопровождение средств</w:t>
            </w:r>
            <w:r>
              <w:rPr>
                <w:rFonts w:ascii="Times New Roman" w:eastAsia="Calibri" w:hAnsi="Times New Roman" w:cs="Times New Roman"/>
                <w:sz w:val="24"/>
                <w:szCs w:val="24"/>
              </w:rPr>
              <w:t>;</w:t>
            </w:r>
          </w:p>
        </w:tc>
        <w:tc>
          <w:tcPr>
            <w:tcW w:w="714" w:type="dxa"/>
            <w:gridSpan w:val="2"/>
            <w:vAlign w:val="center"/>
          </w:tcPr>
          <w:p w:rsidR="001A2F84" w:rsidRPr="005A587D" w:rsidRDefault="001A2F84"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1A2F84" w:rsidRPr="00C77CE0" w:rsidRDefault="001A2F84"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1A2F84" w:rsidRPr="00C77CE0" w:rsidRDefault="001A2F84"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1A2F84" w:rsidRPr="00B34810" w:rsidRDefault="001A2F84" w:rsidP="00823342">
            <w:pPr>
              <w:jc w:val="center"/>
              <w:rPr>
                <w:rFonts w:ascii="Times New Roman" w:hAnsi="Times New Roman" w:cs="Times New Roman"/>
                <w:sz w:val="24"/>
                <w:szCs w:val="24"/>
              </w:rPr>
            </w:pPr>
            <w:r w:rsidRPr="00F22A2C">
              <w:rPr>
                <w:rFonts w:ascii="Times New Roman" w:hAnsi="Times New Roman" w:cs="Times New Roman"/>
                <w:sz w:val="24"/>
                <w:szCs w:val="24"/>
              </w:rPr>
              <w:t>–</w:t>
            </w:r>
          </w:p>
        </w:tc>
        <w:tc>
          <w:tcPr>
            <w:tcW w:w="752" w:type="dxa"/>
            <w:gridSpan w:val="2"/>
            <w:vAlign w:val="center"/>
          </w:tcPr>
          <w:p w:rsidR="001A2F84" w:rsidRPr="00B34810" w:rsidRDefault="001A2F84"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1A2F84" w:rsidRPr="00B34810" w:rsidRDefault="001A2F84" w:rsidP="00823342">
            <w:pPr>
              <w:jc w:val="center"/>
              <w:rPr>
                <w:rFonts w:ascii="Times New Roman" w:hAnsi="Times New Roman" w:cs="Times New Roman"/>
                <w:sz w:val="24"/>
                <w:szCs w:val="24"/>
              </w:rPr>
            </w:pPr>
            <w:r w:rsidRPr="00090365">
              <w:rPr>
                <w:rFonts w:ascii="Times New Roman" w:hAnsi="Times New Roman" w:cs="Times New Roman"/>
                <w:sz w:val="24"/>
                <w:szCs w:val="24"/>
              </w:rPr>
              <w:t>–</w:t>
            </w:r>
          </w:p>
        </w:tc>
        <w:tc>
          <w:tcPr>
            <w:tcW w:w="1949" w:type="dxa"/>
            <w:gridSpan w:val="2"/>
            <w:vAlign w:val="center"/>
          </w:tcPr>
          <w:p w:rsidR="001A2F84" w:rsidRDefault="001A2F84" w:rsidP="00823342">
            <w:pPr>
              <w:jc w:val="center"/>
            </w:pPr>
            <w:r w:rsidRPr="00C05472">
              <w:rPr>
                <w:rFonts w:ascii="Times New Roman" w:hAnsi="Times New Roman" w:cs="Times New Roman"/>
                <w:sz w:val="24"/>
                <w:szCs w:val="24"/>
              </w:rPr>
              <w:t>значимый</w:t>
            </w:r>
          </w:p>
        </w:tc>
      </w:tr>
      <w:tr w:rsidR="001A2F84" w:rsidTr="001C437A">
        <w:trPr>
          <w:gridAfter w:val="1"/>
          <w:wAfter w:w="30" w:type="dxa"/>
          <w:trHeight w:val="109"/>
        </w:trPr>
        <w:tc>
          <w:tcPr>
            <w:tcW w:w="803" w:type="dxa"/>
            <w:vMerge/>
          </w:tcPr>
          <w:p w:rsidR="001A2F84" w:rsidRDefault="001A2F84" w:rsidP="00823342">
            <w:pPr>
              <w:jc w:val="center"/>
              <w:rPr>
                <w:rFonts w:ascii="Times New Roman" w:hAnsi="Times New Roman" w:cs="Times New Roman"/>
                <w:sz w:val="24"/>
                <w:szCs w:val="24"/>
              </w:rPr>
            </w:pPr>
          </w:p>
        </w:tc>
        <w:tc>
          <w:tcPr>
            <w:tcW w:w="821" w:type="dxa"/>
            <w:gridSpan w:val="3"/>
            <w:vAlign w:val="center"/>
          </w:tcPr>
          <w:p w:rsidR="001A2F84" w:rsidRPr="00FF4C24" w:rsidRDefault="001A2F84" w:rsidP="00823342">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1A2F84" w:rsidRPr="0006259B" w:rsidRDefault="001A2F84" w:rsidP="00823342">
            <w:pPr>
              <w:jc w:val="both"/>
              <w:rPr>
                <w:rFonts w:ascii="Times New Roman" w:hAnsi="Times New Roman" w:cs="Times New Roman"/>
                <w:sz w:val="24"/>
                <w:szCs w:val="24"/>
              </w:rPr>
            </w:pPr>
            <w:r w:rsidRPr="0006259B">
              <w:rPr>
                <w:rFonts w:ascii="Times New Roman" w:hAnsi="Times New Roman" w:cs="Times New Roman"/>
                <w:sz w:val="24"/>
                <w:szCs w:val="24"/>
              </w:rPr>
              <w:t xml:space="preserve">иные риски по пункту 2 направления деятельности </w:t>
            </w:r>
            <w:r w:rsidRPr="0006259B">
              <w:rPr>
                <w:rFonts w:ascii="Times New Roman" w:hAnsi="Times New Roman" w:cs="Times New Roman"/>
                <w:sz w:val="24"/>
                <w:szCs w:val="24"/>
                <w:lang w:val="en-US"/>
              </w:rPr>
              <w:t>XXI</w:t>
            </w:r>
            <w:r>
              <w:rPr>
                <w:rFonts w:ascii="Times New Roman" w:hAnsi="Times New Roman" w:cs="Times New Roman"/>
                <w:sz w:val="24"/>
                <w:szCs w:val="24"/>
                <w:lang w:val="en-US"/>
              </w:rPr>
              <w:t>I</w:t>
            </w:r>
            <w:r w:rsidRPr="0006259B">
              <w:rPr>
                <w:rFonts w:ascii="Times New Roman" w:hAnsi="Times New Roman" w:cs="Times New Roman"/>
                <w:bCs/>
                <w:sz w:val="24"/>
                <w:szCs w:val="24"/>
              </w:rPr>
              <w:t xml:space="preserve"> Классификатора рисков</w:t>
            </w:r>
            <w:r w:rsidRPr="0006259B">
              <w:rPr>
                <w:rFonts w:ascii="Times New Roman" w:hAnsi="Times New Roman" w:cs="Times New Roman"/>
                <w:sz w:val="24"/>
                <w:szCs w:val="24"/>
              </w:rPr>
              <w:t>.</w:t>
            </w:r>
          </w:p>
        </w:tc>
        <w:tc>
          <w:tcPr>
            <w:tcW w:w="714" w:type="dxa"/>
            <w:gridSpan w:val="2"/>
            <w:vAlign w:val="center"/>
          </w:tcPr>
          <w:p w:rsidR="001A2F84"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1A2F84"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rsidR="001A2F84"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1A2F84"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1A2F84"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1A2F84"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rsidR="001A2F84" w:rsidRPr="00643310" w:rsidRDefault="001A2F84"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A2F84" w:rsidTr="004C0F18">
        <w:trPr>
          <w:gridAfter w:val="1"/>
          <w:wAfter w:w="30" w:type="dxa"/>
          <w:trHeight w:val="471"/>
        </w:trPr>
        <w:tc>
          <w:tcPr>
            <w:tcW w:w="803" w:type="dxa"/>
            <w:vMerge w:val="restart"/>
          </w:tcPr>
          <w:p w:rsidR="001A2F84" w:rsidRDefault="001A2F84" w:rsidP="0029221A">
            <w:pPr>
              <w:widowControl w:val="0"/>
              <w:jc w:val="center"/>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lang w:val="en-US"/>
              </w:rPr>
              <w:t>.</w:t>
            </w:r>
          </w:p>
        </w:tc>
        <w:tc>
          <w:tcPr>
            <w:tcW w:w="13555" w:type="dxa"/>
            <w:gridSpan w:val="31"/>
            <w:vAlign w:val="center"/>
          </w:tcPr>
          <w:p w:rsidR="001A2F84" w:rsidRPr="0006259B" w:rsidRDefault="001A2F84" w:rsidP="0029221A">
            <w:pPr>
              <w:widowControl w:val="0"/>
              <w:rPr>
                <w:rFonts w:ascii="Times New Roman" w:hAnsi="Times New Roman" w:cs="Times New Roman"/>
                <w:sz w:val="24"/>
                <w:szCs w:val="24"/>
              </w:rPr>
            </w:pPr>
            <w:r w:rsidRPr="0006259B">
              <w:rPr>
                <w:rFonts w:ascii="Times New Roman" w:hAnsi="Times New Roman" w:cs="Times New Roman"/>
                <w:sz w:val="24"/>
                <w:szCs w:val="24"/>
              </w:rPr>
              <w:t xml:space="preserve">Осуществление </w:t>
            </w:r>
            <w:r>
              <w:rPr>
                <w:rFonts w:ascii="Times New Roman" w:eastAsia="Calibri" w:hAnsi="Times New Roman" w:cs="Times New Roman"/>
                <w:sz w:val="24"/>
                <w:szCs w:val="24"/>
              </w:rPr>
              <w:t xml:space="preserve">перечислений </w:t>
            </w:r>
            <w:r w:rsidRPr="0006259B">
              <w:rPr>
                <w:rFonts w:ascii="Times New Roman" w:eastAsia="Calibri" w:hAnsi="Times New Roman" w:cs="Times New Roman"/>
                <w:sz w:val="24"/>
                <w:szCs w:val="24"/>
              </w:rPr>
              <w:t>за счет целевых средств федерального бюджета, бюджета субъекта РФ, местного бюджета:</w:t>
            </w:r>
          </w:p>
        </w:tc>
      </w:tr>
      <w:tr w:rsidR="001A2F84" w:rsidTr="007E32C5">
        <w:trPr>
          <w:gridAfter w:val="1"/>
          <w:wAfter w:w="30" w:type="dxa"/>
          <w:trHeight w:val="602"/>
        </w:trPr>
        <w:tc>
          <w:tcPr>
            <w:tcW w:w="803" w:type="dxa"/>
            <w:vMerge/>
          </w:tcPr>
          <w:p w:rsidR="001A2F84" w:rsidRDefault="001A2F84" w:rsidP="0029221A">
            <w:pPr>
              <w:widowControl w:val="0"/>
              <w:jc w:val="center"/>
              <w:rPr>
                <w:rFonts w:ascii="Times New Roman" w:hAnsi="Times New Roman" w:cs="Times New Roman"/>
                <w:sz w:val="24"/>
                <w:szCs w:val="24"/>
              </w:rPr>
            </w:pPr>
          </w:p>
        </w:tc>
        <w:tc>
          <w:tcPr>
            <w:tcW w:w="821" w:type="dxa"/>
            <w:gridSpan w:val="3"/>
            <w:vAlign w:val="center"/>
          </w:tcPr>
          <w:p w:rsidR="001A2F84" w:rsidRPr="00FF4C24" w:rsidRDefault="001A2F84" w:rsidP="0029221A">
            <w:pPr>
              <w:widowControl w:val="0"/>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1A2F84" w:rsidRDefault="001A2F84" w:rsidP="0029221A">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1A2F84" w:rsidRPr="00FF4C24" w:rsidRDefault="001A2F84" w:rsidP="0029221A">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1A2F84" w:rsidRPr="00895FDF" w:rsidRDefault="001A2F84" w:rsidP="0029221A">
            <w:pPr>
              <w:widowControl w:val="0"/>
              <w:autoSpaceDE w:val="0"/>
              <w:autoSpaceDN w:val="0"/>
              <w:adjustRightInd w:val="0"/>
              <w:contextualSpacing/>
              <w:jc w:val="both"/>
              <w:rPr>
                <w:rFonts w:ascii="Times New Roman" w:hAnsi="Times New Roman" w:cs="Times New Roman"/>
                <w:sz w:val="24"/>
                <w:szCs w:val="24"/>
              </w:rPr>
            </w:pPr>
            <w:r>
              <w:rPr>
                <w:rFonts w:ascii="Times New Roman" w:eastAsia="Calibri" w:hAnsi="Times New Roman" w:cs="Times New Roman"/>
                <w:sz w:val="24"/>
                <w:szCs w:val="24"/>
              </w:rPr>
              <w:t>несоблюдение порядка п</w:t>
            </w:r>
            <w:r w:rsidRPr="006F3FE1">
              <w:rPr>
                <w:rFonts w:ascii="Times New Roman" w:eastAsia="Calibri" w:hAnsi="Times New Roman" w:cs="Times New Roman"/>
                <w:sz w:val="24"/>
                <w:szCs w:val="24"/>
              </w:rPr>
              <w:t>роведени</w:t>
            </w:r>
            <w:r>
              <w:rPr>
                <w:rFonts w:ascii="Times New Roman" w:eastAsia="Calibri" w:hAnsi="Times New Roman" w:cs="Times New Roman"/>
                <w:sz w:val="24"/>
                <w:szCs w:val="24"/>
              </w:rPr>
              <w:t>я от имени и по поручению клиентов</w:t>
            </w:r>
            <w:r w:rsidRPr="006F3FE1">
              <w:rPr>
                <w:rFonts w:ascii="Times New Roman" w:eastAsia="Calibri" w:hAnsi="Times New Roman" w:cs="Times New Roman"/>
                <w:sz w:val="24"/>
                <w:szCs w:val="24"/>
              </w:rPr>
              <w:t xml:space="preserve"> </w:t>
            </w:r>
            <w:r>
              <w:rPr>
                <w:rFonts w:ascii="Times New Roman" w:eastAsia="Calibri" w:hAnsi="Times New Roman" w:cs="Times New Roman"/>
                <w:sz w:val="24"/>
                <w:szCs w:val="24"/>
              </w:rPr>
              <w:t>казначейских</w:t>
            </w:r>
            <w:r w:rsidRPr="005A587D">
              <w:rPr>
                <w:rFonts w:ascii="Times New Roman" w:eastAsia="Calibri" w:hAnsi="Times New Roman" w:cs="Times New Roman"/>
                <w:sz w:val="24"/>
                <w:szCs w:val="24"/>
              </w:rPr>
              <w:t xml:space="preserve"> </w:t>
            </w:r>
            <w:r>
              <w:rPr>
                <w:rFonts w:ascii="Times New Roman" w:eastAsia="Calibri" w:hAnsi="Times New Roman" w:cs="Times New Roman"/>
                <w:sz w:val="24"/>
                <w:szCs w:val="24"/>
              </w:rPr>
              <w:t>платежей</w:t>
            </w:r>
            <w:r w:rsidRPr="005A587D">
              <w:rPr>
                <w:rFonts w:ascii="Times New Roman" w:eastAsia="Calibri" w:hAnsi="Times New Roman" w:cs="Times New Roman"/>
                <w:sz w:val="24"/>
                <w:szCs w:val="24"/>
              </w:rPr>
              <w:t xml:space="preserve"> за счет целевых средств с лицевых счетов для учета операций неучастников бюджетного процесса</w:t>
            </w:r>
            <w:r>
              <w:rPr>
                <w:rFonts w:ascii="Times New Roman" w:eastAsia="Calibri" w:hAnsi="Times New Roman" w:cs="Times New Roman"/>
                <w:sz w:val="24"/>
                <w:szCs w:val="24"/>
              </w:rPr>
              <w:t xml:space="preserve"> и лицевых счетов для учета операций со средствами юридических лиц при казначейском сопровождении,</w:t>
            </w:r>
            <w:r w:rsidRPr="005A587D">
              <w:rPr>
                <w:rFonts w:ascii="Times New Roman" w:eastAsia="Calibri" w:hAnsi="Times New Roman" w:cs="Times New Roman"/>
                <w:sz w:val="24"/>
                <w:szCs w:val="24"/>
              </w:rPr>
              <w:t xml:space="preserve"> открыты</w:t>
            </w:r>
            <w:r>
              <w:rPr>
                <w:rFonts w:ascii="Times New Roman" w:eastAsia="Calibri" w:hAnsi="Times New Roman" w:cs="Times New Roman"/>
                <w:sz w:val="24"/>
                <w:szCs w:val="24"/>
              </w:rPr>
              <w:t>х</w:t>
            </w:r>
            <w:r w:rsidRPr="005A587D">
              <w:rPr>
                <w:rFonts w:ascii="Times New Roman" w:eastAsia="Calibri" w:hAnsi="Times New Roman" w:cs="Times New Roman"/>
                <w:sz w:val="24"/>
                <w:szCs w:val="24"/>
              </w:rPr>
              <w:t xml:space="preserve"> в УФК</w:t>
            </w:r>
            <w:r>
              <w:rPr>
                <w:rFonts w:ascii="Times New Roman" w:eastAsia="Calibri" w:hAnsi="Times New Roman" w:cs="Times New Roman"/>
                <w:sz w:val="24"/>
                <w:szCs w:val="24"/>
              </w:rPr>
              <w:t xml:space="preserve"> в установленном порядке;</w:t>
            </w:r>
          </w:p>
        </w:tc>
        <w:tc>
          <w:tcPr>
            <w:tcW w:w="714" w:type="dxa"/>
            <w:gridSpan w:val="2"/>
            <w:vAlign w:val="center"/>
          </w:tcPr>
          <w:p w:rsidR="001A2F84" w:rsidRPr="005A587D" w:rsidRDefault="001A2F84" w:rsidP="0029221A">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1A2F84" w:rsidRPr="00C77CE0" w:rsidRDefault="001A2F84" w:rsidP="0029221A">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1A2F84" w:rsidRPr="00C77CE0" w:rsidRDefault="001A2F84" w:rsidP="0029221A">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1A2F84" w:rsidRPr="00B34810" w:rsidRDefault="001A2F84" w:rsidP="0029221A">
            <w:pPr>
              <w:widowControl w:val="0"/>
              <w:jc w:val="center"/>
              <w:rPr>
                <w:rFonts w:ascii="Times New Roman" w:hAnsi="Times New Roman" w:cs="Times New Roman"/>
                <w:sz w:val="24"/>
                <w:szCs w:val="24"/>
              </w:rPr>
            </w:pPr>
            <w:r w:rsidRPr="00481CC2">
              <w:rPr>
                <w:rFonts w:ascii="Times New Roman" w:hAnsi="Times New Roman" w:cs="Times New Roman"/>
                <w:sz w:val="24"/>
                <w:szCs w:val="24"/>
              </w:rPr>
              <w:t>–</w:t>
            </w:r>
          </w:p>
        </w:tc>
        <w:tc>
          <w:tcPr>
            <w:tcW w:w="752" w:type="dxa"/>
            <w:gridSpan w:val="2"/>
            <w:vAlign w:val="center"/>
          </w:tcPr>
          <w:p w:rsidR="001A2F84" w:rsidRPr="00B34810" w:rsidRDefault="001A2F84" w:rsidP="0029221A">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1A2F84" w:rsidRPr="00B34810" w:rsidRDefault="001A2F84" w:rsidP="0029221A">
            <w:pPr>
              <w:widowControl w:val="0"/>
              <w:jc w:val="center"/>
              <w:rPr>
                <w:rFonts w:ascii="Times New Roman" w:hAnsi="Times New Roman" w:cs="Times New Roman"/>
                <w:sz w:val="24"/>
                <w:szCs w:val="24"/>
              </w:rPr>
            </w:pPr>
            <w:r w:rsidRPr="009D34DC">
              <w:rPr>
                <w:rFonts w:ascii="Times New Roman" w:hAnsi="Times New Roman" w:cs="Times New Roman"/>
                <w:sz w:val="24"/>
                <w:szCs w:val="24"/>
              </w:rPr>
              <w:t>–</w:t>
            </w:r>
          </w:p>
        </w:tc>
        <w:tc>
          <w:tcPr>
            <w:tcW w:w="1949" w:type="dxa"/>
            <w:gridSpan w:val="2"/>
            <w:vAlign w:val="center"/>
          </w:tcPr>
          <w:p w:rsidR="001A2F84" w:rsidRDefault="001A2F84" w:rsidP="0029221A">
            <w:pPr>
              <w:widowControl w:val="0"/>
              <w:jc w:val="center"/>
            </w:pPr>
            <w:r w:rsidRPr="00C05472">
              <w:rPr>
                <w:rFonts w:ascii="Times New Roman" w:hAnsi="Times New Roman" w:cs="Times New Roman"/>
                <w:sz w:val="24"/>
                <w:szCs w:val="24"/>
              </w:rPr>
              <w:t>значимый</w:t>
            </w:r>
          </w:p>
        </w:tc>
      </w:tr>
      <w:tr w:rsidR="001A2F84" w:rsidTr="007E32C5">
        <w:trPr>
          <w:gridAfter w:val="1"/>
          <w:wAfter w:w="30" w:type="dxa"/>
          <w:trHeight w:val="109"/>
        </w:trPr>
        <w:tc>
          <w:tcPr>
            <w:tcW w:w="803" w:type="dxa"/>
            <w:vMerge/>
          </w:tcPr>
          <w:p w:rsidR="001A2F84" w:rsidRDefault="001A2F84" w:rsidP="0029221A">
            <w:pPr>
              <w:widowControl w:val="0"/>
              <w:jc w:val="center"/>
              <w:rPr>
                <w:rFonts w:ascii="Times New Roman" w:hAnsi="Times New Roman" w:cs="Times New Roman"/>
                <w:sz w:val="24"/>
                <w:szCs w:val="24"/>
              </w:rPr>
            </w:pPr>
          </w:p>
        </w:tc>
        <w:tc>
          <w:tcPr>
            <w:tcW w:w="821" w:type="dxa"/>
            <w:gridSpan w:val="3"/>
            <w:vAlign w:val="center"/>
          </w:tcPr>
          <w:p w:rsidR="001A2F84" w:rsidRPr="00FF4C24" w:rsidRDefault="001A2F84" w:rsidP="0029221A">
            <w:pPr>
              <w:widowControl w:val="0"/>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1A2F84" w:rsidRDefault="001A2F84" w:rsidP="0029221A">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1A2F84" w:rsidRDefault="001A2F84" w:rsidP="0029221A">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1A2F84" w:rsidRDefault="001A2F84" w:rsidP="0029221A">
            <w:pPr>
              <w:widowControl w:val="0"/>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3</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0B25A6">
              <w:rPr>
                <w:rFonts w:ascii="Times New Roman" w:hAnsi="Times New Roman" w:cs="Times New Roman"/>
                <w:sz w:val="24"/>
                <w:szCs w:val="24"/>
              </w:rPr>
              <w:t xml:space="preserve"> </w:t>
            </w:r>
            <w:r w:rsidRPr="005A587D">
              <w:rPr>
                <w:rFonts w:ascii="Times New Roman" w:hAnsi="Times New Roman" w:cs="Times New Roman"/>
                <w:sz w:val="24"/>
                <w:szCs w:val="24"/>
                <w:lang w:val="en-US"/>
              </w:rPr>
              <w:t>XXII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1A2F84" w:rsidRDefault="001A2F84" w:rsidP="0029221A">
            <w:pPr>
              <w:widowControl w:val="0"/>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1A2F84" w:rsidRDefault="001A2F84" w:rsidP="0029221A">
            <w:pPr>
              <w:widowControl w:val="0"/>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rsidR="001A2F84" w:rsidRDefault="001A2F84" w:rsidP="0029221A">
            <w:pPr>
              <w:widowControl w:val="0"/>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1A2F84" w:rsidRDefault="001A2F84" w:rsidP="0029221A">
            <w:pPr>
              <w:widowControl w:val="0"/>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1A2F84" w:rsidRDefault="001A2F84" w:rsidP="0029221A">
            <w:pPr>
              <w:widowControl w:val="0"/>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1A2F84" w:rsidRDefault="001A2F84" w:rsidP="0029221A">
            <w:pPr>
              <w:widowControl w:val="0"/>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rsidR="001A2F84" w:rsidRPr="00643310" w:rsidRDefault="001A2F84" w:rsidP="0029221A">
            <w:pPr>
              <w:widowControl w:val="0"/>
              <w:jc w:val="center"/>
              <w:rPr>
                <w:rFonts w:ascii="Times New Roman" w:hAnsi="Times New Roman" w:cs="Times New Roman"/>
                <w:sz w:val="24"/>
                <w:szCs w:val="24"/>
              </w:rPr>
            </w:pPr>
            <w:r>
              <w:rPr>
                <w:rFonts w:ascii="Times New Roman" w:hAnsi="Times New Roman" w:cs="Times New Roman"/>
                <w:sz w:val="24"/>
                <w:szCs w:val="24"/>
              </w:rPr>
              <w:t>низкий</w:t>
            </w:r>
          </w:p>
        </w:tc>
      </w:tr>
      <w:tr w:rsidR="001A2F84" w:rsidTr="004C0F18">
        <w:trPr>
          <w:gridAfter w:val="1"/>
          <w:wAfter w:w="30" w:type="dxa"/>
          <w:trHeight w:val="683"/>
        </w:trPr>
        <w:tc>
          <w:tcPr>
            <w:tcW w:w="803" w:type="dxa"/>
            <w:vMerge w:val="restart"/>
          </w:tcPr>
          <w:p w:rsidR="001A2F84" w:rsidRDefault="001A2F84" w:rsidP="0029221A">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13555" w:type="dxa"/>
            <w:gridSpan w:val="31"/>
            <w:vAlign w:val="center"/>
          </w:tcPr>
          <w:p w:rsidR="001A2F84" w:rsidRPr="00954D77" w:rsidRDefault="001A2F84" w:rsidP="003627F8">
            <w:pPr>
              <w:widowControl w:val="0"/>
              <w:jc w:val="both"/>
              <w:rPr>
                <w:rFonts w:ascii="Times New Roman" w:hAnsi="Times New Roman" w:cs="Times New Roman"/>
                <w:sz w:val="24"/>
                <w:szCs w:val="24"/>
              </w:rPr>
            </w:pPr>
            <w:r>
              <w:rPr>
                <w:rFonts w:ascii="Times New Roman" w:eastAsia="Calibri" w:hAnsi="Times New Roman" w:cs="Times New Roman"/>
                <w:sz w:val="24"/>
                <w:szCs w:val="24"/>
              </w:rPr>
              <w:t>С</w:t>
            </w:r>
            <w:r w:rsidRPr="005A587D">
              <w:rPr>
                <w:rFonts w:ascii="Times New Roman" w:eastAsia="Calibri" w:hAnsi="Times New Roman" w:cs="Times New Roman"/>
                <w:sz w:val="24"/>
                <w:szCs w:val="24"/>
              </w:rPr>
              <w:t>анкционировани</w:t>
            </w:r>
            <w:r>
              <w:rPr>
                <w:rFonts w:ascii="Times New Roman" w:eastAsia="Calibri" w:hAnsi="Times New Roman" w:cs="Times New Roman"/>
                <w:sz w:val="24"/>
                <w:szCs w:val="24"/>
              </w:rPr>
              <w:t>е</w:t>
            </w:r>
            <w:r w:rsidRPr="005A587D">
              <w:rPr>
                <w:rFonts w:ascii="Times New Roman" w:eastAsia="Calibri" w:hAnsi="Times New Roman" w:cs="Times New Roman"/>
                <w:sz w:val="24"/>
                <w:szCs w:val="24"/>
              </w:rPr>
              <w:t xml:space="preserve"> расходов юридических лиц </w:t>
            </w:r>
            <w:r w:rsidRPr="006C392A">
              <w:rPr>
                <w:rFonts w:ascii="Times New Roman" w:eastAsia="Calibri" w:hAnsi="Times New Roman" w:cs="Times New Roman"/>
                <w:sz w:val="24"/>
                <w:szCs w:val="24"/>
              </w:rPr>
              <w:t>(индивидуальны</w:t>
            </w:r>
            <w:r>
              <w:rPr>
                <w:rFonts w:ascii="Times New Roman" w:eastAsia="Calibri" w:hAnsi="Times New Roman" w:cs="Times New Roman"/>
                <w:sz w:val="24"/>
                <w:szCs w:val="24"/>
              </w:rPr>
              <w:t>х</w:t>
            </w:r>
            <w:r w:rsidRPr="006C392A">
              <w:rPr>
                <w:rFonts w:ascii="Times New Roman" w:eastAsia="Calibri" w:hAnsi="Times New Roman" w:cs="Times New Roman"/>
                <w:sz w:val="24"/>
                <w:szCs w:val="24"/>
              </w:rPr>
              <w:t xml:space="preserve"> предпринимател</w:t>
            </w:r>
            <w:r>
              <w:rPr>
                <w:rFonts w:ascii="Times New Roman" w:eastAsia="Calibri" w:hAnsi="Times New Roman" w:cs="Times New Roman"/>
                <w:sz w:val="24"/>
                <w:szCs w:val="24"/>
              </w:rPr>
              <w:t>ей,</w:t>
            </w:r>
            <w:r w:rsidRPr="00217CDA">
              <w:rPr>
                <w:rFonts w:ascii="Times New Roman" w:eastAsia="Calibri" w:hAnsi="Times New Roman" w:cs="Times New Roman"/>
                <w:sz w:val="28"/>
                <w:szCs w:val="28"/>
              </w:rPr>
              <w:t xml:space="preserve"> </w:t>
            </w:r>
            <w:r w:rsidRPr="004641C3">
              <w:rPr>
                <w:rFonts w:ascii="Times New Roman" w:eastAsia="Calibri" w:hAnsi="Times New Roman" w:cs="Times New Roman"/>
                <w:sz w:val="24"/>
                <w:szCs w:val="24"/>
              </w:rPr>
              <w:t>крестьянски</w:t>
            </w:r>
            <w:r>
              <w:rPr>
                <w:rFonts w:ascii="Times New Roman" w:eastAsia="Calibri" w:hAnsi="Times New Roman" w:cs="Times New Roman"/>
                <w:sz w:val="24"/>
                <w:szCs w:val="24"/>
              </w:rPr>
              <w:t>х</w:t>
            </w:r>
            <w:r w:rsidRPr="004641C3">
              <w:rPr>
                <w:rFonts w:ascii="Times New Roman" w:eastAsia="Calibri" w:hAnsi="Times New Roman" w:cs="Times New Roman"/>
                <w:sz w:val="24"/>
                <w:szCs w:val="24"/>
              </w:rPr>
              <w:t xml:space="preserve"> (фермерски</w:t>
            </w:r>
            <w:r>
              <w:rPr>
                <w:rFonts w:ascii="Times New Roman" w:eastAsia="Calibri" w:hAnsi="Times New Roman" w:cs="Times New Roman"/>
                <w:sz w:val="24"/>
                <w:szCs w:val="24"/>
              </w:rPr>
              <w:t>х</w:t>
            </w:r>
            <w:r w:rsidRPr="004641C3">
              <w:rPr>
                <w:rFonts w:ascii="Times New Roman" w:eastAsia="Calibri" w:hAnsi="Times New Roman" w:cs="Times New Roman"/>
                <w:sz w:val="24"/>
                <w:szCs w:val="24"/>
              </w:rPr>
              <w:t>) хозяйств</w:t>
            </w:r>
            <w:r>
              <w:rPr>
                <w:rFonts w:ascii="Times New Roman" w:eastAsia="Calibri" w:hAnsi="Times New Roman" w:cs="Times New Roman"/>
                <w:sz w:val="24"/>
                <w:szCs w:val="24"/>
              </w:rPr>
              <w:t>) –</w:t>
            </w:r>
            <w:r w:rsidRPr="005A587D">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получателей </w:t>
            </w:r>
            <w:r w:rsidRPr="005A587D">
              <w:rPr>
                <w:rFonts w:ascii="Times New Roman" w:eastAsia="Calibri" w:hAnsi="Times New Roman" w:cs="Times New Roman"/>
                <w:sz w:val="24"/>
                <w:szCs w:val="24"/>
              </w:rPr>
              <w:t>целевы</w:t>
            </w:r>
            <w:r>
              <w:rPr>
                <w:rFonts w:ascii="Times New Roman" w:eastAsia="Calibri" w:hAnsi="Times New Roman" w:cs="Times New Roman"/>
                <w:sz w:val="24"/>
                <w:szCs w:val="24"/>
              </w:rPr>
              <w:t>х</w:t>
            </w:r>
            <w:r w:rsidRPr="005A587D">
              <w:rPr>
                <w:rFonts w:ascii="Times New Roman" w:eastAsia="Calibri" w:hAnsi="Times New Roman" w:cs="Times New Roman"/>
                <w:sz w:val="24"/>
                <w:szCs w:val="24"/>
              </w:rPr>
              <w:t xml:space="preserve"> средств</w:t>
            </w:r>
            <w:r>
              <w:rPr>
                <w:rFonts w:ascii="Times New Roman" w:eastAsia="Calibri" w:hAnsi="Times New Roman" w:cs="Times New Roman"/>
                <w:sz w:val="24"/>
                <w:szCs w:val="24"/>
              </w:rPr>
              <w:t>:</w:t>
            </w:r>
          </w:p>
        </w:tc>
      </w:tr>
      <w:tr w:rsidR="001A2F84" w:rsidTr="007E32C5">
        <w:trPr>
          <w:gridAfter w:val="1"/>
          <w:wAfter w:w="30" w:type="dxa"/>
          <w:trHeight w:val="96"/>
        </w:trPr>
        <w:tc>
          <w:tcPr>
            <w:tcW w:w="803" w:type="dxa"/>
            <w:vMerge/>
          </w:tcPr>
          <w:p w:rsidR="001A2F84" w:rsidRDefault="001A2F84" w:rsidP="0029221A">
            <w:pPr>
              <w:widowControl w:val="0"/>
              <w:jc w:val="center"/>
              <w:rPr>
                <w:rFonts w:ascii="Times New Roman" w:hAnsi="Times New Roman" w:cs="Times New Roman"/>
                <w:sz w:val="24"/>
                <w:szCs w:val="24"/>
              </w:rPr>
            </w:pPr>
          </w:p>
        </w:tc>
        <w:tc>
          <w:tcPr>
            <w:tcW w:w="821" w:type="dxa"/>
            <w:gridSpan w:val="3"/>
            <w:vAlign w:val="center"/>
          </w:tcPr>
          <w:p w:rsidR="001A2F84" w:rsidRPr="00FF4C24" w:rsidRDefault="001A2F84" w:rsidP="006571FA">
            <w:pPr>
              <w:widowControl w:val="0"/>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1A2F84" w:rsidRDefault="001A2F84" w:rsidP="006571FA">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1A2F84" w:rsidRPr="00FF4C24" w:rsidRDefault="001A2F84" w:rsidP="006571FA">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1A2F84" w:rsidRPr="00895FDF" w:rsidRDefault="001A2F84" w:rsidP="006571FA">
            <w:pPr>
              <w:keepNext/>
              <w:widowControl w:val="0"/>
              <w:autoSpaceDE w:val="0"/>
              <w:autoSpaceDN w:val="0"/>
              <w:adjustRightInd w:val="0"/>
              <w:contextualSpacing/>
              <w:jc w:val="both"/>
              <w:rPr>
                <w:rFonts w:ascii="Times New Roman" w:hAnsi="Times New Roman" w:cs="Times New Roman"/>
                <w:sz w:val="24"/>
                <w:szCs w:val="24"/>
              </w:rPr>
            </w:pPr>
            <w:r w:rsidRPr="003627F8">
              <w:rPr>
                <w:rFonts w:ascii="Times New Roman" w:hAnsi="Times New Roman" w:cs="Times New Roman"/>
                <w:sz w:val="24"/>
                <w:szCs w:val="24"/>
              </w:rPr>
              <w:t xml:space="preserve">несоблюдение порядка санкционирования расходов с лицевых счетов для учета операций неучастника бюджетного процесса и лицевых счетов для учета операций со средствами юридических лиц при казначейском сопровождении, открытых юридическим лицам </w:t>
            </w:r>
            <w:r w:rsidRPr="003627F8">
              <w:rPr>
                <w:rFonts w:ascii="Times New Roman" w:hAnsi="Times New Roman" w:cs="Times New Roman"/>
                <w:sz w:val="24"/>
                <w:szCs w:val="24"/>
              </w:rPr>
              <w:lastRenderedPageBreak/>
              <w:t>(индивидуальным предпринимателям, крестьянским (фермерским) хозяйствам) в УФК, включая средства по государственному оборонному заказу, в соответствии с законодательством Российской Федерации;</w:t>
            </w:r>
          </w:p>
        </w:tc>
        <w:tc>
          <w:tcPr>
            <w:tcW w:w="714" w:type="dxa"/>
            <w:gridSpan w:val="2"/>
            <w:vAlign w:val="center"/>
          </w:tcPr>
          <w:p w:rsidR="001A2F84" w:rsidRPr="005A587D" w:rsidRDefault="001A2F84" w:rsidP="006571FA">
            <w:pPr>
              <w:widowControl w:val="0"/>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1A2F84" w:rsidRPr="00C77CE0" w:rsidRDefault="001A2F84" w:rsidP="006571FA">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1A2F84" w:rsidRPr="00C77CE0" w:rsidRDefault="001A2F84" w:rsidP="006571FA">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1A2F84" w:rsidRPr="00B34810" w:rsidRDefault="001A2F84" w:rsidP="006571FA">
            <w:pPr>
              <w:widowControl w:val="0"/>
              <w:jc w:val="center"/>
              <w:rPr>
                <w:rFonts w:ascii="Times New Roman" w:hAnsi="Times New Roman" w:cs="Times New Roman"/>
                <w:sz w:val="24"/>
                <w:szCs w:val="24"/>
              </w:rPr>
            </w:pPr>
            <w:r w:rsidRPr="00481CC2">
              <w:rPr>
                <w:rFonts w:ascii="Times New Roman" w:hAnsi="Times New Roman" w:cs="Times New Roman"/>
                <w:sz w:val="24"/>
                <w:szCs w:val="24"/>
              </w:rPr>
              <w:t>–</w:t>
            </w:r>
          </w:p>
        </w:tc>
        <w:tc>
          <w:tcPr>
            <w:tcW w:w="752" w:type="dxa"/>
            <w:gridSpan w:val="2"/>
            <w:vAlign w:val="center"/>
          </w:tcPr>
          <w:p w:rsidR="001A2F84" w:rsidRPr="00B34810" w:rsidRDefault="001A2F84" w:rsidP="006571FA">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1A2F84" w:rsidRPr="00B34810" w:rsidRDefault="001A2F84" w:rsidP="006571FA">
            <w:pPr>
              <w:widowControl w:val="0"/>
              <w:jc w:val="center"/>
              <w:rPr>
                <w:rFonts w:ascii="Times New Roman" w:hAnsi="Times New Roman" w:cs="Times New Roman"/>
                <w:sz w:val="24"/>
                <w:szCs w:val="24"/>
              </w:rPr>
            </w:pPr>
            <w:r w:rsidRPr="009D34DC">
              <w:rPr>
                <w:rFonts w:ascii="Times New Roman" w:hAnsi="Times New Roman" w:cs="Times New Roman"/>
                <w:sz w:val="24"/>
                <w:szCs w:val="24"/>
              </w:rPr>
              <w:t>–</w:t>
            </w:r>
          </w:p>
        </w:tc>
        <w:tc>
          <w:tcPr>
            <w:tcW w:w="1949" w:type="dxa"/>
            <w:gridSpan w:val="2"/>
            <w:vAlign w:val="center"/>
          </w:tcPr>
          <w:p w:rsidR="001A2F84" w:rsidRDefault="001A2F84" w:rsidP="006571FA">
            <w:pPr>
              <w:widowControl w:val="0"/>
              <w:jc w:val="center"/>
            </w:pPr>
            <w:r w:rsidRPr="00C05472">
              <w:rPr>
                <w:rFonts w:ascii="Times New Roman" w:hAnsi="Times New Roman" w:cs="Times New Roman"/>
                <w:sz w:val="24"/>
                <w:szCs w:val="24"/>
              </w:rPr>
              <w:t>значимый</w:t>
            </w:r>
          </w:p>
        </w:tc>
      </w:tr>
      <w:tr w:rsidR="001A2F84" w:rsidTr="007E32C5">
        <w:trPr>
          <w:gridAfter w:val="1"/>
          <w:wAfter w:w="30" w:type="dxa"/>
          <w:trHeight w:val="96"/>
        </w:trPr>
        <w:tc>
          <w:tcPr>
            <w:tcW w:w="803" w:type="dxa"/>
            <w:vMerge/>
          </w:tcPr>
          <w:p w:rsidR="001A2F84" w:rsidRDefault="001A2F84" w:rsidP="0029221A">
            <w:pPr>
              <w:widowControl w:val="0"/>
              <w:jc w:val="center"/>
              <w:rPr>
                <w:rFonts w:ascii="Times New Roman" w:hAnsi="Times New Roman" w:cs="Times New Roman"/>
                <w:sz w:val="24"/>
                <w:szCs w:val="24"/>
              </w:rPr>
            </w:pPr>
          </w:p>
        </w:tc>
        <w:tc>
          <w:tcPr>
            <w:tcW w:w="821" w:type="dxa"/>
            <w:gridSpan w:val="3"/>
            <w:vAlign w:val="center"/>
          </w:tcPr>
          <w:p w:rsidR="001A2F84" w:rsidRPr="00FF4C24" w:rsidRDefault="001A2F84" w:rsidP="0029221A">
            <w:pPr>
              <w:widowControl w:val="0"/>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1A2F84" w:rsidRDefault="001A2F84" w:rsidP="0029221A">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1A2F84" w:rsidRDefault="001A2F84" w:rsidP="0029221A">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1A2F84" w:rsidRDefault="001A2F84" w:rsidP="0029221A">
            <w:pPr>
              <w:widowControl w:val="0"/>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4</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0B25A6">
              <w:rPr>
                <w:rFonts w:ascii="Times New Roman" w:hAnsi="Times New Roman" w:cs="Times New Roman"/>
                <w:sz w:val="24"/>
                <w:szCs w:val="24"/>
              </w:rPr>
              <w:t xml:space="preserve"> </w:t>
            </w:r>
            <w:r w:rsidRPr="005A587D">
              <w:rPr>
                <w:rFonts w:ascii="Times New Roman" w:hAnsi="Times New Roman" w:cs="Times New Roman"/>
                <w:sz w:val="24"/>
                <w:szCs w:val="24"/>
                <w:lang w:val="en-US"/>
              </w:rPr>
              <w:t>XXII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1A2F84" w:rsidRDefault="001A2F84" w:rsidP="0029221A">
            <w:pPr>
              <w:widowControl w:val="0"/>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1A2F84" w:rsidRDefault="001A2F84" w:rsidP="0029221A">
            <w:pPr>
              <w:widowControl w:val="0"/>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rsidR="001A2F84" w:rsidRDefault="001A2F84" w:rsidP="0029221A">
            <w:pPr>
              <w:widowControl w:val="0"/>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1A2F84" w:rsidRDefault="001A2F84" w:rsidP="0029221A">
            <w:pPr>
              <w:widowControl w:val="0"/>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1A2F84" w:rsidRDefault="001A2F84" w:rsidP="0029221A">
            <w:pPr>
              <w:widowControl w:val="0"/>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1A2F84" w:rsidRDefault="001A2F84" w:rsidP="0029221A">
            <w:pPr>
              <w:widowControl w:val="0"/>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rsidR="001A2F84" w:rsidRPr="00643310" w:rsidRDefault="001A2F84" w:rsidP="0029221A">
            <w:pPr>
              <w:widowControl w:val="0"/>
              <w:jc w:val="center"/>
              <w:rPr>
                <w:rFonts w:ascii="Times New Roman" w:hAnsi="Times New Roman" w:cs="Times New Roman"/>
                <w:sz w:val="24"/>
                <w:szCs w:val="24"/>
              </w:rPr>
            </w:pPr>
            <w:r>
              <w:rPr>
                <w:rFonts w:ascii="Times New Roman" w:hAnsi="Times New Roman" w:cs="Times New Roman"/>
                <w:sz w:val="24"/>
                <w:szCs w:val="24"/>
              </w:rPr>
              <w:t>низкий</w:t>
            </w:r>
          </w:p>
        </w:tc>
      </w:tr>
      <w:tr w:rsidR="001A2F84" w:rsidTr="008D6857">
        <w:trPr>
          <w:gridAfter w:val="1"/>
          <w:wAfter w:w="30" w:type="dxa"/>
          <w:trHeight w:val="460"/>
        </w:trPr>
        <w:tc>
          <w:tcPr>
            <w:tcW w:w="803" w:type="dxa"/>
            <w:vMerge w:val="restart"/>
          </w:tcPr>
          <w:p w:rsidR="001A2F84" w:rsidRDefault="001A2F84" w:rsidP="00D721FA">
            <w:pPr>
              <w:widowControl w:val="0"/>
              <w:jc w:val="center"/>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lang w:val="en-US"/>
              </w:rPr>
              <w:t>.</w:t>
            </w:r>
          </w:p>
        </w:tc>
        <w:tc>
          <w:tcPr>
            <w:tcW w:w="13555" w:type="dxa"/>
            <w:gridSpan w:val="31"/>
            <w:vAlign w:val="center"/>
          </w:tcPr>
          <w:p w:rsidR="001A2F84" w:rsidRPr="00954D77" w:rsidRDefault="001A2F84" w:rsidP="00D721FA">
            <w:pPr>
              <w:widowControl w:val="0"/>
              <w:rPr>
                <w:rFonts w:ascii="Times New Roman" w:hAnsi="Times New Roman" w:cs="Times New Roman"/>
                <w:sz w:val="24"/>
                <w:szCs w:val="24"/>
              </w:rPr>
            </w:pPr>
            <w:r>
              <w:rPr>
                <w:rFonts w:ascii="Times New Roman" w:eastAsia="Calibri" w:hAnsi="Times New Roman" w:cs="Times New Roman"/>
                <w:sz w:val="24"/>
                <w:szCs w:val="24"/>
              </w:rPr>
              <w:t>П</w:t>
            </w:r>
            <w:r w:rsidRPr="006F3FE1">
              <w:rPr>
                <w:rFonts w:ascii="Times New Roman" w:eastAsia="Calibri" w:hAnsi="Times New Roman" w:cs="Times New Roman"/>
                <w:sz w:val="24"/>
                <w:szCs w:val="24"/>
              </w:rPr>
              <w:t>роведени</w:t>
            </w:r>
            <w:r>
              <w:rPr>
                <w:rFonts w:ascii="Times New Roman" w:eastAsia="Calibri" w:hAnsi="Times New Roman" w:cs="Times New Roman"/>
                <w:sz w:val="24"/>
                <w:szCs w:val="24"/>
              </w:rPr>
              <w:t>е</w:t>
            </w:r>
            <w:r w:rsidRPr="006F3FE1">
              <w:rPr>
                <w:rFonts w:ascii="Times New Roman" w:eastAsia="Calibri" w:hAnsi="Times New Roman" w:cs="Times New Roman"/>
                <w:sz w:val="24"/>
                <w:szCs w:val="24"/>
              </w:rPr>
              <w:t xml:space="preserve"> </w:t>
            </w:r>
            <w:r>
              <w:rPr>
                <w:rFonts w:ascii="Times New Roman" w:eastAsia="Calibri" w:hAnsi="Times New Roman" w:cs="Times New Roman"/>
                <w:sz w:val="24"/>
                <w:szCs w:val="24"/>
              </w:rPr>
              <w:t>о</w:t>
            </w:r>
            <w:r w:rsidRPr="005A587D">
              <w:rPr>
                <w:rFonts w:ascii="Times New Roman" w:eastAsia="Calibri" w:hAnsi="Times New Roman" w:cs="Times New Roman"/>
                <w:sz w:val="24"/>
                <w:szCs w:val="24"/>
              </w:rPr>
              <w:t>пераций по обеспечению наличными денежными средствами</w:t>
            </w:r>
            <w:r>
              <w:rPr>
                <w:rFonts w:ascii="Times New Roman" w:eastAsia="Calibri" w:hAnsi="Times New Roman" w:cs="Times New Roman"/>
                <w:sz w:val="24"/>
                <w:szCs w:val="24"/>
              </w:rPr>
              <w:t>:</w:t>
            </w:r>
          </w:p>
        </w:tc>
      </w:tr>
      <w:tr w:rsidR="001A2F84" w:rsidTr="004C0F18">
        <w:trPr>
          <w:gridAfter w:val="1"/>
          <w:wAfter w:w="30" w:type="dxa"/>
          <w:trHeight w:val="3720"/>
        </w:trPr>
        <w:tc>
          <w:tcPr>
            <w:tcW w:w="803" w:type="dxa"/>
            <w:vMerge/>
          </w:tcPr>
          <w:p w:rsidR="001A2F84" w:rsidRDefault="001A2F84" w:rsidP="00823342">
            <w:pPr>
              <w:widowControl w:val="0"/>
              <w:jc w:val="center"/>
              <w:rPr>
                <w:rFonts w:ascii="Times New Roman" w:hAnsi="Times New Roman" w:cs="Times New Roman"/>
                <w:sz w:val="24"/>
                <w:szCs w:val="24"/>
              </w:rPr>
            </w:pPr>
          </w:p>
        </w:tc>
        <w:tc>
          <w:tcPr>
            <w:tcW w:w="821" w:type="dxa"/>
            <w:gridSpan w:val="3"/>
            <w:vAlign w:val="center"/>
          </w:tcPr>
          <w:p w:rsidR="001A2F84" w:rsidRPr="00FF4C24" w:rsidRDefault="001A2F84" w:rsidP="00823342">
            <w:pPr>
              <w:widowControl w:val="0"/>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1A2F84" w:rsidRDefault="001A2F84" w:rsidP="00823342">
            <w:pPr>
              <w:widowControl w:val="0"/>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1A2F84" w:rsidRPr="00FF4C24" w:rsidRDefault="001A2F84" w:rsidP="00823342">
            <w:pPr>
              <w:widowControl w:val="0"/>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1A2F84" w:rsidRPr="00956CB7" w:rsidRDefault="001A2F84" w:rsidP="00823342">
            <w:pPr>
              <w:widowControl w:val="0"/>
              <w:autoSpaceDE w:val="0"/>
              <w:autoSpaceDN w:val="0"/>
              <w:adjustRightInd w:val="0"/>
              <w:spacing w:after="120"/>
              <w:contextualSpacing/>
              <w:jc w:val="both"/>
              <w:rPr>
                <w:rFonts w:ascii="Times New Roman" w:hAnsi="Times New Roman" w:cs="Times New Roman"/>
                <w:sz w:val="24"/>
                <w:szCs w:val="24"/>
              </w:rPr>
            </w:pPr>
            <w:r w:rsidRPr="008F2463">
              <w:rPr>
                <w:rFonts w:ascii="Times New Roman" w:eastAsia="Calibri" w:hAnsi="Times New Roman" w:cs="Times New Roman"/>
                <w:sz w:val="24"/>
                <w:szCs w:val="24"/>
              </w:rPr>
              <w:t xml:space="preserve">несоблюдение порядка проведения операций по обеспечению наличными денежными средствами юридических лиц и осуществление операций с использованием расчетных (дебетовых) карт в целях осуществления выплат по оплате труда с учетом начислений и социальных выплат, иных выплат в пользу работников, а также лиц, не состоящих в штате юридических лиц, привлеченных для достижения целей, определенных при предоставлении целевых средств, командировочных </w:t>
            </w:r>
            <w:r w:rsidRPr="00D15606">
              <w:rPr>
                <w:rFonts w:ascii="Times New Roman" w:eastAsia="Calibri" w:hAnsi="Times New Roman" w:cs="Times New Roman"/>
                <w:sz w:val="24"/>
                <w:szCs w:val="24"/>
              </w:rPr>
              <w:t>расходов</w:t>
            </w:r>
            <w:r>
              <w:rPr>
                <w:rFonts w:ascii="Times New Roman" w:eastAsia="Calibri" w:hAnsi="Times New Roman" w:cs="Times New Roman"/>
                <w:sz w:val="24"/>
                <w:szCs w:val="24"/>
              </w:rPr>
              <w:t>;</w:t>
            </w:r>
          </w:p>
        </w:tc>
        <w:tc>
          <w:tcPr>
            <w:tcW w:w="714" w:type="dxa"/>
            <w:gridSpan w:val="2"/>
            <w:vAlign w:val="center"/>
          </w:tcPr>
          <w:p w:rsidR="001A2F84" w:rsidRPr="00956CB7" w:rsidRDefault="001A2F84" w:rsidP="00823342">
            <w:pPr>
              <w:widowControl w:val="0"/>
              <w:jc w:val="center"/>
              <w:rPr>
                <w:rFonts w:ascii="Times New Roman" w:hAnsi="Times New Roman" w:cs="Times New Roman"/>
                <w:sz w:val="24"/>
                <w:szCs w:val="24"/>
              </w:rPr>
            </w:pPr>
            <w:r w:rsidRPr="00956CB7">
              <w:rPr>
                <w:rFonts w:ascii="Times New Roman" w:hAnsi="Times New Roman" w:cs="Times New Roman"/>
                <w:sz w:val="24"/>
                <w:szCs w:val="24"/>
              </w:rPr>
              <w:t>–</w:t>
            </w:r>
          </w:p>
        </w:tc>
        <w:tc>
          <w:tcPr>
            <w:tcW w:w="760" w:type="dxa"/>
            <w:gridSpan w:val="2"/>
            <w:vAlign w:val="center"/>
          </w:tcPr>
          <w:p w:rsidR="001A2F84" w:rsidRPr="00C77CE0" w:rsidRDefault="001A2F84" w:rsidP="00823342">
            <w:pPr>
              <w:widowControl w:val="0"/>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1A2F84" w:rsidRPr="00C77CE0" w:rsidRDefault="001A2F84" w:rsidP="0082334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1A2F84" w:rsidRPr="00B34810" w:rsidRDefault="001A2F84" w:rsidP="00823342">
            <w:pPr>
              <w:widowControl w:val="0"/>
              <w:jc w:val="center"/>
              <w:rPr>
                <w:rFonts w:ascii="Times New Roman" w:hAnsi="Times New Roman" w:cs="Times New Roman"/>
                <w:sz w:val="24"/>
                <w:szCs w:val="24"/>
              </w:rPr>
            </w:pPr>
            <w:r w:rsidRPr="00481CC2">
              <w:rPr>
                <w:rFonts w:ascii="Times New Roman" w:hAnsi="Times New Roman" w:cs="Times New Roman"/>
                <w:sz w:val="24"/>
                <w:szCs w:val="24"/>
              </w:rPr>
              <w:t>–</w:t>
            </w:r>
          </w:p>
        </w:tc>
        <w:tc>
          <w:tcPr>
            <w:tcW w:w="752" w:type="dxa"/>
            <w:gridSpan w:val="2"/>
            <w:vAlign w:val="center"/>
          </w:tcPr>
          <w:p w:rsidR="001A2F84" w:rsidRPr="00B34810" w:rsidRDefault="001A2F84" w:rsidP="0082334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1A2F84" w:rsidRPr="00B34810" w:rsidRDefault="001A2F84" w:rsidP="00823342">
            <w:pPr>
              <w:widowControl w:val="0"/>
              <w:jc w:val="center"/>
              <w:rPr>
                <w:rFonts w:ascii="Times New Roman" w:hAnsi="Times New Roman" w:cs="Times New Roman"/>
                <w:sz w:val="24"/>
                <w:szCs w:val="24"/>
              </w:rPr>
            </w:pPr>
            <w:r w:rsidRPr="009D34DC">
              <w:rPr>
                <w:rFonts w:ascii="Times New Roman" w:hAnsi="Times New Roman" w:cs="Times New Roman"/>
                <w:sz w:val="24"/>
                <w:szCs w:val="24"/>
              </w:rPr>
              <w:t>–</w:t>
            </w:r>
          </w:p>
        </w:tc>
        <w:tc>
          <w:tcPr>
            <w:tcW w:w="1949" w:type="dxa"/>
            <w:gridSpan w:val="2"/>
            <w:vAlign w:val="center"/>
          </w:tcPr>
          <w:p w:rsidR="001A2F84" w:rsidRDefault="001A2F84" w:rsidP="00823342">
            <w:pPr>
              <w:widowControl w:val="0"/>
              <w:jc w:val="center"/>
            </w:pPr>
            <w:r w:rsidRPr="00C05472">
              <w:rPr>
                <w:rFonts w:ascii="Times New Roman" w:hAnsi="Times New Roman" w:cs="Times New Roman"/>
                <w:sz w:val="24"/>
                <w:szCs w:val="24"/>
              </w:rPr>
              <w:t>значимый</w:t>
            </w:r>
          </w:p>
        </w:tc>
      </w:tr>
      <w:tr w:rsidR="001A2F84" w:rsidTr="007E32C5">
        <w:trPr>
          <w:gridAfter w:val="1"/>
          <w:wAfter w:w="30" w:type="dxa"/>
          <w:trHeight w:val="392"/>
        </w:trPr>
        <w:tc>
          <w:tcPr>
            <w:tcW w:w="803" w:type="dxa"/>
            <w:vMerge/>
          </w:tcPr>
          <w:p w:rsidR="001A2F84" w:rsidRDefault="001A2F84" w:rsidP="00823342">
            <w:pPr>
              <w:jc w:val="center"/>
              <w:rPr>
                <w:rFonts w:ascii="Times New Roman" w:hAnsi="Times New Roman" w:cs="Times New Roman"/>
                <w:sz w:val="24"/>
                <w:szCs w:val="24"/>
              </w:rPr>
            </w:pPr>
          </w:p>
        </w:tc>
        <w:tc>
          <w:tcPr>
            <w:tcW w:w="821" w:type="dxa"/>
            <w:gridSpan w:val="3"/>
            <w:vAlign w:val="center"/>
          </w:tcPr>
          <w:p w:rsidR="001A2F84" w:rsidRPr="00FF4C24" w:rsidRDefault="001A2F84" w:rsidP="00823342">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1A2F84" w:rsidRDefault="001A2F84" w:rsidP="00823342">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5</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0B25A6">
              <w:rPr>
                <w:rFonts w:ascii="Times New Roman" w:hAnsi="Times New Roman" w:cs="Times New Roman"/>
                <w:sz w:val="24"/>
                <w:szCs w:val="24"/>
              </w:rPr>
              <w:t xml:space="preserve"> </w:t>
            </w:r>
            <w:r w:rsidRPr="005A587D">
              <w:rPr>
                <w:rFonts w:ascii="Times New Roman" w:hAnsi="Times New Roman" w:cs="Times New Roman"/>
                <w:sz w:val="24"/>
                <w:szCs w:val="24"/>
                <w:lang w:val="en-US"/>
              </w:rPr>
              <w:t>XXII</w:t>
            </w:r>
            <w:r>
              <w:rPr>
                <w:rFonts w:ascii="Times New Roman" w:hAnsi="Times New Roman" w:cs="Times New Roman"/>
                <w:sz w:val="24"/>
                <w:szCs w:val="24"/>
              </w:rPr>
              <w:t xml:space="preserve"> </w:t>
            </w:r>
            <w:r>
              <w:rPr>
                <w:rFonts w:ascii="Times New Roman" w:hAnsi="Times New Roman" w:cs="Times New Roman"/>
                <w:bCs/>
                <w:sz w:val="24"/>
                <w:szCs w:val="24"/>
              </w:rPr>
              <w:t>Классификатора рисков</w:t>
            </w:r>
            <w:r>
              <w:rPr>
                <w:rFonts w:ascii="Times New Roman" w:hAnsi="Times New Roman" w:cs="Times New Roman"/>
                <w:sz w:val="24"/>
                <w:szCs w:val="24"/>
              </w:rPr>
              <w:t>.</w:t>
            </w:r>
          </w:p>
        </w:tc>
        <w:tc>
          <w:tcPr>
            <w:tcW w:w="714" w:type="dxa"/>
            <w:gridSpan w:val="2"/>
            <w:vAlign w:val="center"/>
          </w:tcPr>
          <w:p w:rsidR="001A2F84"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1A2F84"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rsidR="001A2F84"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1A2F84"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1A2F84"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1A2F84"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rsidR="001A2F84" w:rsidRPr="00643310" w:rsidRDefault="001A2F84"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A2F84" w:rsidTr="004A0189">
        <w:trPr>
          <w:gridAfter w:val="1"/>
          <w:wAfter w:w="30" w:type="dxa"/>
          <w:trHeight w:val="514"/>
        </w:trPr>
        <w:tc>
          <w:tcPr>
            <w:tcW w:w="803" w:type="dxa"/>
            <w:vMerge w:val="restart"/>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lastRenderedPageBreak/>
              <w:t>6.</w:t>
            </w:r>
          </w:p>
        </w:tc>
        <w:tc>
          <w:tcPr>
            <w:tcW w:w="13555" w:type="dxa"/>
            <w:gridSpan w:val="31"/>
            <w:vAlign w:val="center"/>
          </w:tcPr>
          <w:p w:rsidR="001A2F84" w:rsidRDefault="001A2F84" w:rsidP="00823342">
            <w:pPr>
              <w:rPr>
                <w:rFonts w:ascii="Times New Roman" w:hAnsi="Times New Roman" w:cs="Times New Roman"/>
                <w:sz w:val="24"/>
                <w:szCs w:val="24"/>
              </w:rPr>
            </w:pPr>
            <w:r>
              <w:rPr>
                <w:rFonts w:ascii="Times New Roman" w:hAnsi="Times New Roman" w:cs="Times New Roman"/>
                <w:sz w:val="24"/>
                <w:szCs w:val="24"/>
              </w:rPr>
              <w:t>Ос</w:t>
            </w:r>
            <w:r w:rsidRPr="00A169B2">
              <w:rPr>
                <w:rFonts w:ascii="Times New Roman" w:hAnsi="Times New Roman" w:cs="Times New Roman"/>
                <w:sz w:val="24"/>
                <w:szCs w:val="24"/>
              </w:rPr>
              <w:t>уществление возврата клиентам документов без исполнения:</w:t>
            </w:r>
          </w:p>
        </w:tc>
      </w:tr>
      <w:tr w:rsidR="001A2F84" w:rsidTr="004A0189">
        <w:trPr>
          <w:gridAfter w:val="1"/>
          <w:wAfter w:w="30" w:type="dxa"/>
          <w:trHeight w:val="692"/>
        </w:trPr>
        <w:tc>
          <w:tcPr>
            <w:tcW w:w="803" w:type="dxa"/>
            <w:vMerge/>
          </w:tcPr>
          <w:p w:rsidR="001A2F84" w:rsidRDefault="001A2F84" w:rsidP="00823342">
            <w:pPr>
              <w:jc w:val="center"/>
              <w:rPr>
                <w:rFonts w:ascii="Times New Roman" w:hAnsi="Times New Roman" w:cs="Times New Roman"/>
                <w:sz w:val="24"/>
                <w:szCs w:val="24"/>
              </w:rPr>
            </w:pPr>
          </w:p>
        </w:tc>
        <w:tc>
          <w:tcPr>
            <w:tcW w:w="821" w:type="dxa"/>
            <w:gridSpan w:val="3"/>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1A2F84" w:rsidRDefault="001A2F84" w:rsidP="00823342">
            <w:pPr>
              <w:jc w:val="center"/>
              <w:rPr>
                <w:rFonts w:ascii="Times New Roman" w:hAnsi="Times New Roman" w:cs="Times New Roman"/>
                <w:sz w:val="24"/>
                <w:szCs w:val="24"/>
              </w:rPr>
            </w:pPr>
            <w:r w:rsidRPr="00A169B2">
              <w:rPr>
                <w:rFonts w:ascii="Times New Roman" w:hAnsi="Times New Roman" w:cs="Times New Roman"/>
                <w:sz w:val="24"/>
                <w:szCs w:val="24"/>
              </w:rPr>
              <w:t>1</w:t>
            </w:r>
          </w:p>
        </w:tc>
        <w:tc>
          <w:tcPr>
            <w:tcW w:w="4618" w:type="dxa"/>
            <w:gridSpan w:val="4"/>
            <w:vAlign w:val="center"/>
          </w:tcPr>
          <w:p w:rsidR="001A2F84" w:rsidRPr="00885B0B" w:rsidRDefault="001A2F84" w:rsidP="00823342">
            <w:pPr>
              <w:jc w:val="both"/>
              <w:rPr>
                <w:rFonts w:ascii="Times New Roman" w:hAnsi="Times New Roman" w:cs="Times New Roman"/>
                <w:sz w:val="24"/>
                <w:szCs w:val="24"/>
              </w:rPr>
            </w:pPr>
            <w:r w:rsidRPr="00A169B2">
              <w:rPr>
                <w:rFonts w:ascii="Times New Roman" w:hAnsi="Times New Roman" w:cs="Times New Roman"/>
                <w:sz w:val="24"/>
                <w:szCs w:val="24"/>
              </w:rPr>
              <w:t>неправомерность возврата клиентам документов без исполнения;</w:t>
            </w:r>
          </w:p>
        </w:tc>
        <w:tc>
          <w:tcPr>
            <w:tcW w:w="714" w:type="dxa"/>
            <w:gridSpan w:val="2"/>
            <w:vAlign w:val="center"/>
          </w:tcPr>
          <w:p w:rsidR="001A2F84" w:rsidRPr="00885B0B" w:rsidRDefault="001A2F84"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1A2F84" w:rsidRPr="00885B0B" w:rsidRDefault="001A2F84"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1A2F84" w:rsidRPr="00885B0B" w:rsidRDefault="001A2F84"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1A2F84" w:rsidRPr="00885B0B" w:rsidRDefault="001A2F84"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1A2F84" w:rsidRPr="00885B0B" w:rsidRDefault="001A2F84"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1A2F84" w:rsidRPr="00885B0B" w:rsidRDefault="001A2F84"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1A2F84" w:rsidRDefault="001A2F84"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1A2F84" w:rsidTr="004A0189">
        <w:trPr>
          <w:gridAfter w:val="1"/>
          <w:wAfter w:w="30" w:type="dxa"/>
          <w:trHeight w:val="688"/>
        </w:trPr>
        <w:tc>
          <w:tcPr>
            <w:tcW w:w="803" w:type="dxa"/>
            <w:vMerge/>
          </w:tcPr>
          <w:p w:rsidR="001A2F84" w:rsidRDefault="001A2F84" w:rsidP="00823342">
            <w:pPr>
              <w:jc w:val="center"/>
              <w:rPr>
                <w:rFonts w:ascii="Times New Roman" w:hAnsi="Times New Roman" w:cs="Times New Roman"/>
                <w:sz w:val="24"/>
                <w:szCs w:val="24"/>
              </w:rPr>
            </w:pPr>
          </w:p>
        </w:tc>
        <w:tc>
          <w:tcPr>
            <w:tcW w:w="821" w:type="dxa"/>
            <w:gridSpan w:val="3"/>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1A2F84" w:rsidRDefault="001A2F84" w:rsidP="00823342">
            <w:pPr>
              <w:jc w:val="center"/>
              <w:rPr>
                <w:rFonts w:ascii="Times New Roman" w:hAnsi="Times New Roman" w:cs="Times New Roman"/>
                <w:sz w:val="24"/>
                <w:szCs w:val="24"/>
              </w:rPr>
            </w:pPr>
            <w:r w:rsidRPr="00A169B2">
              <w:rPr>
                <w:rFonts w:ascii="Times New Roman" w:hAnsi="Times New Roman" w:cs="Times New Roman"/>
                <w:sz w:val="24"/>
                <w:szCs w:val="24"/>
              </w:rPr>
              <w:t>2</w:t>
            </w:r>
          </w:p>
        </w:tc>
        <w:tc>
          <w:tcPr>
            <w:tcW w:w="4618" w:type="dxa"/>
            <w:gridSpan w:val="4"/>
            <w:vAlign w:val="center"/>
          </w:tcPr>
          <w:p w:rsidR="001A2F84" w:rsidRPr="00885B0B" w:rsidRDefault="001A2F84" w:rsidP="00823342">
            <w:pPr>
              <w:jc w:val="both"/>
              <w:rPr>
                <w:rFonts w:ascii="Times New Roman" w:hAnsi="Times New Roman" w:cs="Times New Roman"/>
                <w:sz w:val="24"/>
                <w:szCs w:val="24"/>
              </w:rPr>
            </w:pPr>
            <w:r w:rsidRPr="00A169B2">
              <w:rPr>
                <w:rFonts w:ascii="Times New Roman" w:hAnsi="Times New Roman" w:cs="Times New Roman"/>
                <w:sz w:val="24"/>
                <w:szCs w:val="24"/>
              </w:rPr>
              <w:t>несвоевременность возврата клиентам документов без исполнения;</w:t>
            </w:r>
          </w:p>
        </w:tc>
        <w:tc>
          <w:tcPr>
            <w:tcW w:w="714" w:type="dxa"/>
            <w:gridSpan w:val="2"/>
            <w:vAlign w:val="center"/>
          </w:tcPr>
          <w:p w:rsidR="001A2F84" w:rsidRPr="00885B0B" w:rsidRDefault="001A2F84"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1A2F84" w:rsidRPr="00885B0B" w:rsidRDefault="001A2F84"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1A2F84" w:rsidRPr="00885B0B" w:rsidRDefault="001A2F84"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1A2F84" w:rsidRPr="00885B0B" w:rsidRDefault="001A2F84"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1A2F84" w:rsidRPr="00885B0B" w:rsidRDefault="001A2F84"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1A2F84" w:rsidRPr="00885B0B" w:rsidRDefault="001A2F84"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1A2F84" w:rsidRDefault="001A2F84"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1A2F84" w:rsidTr="007E32C5">
        <w:trPr>
          <w:gridAfter w:val="1"/>
          <w:wAfter w:w="30" w:type="dxa"/>
          <w:trHeight w:val="162"/>
        </w:trPr>
        <w:tc>
          <w:tcPr>
            <w:tcW w:w="803" w:type="dxa"/>
            <w:vMerge/>
          </w:tcPr>
          <w:p w:rsidR="001A2F84" w:rsidRDefault="001A2F84" w:rsidP="00823342">
            <w:pPr>
              <w:jc w:val="center"/>
              <w:rPr>
                <w:rFonts w:ascii="Times New Roman" w:hAnsi="Times New Roman" w:cs="Times New Roman"/>
                <w:sz w:val="24"/>
                <w:szCs w:val="24"/>
              </w:rPr>
            </w:pPr>
          </w:p>
        </w:tc>
        <w:tc>
          <w:tcPr>
            <w:tcW w:w="821" w:type="dxa"/>
            <w:gridSpan w:val="3"/>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1A2F84" w:rsidRDefault="001A2F84" w:rsidP="00823342">
            <w:pPr>
              <w:jc w:val="center"/>
              <w:rPr>
                <w:rFonts w:ascii="Times New Roman" w:hAnsi="Times New Roman" w:cs="Times New Roman"/>
                <w:sz w:val="24"/>
                <w:szCs w:val="24"/>
              </w:rPr>
            </w:pPr>
            <w:r w:rsidRPr="00A169B2">
              <w:rPr>
                <w:rFonts w:ascii="Times New Roman" w:hAnsi="Times New Roman" w:cs="Times New Roman"/>
                <w:sz w:val="24"/>
                <w:szCs w:val="24"/>
              </w:rPr>
              <w:t>3</w:t>
            </w:r>
          </w:p>
        </w:tc>
        <w:tc>
          <w:tcPr>
            <w:tcW w:w="4618" w:type="dxa"/>
            <w:gridSpan w:val="4"/>
            <w:vAlign w:val="center"/>
          </w:tcPr>
          <w:p w:rsidR="001A2F84" w:rsidRPr="00885B0B" w:rsidRDefault="001A2F84" w:rsidP="00823342">
            <w:pPr>
              <w:jc w:val="both"/>
              <w:rPr>
                <w:rFonts w:ascii="Times New Roman" w:hAnsi="Times New Roman" w:cs="Times New Roman"/>
                <w:sz w:val="24"/>
                <w:szCs w:val="24"/>
              </w:rPr>
            </w:pPr>
            <w:r>
              <w:rPr>
                <w:rFonts w:ascii="Times New Roman" w:hAnsi="Times New Roman" w:cs="Times New Roman"/>
                <w:sz w:val="24"/>
                <w:szCs w:val="24"/>
              </w:rPr>
              <w:t xml:space="preserve">несоблюдения порядка оформления установленных Федеральным казначейством документов по возврату </w:t>
            </w:r>
            <w:r w:rsidRPr="00A169B2">
              <w:rPr>
                <w:rFonts w:ascii="Times New Roman" w:hAnsi="Times New Roman" w:cs="Times New Roman"/>
                <w:sz w:val="24"/>
                <w:szCs w:val="24"/>
              </w:rPr>
              <w:t>клиентам документов без исполнения</w:t>
            </w:r>
            <w:r>
              <w:rPr>
                <w:rFonts w:ascii="Times New Roman" w:hAnsi="Times New Roman" w:cs="Times New Roman"/>
                <w:sz w:val="24"/>
                <w:szCs w:val="24"/>
              </w:rPr>
              <w:t>;</w:t>
            </w:r>
          </w:p>
        </w:tc>
        <w:tc>
          <w:tcPr>
            <w:tcW w:w="714" w:type="dxa"/>
            <w:gridSpan w:val="2"/>
            <w:vAlign w:val="center"/>
          </w:tcPr>
          <w:p w:rsidR="001A2F84" w:rsidRPr="00885B0B" w:rsidRDefault="001A2F84"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760" w:type="dxa"/>
            <w:gridSpan w:val="2"/>
            <w:vAlign w:val="center"/>
          </w:tcPr>
          <w:p w:rsidR="001A2F84" w:rsidRPr="00885B0B" w:rsidRDefault="001A2F84"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74" w:type="dxa"/>
            <w:gridSpan w:val="2"/>
            <w:vAlign w:val="center"/>
          </w:tcPr>
          <w:p w:rsidR="001A2F84" w:rsidRPr="00885B0B" w:rsidRDefault="001A2F84"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45" w:type="dxa"/>
            <w:gridSpan w:val="3"/>
            <w:vAlign w:val="center"/>
          </w:tcPr>
          <w:p w:rsidR="001A2F84" w:rsidRPr="00885B0B" w:rsidRDefault="001A2F84" w:rsidP="00823342">
            <w:pPr>
              <w:jc w:val="center"/>
              <w:rPr>
                <w:rFonts w:ascii="Times New Roman" w:hAnsi="Times New Roman" w:cs="Times New Roman"/>
                <w:sz w:val="24"/>
                <w:szCs w:val="24"/>
              </w:rPr>
            </w:pPr>
            <w:r w:rsidRPr="00A169B2">
              <w:rPr>
                <w:rFonts w:ascii="Times New Roman" w:hAnsi="Times New Roman" w:cs="Times New Roman"/>
                <w:sz w:val="24"/>
                <w:szCs w:val="24"/>
              </w:rPr>
              <w:t>Х</w:t>
            </w:r>
          </w:p>
        </w:tc>
        <w:tc>
          <w:tcPr>
            <w:tcW w:w="752" w:type="dxa"/>
            <w:gridSpan w:val="2"/>
            <w:vAlign w:val="center"/>
          </w:tcPr>
          <w:p w:rsidR="001A2F84" w:rsidRPr="00885B0B" w:rsidRDefault="001A2F84"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883" w:type="dxa"/>
            <w:gridSpan w:val="4"/>
            <w:vAlign w:val="center"/>
          </w:tcPr>
          <w:p w:rsidR="001A2F84" w:rsidRPr="00885B0B" w:rsidRDefault="001A2F84" w:rsidP="00823342">
            <w:pPr>
              <w:jc w:val="center"/>
              <w:rPr>
                <w:rFonts w:ascii="Times New Roman" w:hAnsi="Times New Roman" w:cs="Times New Roman"/>
                <w:sz w:val="24"/>
                <w:szCs w:val="24"/>
              </w:rPr>
            </w:pPr>
            <w:r w:rsidRPr="00A169B2">
              <w:rPr>
                <w:rFonts w:ascii="Times New Roman" w:hAnsi="Times New Roman" w:cs="Times New Roman"/>
                <w:sz w:val="24"/>
                <w:szCs w:val="24"/>
              </w:rPr>
              <w:t>–</w:t>
            </w:r>
          </w:p>
        </w:tc>
        <w:tc>
          <w:tcPr>
            <w:tcW w:w="1949" w:type="dxa"/>
            <w:gridSpan w:val="2"/>
            <w:vAlign w:val="center"/>
          </w:tcPr>
          <w:p w:rsidR="001A2F84" w:rsidRDefault="001A2F84" w:rsidP="00823342">
            <w:pPr>
              <w:jc w:val="center"/>
              <w:rPr>
                <w:rFonts w:ascii="Times New Roman" w:hAnsi="Times New Roman" w:cs="Times New Roman"/>
                <w:sz w:val="24"/>
                <w:szCs w:val="24"/>
              </w:rPr>
            </w:pPr>
            <w:r w:rsidRPr="00A169B2">
              <w:rPr>
                <w:rFonts w:ascii="Times New Roman" w:hAnsi="Times New Roman" w:cs="Times New Roman"/>
                <w:sz w:val="24"/>
                <w:szCs w:val="24"/>
              </w:rPr>
              <w:t>значимый</w:t>
            </w:r>
          </w:p>
        </w:tc>
      </w:tr>
      <w:tr w:rsidR="001A2F84" w:rsidTr="007E32C5">
        <w:trPr>
          <w:gridAfter w:val="1"/>
          <w:wAfter w:w="30" w:type="dxa"/>
          <w:trHeight w:val="392"/>
        </w:trPr>
        <w:tc>
          <w:tcPr>
            <w:tcW w:w="803" w:type="dxa"/>
            <w:vMerge/>
          </w:tcPr>
          <w:p w:rsidR="001A2F84" w:rsidRDefault="001A2F84" w:rsidP="00823342">
            <w:pPr>
              <w:jc w:val="center"/>
              <w:rPr>
                <w:rFonts w:ascii="Times New Roman" w:hAnsi="Times New Roman" w:cs="Times New Roman"/>
                <w:sz w:val="24"/>
                <w:szCs w:val="24"/>
              </w:rPr>
            </w:pPr>
          </w:p>
        </w:tc>
        <w:tc>
          <w:tcPr>
            <w:tcW w:w="821" w:type="dxa"/>
            <w:gridSpan w:val="3"/>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4618" w:type="dxa"/>
            <w:gridSpan w:val="4"/>
            <w:vAlign w:val="center"/>
          </w:tcPr>
          <w:p w:rsidR="001A2F84" w:rsidRPr="00885B0B" w:rsidRDefault="001A2F84" w:rsidP="00823342">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w:t>
            </w:r>
            <w:r w:rsidRPr="005704B5">
              <w:rPr>
                <w:rFonts w:ascii="Times New Roman" w:hAnsi="Times New Roman" w:cs="Times New Roman"/>
                <w:sz w:val="24"/>
                <w:szCs w:val="24"/>
              </w:rPr>
              <w:t xml:space="preserve">пункту </w:t>
            </w:r>
            <w:r>
              <w:rPr>
                <w:rFonts w:ascii="Times New Roman" w:hAnsi="Times New Roman" w:cs="Times New Roman"/>
                <w:sz w:val="24"/>
                <w:szCs w:val="24"/>
              </w:rPr>
              <w:t xml:space="preserve">6 </w:t>
            </w:r>
            <w:r w:rsidRPr="005704B5">
              <w:rPr>
                <w:rFonts w:ascii="Times New Roman" w:hAnsi="Times New Roman" w:cs="Times New Roman"/>
                <w:sz w:val="24"/>
                <w:szCs w:val="24"/>
              </w:rPr>
              <w:t xml:space="preserve">направления деятельности </w:t>
            </w:r>
            <w:r w:rsidRPr="001668CE">
              <w:rPr>
                <w:rFonts w:ascii="Times New Roman" w:hAnsi="Times New Roman" w:cs="Times New Roman"/>
                <w:sz w:val="24"/>
                <w:szCs w:val="24"/>
                <w:lang w:val="en-US"/>
              </w:rPr>
              <w:t>XXII</w:t>
            </w:r>
            <w:r w:rsidRPr="002B38A9">
              <w:rPr>
                <w:rFonts w:ascii="Times New Roman" w:eastAsia="Times New Roman" w:hAnsi="Times New Roman" w:cs="Times New Roman"/>
                <w:bCs/>
                <w:sz w:val="24"/>
                <w:szCs w:val="24"/>
                <w:lang w:eastAsia="ru-RU"/>
              </w:rPr>
              <w:t xml:space="preserve"> </w:t>
            </w:r>
            <w:r w:rsidRPr="000E1354">
              <w:rPr>
                <w:rFonts w:ascii="Times New Roman" w:eastAsia="Times New Roman" w:hAnsi="Times New Roman" w:cs="Times New Roman"/>
                <w:sz w:val="24"/>
                <w:szCs w:val="24"/>
                <w:lang w:eastAsia="ru-RU"/>
              </w:rPr>
              <w:t>Классификатор</w:t>
            </w:r>
            <w:r>
              <w:rPr>
                <w:rFonts w:ascii="Times New Roman" w:eastAsia="Times New Roman" w:hAnsi="Times New Roman" w:cs="Times New Roman"/>
                <w:sz w:val="24"/>
                <w:szCs w:val="24"/>
                <w:lang w:eastAsia="ru-RU"/>
              </w:rPr>
              <w:t>а</w:t>
            </w:r>
            <w:r w:rsidRPr="000E1354">
              <w:rPr>
                <w:rFonts w:ascii="Times New Roman" w:eastAsia="Times New Roman" w:hAnsi="Times New Roman" w:cs="Times New Roman"/>
                <w:sz w:val="24"/>
                <w:szCs w:val="24"/>
                <w:lang w:eastAsia="ru-RU"/>
              </w:rPr>
              <w:t xml:space="preserve"> рисков</w:t>
            </w:r>
            <w:r w:rsidRPr="005704B5">
              <w:rPr>
                <w:rFonts w:ascii="Times New Roman" w:hAnsi="Times New Roman" w:cs="Times New Roman"/>
                <w:sz w:val="24"/>
                <w:szCs w:val="24"/>
              </w:rPr>
              <w:t>.</w:t>
            </w:r>
          </w:p>
        </w:tc>
        <w:tc>
          <w:tcPr>
            <w:tcW w:w="714" w:type="dxa"/>
            <w:gridSpan w:val="2"/>
            <w:vAlign w:val="center"/>
          </w:tcPr>
          <w:p w:rsidR="001A2F84" w:rsidRPr="00885B0B" w:rsidRDefault="001A2F84"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1A2F84" w:rsidRPr="00885B0B" w:rsidRDefault="001A2F84"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1A2F84" w:rsidRPr="00885B0B" w:rsidRDefault="001A2F84"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1A2F84" w:rsidRPr="00885B0B" w:rsidRDefault="001A2F84"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1A2F84" w:rsidRPr="00885B0B" w:rsidRDefault="001A2F84"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1A2F84" w:rsidRPr="00885B0B" w:rsidRDefault="001A2F84"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A2F84" w:rsidTr="007E32C5">
        <w:trPr>
          <w:gridAfter w:val="1"/>
          <w:wAfter w:w="30" w:type="dxa"/>
          <w:trHeight w:val="130"/>
        </w:trPr>
        <w:tc>
          <w:tcPr>
            <w:tcW w:w="803" w:type="dxa"/>
            <w:vMerge w:val="restart"/>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z w:val="24"/>
                <w:szCs w:val="24"/>
                <w:lang w:val="en-US"/>
              </w:rPr>
              <w:t>.</w:t>
            </w:r>
          </w:p>
        </w:tc>
        <w:tc>
          <w:tcPr>
            <w:tcW w:w="13555" w:type="dxa"/>
            <w:gridSpan w:val="31"/>
            <w:vAlign w:val="center"/>
          </w:tcPr>
          <w:p w:rsidR="001A2F84" w:rsidRPr="00954D77" w:rsidRDefault="001A2F84" w:rsidP="00823342">
            <w:pPr>
              <w:rPr>
                <w:rFonts w:ascii="Times New Roman" w:hAnsi="Times New Roman" w:cs="Times New Roman"/>
                <w:sz w:val="24"/>
                <w:szCs w:val="24"/>
              </w:rPr>
            </w:pPr>
            <w:r>
              <w:rPr>
                <w:rFonts w:ascii="Times New Roman" w:hAnsi="Times New Roman" w:cs="Times New Roman"/>
                <w:sz w:val="24"/>
                <w:szCs w:val="24"/>
              </w:rPr>
              <w:t>Ф</w:t>
            </w:r>
            <w:r w:rsidRPr="005A587D">
              <w:rPr>
                <w:rFonts w:ascii="Times New Roman" w:eastAsia="Calibri" w:hAnsi="Times New Roman" w:cs="Times New Roman"/>
                <w:sz w:val="24"/>
                <w:szCs w:val="24"/>
              </w:rPr>
              <w:t>ормировани</w:t>
            </w:r>
            <w:r>
              <w:rPr>
                <w:rFonts w:ascii="Times New Roman" w:eastAsia="Calibri" w:hAnsi="Times New Roman" w:cs="Times New Roman"/>
                <w:sz w:val="24"/>
                <w:szCs w:val="24"/>
              </w:rPr>
              <w:t>е</w:t>
            </w:r>
            <w:r w:rsidRPr="005A587D">
              <w:rPr>
                <w:rFonts w:ascii="Times New Roman" w:eastAsia="Calibri" w:hAnsi="Times New Roman" w:cs="Times New Roman"/>
                <w:sz w:val="24"/>
                <w:szCs w:val="24"/>
              </w:rPr>
              <w:t xml:space="preserve"> и доведени</w:t>
            </w:r>
            <w:r>
              <w:rPr>
                <w:rFonts w:ascii="Times New Roman" w:eastAsia="Calibri" w:hAnsi="Times New Roman" w:cs="Times New Roman"/>
                <w:sz w:val="24"/>
                <w:szCs w:val="24"/>
              </w:rPr>
              <w:t>е</w:t>
            </w:r>
            <w:r w:rsidRPr="005A587D">
              <w:rPr>
                <w:rFonts w:ascii="Times New Roman" w:eastAsia="Calibri" w:hAnsi="Times New Roman" w:cs="Times New Roman"/>
                <w:sz w:val="24"/>
                <w:szCs w:val="24"/>
              </w:rPr>
              <w:t xml:space="preserve"> до клиентов выписок из лицевых счетов</w:t>
            </w:r>
            <w:r>
              <w:rPr>
                <w:rFonts w:ascii="Times New Roman" w:eastAsia="Calibri" w:hAnsi="Times New Roman" w:cs="Times New Roman"/>
                <w:sz w:val="24"/>
                <w:szCs w:val="24"/>
              </w:rPr>
              <w:t>:</w:t>
            </w:r>
          </w:p>
        </w:tc>
      </w:tr>
      <w:tr w:rsidR="001A2F84" w:rsidTr="007E32C5">
        <w:trPr>
          <w:gridAfter w:val="1"/>
          <w:wAfter w:w="30" w:type="dxa"/>
          <w:trHeight w:val="85"/>
        </w:trPr>
        <w:tc>
          <w:tcPr>
            <w:tcW w:w="803" w:type="dxa"/>
            <w:vMerge/>
          </w:tcPr>
          <w:p w:rsidR="001A2F84" w:rsidRDefault="001A2F84" w:rsidP="00823342">
            <w:pPr>
              <w:jc w:val="center"/>
              <w:rPr>
                <w:rFonts w:ascii="Times New Roman" w:hAnsi="Times New Roman" w:cs="Times New Roman"/>
                <w:sz w:val="24"/>
                <w:szCs w:val="24"/>
              </w:rPr>
            </w:pPr>
          </w:p>
        </w:tc>
        <w:tc>
          <w:tcPr>
            <w:tcW w:w="821" w:type="dxa"/>
            <w:gridSpan w:val="3"/>
            <w:vAlign w:val="center"/>
          </w:tcPr>
          <w:p w:rsidR="001A2F84" w:rsidRPr="00FF4C24" w:rsidRDefault="001A2F84" w:rsidP="00823342">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1A2F84" w:rsidRPr="00FF4C24" w:rsidRDefault="001A2F84"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1A2F84" w:rsidRPr="00266A56" w:rsidRDefault="001A2F84" w:rsidP="00823342">
            <w:pPr>
              <w:autoSpaceDE w:val="0"/>
              <w:autoSpaceDN w:val="0"/>
              <w:adjustRightInd w:val="0"/>
              <w:contextualSpacing/>
              <w:jc w:val="both"/>
              <w:rPr>
                <w:rFonts w:ascii="Times New Roman" w:hAnsi="Times New Roman" w:cs="Times New Roman"/>
                <w:sz w:val="24"/>
                <w:szCs w:val="24"/>
              </w:rPr>
            </w:pPr>
            <w:r w:rsidRPr="00266A56">
              <w:rPr>
                <w:rFonts w:ascii="Times New Roman" w:eastAsia="Calibri" w:hAnsi="Times New Roman" w:cs="Times New Roman"/>
                <w:sz w:val="24"/>
                <w:szCs w:val="24"/>
              </w:rPr>
              <w:t xml:space="preserve">несоблюдение порядка формирования </w:t>
            </w:r>
            <w:r>
              <w:rPr>
                <w:rFonts w:ascii="Times New Roman" w:eastAsia="Calibri" w:hAnsi="Times New Roman" w:cs="Times New Roman"/>
                <w:sz w:val="24"/>
                <w:szCs w:val="24"/>
              </w:rPr>
              <w:br/>
            </w:r>
            <w:r w:rsidRPr="00266A56">
              <w:rPr>
                <w:rFonts w:ascii="Times New Roman" w:eastAsia="Calibri" w:hAnsi="Times New Roman" w:cs="Times New Roman"/>
                <w:sz w:val="24"/>
                <w:szCs w:val="24"/>
              </w:rPr>
              <w:t>и доведения до клиентов выписок из лицевых счетов для учета операций неучастников бюджетного процесса</w:t>
            </w:r>
            <w:r>
              <w:rPr>
                <w:rFonts w:ascii="Times New Roman" w:eastAsia="Calibri" w:hAnsi="Times New Roman" w:cs="Times New Roman"/>
                <w:sz w:val="24"/>
                <w:szCs w:val="24"/>
              </w:rPr>
              <w:t xml:space="preserve"> </w:t>
            </w:r>
            <w:r>
              <w:rPr>
                <w:rFonts w:ascii="Times New Roman" w:eastAsia="Calibri" w:hAnsi="Times New Roman" w:cs="Times New Roman"/>
                <w:sz w:val="24"/>
                <w:szCs w:val="24"/>
              </w:rPr>
              <w:br/>
              <w:t xml:space="preserve">и лицевых счетов (разделов на лицевых счетах) для учета операций </w:t>
            </w:r>
            <w:r>
              <w:rPr>
                <w:rFonts w:ascii="Times New Roman" w:eastAsia="Calibri" w:hAnsi="Times New Roman" w:cs="Times New Roman"/>
                <w:sz w:val="24"/>
                <w:szCs w:val="24"/>
              </w:rPr>
              <w:br/>
              <w:t>со средствами юридических лиц при казначейском сопровождении</w:t>
            </w:r>
            <w:r w:rsidRPr="00266A56">
              <w:rPr>
                <w:rFonts w:ascii="Times New Roman" w:eastAsia="Calibri" w:hAnsi="Times New Roman" w:cs="Times New Roman"/>
                <w:sz w:val="24"/>
                <w:szCs w:val="24"/>
              </w:rPr>
              <w:t xml:space="preserve">, открытых </w:t>
            </w:r>
            <w:r>
              <w:rPr>
                <w:rFonts w:ascii="Times New Roman" w:eastAsia="Calibri" w:hAnsi="Times New Roman" w:cs="Times New Roman"/>
                <w:sz w:val="24"/>
                <w:szCs w:val="24"/>
              </w:rPr>
              <w:br/>
            </w:r>
            <w:r w:rsidRPr="00266A56">
              <w:rPr>
                <w:rFonts w:ascii="Times New Roman" w:eastAsia="Calibri" w:hAnsi="Times New Roman" w:cs="Times New Roman"/>
                <w:sz w:val="24"/>
                <w:szCs w:val="24"/>
              </w:rPr>
              <w:t>в УФК;</w:t>
            </w:r>
          </w:p>
        </w:tc>
        <w:tc>
          <w:tcPr>
            <w:tcW w:w="714" w:type="dxa"/>
            <w:gridSpan w:val="2"/>
            <w:vAlign w:val="center"/>
          </w:tcPr>
          <w:p w:rsidR="001A2F84" w:rsidRPr="005A587D" w:rsidRDefault="001A2F84"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1A2F84" w:rsidRPr="00C77CE0" w:rsidRDefault="001A2F84"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1A2F84" w:rsidRPr="00C77CE0" w:rsidRDefault="001A2F84"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1A2F84" w:rsidRPr="00B34810" w:rsidRDefault="001A2F84" w:rsidP="00823342">
            <w:pPr>
              <w:jc w:val="center"/>
              <w:rPr>
                <w:rFonts w:ascii="Times New Roman" w:hAnsi="Times New Roman" w:cs="Times New Roman"/>
                <w:sz w:val="24"/>
                <w:szCs w:val="24"/>
              </w:rPr>
            </w:pPr>
            <w:r w:rsidRPr="00FB4568">
              <w:rPr>
                <w:rFonts w:ascii="Times New Roman" w:hAnsi="Times New Roman" w:cs="Times New Roman"/>
                <w:sz w:val="24"/>
                <w:szCs w:val="24"/>
              </w:rPr>
              <w:t>–</w:t>
            </w:r>
          </w:p>
        </w:tc>
        <w:tc>
          <w:tcPr>
            <w:tcW w:w="752" w:type="dxa"/>
            <w:gridSpan w:val="2"/>
            <w:vAlign w:val="center"/>
          </w:tcPr>
          <w:p w:rsidR="001A2F84" w:rsidRPr="00B34810" w:rsidRDefault="001A2F84"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1A2F84" w:rsidRPr="00B34810" w:rsidRDefault="001A2F84"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1A2F84" w:rsidRDefault="001A2F84" w:rsidP="00823342">
            <w:pPr>
              <w:jc w:val="center"/>
            </w:pPr>
            <w:r w:rsidRPr="00C05472">
              <w:rPr>
                <w:rFonts w:ascii="Times New Roman" w:hAnsi="Times New Roman" w:cs="Times New Roman"/>
                <w:sz w:val="24"/>
                <w:szCs w:val="24"/>
              </w:rPr>
              <w:t>значимый</w:t>
            </w:r>
          </w:p>
        </w:tc>
      </w:tr>
      <w:tr w:rsidR="001A2F84" w:rsidTr="004C0F18">
        <w:trPr>
          <w:gridAfter w:val="1"/>
          <w:wAfter w:w="30" w:type="dxa"/>
          <w:trHeight w:val="130"/>
        </w:trPr>
        <w:tc>
          <w:tcPr>
            <w:tcW w:w="803" w:type="dxa"/>
            <w:vMerge/>
          </w:tcPr>
          <w:p w:rsidR="001A2F84" w:rsidRDefault="001A2F84" w:rsidP="00823342">
            <w:pPr>
              <w:jc w:val="center"/>
              <w:rPr>
                <w:rFonts w:ascii="Times New Roman" w:hAnsi="Times New Roman" w:cs="Times New Roman"/>
                <w:sz w:val="24"/>
                <w:szCs w:val="24"/>
              </w:rPr>
            </w:pPr>
          </w:p>
        </w:tc>
        <w:tc>
          <w:tcPr>
            <w:tcW w:w="821" w:type="dxa"/>
            <w:gridSpan w:val="3"/>
            <w:vAlign w:val="center"/>
          </w:tcPr>
          <w:p w:rsidR="001A2F84" w:rsidRPr="00FF4C24" w:rsidRDefault="001A2F84" w:rsidP="00823342">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753" w:type="dxa"/>
            <w:gridSpan w:val="4"/>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1A2F84" w:rsidRPr="001668CE" w:rsidRDefault="001A2F84" w:rsidP="00823342">
            <w:pPr>
              <w:jc w:val="both"/>
              <w:rPr>
                <w:rFonts w:ascii="Times New Roman" w:hAnsi="Times New Roman" w:cs="Times New Roman"/>
                <w:sz w:val="24"/>
                <w:szCs w:val="24"/>
              </w:rPr>
            </w:pPr>
            <w:r w:rsidRPr="001668CE">
              <w:rPr>
                <w:rFonts w:ascii="Times New Roman" w:hAnsi="Times New Roman" w:cs="Times New Roman"/>
                <w:sz w:val="24"/>
                <w:szCs w:val="24"/>
              </w:rPr>
              <w:t xml:space="preserve">иные риски по пункту </w:t>
            </w:r>
            <w:r>
              <w:rPr>
                <w:rFonts w:ascii="Times New Roman" w:hAnsi="Times New Roman" w:cs="Times New Roman"/>
                <w:sz w:val="24"/>
                <w:szCs w:val="24"/>
              </w:rPr>
              <w:t>7</w:t>
            </w:r>
            <w:r w:rsidRPr="001668CE">
              <w:rPr>
                <w:rFonts w:ascii="Times New Roman" w:hAnsi="Times New Roman" w:cs="Times New Roman"/>
                <w:sz w:val="24"/>
                <w:szCs w:val="24"/>
              </w:rPr>
              <w:t xml:space="preserve"> направления деятельности </w:t>
            </w:r>
            <w:r w:rsidRPr="001668CE">
              <w:rPr>
                <w:rFonts w:ascii="Times New Roman" w:hAnsi="Times New Roman" w:cs="Times New Roman"/>
                <w:sz w:val="24"/>
                <w:szCs w:val="24"/>
                <w:lang w:val="en-US"/>
              </w:rPr>
              <w:t>XXII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1A2F84"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1A2F84"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rsidR="001A2F84"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1A2F84"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1A2F84"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1A2F84"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rsidR="001A2F84" w:rsidRPr="00643310" w:rsidRDefault="001A2F84"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A2F84" w:rsidTr="007E32C5">
        <w:trPr>
          <w:gridAfter w:val="1"/>
          <w:wAfter w:w="30" w:type="dxa"/>
          <w:trHeight w:val="358"/>
        </w:trPr>
        <w:tc>
          <w:tcPr>
            <w:tcW w:w="803" w:type="dxa"/>
            <w:vMerge w:val="restart"/>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lastRenderedPageBreak/>
              <w:t>8</w:t>
            </w:r>
            <w:r w:rsidRPr="00E10CDA">
              <w:rPr>
                <w:rFonts w:ascii="Times New Roman" w:hAnsi="Times New Roman" w:cs="Times New Roman"/>
                <w:sz w:val="24"/>
                <w:szCs w:val="24"/>
              </w:rPr>
              <w:t>.</w:t>
            </w:r>
          </w:p>
        </w:tc>
        <w:tc>
          <w:tcPr>
            <w:tcW w:w="13555" w:type="dxa"/>
            <w:gridSpan w:val="31"/>
            <w:vAlign w:val="center"/>
          </w:tcPr>
          <w:p w:rsidR="001A2F84" w:rsidRPr="00954D77" w:rsidRDefault="001A2F84" w:rsidP="00823342">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5A587D">
              <w:rPr>
                <w:rFonts w:ascii="Times New Roman" w:eastAsia="Calibri" w:hAnsi="Times New Roman" w:cs="Times New Roman"/>
                <w:sz w:val="24"/>
                <w:szCs w:val="24"/>
              </w:rPr>
              <w:t>уточнения, возврата невыясненны</w:t>
            </w:r>
            <w:r>
              <w:rPr>
                <w:rFonts w:ascii="Times New Roman" w:eastAsia="Calibri" w:hAnsi="Times New Roman" w:cs="Times New Roman"/>
                <w:sz w:val="24"/>
                <w:szCs w:val="24"/>
              </w:rPr>
              <w:t>х</w:t>
            </w:r>
            <w:r w:rsidRPr="005A587D">
              <w:rPr>
                <w:rFonts w:ascii="Times New Roman" w:eastAsia="Calibri" w:hAnsi="Times New Roman" w:cs="Times New Roman"/>
                <w:sz w:val="24"/>
                <w:szCs w:val="24"/>
              </w:rPr>
              <w:t xml:space="preserve"> поступлени</w:t>
            </w:r>
            <w:r>
              <w:rPr>
                <w:rFonts w:ascii="Times New Roman" w:eastAsia="Calibri" w:hAnsi="Times New Roman" w:cs="Times New Roman"/>
                <w:sz w:val="24"/>
                <w:szCs w:val="24"/>
              </w:rPr>
              <w:t>й:</w:t>
            </w:r>
          </w:p>
        </w:tc>
      </w:tr>
      <w:tr w:rsidR="001A2F84" w:rsidTr="004A0189">
        <w:trPr>
          <w:gridAfter w:val="1"/>
          <w:wAfter w:w="30" w:type="dxa"/>
          <w:trHeight w:val="3173"/>
        </w:trPr>
        <w:tc>
          <w:tcPr>
            <w:tcW w:w="803" w:type="dxa"/>
            <w:vMerge/>
          </w:tcPr>
          <w:p w:rsidR="001A2F84" w:rsidRDefault="001A2F84" w:rsidP="00823342">
            <w:pPr>
              <w:jc w:val="center"/>
              <w:rPr>
                <w:rFonts w:ascii="Times New Roman" w:hAnsi="Times New Roman" w:cs="Times New Roman"/>
                <w:sz w:val="24"/>
                <w:szCs w:val="24"/>
              </w:rPr>
            </w:pPr>
          </w:p>
        </w:tc>
        <w:tc>
          <w:tcPr>
            <w:tcW w:w="821" w:type="dxa"/>
            <w:gridSpan w:val="3"/>
            <w:vAlign w:val="center"/>
          </w:tcPr>
          <w:p w:rsidR="001A2F84" w:rsidRPr="00FF4C24" w:rsidRDefault="001A2F84" w:rsidP="00823342">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1A2F84" w:rsidRPr="00FF4C24" w:rsidRDefault="001A2F84"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1A2F84" w:rsidRPr="00266A56" w:rsidRDefault="001A2F84" w:rsidP="00823342">
            <w:pPr>
              <w:autoSpaceDE w:val="0"/>
              <w:autoSpaceDN w:val="0"/>
              <w:adjustRightInd w:val="0"/>
              <w:spacing w:before="20" w:after="20"/>
              <w:contextualSpacing/>
              <w:jc w:val="both"/>
              <w:rPr>
                <w:rFonts w:ascii="Times New Roman" w:hAnsi="Times New Roman" w:cs="Times New Roman"/>
                <w:sz w:val="24"/>
                <w:szCs w:val="24"/>
              </w:rPr>
            </w:pPr>
            <w:r w:rsidRPr="00266A56">
              <w:rPr>
                <w:rFonts w:ascii="Times New Roman" w:eastAsia="Calibri" w:hAnsi="Times New Roman" w:cs="Times New Roman"/>
                <w:sz w:val="24"/>
                <w:szCs w:val="24"/>
              </w:rPr>
              <w:t>несоблюдение порядка уточнения платежей, возврата платежей, направления Запроса на выяснение принадлежности платежа по платежам, поступившим на счета, открытые УФК для учета операций со средствами неучастников бюджетного процесса</w:t>
            </w:r>
            <w:r>
              <w:rPr>
                <w:rFonts w:ascii="Times New Roman" w:eastAsia="Calibri" w:hAnsi="Times New Roman" w:cs="Times New Roman"/>
                <w:sz w:val="24"/>
                <w:szCs w:val="24"/>
              </w:rPr>
              <w:t xml:space="preserve">, </w:t>
            </w:r>
            <w:r>
              <w:rPr>
                <w:rFonts w:ascii="Times New Roman" w:eastAsia="Calibri" w:hAnsi="Times New Roman" w:cs="Times New Roman"/>
                <w:sz w:val="24"/>
                <w:szCs w:val="24"/>
              </w:rPr>
              <w:br/>
              <w:t>и лицевые счета для учета операций со средствами юридических лиц при казначейском сопровождении</w:t>
            </w:r>
            <w:r w:rsidRPr="00266A56">
              <w:rPr>
                <w:rFonts w:ascii="Times New Roman" w:eastAsia="Calibri" w:hAnsi="Times New Roman" w:cs="Times New Roman"/>
                <w:sz w:val="24"/>
                <w:szCs w:val="24"/>
              </w:rPr>
              <w:t>, и учтенным как невыясненные поступления;</w:t>
            </w:r>
          </w:p>
        </w:tc>
        <w:tc>
          <w:tcPr>
            <w:tcW w:w="714" w:type="dxa"/>
            <w:gridSpan w:val="2"/>
            <w:vAlign w:val="center"/>
          </w:tcPr>
          <w:p w:rsidR="001A2F84" w:rsidRPr="005A587D" w:rsidRDefault="001A2F84"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1A2F84" w:rsidRPr="00C77CE0" w:rsidRDefault="001A2F84"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1A2F84" w:rsidRPr="00C77CE0" w:rsidRDefault="001A2F84"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1A2F84" w:rsidRPr="00747567" w:rsidRDefault="001A2F84" w:rsidP="00823342">
            <w:pPr>
              <w:jc w:val="center"/>
              <w:rPr>
                <w:rFonts w:ascii="Times New Roman" w:hAnsi="Times New Roman" w:cs="Times New Roman"/>
                <w:sz w:val="24"/>
                <w:szCs w:val="24"/>
              </w:rPr>
            </w:pPr>
            <w:r w:rsidRPr="00FB4568">
              <w:rPr>
                <w:rFonts w:ascii="Times New Roman" w:hAnsi="Times New Roman" w:cs="Times New Roman"/>
                <w:sz w:val="24"/>
                <w:szCs w:val="24"/>
              </w:rPr>
              <w:t>–</w:t>
            </w:r>
          </w:p>
        </w:tc>
        <w:tc>
          <w:tcPr>
            <w:tcW w:w="752" w:type="dxa"/>
            <w:gridSpan w:val="2"/>
            <w:vAlign w:val="center"/>
          </w:tcPr>
          <w:p w:rsidR="001A2F84" w:rsidRPr="00747567" w:rsidRDefault="001A2F84"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1A2F84" w:rsidRPr="00747567" w:rsidRDefault="001A2F84"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1A2F84" w:rsidRDefault="001A2F84" w:rsidP="00823342">
            <w:pPr>
              <w:jc w:val="center"/>
            </w:pPr>
            <w:r w:rsidRPr="00C05472">
              <w:rPr>
                <w:rFonts w:ascii="Times New Roman" w:hAnsi="Times New Roman" w:cs="Times New Roman"/>
                <w:sz w:val="24"/>
                <w:szCs w:val="24"/>
              </w:rPr>
              <w:t>значимый</w:t>
            </w:r>
          </w:p>
        </w:tc>
      </w:tr>
      <w:tr w:rsidR="001A2F84" w:rsidTr="004C0F18">
        <w:trPr>
          <w:gridAfter w:val="1"/>
          <w:wAfter w:w="30" w:type="dxa"/>
          <w:trHeight w:val="567"/>
        </w:trPr>
        <w:tc>
          <w:tcPr>
            <w:tcW w:w="803" w:type="dxa"/>
            <w:vMerge/>
          </w:tcPr>
          <w:p w:rsidR="001A2F84" w:rsidRDefault="001A2F84" w:rsidP="00823342">
            <w:pPr>
              <w:jc w:val="center"/>
              <w:rPr>
                <w:rFonts w:ascii="Times New Roman" w:hAnsi="Times New Roman" w:cs="Times New Roman"/>
                <w:sz w:val="24"/>
                <w:szCs w:val="24"/>
              </w:rPr>
            </w:pPr>
          </w:p>
        </w:tc>
        <w:tc>
          <w:tcPr>
            <w:tcW w:w="821" w:type="dxa"/>
            <w:gridSpan w:val="3"/>
            <w:vAlign w:val="center"/>
          </w:tcPr>
          <w:p w:rsidR="001A2F84" w:rsidRPr="00FF4C24" w:rsidRDefault="001A2F84" w:rsidP="00823342">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8</w:t>
            </w:r>
          </w:p>
        </w:tc>
        <w:tc>
          <w:tcPr>
            <w:tcW w:w="753" w:type="dxa"/>
            <w:gridSpan w:val="4"/>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1A2F84" w:rsidRDefault="001A2F84" w:rsidP="00823342">
            <w:pPr>
              <w:spacing w:before="20" w:after="20"/>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8</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0B25A6">
              <w:rPr>
                <w:rFonts w:ascii="Times New Roman" w:hAnsi="Times New Roman" w:cs="Times New Roman"/>
                <w:sz w:val="24"/>
                <w:szCs w:val="24"/>
              </w:rPr>
              <w:t xml:space="preserve"> </w:t>
            </w:r>
            <w:r w:rsidRPr="005A587D">
              <w:rPr>
                <w:rFonts w:ascii="Times New Roman" w:hAnsi="Times New Roman" w:cs="Times New Roman"/>
                <w:sz w:val="24"/>
                <w:szCs w:val="24"/>
                <w:lang w:val="en-US"/>
              </w:rPr>
              <w:t>XXII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1A2F84"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1A2F84"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rsidR="001A2F84"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1A2F84"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1A2F84"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1A2F84"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rsidR="001A2F84" w:rsidRPr="00643310" w:rsidRDefault="001A2F84"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A2F84" w:rsidTr="00C02FE8">
        <w:trPr>
          <w:gridAfter w:val="1"/>
          <w:wAfter w:w="30" w:type="dxa"/>
          <w:trHeight w:val="398"/>
        </w:trPr>
        <w:tc>
          <w:tcPr>
            <w:tcW w:w="803" w:type="dxa"/>
            <w:vMerge w:val="restart"/>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9</w:t>
            </w:r>
            <w:r>
              <w:rPr>
                <w:rFonts w:ascii="Times New Roman" w:hAnsi="Times New Roman" w:cs="Times New Roman"/>
                <w:sz w:val="24"/>
                <w:szCs w:val="24"/>
                <w:lang w:val="en-US"/>
              </w:rPr>
              <w:t>.</w:t>
            </w:r>
          </w:p>
        </w:tc>
        <w:tc>
          <w:tcPr>
            <w:tcW w:w="13555" w:type="dxa"/>
            <w:gridSpan w:val="31"/>
            <w:vAlign w:val="center"/>
          </w:tcPr>
          <w:p w:rsidR="001A2F84" w:rsidRPr="00954D77" w:rsidRDefault="001A2F84" w:rsidP="00823342">
            <w:pPr>
              <w:rPr>
                <w:rFonts w:ascii="Times New Roman" w:hAnsi="Times New Roman" w:cs="Times New Roman"/>
                <w:sz w:val="24"/>
                <w:szCs w:val="24"/>
              </w:rPr>
            </w:pPr>
            <w:r>
              <w:rPr>
                <w:rFonts w:ascii="Times New Roman" w:hAnsi="Times New Roman" w:cs="Times New Roman"/>
                <w:sz w:val="24"/>
                <w:szCs w:val="24"/>
              </w:rPr>
              <w:t>О</w:t>
            </w:r>
            <w:r w:rsidRPr="00885B0B">
              <w:rPr>
                <w:rFonts w:ascii="Times New Roman" w:hAnsi="Times New Roman" w:cs="Times New Roman"/>
                <w:sz w:val="24"/>
                <w:szCs w:val="24"/>
              </w:rPr>
              <w:t>существлени</w:t>
            </w:r>
            <w:r>
              <w:rPr>
                <w:rFonts w:ascii="Times New Roman" w:hAnsi="Times New Roman" w:cs="Times New Roman"/>
                <w:sz w:val="24"/>
                <w:szCs w:val="24"/>
              </w:rPr>
              <w:t xml:space="preserve">е </w:t>
            </w:r>
            <w:r w:rsidRPr="005A587D">
              <w:rPr>
                <w:rFonts w:ascii="Times New Roman" w:eastAsia="Calibri" w:hAnsi="Times New Roman" w:cs="Times New Roman"/>
                <w:sz w:val="24"/>
                <w:szCs w:val="24"/>
              </w:rPr>
              <w:t>контроля за соответствием данных полученной выписки банка проведенным операциям</w:t>
            </w:r>
            <w:r>
              <w:rPr>
                <w:rFonts w:ascii="Times New Roman" w:eastAsia="Calibri" w:hAnsi="Times New Roman" w:cs="Times New Roman"/>
                <w:sz w:val="24"/>
                <w:szCs w:val="24"/>
              </w:rPr>
              <w:t>:</w:t>
            </w:r>
          </w:p>
        </w:tc>
      </w:tr>
      <w:tr w:rsidR="001A2F84" w:rsidTr="004C0F18">
        <w:trPr>
          <w:gridAfter w:val="1"/>
          <w:wAfter w:w="30" w:type="dxa"/>
          <w:trHeight w:val="130"/>
        </w:trPr>
        <w:tc>
          <w:tcPr>
            <w:tcW w:w="803" w:type="dxa"/>
            <w:vMerge/>
          </w:tcPr>
          <w:p w:rsidR="001A2F84" w:rsidRDefault="001A2F84" w:rsidP="00823342">
            <w:pPr>
              <w:jc w:val="center"/>
              <w:rPr>
                <w:rFonts w:ascii="Times New Roman" w:hAnsi="Times New Roman" w:cs="Times New Roman"/>
                <w:sz w:val="24"/>
                <w:szCs w:val="24"/>
              </w:rPr>
            </w:pPr>
          </w:p>
        </w:tc>
        <w:tc>
          <w:tcPr>
            <w:tcW w:w="821" w:type="dxa"/>
            <w:gridSpan w:val="3"/>
            <w:vAlign w:val="center"/>
          </w:tcPr>
          <w:p w:rsidR="001A2F84" w:rsidRPr="00FF4C24" w:rsidRDefault="001A2F84" w:rsidP="00823342">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1A2F84" w:rsidRPr="00FF4C24" w:rsidRDefault="001A2F84"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1A2F84" w:rsidRPr="00895FDF" w:rsidRDefault="001A2F84" w:rsidP="00823342">
            <w:pPr>
              <w:autoSpaceDE w:val="0"/>
              <w:autoSpaceDN w:val="0"/>
              <w:adjustRightInd w:val="0"/>
              <w:spacing w:before="40" w:after="40"/>
              <w:contextualSpacing/>
              <w:jc w:val="both"/>
              <w:rPr>
                <w:rFonts w:ascii="Times New Roman" w:hAnsi="Times New Roman" w:cs="Times New Roman"/>
                <w:sz w:val="24"/>
                <w:szCs w:val="24"/>
              </w:rPr>
            </w:pPr>
            <w:r>
              <w:rPr>
                <w:rFonts w:ascii="Times New Roman" w:eastAsia="Calibri" w:hAnsi="Times New Roman" w:cs="Times New Roman"/>
                <w:sz w:val="24"/>
                <w:szCs w:val="24"/>
              </w:rPr>
              <w:t>не</w:t>
            </w:r>
            <w:r w:rsidRPr="005A587D">
              <w:rPr>
                <w:rFonts w:ascii="Times New Roman" w:eastAsia="Calibri" w:hAnsi="Times New Roman" w:cs="Times New Roman"/>
                <w:sz w:val="24"/>
                <w:szCs w:val="24"/>
              </w:rPr>
              <w:t>соответствие данных полученной выписки банка проведенным операциям на лицевых счетах для учета операций неучастников бюджетного процесса</w:t>
            </w:r>
            <w:r>
              <w:rPr>
                <w:rFonts w:ascii="Times New Roman" w:eastAsia="Calibri" w:hAnsi="Times New Roman" w:cs="Times New Roman"/>
                <w:sz w:val="24"/>
                <w:szCs w:val="24"/>
              </w:rPr>
              <w:t xml:space="preserve"> и лицевых счетах (разделах на лицевых счетах) для учета операций со средствами юридических лиц при казначейском сопровождении, не</w:t>
            </w:r>
            <w:r w:rsidRPr="005A587D">
              <w:rPr>
                <w:rFonts w:ascii="Times New Roman" w:eastAsia="Calibri" w:hAnsi="Times New Roman" w:cs="Times New Roman"/>
                <w:sz w:val="24"/>
                <w:szCs w:val="24"/>
              </w:rPr>
              <w:t>подтверждение поступлений по выписке банка по счету УФК</w:t>
            </w:r>
            <w:r>
              <w:rPr>
                <w:rFonts w:ascii="Times New Roman" w:eastAsia="Calibri" w:hAnsi="Times New Roman" w:cs="Times New Roman"/>
                <w:sz w:val="24"/>
                <w:szCs w:val="24"/>
              </w:rPr>
              <w:t>;</w:t>
            </w:r>
          </w:p>
        </w:tc>
        <w:tc>
          <w:tcPr>
            <w:tcW w:w="714" w:type="dxa"/>
            <w:gridSpan w:val="2"/>
            <w:vAlign w:val="center"/>
          </w:tcPr>
          <w:p w:rsidR="001A2F84" w:rsidRPr="005A587D" w:rsidRDefault="001A2F84"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1A2F84" w:rsidRPr="00C77CE0" w:rsidRDefault="001A2F84"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1A2F84" w:rsidRPr="00C77CE0" w:rsidRDefault="001A2F84"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1A2F84" w:rsidRPr="00747567" w:rsidRDefault="001A2F84"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1A2F84" w:rsidRPr="00747567" w:rsidRDefault="001A2F84"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1A2F84" w:rsidRPr="00747567" w:rsidRDefault="001A2F84"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1A2F84" w:rsidRDefault="001A2F84" w:rsidP="00823342">
            <w:pPr>
              <w:jc w:val="center"/>
            </w:pPr>
            <w:r w:rsidRPr="00C05472">
              <w:rPr>
                <w:rFonts w:ascii="Times New Roman" w:hAnsi="Times New Roman" w:cs="Times New Roman"/>
                <w:sz w:val="24"/>
                <w:szCs w:val="24"/>
              </w:rPr>
              <w:t>значимый</w:t>
            </w:r>
          </w:p>
        </w:tc>
      </w:tr>
      <w:tr w:rsidR="001A2F84" w:rsidTr="00C02FE8">
        <w:trPr>
          <w:gridAfter w:val="1"/>
          <w:wAfter w:w="30" w:type="dxa"/>
          <w:trHeight w:val="627"/>
        </w:trPr>
        <w:tc>
          <w:tcPr>
            <w:tcW w:w="803" w:type="dxa"/>
            <w:vMerge/>
          </w:tcPr>
          <w:p w:rsidR="001A2F84" w:rsidRDefault="001A2F84" w:rsidP="00823342">
            <w:pPr>
              <w:jc w:val="center"/>
              <w:rPr>
                <w:rFonts w:ascii="Times New Roman" w:hAnsi="Times New Roman" w:cs="Times New Roman"/>
                <w:sz w:val="24"/>
                <w:szCs w:val="24"/>
              </w:rPr>
            </w:pPr>
          </w:p>
        </w:tc>
        <w:tc>
          <w:tcPr>
            <w:tcW w:w="821" w:type="dxa"/>
            <w:gridSpan w:val="3"/>
            <w:vAlign w:val="center"/>
          </w:tcPr>
          <w:p w:rsidR="001A2F84" w:rsidRPr="00FF4C24" w:rsidRDefault="001A2F84" w:rsidP="00823342">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9</w:t>
            </w:r>
          </w:p>
        </w:tc>
        <w:tc>
          <w:tcPr>
            <w:tcW w:w="753" w:type="dxa"/>
            <w:gridSpan w:val="4"/>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1A2F84" w:rsidRDefault="001A2F84" w:rsidP="00823342">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9</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0B25A6">
              <w:rPr>
                <w:rFonts w:ascii="Times New Roman" w:hAnsi="Times New Roman" w:cs="Times New Roman"/>
                <w:sz w:val="24"/>
                <w:szCs w:val="24"/>
              </w:rPr>
              <w:t xml:space="preserve"> </w:t>
            </w:r>
            <w:r w:rsidRPr="005A587D">
              <w:rPr>
                <w:rFonts w:ascii="Times New Roman" w:hAnsi="Times New Roman" w:cs="Times New Roman"/>
                <w:sz w:val="24"/>
                <w:szCs w:val="24"/>
                <w:lang w:val="en-US"/>
              </w:rPr>
              <w:t>XXII</w:t>
            </w:r>
            <w:r>
              <w:rPr>
                <w:rFonts w:ascii="Times New Roman" w:hAnsi="Times New Roman" w:cs="Times New Roman"/>
                <w:sz w:val="24"/>
                <w:szCs w:val="24"/>
              </w:rPr>
              <w:t>.</w:t>
            </w:r>
          </w:p>
        </w:tc>
        <w:tc>
          <w:tcPr>
            <w:tcW w:w="714" w:type="dxa"/>
            <w:gridSpan w:val="2"/>
            <w:vAlign w:val="center"/>
          </w:tcPr>
          <w:p w:rsidR="001A2F84"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1A2F84"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rsidR="001A2F84"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1A2F84"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1A2F84"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1A2F84"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rsidR="001A2F84" w:rsidRPr="00643310" w:rsidRDefault="001A2F84"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A2F84" w:rsidTr="00C02FE8">
        <w:trPr>
          <w:gridAfter w:val="1"/>
          <w:wAfter w:w="30" w:type="dxa"/>
          <w:trHeight w:val="481"/>
        </w:trPr>
        <w:tc>
          <w:tcPr>
            <w:tcW w:w="803" w:type="dxa"/>
            <w:vMerge w:val="restart"/>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13555" w:type="dxa"/>
            <w:gridSpan w:val="31"/>
            <w:vAlign w:val="center"/>
          </w:tcPr>
          <w:p w:rsidR="001A2F84" w:rsidRDefault="001A2F84" w:rsidP="00491870">
            <w:pPr>
              <w:rPr>
                <w:rFonts w:ascii="Times New Roman" w:hAnsi="Times New Roman" w:cs="Times New Roman"/>
                <w:sz w:val="24"/>
                <w:szCs w:val="24"/>
              </w:rPr>
            </w:pPr>
            <w:r>
              <w:rPr>
                <w:rFonts w:ascii="Times New Roman" w:hAnsi="Times New Roman" w:cs="Times New Roman"/>
                <w:sz w:val="24"/>
                <w:szCs w:val="24"/>
              </w:rPr>
              <w:t>Соблюдение порядка завершения операций в текущем финансовом году:</w:t>
            </w:r>
          </w:p>
        </w:tc>
      </w:tr>
      <w:tr w:rsidR="001A2F84" w:rsidTr="00C02FE8">
        <w:trPr>
          <w:gridAfter w:val="1"/>
          <w:wAfter w:w="30" w:type="dxa"/>
          <w:trHeight w:val="698"/>
        </w:trPr>
        <w:tc>
          <w:tcPr>
            <w:tcW w:w="803" w:type="dxa"/>
            <w:vMerge/>
          </w:tcPr>
          <w:p w:rsidR="001A2F84" w:rsidRDefault="001A2F84" w:rsidP="00823342">
            <w:pPr>
              <w:jc w:val="center"/>
              <w:rPr>
                <w:rFonts w:ascii="Times New Roman" w:hAnsi="Times New Roman" w:cs="Times New Roman"/>
                <w:sz w:val="24"/>
                <w:szCs w:val="24"/>
              </w:rPr>
            </w:pPr>
          </w:p>
        </w:tc>
        <w:tc>
          <w:tcPr>
            <w:tcW w:w="821" w:type="dxa"/>
            <w:gridSpan w:val="3"/>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1A2F84" w:rsidRPr="00885B0B" w:rsidRDefault="001A2F84" w:rsidP="0011110E">
            <w:pPr>
              <w:jc w:val="both"/>
              <w:rPr>
                <w:rFonts w:ascii="Times New Roman" w:hAnsi="Times New Roman" w:cs="Times New Roman"/>
                <w:sz w:val="24"/>
                <w:szCs w:val="24"/>
              </w:rPr>
            </w:pPr>
            <w:r>
              <w:rPr>
                <w:rFonts w:ascii="Times New Roman" w:hAnsi="Times New Roman" w:cs="Times New Roman"/>
                <w:sz w:val="24"/>
                <w:szCs w:val="24"/>
              </w:rPr>
              <w:t>несоблюдение порядка завершения операций в текущем финансовом году;</w:t>
            </w:r>
          </w:p>
        </w:tc>
        <w:tc>
          <w:tcPr>
            <w:tcW w:w="714" w:type="dxa"/>
            <w:gridSpan w:val="2"/>
            <w:vAlign w:val="center"/>
          </w:tcPr>
          <w:p w:rsidR="001A2F84" w:rsidRPr="00885B0B" w:rsidRDefault="001A2F84"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1A2F84" w:rsidRPr="00885B0B" w:rsidRDefault="001A2F84"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1A2F84" w:rsidRPr="00885B0B"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1A2F84" w:rsidRPr="00885B0B"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1A2F84" w:rsidRPr="00885B0B"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1A2F84" w:rsidRPr="00885B0B"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1A2F84" w:rsidTr="00C02FE8">
        <w:trPr>
          <w:gridAfter w:val="1"/>
          <w:wAfter w:w="30" w:type="dxa"/>
          <w:trHeight w:val="693"/>
        </w:trPr>
        <w:tc>
          <w:tcPr>
            <w:tcW w:w="803" w:type="dxa"/>
            <w:vMerge/>
          </w:tcPr>
          <w:p w:rsidR="001A2F84" w:rsidRDefault="001A2F84" w:rsidP="00823342">
            <w:pPr>
              <w:jc w:val="center"/>
              <w:rPr>
                <w:rFonts w:ascii="Times New Roman" w:hAnsi="Times New Roman" w:cs="Times New Roman"/>
                <w:sz w:val="24"/>
                <w:szCs w:val="24"/>
              </w:rPr>
            </w:pPr>
          </w:p>
        </w:tc>
        <w:tc>
          <w:tcPr>
            <w:tcW w:w="821" w:type="dxa"/>
            <w:gridSpan w:val="3"/>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10</w:t>
            </w:r>
          </w:p>
        </w:tc>
        <w:tc>
          <w:tcPr>
            <w:tcW w:w="753" w:type="dxa"/>
            <w:gridSpan w:val="4"/>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1A2F84" w:rsidRPr="00885B0B" w:rsidRDefault="001A2F84" w:rsidP="00823342">
            <w:pPr>
              <w:jc w:val="both"/>
              <w:rPr>
                <w:rFonts w:ascii="Times New Roman" w:hAnsi="Times New Roman" w:cs="Times New Roman"/>
                <w:sz w:val="24"/>
                <w:szCs w:val="24"/>
              </w:rPr>
            </w:pPr>
            <w:r w:rsidRPr="00885B0B">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10</w:t>
            </w:r>
            <w:r w:rsidRPr="00885B0B">
              <w:rPr>
                <w:rFonts w:ascii="Times New Roman" w:hAnsi="Times New Roman" w:cs="Times New Roman"/>
                <w:sz w:val="24"/>
                <w:szCs w:val="24"/>
              </w:rPr>
              <w:t xml:space="preserve"> 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0B25A6">
              <w:rPr>
                <w:rFonts w:ascii="Times New Roman" w:hAnsi="Times New Roman" w:cs="Times New Roman"/>
                <w:sz w:val="24"/>
                <w:szCs w:val="24"/>
              </w:rPr>
              <w:t xml:space="preserve"> </w:t>
            </w:r>
            <w:r w:rsidRPr="005A587D">
              <w:rPr>
                <w:rFonts w:ascii="Times New Roman" w:hAnsi="Times New Roman" w:cs="Times New Roman"/>
                <w:sz w:val="24"/>
                <w:szCs w:val="24"/>
                <w:lang w:val="en-US"/>
              </w:rPr>
              <w:t>XXII</w:t>
            </w:r>
            <w:r>
              <w:rPr>
                <w:rFonts w:ascii="Times New Roman" w:hAnsi="Times New Roman" w:cs="Times New Roman"/>
                <w:sz w:val="24"/>
                <w:szCs w:val="24"/>
              </w:rPr>
              <w:t>.</w:t>
            </w:r>
          </w:p>
        </w:tc>
        <w:tc>
          <w:tcPr>
            <w:tcW w:w="714" w:type="dxa"/>
            <w:gridSpan w:val="2"/>
            <w:vAlign w:val="center"/>
          </w:tcPr>
          <w:p w:rsidR="001A2F84" w:rsidRPr="00885B0B"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1A2F84" w:rsidRPr="00885B0B"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rsidR="001A2F84" w:rsidRPr="00885B0B"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1A2F84" w:rsidRPr="00885B0B"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1A2F84" w:rsidRPr="00885B0B"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1A2F84" w:rsidRPr="00885B0B"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A2F84" w:rsidTr="00C02FE8">
        <w:trPr>
          <w:gridAfter w:val="1"/>
          <w:wAfter w:w="30" w:type="dxa"/>
          <w:trHeight w:val="460"/>
        </w:trPr>
        <w:tc>
          <w:tcPr>
            <w:tcW w:w="803" w:type="dxa"/>
            <w:vMerge w:val="restart"/>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11</w:t>
            </w:r>
            <w:r>
              <w:rPr>
                <w:rFonts w:ascii="Times New Roman" w:hAnsi="Times New Roman" w:cs="Times New Roman"/>
                <w:sz w:val="24"/>
                <w:szCs w:val="24"/>
                <w:lang w:val="en-US"/>
              </w:rPr>
              <w:t>.</w:t>
            </w:r>
          </w:p>
        </w:tc>
        <w:tc>
          <w:tcPr>
            <w:tcW w:w="13555" w:type="dxa"/>
            <w:gridSpan w:val="31"/>
            <w:vAlign w:val="center"/>
          </w:tcPr>
          <w:p w:rsidR="001A2F84" w:rsidRPr="00F5221A" w:rsidRDefault="001A2F84" w:rsidP="00823342">
            <w:pPr>
              <w:rPr>
                <w:rFonts w:ascii="Times New Roman" w:hAnsi="Times New Roman" w:cs="Times New Roman"/>
                <w:sz w:val="24"/>
                <w:szCs w:val="24"/>
              </w:rPr>
            </w:pPr>
            <w:r>
              <w:rPr>
                <w:rFonts w:ascii="Times New Roman" w:hAnsi="Times New Roman" w:cs="Times New Roman"/>
                <w:sz w:val="24"/>
                <w:szCs w:val="24"/>
              </w:rPr>
              <w:t>П</w:t>
            </w:r>
            <w:r w:rsidRPr="005A587D">
              <w:rPr>
                <w:rFonts w:ascii="Times New Roman" w:eastAsia="Calibri" w:hAnsi="Times New Roman" w:cs="Times New Roman"/>
                <w:sz w:val="24"/>
                <w:szCs w:val="24"/>
              </w:rPr>
              <w:t>редставлени</w:t>
            </w:r>
            <w:r>
              <w:rPr>
                <w:rFonts w:ascii="Times New Roman" w:eastAsia="Calibri" w:hAnsi="Times New Roman" w:cs="Times New Roman"/>
                <w:sz w:val="24"/>
                <w:szCs w:val="24"/>
              </w:rPr>
              <w:t>е</w:t>
            </w:r>
            <w:r w:rsidRPr="005A587D">
              <w:rPr>
                <w:rFonts w:ascii="Times New Roman" w:eastAsia="Calibri" w:hAnsi="Times New Roman" w:cs="Times New Roman"/>
                <w:sz w:val="24"/>
                <w:szCs w:val="24"/>
              </w:rPr>
              <w:t xml:space="preserve"> отчетности по казначейскому сопровождению средств</w:t>
            </w:r>
            <w:r>
              <w:rPr>
                <w:rFonts w:ascii="Times New Roman" w:eastAsia="Calibri" w:hAnsi="Times New Roman" w:cs="Times New Roman"/>
                <w:sz w:val="24"/>
                <w:szCs w:val="24"/>
              </w:rPr>
              <w:t>:</w:t>
            </w:r>
          </w:p>
        </w:tc>
      </w:tr>
      <w:tr w:rsidR="001A2F84" w:rsidTr="00E775E0">
        <w:trPr>
          <w:gridAfter w:val="1"/>
          <w:wAfter w:w="30" w:type="dxa"/>
          <w:trHeight w:val="460"/>
        </w:trPr>
        <w:tc>
          <w:tcPr>
            <w:tcW w:w="803" w:type="dxa"/>
            <w:vMerge/>
          </w:tcPr>
          <w:p w:rsidR="001A2F84" w:rsidRDefault="001A2F84" w:rsidP="00823342">
            <w:pPr>
              <w:jc w:val="center"/>
              <w:rPr>
                <w:rFonts w:ascii="Times New Roman" w:hAnsi="Times New Roman" w:cs="Times New Roman"/>
                <w:sz w:val="24"/>
                <w:szCs w:val="24"/>
              </w:rPr>
            </w:pPr>
          </w:p>
        </w:tc>
        <w:tc>
          <w:tcPr>
            <w:tcW w:w="821" w:type="dxa"/>
            <w:gridSpan w:val="3"/>
            <w:vAlign w:val="center"/>
          </w:tcPr>
          <w:p w:rsidR="001A2F84" w:rsidRPr="001004A9" w:rsidRDefault="001A2F84" w:rsidP="00823342">
            <w:pPr>
              <w:jc w:val="center"/>
              <w:rPr>
                <w:rFonts w:ascii="Times New Roman" w:hAnsi="Times New Roman" w:cs="Times New Roman"/>
                <w:sz w:val="24"/>
                <w:szCs w:val="24"/>
              </w:rPr>
            </w:pPr>
            <w:r w:rsidRPr="001004A9">
              <w:rPr>
                <w:rFonts w:ascii="Times New Roman" w:hAnsi="Times New Roman" w:cs="Times New Roman"/>
                <w:sz w:val="24"/>
                <w:szCs w:val="24"/>
              </w:rPr>
              <w:t>22</w:t>
            </w:r>
          </w:p>
        </w:tc>
        <w:tc>
          <w:tcPr>
            <w:tcW w:w="686" w:type="dxa"/>
            <w:gridSpan w:val="3"/>
            <w:vAlign w:val="center"/>
          </w:tcPr>
          <w:p w:rsidR="001A2F84" w:rsidRPr="001004A9" w:rsidRDefault="001A2F84" w:rsidP="00823342">
            <w:pPr>
              <w:jc w:val="center"/>
              <w:rPr>
                <w:rFonts w:ascii="Times New Roman" w:hAnsi="Times New Roman" w:cs="Times New Roman"/>
                <w:sz w:val="24"/>
                <w:szCs w:val="24"/>
              </w:rPr>
            </w:pPr>
            <w:r>
              <w:rPr>
                <w:rFonts w:ascii="Times New Roman" w:hAnsi="Times New Roman" w:cs="Times New Roman"/>
                <w:sz w:val="24"/>
                <w:szCs w:val="24"/>
              </w:rPr>
              <w:t>11</w:t>
            </w:r>
          </w:p>
        </w:tc>
        <w:tc>
          <w:tcPr>
            <w:tcW w:w="753" w:type="dxa"/>
            <w:gridSpan w:val="4"/>
            <w:vAlign w:val="center"/>
          </w:tcPr>
          <w:p w:rsidR="001A2F84" w:rsidRPr="001004A9" w:rsidRDefault="001A2F84" w:rsidP="00823342">
            <w:pPr>
              <w:jc w:val="center"/>
              <w:rPr>
                <w:rFonts w:ascii="Times New Roman" w:hAnsi="Times New Roman" w:cs="Times New Roman"/>
                <w:sz w:val="24"/>
                <w:szCs w:val="24"/>
              </w:rPr>
            </w:pPr>
            <w:r w:rsidRPr="001004A9">
              <w:rPr>
                <w:rFonts w:ascii="Times New Roman" w:hAnsi="Times New Roman" w:cs="Times New Roman"/>
                <w:sz w:val="24"/>
                <w:szCs w:val="24"/>
              </w:rPr>
              <w:t>1</w:t>
            </w:r>
          </w:p>
        </w:tc>
        <w:tc>
          <w:tcPr>
            <w:tcW w:w="4618" w:type="dxa"/>
            <w:gridSpan w:val="4"/>
            <w:vAlign w:val="center"/>
          </w:tcPr>
          <w:p w:rsidR="001A2F84" w:rsidRPr="00C84B8E" w:rsidRDefault="001A2F84" w:rsidP="00823342">
            <w:pPr>
              <w:autoSpaceDE w:val="0"/>
              <w:autoSpaceDN w:val="0"/>
              <w:adjustRightInd w:val="0"/>
              <w:contextualSpacing/>
              <w:jc w:val="both"/>
              <w:rPr>
                <w:rFonts w:ascii="Times New Roman" w:hAnsi="Times New Roman" w:cs="Times New Roman"/>
                <w:sz w:val="24"/>
                <w:szCs w:val="24"/>
                <w:highlight w:val="yellow"/>
              </w:rPr>
            </w:pPr>
            <w:r w:rsidRPr="00AC15D6">
              <w:rPr>
                <w:rFonts w:ascii="Times New Roman" w:eastAsia="Times New Roman" w:hAnsi="Times New Roman" w:cs="Times New Roman"/>
                <w:sz w:val="24"/>
                <w:szCs w:val="24"/>
                <w:lang w:eastAsia="ru-RU"/>
              </w:rPr>
              <w:t xml:space="preserve">несоблюдение </w:t>
            </w:r>
            <w:r w:rsidRPr="00491CC2">
              <w:rPr>
                <w:rFonts w:ascii="Times New Roman" w:eastAsia="Times New Roman" w:hAnsi="Times New Roman" w:cs="Times New Roman"/>
                <w:sz w:val="24"/>
                <w:szCs w:val="24"/>
                <w:lang w:eastAsia="ru-RU"/>
              </w:rPr>
              <w:t xml:space="preserve">порядка представления информации по казначейскому сопровождению целевых средств </w:t>
            </w:r>
            <w:r>
              <w:rPr>
                <w:rFonts w:ascii="Times New Roman" w:eastAsia="Times New Roman" w:hAnsi="Times New Roman" w:cs="Times New Roman"/>
                <w:sz w:val="24"/>
                <w:szCs w:val="24"/>
                <w:lang w:eastAsia="ru-RU"/>
              </w:rPr>
              <w:br/>
            </w:r>
            <w:r w:rsidRPr="00491CC2">
              <w:rPr>
                <w:rFonts w:ascii="Times New Roman" w:eastAsia="Times New Roman" w:hAnsi="Times New Roman" w:cs="Times New Roman"/>
                <w:sz w:val="24"/>
                <w:szCs w:val="24"/>
                <w:lang w:eastAsia="ru-RU"/>
              </w:rPr>
              <w:t>в соответствии с запросами государственных</w:t>
            </w:r>
            <w:r>
              <w:rPr>
                <w:rFonts w:ascii="Times New Roman" w:eastAsia="Times New Roman" w:hAnsi="Times New Roman" w:cs="Times New Roman"/>
                <w:sz w:val="24"/>
                <w:szCs w:val="24"/>
                <w:lang w:eastAsia="ru-RU"/>
              </w:rPr>
              <w:t xml:space="preserve"> (муниципальных)</w:t>
            </w:r>
            <w:r w:rsidRPr="00491CC2">
              <w:rPr>
                <w:rFonts w:ascii="Times New Roman" w:eastAsia="Times New Roman" w:hAnsi="Times New Roman" w:cs="Times New Roman"/>
                <w:sz w:val="24"/>
                <w:szCs w:val="24"/>
                <w:lang w:eastAsia="ru-RU"/>
              </w:rPr>
              <w:t xml:space="preserve"> заказчиков, заказчиков - учреждений, головных исполнителей, получателей средств федерального бюджета, получателей субсидий, бюджетных инвестиций и взносов </w:t>
            </w:r>
            <w:r>
              <w:rPr>
                <w:rFonts w:ascii="Times New Roman" w:eastAsia="Times New Roman" w:hAnsi="Times New Roman" w:cs="Times New Roman"/>
                <w:sz w:val="24"/>
                <w:szCs w:val="24"/>
                <w:lang w:eastAsia="ru-RU"/>
              </w:rPr>
              <w:br/>
            </w:r>
            <w:r w:rsidRPr="00491CC2">
              <w:rPr>
                <w:rFonts w:ascii="Times New Roman" w:eastAsia="Times New Roman" w:hAnsi="Times New Roman" w:cs="Times New Roman"/>
                <w:sz w:val="24"/>
                <w:szCs w:val="24"/>
                <w:lang w:eastAsia="ru-RU"/>
              </w:rPr>
              <w:t>в уставной капитал, получателей средств авансового платежа (расчетов) по</w:t>
            </w:r>
            <w:r>
              <w:rPr>
                <w:rFonts w:ascii="Times New Roman" w:eastAsia="Times New Roman" w:hAnsi="Times New Roman" w:cs="Times New Roman"/>
                <w:sz w:val="24"/>
                <w:szCs w:val="24"/>
                <w:lang w:eastAsia="ru-RU"/>
              </w:rPr>
              <w:t xml:space="preserve"> соглашениям,</w:t>
            </w:r>
            <w:r w:rsidRPr="00491CC2">
              <w:rPr>
                <w:rFonts w:ascii="Times New Roman" w:eastAsia="Times New Roman" w:hAnsi="Times New Roman" w:cs="Times New Roman"/>
                <w:sz w:val="24"/>
                <w:szCs w:val="24"/>
                <w:lang w:eastAsia="ru-RU"/>
              </w:rPr>
              <w:t xml:space="preserve"> государственным контрактам</w:t>
            </w:r>
            <w:r>
              <w:rPr>
                <w:rFonts w:ascii="Times New Roman" w:eastAsia="Times New Roman" w:hAnsi="Times New Roman" w:cs="Times New Roman"/>
                <w:sz w:val="24"/>
                <w:szCs w:val="24"/>
                <w:lang w:eastAsia="ru-RU"/>
              </w:rPr>
              <w:t>,</w:t>
            </w:r>
            <w:r w:rsidRPr="00491CC2">
              <w:rPr>
                <w:rFonts w:ascii="Times New Roman" w:eastAsia="Times New Roman" w:hAnsi="Times New Roman" w:cs="Times New Roman"/>
                <w:sz w:val="24"/>
                <w:szCs w:val="24"/>
                <w:lang w:eastAsia="ru-RU"/>
              </w:rPr>
              <w:t xml:space="preserve"> </w:t>
            </w:r>
            <w:r w:rsidRPr="0006259B">
              <w:rPr>
                <w:rFonts w:ascii="Times New Roman" w:hAnsi="Times New Roman" w:cs="Times New Roman"/>
                <w:sz w:val="24"/>
                <w:szCs w:val="24"/>
              </w:rPr>
              <w:t>договора</w:t>
            </w:r>
            <w:r>
              <w:rPr>
                <w:rFonts w:ascii="Times New Roman" w:hAnsi="Times New Roman" w:cs="Times New Roman"/>
                <w:sz w:val="24"/>
                <w:szCs w:val="24"/>
              </w:rPr>
              <w:t>м</w:t>
            </w:r>
            <w:r w:rsidRPr="0006259B">
              <w:rPr>
                <w:rFonts w:ascii="Times New Roman" w:hAnsi="Times New Roman" w:cs="Times New Roman"/>
                <w:sz w:val="24"/>
                <w:szCs w:val="24"/>
              </w:rPr>
              <w:t xml:space="preserve"> о капитальных вложениях, </w:t>
            </w:r>
            <w:r>
              <w:rPr>
                <w:rFonts w:ascii="Times New Roman" w:hAnsi="Times New Roman" w:cs="Times New Roman"/>
                <w:sz w:val="24"/>
                <w:szCs w:val="24"/>
              </w:rPr>
              <w:t>контрактам учреждений,</w:t>
            </w:r>
            <w:r w:rsidRPr="0006259B">
              <w:rPr>
                <w:rFonts w:ascii="Times New Roman" w:hAnsi="Times New Roman" w:cs="Times New Roman"/>
                <w:sz w:val="24"/>
                <w:szCs w:val="24"/>
              </w:rPr>
              <w:t xml:space="preserve"> договора</w:t>
            </w:r>
            <w:r>
              <w:rPr>
                <w:rFonts w:ascii="Times New Roman" w:hAnsi="Times New Roman" w:cs="Times New Roman"/>
                <w:sz w:val="24"/>
                <w:szCs w:val="24"/>
              </w:rPr>
              <w:t>м</w:t>
            </w:r>
            <w:r w:rsidRPr="0006259B">
              <w:rPr>
                <w:rFonts w:ascii="Times New Roman" w:hAnsi="Times New Roman" w:cs="Times New Roman"/>
                <w:sz w:val="24"/>
                <w:szCs w:val="24"/>
              </w:rPr>
              <w:t xml:space="preserve"> о проведении капитального </w:t>
            </w:r>
            <w:r w:rsidRPr="0006259B">
              <w:rPr>
                <w:rFonts w:ascii="Times New Roman" w:hAnsi="Times New Roman" w:cs="Times New Roman"/>
                <w:sz w:val="24"/>
                <w:szCs w:val="24"/>
              </w:rPr>
              <w:lastRenderedPageBreak/>
              <w:t>ремонта</w:t>
            </w:r>
            <w:r>
              <w:rPr>
                <w:rFonts w:ascii="Times New Roman" w:hAnsi="Times New Roman" w:cs="Times New Roman"/>
                <w:sz w:val="24"/>
                <w:szCs w:val="24"/>
              </w:rPr>
              <w:t>,</w:t>
            </w:r>
            <w:r w:rsidRPr="00491CC2">
              <w:rPr>
                <w:rFonts w:ascii="Times New Roman" w:eastAsia="Times New Roman" w:hAnsi="Times New Roman" w:cs="Times New Roman"/>
                <w:sz w:val="24"/>
                <w:szCs w:val="24"/>
                <w:lang w:eastAsia="ru-RU"/>
              </w:rPr>
              <w:t xml:space="preserve"> договорам</w:t>
            </w:r>
            <w:r>
              <w:rPr>
                <w:rFonts w:ascii="Times New Roman" w:eastAsia="Times New Roman" w:hAnsi="Times New Roman" w:cs="Times New Roman"/>
                <w:sz w:val="24"/>
                <w:szCs w:val="24"/>
                <w:lang w:eastAsia="ru-RU"/>
              </w:rPr>
              <w:t xml:space="preserve"> (контрактам), а также получателя средств бюджета субъекта Российской Федерации (местного бюджета), органа исполнительной власти субъекта Российской Федерации (муниципального образования);</w:t>
            </w:r>
          </w:p>
        </w:tc>
        <w:tc>
          <w:tcPr>
            <w:tcW w:w="714" w:type="dxa"/>
            <w:gridSpan w:val="2"/>
            <w:vAlign w:val="center"/>
          </w:tcPr>
          <w:p w:rsidR="001A2F84" w:rsidRPr="001004A9" w:rsidRDefault="001A2F84" w:rsidP="00823342">
            <w:pPr>
              <w:jc w:val="center"/>
              <w:rPr>
                <w:rFonts w:ascii="Times New Roman" w:hAnsi="Times New Roman" w:cs="Times New Roman"/>
                <w:sz w:val="24"/>
                <w:szCs w:val="24"/>
              </w:rPr>
            </w:pPr>
            <w:r w:rsidRPr="001004A9">
              <w:rPr>
                <w:rFonts w:ascii="Times New Roman" w:hAnsi="Times New Roman" w:cs="Times New Roman"/>
                <w:sz w:val="24"/>
                <w:szCs w:val="24"/>
              </w:rPr>
              <w:lastRenderedPageBreak/>
              <w:t>–</w:t>
            </w:r>
          </w:p>
        </w:tc>
        <w:tc>
          <w:tcPr>
            <w:tcW w:w="760" w:type="dxa"/>
            <w:gridSpan w:val="2"/>
            <w:vAlign w:val="center"/>
          </w:tcPr>
          <w:p w:rsidR="001A2F84" w:rsidRPr="001004A9" w:rsidRDefault="001A2F84" w:rsidP="00823342">
            <w:pPr>
              <w:jc w:val="center"/>
              <w:rPr>
                <w:rFonts w:ascii="Times New Roman" w:hAnsi="Times New Roman" w:cs="Times New Roman"/>
                <w:sz w:val="24"/>
                <w:szCs w:val="24"/>
              </w:rPr>
            </w:pPr>
            <w:r w:rsidRPr="001004A9">
              <w:rPr>
                <w:rFonts w:ascii="Times New Roman" w:hAnsi="Times New Roman" w:cs="Times New Roman"/>
                <w:sz w:val="24"/>
                <w:szCs w:val="24"/>
              </w:rPr>
              <w:t>–</w:t>
            </w:r>
          </w:p>
        </w:tc>
        <w:tc>
          <w:tcPr>
            <w:tcW w:w="874" w:type="dxa"/>
            <w:gridSpan w:val="2"/>
            <w:vAlign w:val="center"/>
          </w:tcPr>
          <w:p w:rsidR="001A2F84" w:rsidRPr="001004A9" w:rsidRDefault="001A2F84"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1A2F84" w:rsidRPr="00747567" w:rsidRDefault="001A2F84" w:rsidP="00823342">
            <w:pPr>
              <w:jc w:val="center"/>
              <w:rPr>
                <w:rFonts w:ascii="Times New Roman" w:hAnsi="Times New Roman" w:cs="Times New Roman"/>
                <w:sz w:val="24"/>
                <w:szCs w:val="24"/>
              </w:rPr>
            </w:pPr>
            <w:r w:rsidRPr="001004A9">
              <w:rPr>
                <w:rFonts w:ascii="Times New Roman" w:hAnsi="Times New Roman" w:cs="Times New Roman"/>
                <w:sz w:val="24"/>
                <w:szCs w:val="24"/>
              </w:rPr>
              <w:t>Х</w:t>
            </w:r>
          </w:p>
        </w:tc>
        <w:tc>
          <w:tcPr>
            <w:tcW w:w="752" w:type="dxa"/>
            <w:gridSpan w:val="2"/>
            <w:vAlign w:val="center"/>
          </w:tcPr>
          <w:p w:rsidR="001A2F84" w:rsidRPr="00747567" w:rsidRDefault="001A2F84" w:rsidP="00823342">
            <w:pPr>
              <w:jc w:val="center"/>
              <w:rPr>
                <w:rFonts w:ascii="Times New Roman" w:hAnsi="Times New Roman" w:cs="Times New Roman"/>
                <w:sz w:val="24"/>
                <w:szCs w:val="24"/>
              </w:rPr>
            </w:pPr>
            <w:r w:rsidRPr="001004A9">
              <w:rPr>
                <w:rFonts w:ascii="Times New Roman" w:hAnsi="Times New Roman" w:cs="Times New Roman"/>
                <w:sz w:val="24"/>
                <w:szCs w:val="24"/>
              </w:rPr>
              <w:t>–</w:t>
            </w:r>
          </w:p>
        </w:tc>
        <w:tc>
          <w:tcPr>
            <w:tcW w:w="883" w:type="dxa"/>
            <w:gridSpan w:val="4"/>
            <w:vAlign w:val="center"/>
          </w:tcPr>
          <w:p w:rsidR="001A2F84" w:rsidRPr="00747567" w:rsidRDefault="001A2F84" w:rsidP="00823342">
            <w:pPr>
              <w:jc w:val="center"/>
              <w:rPr>
                <w:rFonts w:ascii="Times New Roman" w:hAnsi="Times New Roman" w:cs="Times New Roman"/>
                <w:sz w:val="24"/>
                <w:szCs w:val="24"/>
              </w:rPr>
            </w:pPr>
            <w:r w:rsidRPr="001004A9">
              <w:rPr>
                <w:rFonts w:ascii="Times New Roman" w:hAnsi="Times New Roman" w:cs="Times New Roman"/>
                <w:sz w:val="24"/>
                <w:szCs w:val="24"/>
              </w:rPr>
              <w:t>–</w:t>
            </w:r>
          </w:p>
        </w:tc>
        <w:tc>
          <w:tcPr>
            <w:tcW w:w="1949" w:type="dxa"/>
            <w:gridSpan w:val="2"/>
            <w:vAlign w:val="center"/>
          </w:tcPr>
          <w:p w:rsidR="001A2F84" w:rsidRPr="001004A9" w:rsidRDefault="001A2F84" w:rsidP="00823342">
            <w:pPr>
              <w:jc w:val="center"/>
            </w:pPr>
            <w:r w:rsidRPr="001004A9">
              <w:rPr>
                <w:rFonts w:ascii="Times New Roman" w:hAnsi="Times New Roman" w:cs="Times New Roman"/>
                <w:sz w:val="24"/>
                <w:szCs w:val="24"/>
              </w:rPr>
              <w:t>значимый</w:t>
            </w:r>
          </w:p>
        </w:tc>
      </w:tr>
      <w:tr w:rsidR="001A2F84" w:rsidTr="004A0189">
        <w:trPr>
          <w:gridAfter w:val="1"/>
          <w:wAfter w:w="30" w:type="dxa"/>
          <w:trHeight w:val="1566"/>
        </w:trPr>
        <w:tc>
          <w:tcPr>
            <w:tcW w:w="803" w:type="dxa"/>
            <w:vMerge/>
          </w:tcPr>
          <w:p w:rsidR="001A2F84" w:rsidRDefault="001A2F84" w:rsidP="00823342">
            <w:pPr>
              <w:jc w:val="center"/>
              <w:rPr>
                <w:rFonts w:ascii="Times New Roman" w:hAnsi="Times New Roman" w:cs="Times New Roman"/>
                <w:sz w:val="24"/>
                <w:szCs w:val="24"/>
              </w:rPr>
            </w:pPr>
          </w:p>
        </w:tc>
        <w:tc>
          <w:tcPr>
            <w:tcW w:w="821" w:type="dxa"/>
            <w:gridSpan w:val="3"/>
            <w:vAlign w:val="center"/>
          </w:tcPr>
          <w:p w:rsidR="001A2F84" w:rsidRDefault="001A2F84" w:rsidP="00823342">
            <w:pPr>
              <w:widowControl w:val="0"/>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1A2F84" w:rsidRDefault="001A2F84" w:rsidP="00491870">
            <w:pPr>
              <w:widowControl w:val="0"/>
              <w:jc w:val="center"/>
              <w:rPr>
                <w:rFonts w:ascii="Times New Roman" w:hAnsi="Times New Roman" w:cs="Times New Roman"/>
                <w:sz w:val="24"/>
                <w:szCs w:val="24"/>
              </w:rPr>
            </w:pPr>
            <w:r>
              <w:rPr>
                <w:rFonts w:ascii="Times New Roman" w:hAnsi="Times New Roman" w:cs="Times New Roman"/>
                <w:sz w:val="24"/>
                <w:szCs w:val="24"/>
              </w:rPr>
              <w:t>11</w:t>
            </w:r>
          </w:p>
        </w:tc>
        <w:tc>
          <w:tcPr>
            <w:tcW w:w="753" w:type="dxa"/>
            <w:gridSpan w:val="4"/>
            <w:vAlign w:val="center"/>
          </w:tcPr>
          <w:p w:rsidR="001A2F84" w:rsidRDefault="001A2F84" w:rsidP="00823342">
            <w:pPr>
              <w:widowControl w:val="0"/>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1A2F84" w:rsidRPr="00885B0B" w:rsidRDefault="001A2F84" w:rsidP="00823342">
            <w:pPr>
              <w:widowControl w:val="0"/>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нес</w:t>
            </w:r>
            <w:r w:rsidRPr="00B84B31">
              <w:rPr>
                <w:rFonts w:ascii="Times New Roman" w:eastAsia="Times New Roman" w:hAnsi="Times New Roman" w:cs="Times New Roman"/>
                <w:sz w:val="24"/>
                <w:szCs w:val="24"/>
                <w:lang w:eastAsia="ru-RU"/>
              </w:rPr>
              <w:t xml:space="preserve">облюдение порядка формирования </w:t>
            </w:r>
            <w:r>
              <w:rPr>
                <w:rFonts w:ascii="Times New Roman" w:eastAsia="Times New Roman" w:hAnsi="Times New Roman" w:cs="Times New Roman"/>
                <w:sz w:val="24"/>
                <w:szCs w:val="24"/>
                <w:lang w:eastAsia="ru-RU"/>
              </w:rPr>
              <w:br/>
            </w:r>
            <w:r w:rsidRPr="00B84B31">
              <w:rPr>
                <w:rFonts w:ascii="Times New Roman" w:eastAsia="Times New Roman" w:hAnsi="Times New Roman" w:cs="Times New Roman"/>
                <w:sz w:val="24"/>
                <w:szCs w:val="24"/>
                <w:lang w:eastAsia="ru-RU"/>
              </w:rPr>
              <w:t xml:space="preserve">и направления в </w:t>
            </w:r>
            <w:r>
              <w:rPr>
                <w:rFonts w:ascii="Times New Roman" w:eastAsia="Times New Roman" w:hAnsi="Times New Roman" w:cs="Times New Roman"/>
                <w:sz w:val="24"/>
                <w:szCs w:val="24"/>
                <w:lang w:eastAsia="ru-RU"/>
              </w:rPr>
              <w:t xml:space="preserve">Управление Федерального казначейства по г. Москве </w:t>
            </w:r>
            <w:r w:rsidRPr="00B84B31">
              <w:rPr>
                <w:rFonts w:ascii="Times New Roman" w:eastAsia="Times New Roman" w:hAnsi="Times New Roman" w:cs="Times New Roman"/>
                <w:sz w:val="24"/>
                <w:szCs w:val="24"/>
                <w:lang w:eastAsia="ru-RU"/>
              </w:rPr>
              <w:t>отчетности по казначейскому сопровождению</w:t>
            </w:r>
            <w:r>
              <w:rPr>
                <w:rFonts w:ascii="Times New Roman" w:eastAsia="Times New Roman" w:hAnsi="Times New Roman" w:cs="Times New Roman"/>
                <w:sz w:val="24"/>
                <w:szCs w:val="24"/>
                <w:lang w:eastAsia="ru-RU"/>
              </w:rPr>
              <w:t>;</w:t>
            </w:r>
          </w:p>
        </w:tc>
        <w:tc>
          <w:tcPr>
            <w:tcW w:w="714" w:type="dxa"/>
            <w:gridSpan w:val="2"/>
            <w:vAlign w:val="center"/>
          </w:tcPr>
          <w:p w:rsidR="001A2F84" w:rsidRPr="00885B0B" w:rsidRDefault="001A2F84" w:rsidP="00823342">
            <w:pPr>
              <w:widowControl w:val="0"/>
              <w:jc w:val="center"/>
              <w:rPr>
                <w:rFonts w:ascii="Times New Roman" w:hAnsi="Times New Roman" w:cs="Times New Roman"/>
                <w:sz w:val="24"/>
                <w:szCs w:val="24"/>
              </w:rPr>
            </w:pPr>
            <w:r w:rsidRPr="001004A9">
              <w:rPr>
                <w:rFonts w:ascii="Times New Roman" w:hAnsi="Times New Roman" w:cs="Times New Roman"/>
                <w:sz w:val="24"/>
                <w:szCs w:val="24"/>
              </w:rPr>
              <w:t>–</w:t>
            </w:r>
          </w:p>
        </w:tc>
        <w:tc>
          <w:tcPr>
            <w:tcW w:w="760" w:type="dxa"/>
            <w:gridSpan w:val="2"/>
            <w:vAlign w:val="center"/>
          </w:tcPr>
          <w:p w:rsidR="001A2F84" w:rsidRPr="00885B0B" w:rsidRDefault="001A2F84" w:rsidP="00823342">
            <w:pPr>
              <w:widowControl w:val="0"/>
              <w:jc w:val="center"/>
              <w:rPr>
                <w:rFonts w:ascii="Times New Roman" w:hAnsi="Times New Roman" w:cs="Times New Roman"/>
                <w:sz w:val="24"/>
                <w:szCs w:val="24"/>
              </w:rPr>
            </w:pPr>
            <w:r w:rsidRPr="001004A9">
              <w:rPr>
                <w:rFonts w:ascii="Times New Roman" w:hAnsi="Times New Roman" w:cs="Times New Roman"/>
                <w:sz w:val="24"/>
                <w:szCs w:val="24"/>
              </w:rPr>
              <w:t>–</w:t>
            </w:r>
          </w:p>
        </w:tc>
        <w:tc>
          <w:tcPr>
            <w:tcW w:w="874" w:type="dxa"/>
            <w:gridSpan w:val="2"/>
            <w:vAlign w:val="center"/>
          </w:tcPr>
          <w:p w:rsidR="001A2F84" w:rsidRPr="00885B0B" w:rsidRDefault="001A2F84" w:rsidP="00823342">
            <w:pPr>
              <w:widowControl w:val="0"/>
              <w:jc w:val="center"/>
              <w:rPr>
                <w:rFonts w:ascii="Times New Roman" w:hAnsi="Times New Roman" w:cs="Times New Roman"/>
                <w:sz w:val="24"/>
                <w:szCs w:val="24"/>
              </w:rPr>
            </w:pPr>
            <w:r w:rsidRPr="001004A9">
              <w:rPr>
                <w:rFonts w:ascii="Times New Roman" w:hAnsi="Times New Roman" w:cs="Times New Roman"/>
                <w:sz w:val="24"/>
                <w:szCs w:val="24"/>
              </w:rPr>
              <w:t>Х</w:t>
            </w:r>
          </w:p>
        </w:tc>
        <w:tc>
          <w:tcPr>
            <w:tcW w:w="745" w:type="dxa"/>
            <w:gridSpan w:val="3"/>
            <w:vAlign w:val="center"/>
          </w:tcPr>
          <w:p w:rsidR="001A2F84" w:rsidRPr="00885B0B" w:rsidRDefault="001A2F84" w:rsidP="00823342">
            <w:pPr>
              <w:widowControl w:val="0"/>
              <w:jc w:val="center"/>
              <w:rPr>
                <w:rFonts w:ascii="Times New Roman" w:hAnsi="Times New Roman" w:cs="Times New Roman"/>
                <w:sz w:val="24"/>
                <w:szCs w:val="24"/>
              </w:rPr>
            </w:pPr>
            <w:r w:rsidRPr="001004A9">
              <w:rPr>
                <w:rFonts w:ascii="Times New Roman" w:hAnsi="Times New Roman" w:cs="Times New Roman"/>
                <w:sz w:val="24"/>
                <w:szCs w:val="24"/>
              </w:rPr>
              <w:t>Х</w:t>
            </w:r>
          </w:p>
        </w:tc>
        <w:tc>
          <w:tcPr>
            <w:tcW w:w="752" w:type="dxa"/>
            <w:gridSpan w:val="2"/>
            <w:vAlign w:val="center"/>
          </w:tcPr>
          <w:p w:rsidR="001A2F84" w:rsidRPr="00885B0B" w:rsidRDefault="001A2F84" w:rsidP="00823342">
            <w:pPr>
              <w:widowControl w:val="0"/>
              <w:jc w:val="center"/>
              <w:rPr>
                <w:rFonts w:ascii="Times New Roman" w:hAnsi="Times New Roman" w:cs="Times New Roman"/>
                <w:sz w:val="24"/>
                <w:szCs w:val="24"/>
              </w:rPr>
            </w:pPr>
            <w:r w:rsidRPr="001004A9">
              <w:rPr>
                <w:rFonts w:ascii="Times New Roman" w:hAnsi="Times New Roman" w:cs="Times New Roman"/>
                <w:sz w:val="24"/>
                <w:szCs w:val="24"/>
              </w:rPr>
              <w:t>–</w:t>
            </w:r>
          </w:p>
        </w:tc>
        <w:tc>
          <w:tcPr>
            <w:tcW w:w="883" w:type="dxa"/>
            <w:gridSpan w:val="4"/>
            <w:vAlign w:val="center"/>
          </w:tcPr>
          <w:p w:rsidR="001A2F84" w:rsidRPr="00885B0B" w:rsidRDefault="001A2F84" w:rsidP="00823342">
            <w:pPr>
              <w:widowControl w:val="0"/>
              <w:jc w:val="center"/>
              <w:rPr>
                <w:rFonts w:ascii="Times New Roman" w:hAnsi="Times New Roman" w:cs="Times New Roman"/>
                <w:sz w:val="24"/>
                <w:szCs w:val="24"/>
              </w:rPr>
            </w:pPr>
            <w:r w:rsidRPr="001004A9">
              <w:rPr>
                <w:rFonts w:ascii="Times New Roman" w:hAnsi="Times New Roman" w:cs="Times New Roman"/>
                <w:sz w:val="24"/>
                <w:szCs w:val="24"/>
              </w:rPr>
              <w:t>–</w:t>
            </w:r>
          </w:p>
        </w:tc>
        <w:tc>
          <w:tcPr>
            <w:tcW w:w="1949" w:type="dxa"/>
            <w:gridSpan w:val="2"/>
            <w:vAlign w:val="center"/>
          </w:tcPr>
          <w:p w:rsidR="001A2F84" w:rsidRDefault="001A2F84" w:rsidP="00823342">
            <w:pPr>
              <w:widowControl w:val="0"/>
              <w:jc w:val="center"/>
              <w:rPr>
                <w:rFonts w:ascii="Times New Roman" w:hAnsi="Times New Roman" w:cs="Times New Roman"/>
                <w:sz w:val="24"/>
                <w:szCs w:val="24"/>
              </w:rPr>
            </w:pPr>
            <w:r w:rsidRPr="001004A9">
              <w:rPr>
                <w:rFonts w:ascii="Times New Roman" w:hAnsi="Times New Roman" w:cs="Times New Roman"/>
                <w:sz w:val="24"/>
                <w:szCs w:val="24"/>
              </w:rPr>
              <w:t>значимый</w:t>
            </w:r>
          </w:p>
        </w:tc>
      </w:tr>
      <w:tr w:rsidR="001A2F84" w:rsidTr="004A0189">
        <w:trPr>
          <w:gridAfter w:val="1"/>
          <w:wAfter w:w="30" w:type="dxa"/>
          <w:trHeight w:val="993"/>
        </w:trPr>
        <w:tc>
          <w:tcPr>
            <w:tcW w:w="803" w:type="dxa"/>
            <w:vMerge/>
          </w:tcPr>
          <w:p w:rsidR="001A2F84" w:rsidRDefault="001A2F84" w:rsidP="00823342">
            <w:pPr>
              <w:jc w:val="center"/>
              <w:rPr>
                <w:rFonts w:ascii="Times New Roman" w:hAnsi="Times New Roman" w:cs="Times New Roman"/>
                <w:sz w:val="24"/>
                <w:szCs w:val="24"/>
              </w:rPr>
            </w:pPr>
          </w:p>
        </w:tc>
        <w:tc>
          <w:tcPr>
            <w:tcW w:w="821" w:type="dxa"/>
            <w:gridSpan w:val="3"/>
            <w:vAlign w:val="center"/>
          </w:tcPr>
          <w:p w:rsidR="001A2F84" w:rsidRPr="00FF4C24" w:rsidRDefault="001A2F84" w:rsidP="00823342">
            <w:pPr>
              <w:widowControl w:val="0"/>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1A2F84" w:rsidRDefault="001A2F84" w:rsidP="00491870">
            <w:pPr>
              <w:widowControl w:val="0"/>
              <w:jc w:val="center"/>
              <w:rPr>
                <w:rFonts w:ascii="Times New Roman" w:hAnsi="Times New Roman" w:cs="Times New Roman"/>
                <w:sz w:val="24"/>
                <w:szCs w:val="24"/>
              </w:rPr>
            </w:pPr>
            <w:r>
              <w:rPr>
                <w:rFonts w:ascii="Times New Roman" w:hAnsi="Times New Roman" w:cs="Times New Roman"/>
                <w:sz w:val="24"/>
                <w:szCs w:val="24"/>
              </w:rPr>
              <w:t>11</w:t>
            </w:r>
          </w:p>
        </w:tc>
        <w:tc>
          <w:tcPr>
            <w:tcW w:w="753" w:type="dxa"/>
            <w:gridSpan w:val="4"/>
            <w:vAlign w:val="center"/>
          </w:tcPr>
          <w:p w:rsidR="001A2F84" w:rsidRDefault="001A2F84" w:rsidP="00823342">
            <w:pPr>
              <w:widowControl w:val="0"/>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1A2F84" w:rsidRDefault="001A2F84" w:rsidP="00491870">
            <w:pPr>
              <w:widowControl w:val="0"/>
              <w:jc w:val="both"/>
              <w:rPr>
                <w:rFonts w:ascii="Times New Roman" w:hAnsi="Times New Roman" w:cs="Times New Roman"/>
                <w:sz w:val="24"/>
                <w:szCs w:val="24"/>
              </w:rPr>
            </w:pPr>
            <w:r w:rsidRPr="00885B0B">
              <w:rPr>
                <w:rFonts w:ascii="Times New Roman" w:hAnsi="Times New Roman" w:cs="Times New Roman"/>
                <w:sz w:val="24"/>
                <w:szCs w:val="24"/>
              </w:rPr>
              <w:t>иные риски по пункту</w:t>
            </w:r>
            <w:r>
              <w:rPr>
                <w:rFonts w:ascii="Times New Roman" w:hAnsi="Times New Roman" w:cs="Times New Roman"/>
                <w:sz w:val="24"/>
                <w:szCs w:val="24"/>
              </w:rPr>
              <w:t xml:space="preserve"> 11 </w:t>
            </w:r>
            <w:r w:rsidRPr="00885B0B">
              <w:rPr>
                <w:rFonts w:ascii="Times New Roman" w:hAnsi="Times New Roman" w:cs="Times New Roman"/>
                <w:sz w:val="24"/>
                <w:szCs w:val="24"/>
              </w:rPr>
              <w:t>направлени</w:t>
            </w:r>
            <w:r>
              <w:rPr>
                <w:rFonts w:ascii="Times New Roman" w:hAnsi="Times New Roman" w:cs="Times New Roman"/>
                <w:sz w:val="24"/>
                <w:szCs w:val="24"/>
              </w:rPr>
              <w:t>я</w:t>
            </w:r>
            <w:r w:rsidRPr="00885B0B">
              <w:rPr>
                <w:rFonts w:ascii="Times New Roman" w:hAnsi="Times New Roman" w:cs="Times New Roman"/>
                <w:sz w:val="24"/>
                <w:szCs w:val="24"/>
              </w:rPr>
              <w:t xml:space="preserve"> деятельности</w:t>
            </w:r>
            <w:r w:rsidRPr="000B25A6">
              <w:rPr>
                <w:rFonts w:ascii="Times New Roman" w:hAnsi="Times New Roman" w:cs="Times New Roman"/>
                <w:sz w:val="24"/>
                <w:szCs w:val="24"/>
              </w:rPr>
              <w:t xml:space="preserve"> </w:t>
            </w:r>
            <w:r w:rsidRPr="005A587D">
              <w:rPr>
                <w:rFonts w:ascii="Times New Roman" w:hAnsi="Times New Roman" w:cs="Times New Roman"/>
                <w:sz w:val="24"/>
                <w:szCs w:val="24"/>
                <w:lang w:val="en-US"/>
              </w:rPr>
              <w:t>XXII</w:t>
            </w:r>
            <w:r>
              <w:rPr>
                <w:rFonts w:ascii="Times New Roman" w:hAnsi="Times New Roman" w:cs="Times New Roman"/>
                <w:bCs/>
                <w:sz w:val="24"/>
                <w:szCs w:val="24"/>
              </w:rPr>
              <w:t xml:space="preserve"> Классификатора рисков</w:t>
            </w:r>
            <w:r>
              <w:rPr>
                <w:rFonts w:ascii="Times New Roman" w:hAnsi="Times New Roman" w:cs="Times New Roman"/>
                <w:sz w:val="24"/>
                <w:szCs w:val="24"/>
              </w:rPr>
              <w:t>.</w:t>
            </w:r>
          </w:p>
        </w:tc>
        <w:tc>
          <w:tcPr>
            <w:tcW w:w="714" w:type="dxa"/>
            <w:gridSpan w:val="2"/>
            <w:vAlign w:val="center"/>
          </w:tcPr>
          <w:p w:rsidR="001A2F84" w:rsidRDefault="001A2F84" w:rsidP="00823342">
            <w:pPr>
              <w:widowControl w:val="0"/>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1A2F84" w:rsidRDefault="001A2F84" w:rsidP="00823342">
            <w:pPr>
              <w:widowControl w:val="0"/>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rsidR="001A2F84" w:rsidRDefault="001A2F84" w:rsidP="00823342">
            <w:pPr>
              <w:widowControl w:val="0"/>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1A2F84" w:rsidRDefault="001A2F84" w:rsidP="00823342">
            <w:pPr>
              <w:widowControl w:val="0"/>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1A2F84" w:rsidRDefault="001A2F84" w:rsidP="00823342">
            <w:pPr>
              <w:widowControl w:val="0"/>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1A2F84" w:rsidRDefault="001A2F84" w:rsidP="00823342">
            <w:pPr>
              <w:widowControl w:val="0"/>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rsidR="001A2F84" w:rsidRPr="00643310" w:rsidRDefault="001A2F84" w:rsidP="00823342">
            <w:pPr>
              <w:widowControl w:val="0"/>
              <w:jc w:val="center"/>
              <w:rPr>
                <w:rFonts w:ascii="Times New Roman" w:hAnsi="Times New Roman" w:cs="Times New Roman"/>
                <w:sz w:val="24"/>
                <w:szCs w:val="24"/>
              </w:rPr>
            </w:pPr>
            <w:r>
              <w:rPr>
                <w:rFonts w:ascii="Times New Roman" w:hAnsi="Times New Roman" w:cs="Times New Roman"/>
                <w:sz w:val="24"/>
                <w:szCs w:val="24"/>
              </w:rPr>
              <w:t>низкий</w:t>
            </w:r>
          </w:p>
        </w:tc>
      </w:tr>
      <w:tr w:rsidR="001A2F84" w:rsidTr="004A0189">
        <w:trPr>
          <w:gridAfter w:val="1"/>
          <w:wAfter w:w="30" w:type="dxa"/>
          <w:trHeight w:val="460"/>
        </w:trPr>
        <w:tc>
          <w:tcPr>
            <w:tcW w:w="803" w:type="dxa"/>
            <w:vMerge w:val="restart"/>
          </w:tcPr>
          <w:p w:rsidR="001A2F84" w:rsidRDefault="001A2F84" w:rsidP="00491870">
            <w:pPr>
              <w:widowControl w:val="0"/>
              <w:jc w:val="center"/>
              <w:rPr>
                <w:rFonts w:ascii="Times New Roman" w:hAnsi="Times New Roman" w:cs="Times New Roman"/>
                <w:sz w:val="24"/>
                <w:szCs w:val="24"/>
              </w:rPr>
            </w:pPr>
            <w:r>
              <w:rPr>
                <w:rFonts w:ascii="Times New Roman" w:hAnsi="Times New Roman" w:cs="Times New Roman"/>
                <w:sz w:val="24"/>
                <w:szCs w:val="24"/>
              </w:rPr>
              <w:t>12.</w:t>
            </w:r>
          </w:p>
        </w:tc>
        <w:tc>
          <w:tcPr>
            <w:tcW w:w="13555" w:type="dxa"/>
            <w:gridSpan w:val="31"/>
            <w:vAlign w:val="center"/>
          </w:tcPr>
          <w:p w:rsidR="001A2F84" w:rsidRPr="0006259B" w:rsidRDefault="001A2F84" w:rsidP="00196E8D">
            <w:pPr>
              <w:widowControl w:val="0"/>
              <w:rPr>
                <w:rFonts w:ascii="Times New Roman" w:hAnsi="Times New Roman" w:cs="Times New Roman"/>
                <w:sz w:val="24"/>
                <w:szCs w:val="24"/>
              </w:rPr>
            </w:pPr>
            <w:r w:rsidRPr="0006259B">
              <w:rPr>
                <w:rFonts w:ascii="Times New Roman" w:hAnsi="Times New Roman" w:cs="Times New Roman"/>
                <w:sz w:val="24"/>
                <w:szCs w:val="24"/>
              </w:rPr>
              <w:t xml:space="preserve">Формирование идентификатора </w:t>
            </w:r>
            <w:r>
              <w:rPr>
                <w:rFonts w:ascii="Times New Roman" w:hAnsi="Times New Roman" w:cs="Times New Roman"/>
                <w:sz w:val="24"/>
                <w:szCs w:val="24"/>
              </w:rPr>
              <w:t xml:space="preserve">при казначейском сопровождении </w:t>
            </w:r>
            <w:r w:rsidRPr="0006259B">
              <w:rPr>
                <w:rFonts w:ascii="Times New Roman" w:hAnsi="Times New Roman" w:cs="Times New Roman"/>
                <w:sz w:val="24"/>
                <w:szCs w:val="24"/>
              </w:rPr>
              <w:t>средств:</w:t>
            </w:r>
          </w:p>
        </w:tc>
      </w:tr>
      <w:tr w:rsidR="001A2F84" w:rsidTr="004A0189">
        <w:trPr>
          <w:gridAfter w:val="1"/>
          <w:wAfter w:w="30" w:type="dxa"/>
          <w:trHeight w:val="1828"/>
        </w:trPr>
        <w:tc>
          <w:tcPr>
            <w:tcW w:w="803" w:type="dxa"/>
            <w:vMerge/>
          </w:tcPr>
          <w:p w:rsidR="001A2F84" w:rsidRDefault="001A2F84" w:rsidP="00196E8D">
            <w:pPr>
              <w:widowControl w:val="0"/>
              <w:jc w:val="center"/>
              <w:rPr>
                <w:rFonts w:ascii="Times New Roman" w:hAnsi="Times New Roman" w:cs="Times New Roman"/>
                <w:sz w:val="24"/>
                <w:szCs w:val="24"/>
              </w:rPr>
            </w:pPr>
          </w:p>
        </w:tc>
        <w:tc>
          <w:tcPr>
            <w:tcW w:w="821" w:type="dxa"/>
            <w:gridSpan w:val="3"/>
            <w:vAlign w:val="center"/>
          </w:tcPr>
          <w:p w:rsidR="001A2F84" w:rsidRPr="0006259B" w:rsidRDefault="001A2F84" w:rsidP="00196E8D">
            <w:pPr>
              <w:widowControl w:val="0"/>
              <w:jc w:val="center"/>
              <w:rPr>
                <w:rFonts w:ascii="Times New Roman" w:hAnsi="Times New Roman" w:cs="Times New Roman"/>
                <w:sz w:val="24"/>
                <w:szCs w:val="24"/>
              </w:rPr>
            </w:pPr>
            <w:r w:rsidRPr="0006259B">
              <w:rPr>
                <w:rFonts w:ascii="Times New Roman" w:hAnsi="Times New Roman" w:cs="Times New Roman"/>
                <w:sz w:val="24"/>
                <w:szCs w:val="24"/>
              </w:rPr>
              <w:t>22</w:t>
            </w:r>
          </w:p>
        </w:tc>
        <w:tc>
          <w:tcPr>
            <w:tcW w:w="686" w:type="dxa"/>
            <w:gridSpan w:val="3"/>
            <w:vAlign w:val="center"/>
          </w:tcPr>
          <w:p w:rsidR="001A2F84" w:rsidRPr="0006259B" w:rsidRDefault="001A2F84" w:rsidP="00196E8D">
            <w:pPr>
              <w:widowControl w:val="0"/>
              <w:jc w:val="center"/>
              <w:rPr>
                <w:rFonts w:ascii="Times New Roman" w:hAnsi="Times New Roman" w:cs="Times New Roman"/>
                <w:sz w:val="24"/>
                <w:szCs w:val="24"/>
              </w:rPr>
            </w:pPr>
            <w:r w:rsidRPr="0006259B">
              <w:rPr>
                <w:rFonts w:ascii="Times New Roman" w:hAnsi="Times New Roman" w:cs="Times New Roman"/>
                <w:sz w:val="24"/>
                <w:szCs w:val="24"/>
              </w:rPr>
              <w:t>1</w:t>
            </w:r>
            <w:r>
              <w:rPr>
                <w:rFonts w:ascii="Times New Roman" w:hAnsi="Times New Roman" w:cs="Times New Roman"/>
                <w:sz w:val="24"/>
                <w:szCs w:val="24"/>
              </w:rPr>
              <w:t>2</w:t>
            </w:r>
          </w:p>
        </w:tc>
        <w:tc>
          <w:tcPr>
            <w:tcW w:w="753" w:type="dxa"/>
            <w:gridSpan w:val="4"/>
            <w:vAlign w:val="center"/>
          </w:tcPr>
          <w:p w:rsidR="001A2F84" w:rsidRPr="0006259B" w:rsidRDefault="001A2F84" w:rsidP="00196E8D">
            <w:pPr>
              <w:widowControl w:val="0"/>
              <w:jc w:val="center"/>
              <w:rPr>
                <w:rFonts w:ascii="Times New Roman" w:hAnsi="Times New Roman" w:cs="Times New Roman"/>
                <w:sz w:val="24"/>
                <w:szCs w:val="24"/>
              </w:rPr>
            </w:pPr>
            <w:r w:rsidRPr="0006259B">
              <w:rPr>
                <w:rFonts w:ascii="Times New Roman" w:hAnsi="Times New Roman" w:cs="Times New Roman"/>
                <w:sz w:val="24"/>
                <w:szCs w:val="24"/>
              </w:rPr>
              <w:t>1</w:t>
            </w:r>
          </w:p>
        </w:tc>
        <w:tc>
          <w:tcPr>
            <w:tcW w:w="4618" w:type="dxa"/>
            <w:gridSpan w:val="4"/>
            <w:vAlign w:val="center"/>
          </w:tcPr>
          <w:p w:rsidR="001A2F84" w:rsidRPr="0006259B" w:rsidRDefault="001A2F84" w:rsidP="00196E8D">
            <w:pPr>
              <w:widowControl w:val="0"/>
              <w:jc w:val="both"/>
              <w:rPr>
                <w:rFonts w:ascii="Times New Roman" w:hAnsi="Times New Roman" w:cs="Times New Roman"/>
                <w:sz w:val="24"/>
                <w:szCs w:val="24"/>
              </w:rPr>
            </w:pPr>
            <w:r w:rsidRPr="0006259B">
              <w:rPr>
                <w:rFonts w:ascii="Times New Roman" w:hAnsi="Times New Roman" w:cs="Times New Roman"/>
                <w:sz w:val="24"/>
                <w:szCs w:val="24"/>
              </w:rPr>
              <w:t xml:space="preserve">несоблюдение порядка формирования идентификатора соглашения, </w:t>
            </w:r>
            <w:r>
              <w:rPr>
                <w:rFonts w:ascii="Times New Roman" w:hAnsi="Times New Roman" w:cs="Times New Roman"/>
                <w:sz w:val="24"/>
                <w:szCs w:val="24"/>
              </w:rPr>
              <w:t xml:space="preserve">государственного контракта, </w:t>
            </w:r>
            <w:r w:rsidRPr="0006259B">
              <w:rPr>
                <w:rFonts w:ascii="Times New Roman" w:hAnsi="Times New Roman" w:cs="Times New Roman"/>
                <w:sz w:val="24"/>
                <w:szCs w:val="24"/>
              </w:rPr>
              <w:t xml:space="preserve">договора </w:t>
            </w:r>
            <w:r>
              <w:rPr>
                <w:rFonts w:ascii="Times New Roman" w:hAnsi="Times New Roman" w:cs="Times New Roman"/>
                <w:sz w:val="24"/>
                <w:szCs w:val="24"/>
              </w:rPr>
              <w:br/>
            </w:r>
            <w:r w:rsidRPr="0006259B">
              <w:rPr>
                <w:rFonts w:ascii="Times New Roman" w:hAnsi="Times New Roman" w:cs="Times New Roman"/>
                <w:sz w:val="24"/>
                <w:szCs w:val="24"/>
              </w:rPr>
              <w:t xml:space="preserve">о капитальных вложениях, договора </w:t>
            </w:r>
            <w:r>
              <w:rPr>
                <w:rFonts w:ascii="Times New Roman" w:hAnsi="Times New Roman" w:cs="Times New Roman"/>
                <w:sz w:val="24"/>
                <w:szCs w:val="24"/>
              </w:rPr>
              <w:br/>
            </w:r>
            <w:r w:rsidRPr="0006259B">
              <w:rPr>
                <w:rFonts w:ascii="Times New Roman" w:hAnsi="Times New Roman" w:cs="Times New Roman"/>
                <w:sz w:val="24"/>
                <w:szCs w:val="24"/>
              </w:rPr>
              <w:t>о проведении капитального ремонта при казначейском сопровождении средств;</w:t>
            </w:r>
          </w:p>
        </w:tc>
        <w:tc>
          <w:tcPr>
            <w:tcW w:w="714" w:type="dxa"/>
            <w:gridSpan w:val="2"/>
            <w:vAlign w:val="center"/>
          </w:tcPr>
          <w:p w:rsidR="001A2F84" w:rsidRPr="0006259B" w:rsidRDefault="001A2F84" w:rsidP="00196E8D">
            <w:pPr>
              <w:widowControl w:val="0"/>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760" w:type="dxa"/>
            <w:gridSpan w:val="2"/>
            <w:vAlign w:val="center"/>
          </w:tcPr>
          <w:p w:rsidR="001A2F84" w:rsidRPr="0006259B" w:rsidRDefault="001A2F84" w:rsidP="00196E8D">
            <w:pPr>
              <w:widowControl w:val="0"/>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874" w:type="dxa"/>
            <w:gridSpan w:val="2"/>
            <w:vAlign w:val="center"/>
          </w:tcPr>
          <w:p w:rsidR="001A2F84" w:rsidRPr="0006259B" w:rsidRDefault="001A2F84" w:rsidP="00196E8D">
            <w:pPr>
              <w:widowControl w:val="0"/>
              <w:jc w:val="center"/>
              <w:rPr>
                <w:rFonts w:ascii="Times New Roman" w:hAnsi="Times New Roman" w:cs="Times New Roman"/>
                <w:sz w:val="24"/>
                <w:szCs w:val="24"/>
              </w:rPr>
            </w:pPr>
            <w:r w:rsidRPr="0006259B">
              <w:rPr>
                <w:rFonts w:ascii="Times New Roman" w:hAnsi="Times New Roman" w:cs="Times New Roman"/>
                <w:sz w:val="24"/>
                <w:szCs w:val="24"/>
              </w:rPr>
              <w:t>Х</w:t>
            </w:r>
          </w:p>
        </w:tc>
        <w:tc>
          <w:tcPr>
            <w:tcW w:w="745" w:type="dxa"/>
            <w:gridSpan w:val="3"/>
            <w:vAlign w:val="center"/>
          </w:tcPr>
          <w:p w:rsidR="001A2F84" w:rsidRPr="0006259B" w:rsidRDefault="001A2F84" w:rsidP="00196E8D">
            <w:pPr>
              <w:widowControl w:val="0"/>
              <w:jc w:val="center"/>
              <w:rPr>
                <w:rFonts w:ascii="Times New Roman" w:hAnsi="Times New Roman" w:cs="Times New Roman"/>
                <w:sz w:val="24"/>
                <w:szCs w:val="24"/>
              </w:rPr>
            </w:pPr>
            <w:r w:rsidRPr="0006259B">
              <w:rPr>
                <w:rFonts w:ascii="Times New Roman" w:hAnsi="Times New Roman" w:cs="Times New Roman"/>
                <w:sz w:val="24"/>
                <w:szCs w:val="24"/>
              </w:rPr>
              <w:t>Х</w:t>
            </w:r>
          </w:p>
        </w:tc>
        <w:tc>
          <w:tcPr>
            <w:tcW w:w="752" w:type="dxa"/>
            <w:gridSpan w:val="2"/>
            <w:vAlign w:val="center"/>
          </w:tcPr>
          <w:p w:rsidR="001A2F84" w:rsidRPr="0006259B" w:rsidRDefault="001A2F84" w:rsidP="00196E8D">
            <w:pPr>
              <w:widowControl w:val="0"/>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883" w:type="dxa"/>
            <w:gridSpan w:val="4"/>
            <w:vAlign w:val="center"/>
          </w:tcPr>
          <w:p w:rsidR="001A2F84" w:rsidRPr="0006259B" w:rsidRDefault="001A2F84" w:rsidP="00196E8D">
            <w:pPr>
              <w:widowControl w:val="0"/>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1949" w:type="dxa"/>
            <w:gridSpan w:val="2"/>
            <w:vAlign w:val="center"/>
          </w:tcPr>
          <w:p w:rsidR="001A2F84" w:rsidRPr="0006259B" w:rsidRDefault="001A2F84" w:rsidP="00196E8D">
            <w:pPr>
              <w:widowControl w:val="0"/>
              <w:jc w:val="center"/>
              <w:rPr>
                <w:rFonts w:ascii="Times New Roman" w:hAnsi="Times New Roman" w:cs="Times New Roman"/>
                <w:sz w:val="24"/>
                <w:szCs w:val="24"/>
              </w:rPr>
            </w:pPr>
            <w:r w:rsidRPr="0006259B">
              <w:rPr>
                <w:rFonts w:ascii="Times New Roman" w:hAnsi="Times New Roman" w:cs="Times New Roman"/>
                <w:sz w:val="24"/>
                <w:szCs w:val="24"/>
              </w:rPr>
              <w:t>значимый</w:t>
            </w:r>
          </w:p>
        </w:tc>
      </w:tr>
      <w:tr w:rsidR="001A2F84" w:rsidTr="004A0189">
        <w:trPr>
          <w:gridAfter w:val="1"/>
          <w:wAfter w:w="30" w:type="dxa"/>
          <w:trHeight w:val="975"/>
        </w:trPr>
        <w:tc>
          <w:tcPr>
            <w:tcW w:w="803" w:type="dxa"/>
            <w:vMerge/>
          </w:tcPr>
          <w:p w:rsidR="001A2F84" w:rsidRDefault="001A2F84" w:rsidP="00196E8D">
            <w:pPr>
              <w:widowControl w:val="0"/>
              <w:jc w:val="center"/>
              <w:rPr>
                <w:rFonts w:ascii="Times New Roman" w:hAnsi="Times New Roman" w:cs="Times New Roman"/>
                <w:sz w:val="24"/>
                <w:szCs w:val="24"/>
              </w:rPr>
            </w:pPr>
          </w:p>
        </w:tc>
        <w:tc>
          <w:tcPr>
            <w:tcW w:w="821" w:type="dxa"/>
            <w:gridSpan w:val="3"/>
            <w:vAlign w:val="center"/>
          </w:tcPr>
          <w:p w:rsidR="001A2F84" w:rsidRPr="0006259B" w:rsidRDefault="001A2F84" w:rsidP="00196E8D">
            <w:pPr>
              <w:widowControl w:val="0"/>
              <w:jc w:val="center"/>
              <w:rPr>
                <w:rFonts w:ascii="Times New Roman" w:hAnsi="Times New Roman" w:cs="Times New Roman"/>
                <w:sz w:val="24"/>
                <w:szCs w:val="24"/>
              </w:rPr>
            </w:pPr>
            <w:r w:rsidRPr="0006259B">
              <w:rPr>
                <w:rFonts w:ascii="Times New Roman" w:hAnsi="Times New Roman" w:cs="Times New Roman"/>
                <w:sz w:val="24"/>
                <w:szCs w:val="24"/>
              </w:rPr>
              <w:t>22</w:t>
            </w:r>
          </w:p>
        </w:tc>
        <w:tc>
          <w:tcPr>
            <w:tcW w:w="686" w:type="dxa"/>
            <w:gridSpan w:val="3"/>
            <w:vAlign w:val="center"/>
          </w:tcPr>
          <w:p w:rsidR="001A2F84" w:rsidRPr="0006259B" w:rsidRDefault="001A2F84" w:rsidP="00491870">
            <w:pPr>
              <w:widowControl w:val="0"/>
              <w:jc w:val="center"/>
              <w:rPr>
                <w:rFonts w:ascii="Times New Roman" w:hAnsi="Times New Roman" w:cs="Times New Roman"/>
                <w:sz w:val="24"/>
                <w:szCs w:val="24"/>
              </w:rPr>
            </w:pPr>
            <w:r w:rsidRPr="0006259B">
              <w:rPr>
                <w:rFonts w:ascii="Times New Roman" w:hAnsi="Times New Roman" w:cs="Times New Roman"/>
                <w:sz w:val="24"/>
                <w:szCs w:val="24"/>
              </w:rPr>
              <w:t>1</w:t>
            </w:r>
            <w:r>
              <w:rPr>
                <w:rFonts w:ascii="Times New Roman" w:hAnsi="Times New Roman" w:cs="Times New Roman"/>
                <w:sz w:val="24"/>
                <w:szCs w:val="24"/>
              </w:rPr>
              <w:t>2</w:t>
            </w:r>
          </w:p>
        </w:tc>
        <w:tc>
          <w:tcPr>
            <w:tcW w:w="753" w:type="dxa"/>
            <w:gridSpan w:val="4"/>
            <w:vAlign w:val="center"/>
          </w:tcPr>
          <w:p w:rsidR="001A2F84" w:rsidRPr="0006259B" w:rsidRDefault="001A2F84" w:rsidP="00196E8D">
            <w:pPr>
              <w:widowControl w:val="0"/>
              <w:jc w:val="center"/>
              <w:rPr>
                <w:rFonts w:ascii="Times New Roman" w:hAnsi="Times New Roman" w:cs="Times New Roman"/>
                <w:sz w:val="24"/>
                <w:szCs w:val="24"/>
              </w:rPr>
            </w:pPr>
            <w:r w:rsidRPr="0006259B">
              <w:rPr>
                <w:rFonts w:ascii="Times New Roman" w:hAnsi="Times New Roman" w:cs="Times New Roman"/>
                <w:sz w:val="24"/>
                <w:szCs w:val="24"/>
              </w:rPr>
              <w:t>2</w:t>
            </w:r>
          </w:p>
        </w:tc>
        <w:tc>
          <w:tcPr>
            <w:tcW w:w="4618" w:type="dxa"/>
            <w:gridSpan w:val="4"/>
            <w:vAlign w:val="center"/>
          </w:tcPr>
          <w:p w:rsidR="001A2F84" w:rsidRPr="0006259B" w:rsidRDefault="001A2F84" w:rsidP="00491870">
            <w:pPr>
              <w:widowControl w:val="0"/>
              <w:jc w:val="both"/>
              <w:rPr>
                <w:rFonts w:ascii="Times New Roman" w:hAnsi="Times New Roman" w:cs="Times New Roman"/>
                <w:sz w:val="24"/>
                <w:szCs w:val="24"/>
              </w:rPr>
            </w:pPr>
            <w:r w:rsidRPr="0006259B">
              <w:rPr>
                <w:rFonts w:ascii="Times New Roman" w:hAnsi="Times New Roman" w:cs="Times New Roman"/>
                <w:sz w:val="24"/>
                <w:szCs w:val="24"/>
              </w:rPr>
              <w:t>иные риски по пункту 1</w:t>
            </w:r>
            <w:r>
              <w:rPr>
                <w:rFonts w:ascii="Times New Roman" w:hAnsi="Times New Roman" w:cs="Times New Roman"/>
                <w:sz w:val="24"/>
                <w:szCs w:val="24"/>
              </w:rPr>
              <w:t>2</w:t>
            </w:r>
            <w:r w:rsidRPr="0006259B">
              <w:rPr>
                <w:rFonts w:ascii="Times New Roman" w:hAnsi="Times New Roman" w:cs="Times New Roman"/>
                <w:sz w:val="24"/>
                <w:szCs w:val="24"/>
              </w:rPr>
              <w:t xml:space="preserve"> направления деятельности </w:t>
            </w:r>
            <w:r w:rsidRPr="0006259B">
              <w:rPr>
                <w:rFonts w:ascii="Times New Roman" w:hAnsi="Times New Roman" w:cs="Times New Roman"/>
                <w:sz w:val="24"/>
                <w:szCs w:val="24"/>
                <w:lang w:val="en-US"/>
              </w:rPr>
              <w:t>XXII</w:t>
            </w:r>
            <w:r w:rsidRPr="0006259B">
              <w:rPr>
                <w:rFonts w:ascii="Times New Roman" w:hAnsi="Times New Roman" w:cs="Times New Roman"/>
                <w:bCs/>
                <w:sz w:val="24"/>
                <w:szCs w:val="24"/>
              </w:rPr>
              <w:t xml:space="preserve"> Классификатора рисков</w:t>
            </w:r>
            <w:r w:rsidRPr="0006259B">
              <w:rPr>
                <w:rFonts w:ascii="Times New Roman" w:hAnsi="Times New Roman" w:cs="Times New Roman"/>
                <w:sz w:val="24"/>
                <w:szCs w:val="24"/>
              </w:rPr>
              <w:t>.</w:t>
            </w:r>
          </w:p>
        </w:tc>
        <w:tc>
          <w:tcPr>
            <w:tcW w:w="714" w:type="dxa"/>
            <w:gridSpan w:val="2"/>
            <w:vAlign w:val="center"/>
          </w:tcPr>
          <w:p w:rsidR="001A2F84" w:rsidRPr="0006259B" w:rsidRDefault="001A2F84" w:rsidP="00196E8D">
            <w:pPr>
              <w:widowControl w:val="0"/>
              <w:jc w:val="center"/>
              <w:rPr>
                <w:rFonts w:ascii="Times New Roman" w:hAnsi="Times New Roman" w:cs="Times New Roman"/>
                <w:sz w:val="24"/>
                <w:szCs w:val="24"/>
              </w:rPr>
            </w:pPr>
            <w:r w:rsidRPr="0006259B">
              <w:rPr>
                <w:rFonts w:ascii="Times New Roman" w:hAnsi="Times New Roman" w:cs="Times New Roman"/>
                <w:sz w:val="24"/>
                <w:szCs w:val="24"/>
              </w:rPr>
              <w:t>Х</w:t>
            </w:r>
          </w:p>
        </w:tc>
        <w:tc>
          <w:tcPr>
            <w:tcW w:w="760" w:type="dxa"/>
            <w:gridSpan w:val="2"/>
            <w:vAlign w:val="center"/>
          </w:tcPr>
          <w:p w:rsidR="001A2F84" w:rsidRPr="0006259B" w:rsidRDefault="001A2F84" w:rsidP="00196E8D">
            <w:pPr>
              <w:widowControl w:val="0"/>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874" w:type="dxa"/>
            <w:gridSpan w:val="2"/>
            <w:vAlign w:val="center"/>
          </w:tcPr>
          <w:p w:rsidR="001A2F84" w:rsidRPr="0006259B" w:rsidRDefault="001A2F84" w:rsidP="00196E8D">
            <w:pPr>
              <w:widowControl w:val="0"/>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745" w:type="dxa"/>
            <w:gridSpan w:val="3"/>
            <w:vAlign w:val="center"/>
          </w:tcPr>
          <w:p w:rsidR="001A2F84" w:rsidRPr="0006259B" w:rsidRDefault="001A2F84" w:rsidP="00196E8D">
            <w:pPr>
              <w:widowControl w:val="0"/>
              <w:jc w:val="center"/>
              <w:rPr>
                <w:rFonts w:ascii="Times New Roman" w:hAnsi="Times New Roman" w:cs="Times New Roman"/>
                <w:sz w:val="24"/>
                <w:szCs w:val="24"/>
              </w:rPr>
            </w:pPr>
            <w:r w:rsidRPr="0006259B">
              <w:rPr>
                <w:rFonts w:ascii="Times New Roman" w:hAnsi="Times New Roman" w:cs="Times New Roman"/>
                <w:sz w:val="24"/>
                <w:szCs w:val="24"/>
              </w:rPr>
              <w:t>Х</w:t>
            </w:r>
          </w:p>
        </w:tc>
        <w:tc>
          <w:tcPr>
            <w:tcW w:w="752" w:type="dxa"/>
            <w:gridSpan w:val="2"/>
            <w:vAlign w:val="center"/>
          </w:tcPr>
          <w:p w:rsidR="001A2F84" w:rsidRPr="0006259B" w:rsidRDefault="001A2F84" w:rsidP="00196E8D">
            <w:pPr>
              <w:widowControl w:val="0"/>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883" w:type="dxa"/>
            <w:gridSpan w:val="4"/>
            <w:vAlign w:val="center"/>
          </w:tcPr>
          <w:p w:rsidR="001A2F84" w:rsidRPr="0006259B" w:rsidRDefault="001A2F84" w:rsidP="00196E8D">
            <w:pPr>
              <w:widowControl w:val="0"/>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1949" w:type="dxa"/>
            <w:gridSpan w:val="2"/>
            <w:vAlign w:val="center"/>
          </w:tcPr>
          <w:p w:rsidR="001A2F84" w:rsidRPr="0006259B" w:rsidRDefault="001A2F84" w:rsidP="00196E8D">
            <w:pPr>
              <w:widowControl w:val="0"/>
              <w:jc w:val="center"/>
              <w:rPr>
                <w:rFonts w:ascii="Times New Roman" w:hAnsi="Times New Roman" w:cs="Times New Roman"/>
                <w:sz w:val="24"/>
                <w:szCs w:val="24"/>
              </w:rPr>
            </w:pPr>
            <w:r w:rsidRPr="0006259B">
              <w:rPr>
                <w:rFonts w:ascii="Times New Roman" w:hAnsi="Times New Roman" w:cs="Times New Roman"/>
                <w:sz w:val="24"/>
                <w:szCs w:val="24"/>
              </w:rPr>
              <w:t>низкий</w:t>
            </w:r>
          </w:p>
        </w:tc>
      </w:tr>
      <w:tr w:rsidR="001A2F84" w:rsidTr="004A0189">
        <w:trPr>
          <w:gridAfter w:val="1"/>
          <w:wAfter w:w="30" w:type="dxa"/>
          <w:trHeight w:val="550"/>
        </w:trPr>
        <w:tc>
          <w:tcPr>
            <w:tcW w:w="803" w:type="dxa"/>
            <w:vMerge w:val="restart"/>
          </w:tcPr>
          <w:p w:rsidR="001A2F84" w:rsidRDefault="001A2F84" w:rsidP="00491870">
            <w:pPr>
              <w:widowControl w:val="0"/>
              <w:jc w:val="center"/>
              <w:rPr>
                <w:rFonts w:ascii="Times New Roman" w:hAnsi="Times New Roman" w:cs="Times New Roman"/>
                <w:sz w:val="24"/>
                <w:szCs w:val="24"/>
              </w:rPr>
            </w:pPr>
            <w:r>
              <w:rPr>
                <w:rFonts w:ascii="Times New Roman" w:hAnsi="Times New Roman" w:cs="Times New Roman"/>
                <w:sz w:val="24"/>
                <w:szCs w:val="24"/>
              </w:rPr>
              <w:lastRenderedPageBreak/>
              <w:t>13.</w:t>
            </w:r>
          </w:p>
        </w:tc>
        <w:tc>
          <w:tcPr>
            <w:tcW w:w="13555" w:type="dxa"/>
            <w:gridSpan w:val="31"/>
            <w:vAlign w:val="center"/>
          </w:tcPr>
          <w:p w:rsidR="001A2F84" w:rsidRPr="0006259B" w:rsidRDefault="001A2F84" w:rsidP="00196E8D">
            <w:pPr>
              <w:widowControl w:val="0"/>
              <w:rPr>
                <w:rFonts w:ascii="Times New Roman" w:hAnsi="Times New Roman" w:cs="Times New Roman"/>
                <w:sz w:val="24"/>
                <w:szCs w:val="24"/>
              </w:rPr>
            </w:pPr>
            <w:r w:rsidRPr="0006259B">
              <w:rPr>
                <w:rFonts w:ascii="Times New Roman" w:hAnsi="Times New Roman" w:cs="Times New Roman"/>
                <w:sz w:val="24"/>
                <w:szCs w:val="24"/>
              </w:rPr>
              <w:t>Перечисление остатков субсидий и средств от возврата дебиторской задолженности:</w:t>
            </w:r>
          </w:p>
        </w:tc>
      </w:tr>
      <w:tr w:rsidR="001A2F84" w:rsidTr="004C0F18">
        <w:trPr>
          <w:gridAfter w:val="1"/>
          <w:wAfter w:w="30" w:type="dxa"/>
          <w:trHeight w:val="2722"/>
        </w:trPr>
        <w:tc>
          <w:tcPr>
            <w:tcW w:w="803" w:type="dxa"/>
            <w:vMerge/>
          </w:tcPr>
          <w:p w:rsidR="001A2F84" w:rsidRDefault="001A2F84" w:rsidP="00196E8D">
            <w:pPr>
              <w:widowControl w:val="0"/>
              <w:jc w:val="center"/>
              <w:rPr>
                <w:rFonts w:ascii="Times New Roman" w:hAnsi="Times New Roman" w:cs="Times New Roman"/>
                <w:sz w:val="24"/>
                <w:szCs w:val="24"/>
              </w:rPr>
            </w:pPr>
          </w:p>
        </w:tc>
        <w:tc>
          <w:tcPr>
            <w:tcW w:w="821" w:type="dxa"/>
            <w:gridSpan w:val="3"/>
            <w:vAlign w:val="center"/>
          </w:tcPr>
          <w:p w:rsidR="001A2F84" w:rsidRPr="0006259B" w:rsidRDefault="001A2F84" w:rsidP="006571FA">
            <w:pPr>
              <w:widowControl w:val="0"/>
              <w:jc w:val="center"/>
              <w:rPr>
                <w:rFonts w:ascii="Times New Roman" w:hAnsi="Times New Roman" w:cs="Times New Roman"/>
                <w:sz w:val="24"/>
                <w:szCs w:val="24"/>
              </w:rPr>
            </w:pPr>
            <w:r w:rsidRPr="0006259B">
              <w:rPr>
                <w:rFonts w:ascii="Times New Roman" w:hAnsi="Times New Roman" w:cs="Times New Roman"/>
                <w:sz w:val="24"/>
                <w:szCs w:val="24"/>
              </w:rPr>
              <w:t>22</w:t>
            </w:r>
          </w:p>
        </w:tc>
        <w:tc>
          <w:tcPr>
            <w:tcW w:w="686" w:type="dxa"/>
            <w:gridSpan w:val="3"/>
            <w:vAlign w:val="center"/>
          </w:tcPr>
          <w:p w:rsidR="001A2F84" w:rsidRPr="0006259B" w:rsidRDefault="001A2F84" w:rsidP="00491870">
            <w:pPr>
              <w:widowControl w:val="0"/>
              <w:jc w:val="center"/>
              <w:rPr>
                <w:rFonts w:ascii="Times New Roman" w:hAnsi="Times New Roman" w:cs="Times New Roman"/>
                <w:sz w:val="24"/>
                <w:szCs w:val="24"/>
              </w:rPr>
            </w:pPr>
            <w:r w:rsidRPr="0006259B">
              <w:rPr>
                <w:rFonts w:ascii="Times New Roman" w:hAnsi="Times New Roman" w:cs="Times New Roman"/>
                <w:sz w:val="24"/>
                <w:szCs w:val="24"/>
              </w:rPr>
              <w:t>1</w:t>
            </w:r>
            <w:r>
              <w:rPr>
                <w:rFonts w:ascii="Times New Roman" w:hAnsi="Times New Roman" w:cs="Times New Roman"/>
                <w:sz w:val="24"/>
                <w:szCs w:val="24"/>
              </w:rPr>
              <w:t>3</w:t>
            </w:r>
          </w:p>
        </w:tc>
        <w:tc>
          <w:tcPr>
            <w:tcW w:w="753" w:type="dxa"/>
            <w:gridSpan w:val="4"/>
            <w:vAlign w:val="center"/>
          </w:tcPr>
          <w:p w:rsidR="001A2F84" w:rsidRPr="0006259B" w:rsidRDefault="001A2F84" w:rsidP="006571FA">
            <w:pPr>
              <w:widowControl w:val="0"/>
              <w:jc w:val="center"/>
              <w:rPr>
                <w:rFonts w:ascii="Times New Roman" w:hAnsi="Times New Roman" w:cs="Times New Roman"/>
                <w:sz w:val="24"/>
                <w:szCs w:val="24"/>
              </w:rPr>
            </w:pPr>
            <w:r w:rsidRPr="0006259B">
              <w:rPr>
                <w:rFonts w:ascii="Times New Roman" w:hAnsi="Times New Roman" w:cs="Times New Roman"/>
                <w:sz w:val="24"/>
                <w:szCs w:val="24"/>
              </w:rPr>
              <w:t>1</w:t>
            </w:r>
          </w:p>
        </w:tc>
        <w:tc>
          <w:tcPr>
            <w:tcW w:w="4618" w:type="dxa"/>
            <w:gridSpan w:val="4"/>
            <w:vAlign w:val="center"/>
          </w:tcPr>
          <w:p w:rsidR="001A2F84" w:rsidRPr="0006259B" w:rsidRDefault="001A2F84" w:rsidP="00AA0E54">
            <w:pPr>
              <w:widowControl w:val="0"/>
              <w:jc w:val="both"/>
              <w:rPr>
                <w:rFonts w:ascii="Times New Roman" w:hAnsi="Times New Roman" w:cs="Times New Roman"/>
                <w:sz w:val="24"/>
                <w:szCs w:val="24"/>
              </w:rPr>
            </w:pPr>
            <w:r w:rsidRPr="0006259B">
              <w:rPr>
                <w:rFonts w:ascii="Times New Roman" w:hAnsi="Times New Roman" w:cs="Times New Roman"/>
                <w:sz w:val="24"/>
                <w:szCs w:val="24"/>
              </w:rPr>
              <w:t xml:space="preserve">несоблюдение порядка перечисления </w:t>
            </w:r>
            <w:r w:rsidRPr="00AA0E54">
              <w:rPr>
                <w:rFonts w:ascii="Times New Roman" w:hAnsi="Times New Roman" w:cs="Times New Roman"/>
                <w:sz w:val="24"/>
                <w:szCs w:val="24"/>
              </w:rPr>
              <w:t>территориальным органом Федерального казначейства</w:t>
            </w:r>
            <w:r w:rsidRPr="0006259B">
              <w:rPr>
                <w:rFonts w:ascii="Times New Roman" w:hAnsi="Times New Roman" w:cs="Times New Roman"/>
                <w:sz w:val="24"/>
                <w:szCs w:val="24"/>
              </w:rPr>
              <w:t xml:space="preserve"> остатков субсидий и средств от возврата дебиторской задолженности в доход федерального бюджета при отсутствии решения главного распорядителя средств федерального бюджета о полном или частичном использовании указанных средств;</w:t>
            </w:r>
          </w:p>
        </w:tc>
        <w:tc>
          <w:tcPr>
            <w:tcW w:w="714" w:type="dxa"/>
            <w:gridSpan w:val="2"/>
            <w:vAlign w:val="center"/>
          </w:tcPr>
          <w:p w:rsidR="001A2F84" w:rsidRPr="0006259B" w:rsidRDefault="001A2F84" w:rsidP="006571FA">
            <w:pPr>
              <w:widowControl w:val="0"/>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760" w:type="dxa"/>
            <w:gridSpan w:val="2"/>
            <w:vAlign w:val="center"/>
          </w:tcPr>
          <w:p w:rsidR="001A2F84" w:rsidRPr="0006259B" w:rsidRDefault="001A2F84" w:rsidP="006571FA">
            <w:pPr>
              <w:widowControl w:val="0"/>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874" w:type="dxa"/>
            <w:gridSpan w:val="2"/>
            <w:vAlign w:val="center"/>
          </w:tcPr>
          <w:p w:rsidR="001A2F84" w:rsidRPr="0006259B" w:rsidRDefault="001A2F84" w:rsidP="006571FA">
            <w:pPr>
              <w:widowControl w:val="0"/>
              <w:jc w:val="center"/>
              <w:rPr>
                <w:rFonts w:ascii="Times New Roman" w:hAnsi="Times New Roman" w:cs="Times New Roman"/>
                <w:sz w:val="24"/>
                <w:szCs w:val="24"/>
              </w:rPr>
            </w:pPr>
            <w:r w:rsidRPr="0006259B">
              <w:rPr>
                <w:rFonts w:ascii="Times New Roman" w:hAnsi="Times New Roman" w:cs="Times New Roman"/>
                <w:sz w:val="24"/>
                <w:szCs w:val="24"/>
              </w:rPr>
              <w:t>Х</w:t>
            </w:r>
          </w:p>
        </w:tc>
        <w:tc>
          <w:tcPr>
            <w:tcW w:w="745" w:type="dxa"/>
            <w:gridSpan w:val="3"/>
            <w:vAlign w:val="center"/>
          </w:tcPr>
          <w:p w:rsidR="001A2F84" w:rsidRPr="0006259B" w:rsidRDefault="001A2F84" w:rsidP="006571FA">
            <w:pPr>
              <w:widowControl w:val="0"/>
              <w:jc w:val="center"/>
              <w:rPr>
                <w:rFonts w:ascii="Times New Roman" w:hAnsi="Times New Roman" w:cs="Times New Roman"/>
                <w:sz w:val="24"/>
                <w:szCs w:val="24"/>
              </w:rPr>
            </w:pPr>
            <w:r w:rsidRPr="0006259B">
              <w:rPr>
                <w:rFonts w:ascii="Times New Roman" w:hAnsi="Times New Roman" w:cs="Times New Roman"/>
                <w:sz w:val="24"/>
                <w:szCs w:val="24"/>
              </w:rPr>
              <w:t>Х</w:t>
            </w:r>
          </w:p>
        </w:tc>
        <w:tc>
          <w:tcPr>
            <w:tcW w:w="752" w:type="dxa"/>
            <w:gridSpan w:val="2"/>
            <w:vAlign w:val="center"/>
          </w:tcPr>
          <w:p w:rsidR="001A2F84" w:rsidRPr="0006259B" w:rsidRDefault="001A2F84" w:rsidP="006571FA">
            <w:pPr>
              <w:widowControl w:val="0"/>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883" w:type="dxa"/>
            <w:gridSpan w:val="4"/>
            <w:vAlign w:val="center"/>
          </w:tcPr>
          <w:p w:rsidR="001A2F84" w:rsidRPr="0006259B" w:rsidRDefault="001A2F84" w:rsidP="006571FA">
            <w:pPr>
              <w:widowControl w:val="0"/>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1949" w:type="dxa"/>
            <w:gridSpan w:val="2"/>
            <w:vAlign w:val="center"/>
          </w:tcPr>
          <w:p w:rsidR="001A2F84" w:rsidRPr="0006259B" w:rsidRDefault="001A2F84" w:rsidP="006571FA">
            <w:pPr>
              <w:widowControl w:val="0"/>
              <w:jc w:val="center"/>
              <w:rPr>
                <w:rFonts w:ascii="Times New Roman" w:hAnsi="Times New Roman" w:cs="Times New Roman"/>
                <w:sz w:val="24"/>
                <w:szCs w:val="24"/>
              </w:rPr>
            </w:pPr>
            <w:r w:rsidRPr="0006259B">
              <w:rPr>
                <w:rFonts w:ascii="Times New Roman" w:hAnsi="Times New Roman" w:cs="Times New Roman"/>
                <w:sz w:val="24"/>
                <w:szCs w:val="24"/>
              </w:rPr>
              <w:t>значимый</w:t>
            </w:r>
          </w:p>
        </w:tc>
      </w:tr>
      <w:tr w:rsidR="001A2F84" w:rsidTr="004C0F18">
        <w:trPr>
          <w:gridAfter w:val="1"/>
          <w:wAfter w:w="30" w:type="dxa"/>
          <w:trHeight w:val="845"/>
        </w:trPr>
        <w:tc>
          <w:tcPr>
            <w:tcW w:w="803" w:type="dxa"/>
            <w:vMerge/>
          </w:tcPr>
          <w:p w:rsidR="001A2F84" w:rsidRDefault="001A2F84" w:rsidP="00196E8D">
            <w:pPr>
              <w:widowControl w:val="0"/>
              <w:jc w:val="center"/>
              <w:rPr>
                <w:rFonts w:ascii="Times New Roman" w:hAnsi="Times New Roman" w:cs="Times New Roman"/>
                <w:sz w:val="24"/>
                <w:szCs w:val="24"/>
              </w:rPr>
            </w:pPr>
          </w:p>
        </w:tc>
        <w:tc>
          <w:tcPr>
            <w:tcW w:w="821" w:type="dxa"/>
            <w:gridSpan w:val="3"/>
            <w:vAlign w:val="center"/>
          </w:tcPr>
          <w:p w:rsidR="001A2F84" w:rsidRPr="0006259B" w:rsidRDefault="001A2F84" w:rsidP="00196E8D">
            <w:pPr>
              <w:widowControl w:val="0"/>
              <w:jc w:val="center"/>
              <w:rPr>
                <w:rFonts w:ascii="Times New Roman" w:hAnsi="Times New Roman" w:cs="Times New Roman"/>
                <w:sz w:val="24"/>
                <w:szCs w:val="24"/>
              </w:rPr>
            </w:pPr>
            <w:r w:rsidRPr="0006259B">
              <w:rPr>
                <w:rFonts w:ascii="Times New Roman" w:hAnsi="Times New Roman" w:cs="Times New Roman"/>
                <w:sz w:val="24"/>
                <w:szCs w:val="24"/>
              </w:rPr>
              <w:t>22</w:t>
            </w:r>
          </w:p>
        </w:tc>
        <w:tc>
          <w:tcPr>
            <w:tcW w:w="686" w:type="dxa"/>
            <w:gridSpan w:val="3"/>
            <w:vAlign w:val="center"/>
          </w:tcPr>
          <w:p w:rsidR="001A2F84" w:rsidRPr="0006259B" w:rsidRDefault="001A2F84" w:rsidP="00491870">
            <w:pPr>
              <w:widowControl w:val="0"/>
              <w:jc w:val="center"/>
              <w:rPr>
                <w:rFonts w:ascii="Times New Roman" w:hAnsi="Times New Roman" w:cs="Times New Roman"/>
                <w:sz w:val="24"/>
                <w:szCs w:val="24"/>
              </w:rPr>
            </w:pPr>
            <w:r>
              <w:rPr>
                <w:rFonts w:ascii="Times New Roman" w:hAnsi="Times New Roman" w:cs="Times New Roman"/>
                <w:sz w:val="24"/>
                <w:szCs w:val="24"/>
              </w:rPr>
              <w:t>13</w:t>
            </w:r>
          </w:p>
        </w:tc>
        <w:tc>
          <w:tcPr>
            <w:tcW w:w="753" w:type="dxa"/>
            <w:gridSpan w:val="4"/>
            <w:vAlign w:val="center"/>
          </w:tcPr>
          <w:p w:rsidR="001A2F84" w:rsidRPr="0006259B" w:rsidRDefault="001A2F84" w:rsidP="00196E8D">
            <w:pPr>
              <w:widowControl w:val="0"/>
              <w:jc w:val="center"/>
              <w:rPr>
                <w:rFonts w:ascii="Times New Roman" w:hAnsi="Times New Roman" w:cs="Times New Roman"/>
                <w:sz w:val="24"/>
                <w:szCs w:val="24"/>
              </w:rPr>
            </w:pPr>
            <w:r w:rsidRPr="0006259B">
              <w:rPr>
                <w:rFonts w:ascii="Times New Roman" w:hAnsi="Times New Roman" w:cs="Times New Roman"/>
                <w:sz w:val="24"/>
                <w:szCs w:val="24"/>
              </w:rPr>
              <w:t>2</w:t>
            </w:r>
          </w:p>
        </w:tc>
        <w:tc>
          <w:tcPr>
            <w:tcW w:w="4618" w:type="dxa"/>
            <w:gridSpan w:val="4"/>
            <w:vAlign w:val="center"/>
          </w:tcPr>
          <w:p w:rsidR="001A2F84" w:rsidRPr="0006259B" w:rsidRDefault="001A2F84" w:rsidP="00491870">
            <w:pPr>
              <w:widowControl w:val="0"/>
              <w:jc w:val="both"/>
              <w:rPr>
                <w:rFonts w:ascii="Times New Roman" w:hAnsi="Times New Roman" w:cs="Times New Roman"/>
                <w:sz w:val="24"/>
                <w:szCs w:val="24"/>
              </w:rPr>
            </w:pPr>
            <w:r w:rsidRPr="0006259B">
              <w:rPr>
                <w:rFonts w:ascii="Times New Roman" w:hAnsi="Times New Roman" w:cs="Times New Roman"/>
                <w:sz w:val="24"/>
                <w:szCs w:val="24"/>
              </w:rPr>
              <w:t>иные риски по пункту 1</w:t>
            </w:r>
            <w:r>
              <w:rPr>
                <w:rFonts w:ascii="Times New Roman" w:hAnsi="Times New Roman" w:cs="Times New Roman"/>
                <w:sz w:val="24"/>
                <w:szCs w:val="24"/>
              </w:rPr>
              <w:t>3</w:t>
            </w:r>
            <w:r w:rsidRPr="0006259B">
              <w:rPr>
                <w:rFonts w:ascii="Times New Roman" w:hAnsi="Times New Roman" w:cs="Times New Roman"/>
                <w:sz w:val="24"/>
                <w:szCs w:val="24"/>
              </w:rPr>
              <w:t xml:space="preserve"> направления деятельности </w:t>
            </w:r>
            <w:r w:rsidRPr="0006259B">
              <w:rPr>
                <w:rFonts w:ascii="Times New Roman" w:hAnsi="Times New Roman" w:cs="Times New Roman"/>
                <w:sz w:val="24"/>
                <w:szCs w:val="24"/>
                <w:lang w:val="en-US"/>
              </w:rPr>
              <w:t>XXII</w:t>
            </w:r>
            <w:r w:rsidRPr="0006259B">
              <w:rPr>
                <w:rFonts w:ascii="Times New Roman" w:hAnsi="Times New Roman" w:cs="Times New Roman"/>
                <w:bCs/>
                <w:sz w:val="24"/>
                <w:szCs w:val="24"/>
              </w:rPr>
              <w:t xml:space="preserve"> Классификатора рисков</w:t>
            </w:r>
            <w:r w:rsidRPr="0006259B">
              <w:rPr>
                <w:rFonts w:ascii="Times New Roman" w:hAnsi="Times New Roman" w:cs="Times New Roman"/>
                <w:sz w:val="24"/>
                <w:szCs w:val="24"/>
              </w:rPr>
              <w:t>.</w:t>
            </w:r>
          </w:p>
        </w:tc>
        <w:tc>
          <w:tcPr>
            <w:tcW w:w="714" w:type="dxa"/>
            <w:gridSpan w:val="2"/>
            <w:vAlign w:val="center"/>
          </w:tcPr>
          <w:p w:rsidR="001A2F84" w:rsidRPr="0006259B" w:rsidRDefault="001A2F84" w:rsidP="00196E8D">
            <w:pPr>
              <w:widowControl w:val="0"/>
              <w:jc w:val="center"/>
              <w:rPr>
                <w:rFonts w:ascii="Times New Roman" w:hAnsi="Times New Roman" w:cs="Times New Roman"/>
                <w:sz w:val="24"/>
                <w:szCs w:val="24"/>
              </w:rPr>
            </w:pPr>
            <w:r w:rsidRPr="0006259B">
              <w:rPr>
                <w:rFonts w:ascii="Times New Roman" w:hAnsi="Times New Roman" w:cs="Times New Roman"/>
                <w:sz w:val="24"/>
                <w:szCs w:val="24"/>
              </w:rPr>
              <w:t>Х</w:t>
            </w:r>
          </w:p>
        </w:tc>
        <w:tc>
          <w:tcPr>
            <w:tcW w:w="760" w:type="dxa"/>
            <w:gridSpan w:val="2"/>
            <w:vAlign w:val="center"/>
          </w:tcPr>
          <w:p w:rsidR="001A2F84" w:rsidRPr="0006259B" w:rsidRDefault="001A2F84" w:rsidP="00196E8D">
            <w:pPr>
              <w:widowControl w:val="0"/>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874" w:type="dxa"/>
            <w:gridSpan w:val="2"/>
            <w:vAlign w:val="center"/>
          </w:tcPr>
          <w:p w:rsidR="001A2F84" w:rsidRPr="0006259B" w:rsidRDefault="001A2F84" w:rsidP="00196E8D">
            <w:pPr>
              <w:widowControl w:val="0"/>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745" w:type="dxa"/>
            <w:gridSpan w:val="3"/>
            <w:vAlign w:val="center"/>
          </w:tcPr>
          <w:p w:rsidR="001A2F84" w:rsidRPr="0006259B" w:rsidRDefault="001A2F84" w:rsidP="00196E8D">
            <w:pPr>
              <w:widowControl w:val="0"/>
              <w:jc w:val="center"/>
              <w:rPr>
                <w:rFonts w:ascii="Times New Roman" w:hAnsi="Times New Roman" w:cs="Times New Roman"/>
                <w:sz w:val="24"/>
                <w:szCs w:val="24"/>
              </w:rPr>
            </w:pPr>
            <w:r w:rsidRPr="0006259B">
              <w:rPr>
                <w:rFonts w:ascii="Times New Roman" w:hAnsi="Times New Roman" w:cs="Times New Roman"/>
                <w:sz w:val="24"/>
                <w:szCs w:val="24"/>
              </w:rPr>
              <w:t>Х</w:t>
            </w:r>
          </w:p>
        </w:tc>
        <w:tc>
          <w:tcPr>
            <w:tcW w:w="752" w:type="dxa"/>
            <w:gridSpan w:val="2"/>
            <w:vAlign w:val="center"/>
          </w:tcPr>
          <w:p w:rsidR="001A2F84" w:rsidRPr="0006259B" w:rsidRDefault="001A2F84" w:rsidP="00196E8D">
            <w:pPr>
              <w:widowControl w:val="0"/>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883" w:type="dxa"/>
            <w:gridSpan w:val="4"/>
            <w:vAlign w:val="center"/>
          </w:tcPr>
          <w:p w:rsidR="001A2F84" w:rsidRPr="0006259B" w:rsidRDefault="001A2F84" w:rsidP="00196E8D">
            <w:pPr>
              <w:widowControl w:val="0"/>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1949" w:type="dxa"/>
            <w:gridSpan w:val="2"/>
            <w:vAlign w:val="center"/>
          </w:tcPr>
          <w:p w:rsidR="001A2F84" w:rsidRPr="0006259B" w:rsidRDefault="001A2F84" w:rsidP="00196E8D">
            <w:pPr>
              <w:widowControl w:val="0"/>
              <w:jc w:val="center"/>
              <w:rPr>
                <w:rFonts w:ascii="Times New Roman" w:hAnsi="Times New Roman" w:cs="Times New Roman"/>
                <w:sz w:val="24"/>
                <w:szCs w:val="24"/>
              </w:rPr>
            </w:pPr>
            <w:r w:rsidRPr="0006259B">
              <w:rPr>
                <w:rFonts w:ascii="Times New Roman" w:hAnsi="Times New Roman" w:cs="Times New Roman"/>
                <w:sz w:val="24"/>
                <w:szCs w:val="24"/>
              </w:rPr>
              <w:t>низкий</w:t>
            </w:r>
          </w:p>
        </w:tc>
      </w:tr>
      <w:tr w:rsidR="001A2F84" w:rsidTr="004C0F18">
        <w:trPr>
          <w:gridAfter w:val="1"/>
          <w:wAfter w:w="30" w:type="dxa"/>
          <w:trHeight w:val="688"/>
        </w:trPr>
        <w:tc>
          <w:tcPr>
            <w:tcW w:w="803" w:type="dxa"/>
            <w:vMerge w:val="restart"/>
          </w:tcPr>
          <w:p w:rsidR="001A2F84" w:rsidRDefault="001A2F84" w:rsidP="00491870">
            <w:pPr>
              <w:jc w:val="center"/>
              <w:rPr>
                <w:rFonts w:ascii="Times New Roman" w:hAnsi="Times New Roman" w:cs="Times New Roman"/>
                <w:sz w:val="24"/>
                <w:szCs w:val="24"/>
              </w:rPr>
            </w:pPr>
            <w:r>
              <w:rPr>
                <w:rFonts w:ascii="Times New Roman" w:hAnsi="Times New Roman" w:cs="Times New Roman"/>
                <w:sz w:val="24"/>
                <w:szCs w:val="24"/>
              </w:rPr>
              <w:t>14.</w:t>
            </w:r>
          </w:p>
        </w:tc>
        <w:tc>
          <w:tcPr>
            <w:tcW w:w="13555" w:type="dxa"/>
            <w:gridSpan w:val="31"/>
            <w:vAlign w:val="center"/>
          </w:tcPr>
          <w:p w:rsidR="001A2F84" w:rsidRPr="0006259B" w:rsidRDefault="001A2F84" w:rsidP="00823342">
            <w:pPr>
              <w:widowControl w:val="0"/>
              <w:rPr>
                <w:rFonts w:ascii="Times New Roman" w:hAnsi="Times New Roman" w:cs="Times New Roman"/>
                <w:sz w:val="24"/>
                <w:szCs w:val="24"/>
              </w:rPr>
            </w:pPr>
            <w:r w:rsidRPr="0006259B">
              <w:rPr>
                <w:rFonts w:ascii="Times New Roman" w:hAnsi="Times New Roman" w:cs="Times New Roman"/>
                <w:sz w:val="24"/>
                <w:szCs w:val="24"/>
              </w:rPr>
              <w:t>Осуществление казначейского обеспечения обязательств:</w:t>
            </w:r>
          </w:p>
        </w:tc>
      </w:tr>
      <w:tr w:rsidR="001A2F84" w:rsidTr="004C0F18">
        <w:trPr>
          <w:gridAfter w:val="1"/>
          <w:wAfter w:w="30" w:type="dxa"/>
          <w:trHeight w:val="1374"/>
        </w:trPr>
        <w:tc>
          <w:tcPr>
            <w:tcW w:w="803" w:type="dxa"/>
            <w:vMerge/>
          </w:tcPr>
          <w:p w:rsidR="001A2F84" w:rsidRDefault="001A2F84" w:rsidP="00823342">
            <w:pPr>
              <w:jc w:val="center"/>
              <w:rPr>
                <w:rFonts w:ascii="Times New Roman" w:hAnsi="Times New Roman" w:cs="Times New Roman"/>
                <w:sz w:val="24"/>
                <w:szCs w:val="24"/>
              </w:rPr>
            </w:pPr>
          </w:p>
        </w:tc>
        <w:tc>
          <w:tcPr>
            <w:tcW w:w="821" w:type="dxa"/>
            <w:gridSpan w:val="3"/>
            <w:vAlign w:val="center"/>
          </w:tcPr>
          <w:p w:rsidR="001A2F84" w:rsidRPr="0006259B" w:rsidRDefault="001A2F84" w:rsidP="00823342">
            <w:pPr>
              <w:widowControl w:val="0"/>
              <w:jc w:val="center"/>
              <w:rPr>
                <w:rFonts w:ascii="Times New Roman" w:hAnsi="Times New Roman" w:cs="Times New Roman"/>
                <w:sz w:val="24"/>
                <w:szCs w:val="24"/>
              </w:rPr>
            </w:pPr>
            <w:r w:rsidRPr="0006259B">
              <w:rPr>
                <w:rFonts w:ascii="Times New Roman" w:hAnsi="Times New Roman" w:cs="Times New Roman"/>
                <w:sz w:val="24"/>
                <w:szCs w:val="24"/>
              </w:rPr>
              <w:t>22</w:t>
            </w:r>
          </w:p>
        </w:tc>
        <w:tc>
          <w:tcPr>
            <w:tcW w:w="686" w:type="dxa"/>
            <w:gridSpan w:val="3"/>
            <w:vAlign w:val="center"/>
          </w:tcPr>
          <w:p w:rsidR="001A2F84" w:rsidRPr="0006259B" w:rsidRDefault="001A2F84" w:rsidP="00491870">
            <w:pPr>
              <w:widowControl w:val="0"/>
              <w:jc w:val="center"/>
              <w:rPr>
                <w:rFonts w:ascii="Times New Roman" w:hAnsi="Times New Roman" w:cs="Times New Roman"/>
                <w:sz w:val="24"/>
                <w:szCs w:val="24"/>
              </w:rPr>
            </w:pPr>
            <w:r w:rsidRPr="0006259B">
              <w:rPr>
                <w:rFonts w:ascii="Times New Roman" w:hAnsi="Times New Roman" w:cs="Times New Roman"/>
                <w:sz w:val="24"/>
                <w:szCs w:val="24"/>
              </w:rPr>
              <w:t>1</w:t>
            </w:r>
            <w:r>
              <w:rPr>
                <w:rFonts w:ascii="Times New Roman" w:hAnsi="Times New Roman" w:cs="Times New Roman"/>
                <w:sz w:val="24"/>
                <w:szCs w:val="24"/>
              </w:rPr>
              <w:t>4</w:t>
            </w:r>
          </w:p>
        </w:tc>
        <w:tc>
          <w:tcPr>
            <w:tcW w:w="753" w:type="dxa"/>
            <w:gridSpan w:val="4"/>
            <w:vAlign w:val="center"/>
          </w:tcPr>
          <w:p w:rsidR="001A2F84" w:rsidRPr="0006259B" w:rsidRDefault="001A2F84" w:rsidP="00823342">
            <w:pPr>
              <w:widowControl w:val="0"/>
              <w:jc w:val="center"/>
              <w:rPr>
                <w:rFonts w:ascii="Times New Roman" w:hAnsi="Times New Roman" w:cs="Times New Roman"/>
                <w:sz w:val="24"/>
                <w:szCs w:val="24"/>
              </w:rPr>
            </w:pPr>
            <w:r w:rsidRPr="0006259B">
              <w:rPr>
                <w:rFonts w:ascii="Times New Roman" w:hAnsi="Times New Roman" w:cs="Times New Roman"/>
                <w:sz w:val="24"/>
                <w:szCs w:val="24"/>
              </w:rPr>
              <w:t>1</w:t>
            </w:r>
          </w:p>
        </w:tc>
        <w:tc>
          <w:tcPr>
            <w:tcW w:w="4618" w:type="dxa"/>
            <w:gridSpan w:val="4"/>
            <w:vAlign w:val="center"/>
          </w:tcPr>
          <w:p w:rsidR="001A2F84" w:rsidRPr="0006259B" w:rsidRDefault="001A2F84" w:rsidP="00823342">
            <w:pPr>
              <w:widowControl w:val="0"/>
              <w:jc w:val="both"/>
              <w:rPr>
                <w:rFonts w:ascii="Times New Roman" w:hAnsi="Times New Roman" w:cs="Times New Roman"/>
                <w:sz w:val="24"/>
                <w:szCs w:val="24"/>
              </w:rPr>
            </w:pPr>
            <w:r>
              <w:rPr>
                <w:rFonts w:ascii="Times New Roman" w:hAnsi="Times New Roman" w:cs="Times New Roman"/>
                <w:sz w:val="24"/>
                <w:szCs w:val="24"/>
              </w:rPr>
              <w:t>н</w:t>
            </w:r>
            <w:r w:rsidRPr="0006259B">
              <w:rPr>
                <w:rFonts w:ascii="Times New Roman" w:hAnsi="Times New Roman" w:cs="Times New Roman"/>
                <w:sz w:val="24"/>
                <w:szCs w:val="24"/>
              </w:rPr>
              <w:t>есоблюдение порядка осуществления казначейского обеспечения обязательств при казначейском сопровождении целевых средств</w:t>
            </w:r>
            <w:r>
              <w:rPr>
                <w:rFonts w:ascii="Times New Roman" w:hAnsi="Times New Roman" w:cs="Times New Roman"/>
                <w:sz w:val="24"/>
                <w:szCs w:val="24"/>
              </w:rPr>
              <w:t>;</w:t>
            </w:r>
          </w:p>
        </w:tc>
        <w:tc>
          <w:tcPr>
            <w:tcW w:w="714" w:type="dxa"/>
            <w:gridSpan w:val="2"/>
            <w:vAlign w:val="center"/>
          </w:tcPr>
          <w:p w:rsidR="001A2F84" w:rsidRPr="0006259B" w:rsidRDefault="001A2F84" w:rsidP="00823342">
            <w:pPr>
              <w:widowControl w:val="0"/>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760" w:type="dxa"/>
            <w:gridSpan w:val="2"/>
            <w:vAlign w:val="center"/>
          </w:tcPr>
          <w:p w:rsidR="001A2F84" w:rsidRPr="0006259B" w:rsidRDefault="001A2F84" w:rsidP="00823342">
            <w:pPr>
              <w:widowControl w:val="0"/>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874" w:type="dxa"/>
            <w:gridSpan w:val="2"/>
            <w:vAlign w:val="center"/>
          </w:tcPr>
          <w:p w:rsidR="001A2F84" w:rsidRPr="0006259B" w:rsidRDefault="001A2F84" w:rsidP="00823342">
            <w:pPr>
              <w:widowControl w:val="0"/>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1A2F84" w:rsidRPr="0006259B" w:rsidRDefault="001A2F84" w:rsidP="00823342">
            <w:pPr>
              <w:widowControl w:val="0"/>
              <w:jc w:val="center"/>
              <w:rPr>
                <w:rFonts w:ascii="Times New Roman" w:hAnsi="Times New Roman" w:cs="Times New Roman"/>
                <w:sz w:val="24"/>
                <w:szCs w:val="24"/>
              </w:rPr>
            </w:pPr>
            <w:r w:rsidRPr="0006259B">
              <w:rPr>
                <w:rFonts w:ascii="Times New Roman" w:hAnsi="Times New Roman" w:cs="Times New Roman"/>
                <w:sz w:val="24"/>
                <w:szCs w:val="24"/>
              </w:rPr>
              <w:t>Х</w:t>
            </w:r>
          </w:p>
        </w:tc>
        <w:tc>
          <w:tcPr>
            <w:tcW w:w="752" w:type="dxa"/>
            <w:gridSpan w:val="2"/>
            <w:vAlign w:val="center"/>
          </w:tcPr>
          <w:p w:rsidR="001A2F84" w:rsidRPr="0006259B" w:rsidRDefault="001A2F84" w:rsidP="00823342">
            <w:pPr>
              <w:widowControl w:val="0"/>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883" w:type="dxa"/>
            <w:gridSpan w:val="4"/>
            <w:vAlign w:val="center"/>
          </w:tcPr>
          <w:p w:rsidR="001A2F84" w:rsidRPr="0006259B" w:rsidRDefault="001A2F84" w:rsidP="00823342">
            <w:pPr>
              <w:widowControl w:val="0"/>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1949" w:type="dxa"/>
            <w:gridSpan w:val="2"/>
            <w:vAlign w:val="center"/>
          </w:tcPr>
          <w:p w:rsidR="001A2F84" w:rsidRPr="0006259B" w:rsidRDefault="001A2F84" w:rsidP="00823342">
            <w:pPr>
              <w:widowControl w:val="0"/>
              <w:jc w:val="center"/>
              <w:rPr>
                <w:rFonts w:ascii="Times New Roman" w:hAnsi="Times New Roman" w:cs="Times New Roman"/>
                <w:sz w:val="24"/>
                <w:szCs w:val="24"/>
              </w:rPr>
            </w:pPr>
            <w:r w:rsidRPr="0006259B">
              <w:rPr>
                <w:rFonts w:ascii="Times New Roman" w:hAnsi="Times New Roman" w:cs="Times New Roman"/>
                <w:sz w:val="24"/>
                <w:szCs w:val="24"/>
              </w:rPr>
              <w:t>значимый</w:t>
            </w:r>
          </w:p>
        </w:tc>
      </w:tr>
      <w:tr w:rsidR="001A2F84" w:rsidTr="004C0F18">
        <w:trPr>
          <w:gridAfter w:val="1"/>
          <w:wAfter w:w="30" w:type="dxa"/>
          <w:trHeight w:val="1137"/>
        </w:trPr>
        <w:tc>
          <w:tcPr>
            <w:tcW w:w="803" w:type="dxa"/>
            <w:vMerge/>
          </w:tcPr>
          <w:p w:rsidR="001A2F84" w:rsidRDefault="001A2F84" w:rsidP="00823342">
            <w:pPr>
              <w:jc w:val="center"/>
              <w:rPr>
                <w:rFonts w:ascii="Times New Roman" w:hAnsi="Times New Roman" w:cs="Times New Roman"/>
                <w:sz w:val="24"/>
                <w:szCs w:val="24"/>
              </w:rPr>
            </w:pPr>
          </w:p>
        </w:tc>
        <w:tc>
          <w:tcPr>
            <w:tcW w:w="821" w:type="dxa"/>
            <w:gridSpan w:val="3"/>
            <w:vAlign w:val="center"/>
          </w:tcPr>
          <w:p w:rsidR="001A2F84" w:rsidRPr="0006259B" w:rsidRDefault="001A2F84" w:rsidP="00823342">
            <w:pPr>
              <w:widowControl w:val="0"/>
              <w:jc w:val="center"/>
              <w:rPr>
                <w:rFonts w:ascii="Times New Roman" w:hAnsi="Times New Roman" w:cs="Times New Roman"/>
                <w:sz w:val="24"/>
                <w:szCs w:val="24"/>
              </w:rPr>
            </w:pPr>
            <w:r w:rsidRPr="0006259B">
              <w:rPr>
                <w:rFonts w:ascii="Times New Roman" w:hAnsi="Times New Roman" w:cs="Times New Roman"/>
                <w:sz w:val="24"/>
                <w:szCs w:val="24"/>
              </w:rPr>
              <w:t>22</w:t>
            </w:r>
          </w:p>
        </w:tc>
        <w:tc>
          <w:tcPr>
            <w:tcW w:w="686" w:type="dxa"/>
            <w:gridSpan w:val="3"/>
            <w:vAlign w:val="center"/>
          </w:tcPr>
          <w:p w:rsidR="001A2F84" w:rsidRPr="0006259B" w:rsidRDefault="001A2F84" w:rsidP="00491870">
            <w:pPr>
              <w:widowControl w:val="0"/>
              <w:jc w:val="center"/>
              <w:rPr>
                <w:rFonts w:ascii="Times New Roman" w:hAnsi="Times New Roman" w:cs="Times New Roman"/>
                <w:sz w:val="24"/>
                <w:szCs w:val="24"/>
              </w:rPr>
            </w:pPr>
            <w:r w:rsidRPr="0006259B">
              <w:rPr>
                <w:rFonts w:ascii="Times New Roman" w:hAnsi="Times New Roman" w:cs="Times New Roman"/>
                <w:sz w:val="24"/>
                <w:szCs w:val="24"/>
              </w:rPr>
              <w:t>1</w:t>
            </w:r>
            <w:r>
              <w:rPr>
                <w:rFonts w:ascii="Times New Roman" w:hAnsi="Times New Roman" w:cs="Times New Roman"/>
                <w:sz w:val="24"/>
                <w:szCs w:val="24"/>
              </w:rPr>
              <w:t>4</w:t>
            </w:r>
          </w:p>
        </w:tc>
        <w:tc>
          <w:tcPr>
            <w:tcW w:w="753" w:type="dxa"/>
            <w:gridSpan w:val="4"/>
            <w:vAlign w:val="center"/>
          </w:tcPr>
          <w:p w:rsidR="001A2F84" w:rsidRPr="0006259B" w:rsidRDefault="001A2F84" w:rsidP="00823342">
            <w:pPr>
              <w:widowControl w:val="0"/>
              <w:jc w:val="center"/>
              <w:rPr>
                <w:rFonts w:ascii="Times New Roman" w:hAnsi="Times New Roman" w:cs="Times New Roman"/>
                <w:sz w:val="24"/>
                <w:szCs w:val="24"/>
              </w:rPr>
            </w:pPr>
            <w:r w:rsidRPr="0006259B">
              <w:rPr>
                <w:rFonts w:ascii="Times New Roman" w:hAnsi="Times New Roman" w:cs="Times New Roman"/>
                <w:sz w:val="24"/>
                <w:szCs w:val="24"/>
              </w:rPr>
              <w:t>2</w:t>
            </w:r>
          </w:p>
        </w:tc>
        <w:tc>
          <w:tcPr>
            <w:tcW w:w="4618" w:type="dxa"/>
            <w:gridSpan w:val="4"/>
            <w:vAlign w:val="center"/>
          </w:tcPr>
          <w:p w:rsidR="001A2F84" w:rsidRPr="0006259B" w:rsidRDefault="001A2F84" w:rsidP="00491870">
            <w:pPr>
              <w:widowControl w:val="0"/>
              <w:jc w:val="both"/>
              <w:rPr>
                <w:rFonts w:ascii="Times New Roman" w:hAnsi="Times New Roman" w:cs="Times New Roman"/>
                <w:sz w:val="24"/>
                <w:szCs w:val="24"/>
              </w:rPr>
            </w:pPr>
            <w:r w:rsidRPr="0006259B">
              <w:rPr>
                <w:rFonts w:ascii="Times New Roman" w:hAnsi="Times New Roman" w:cs="Times New Roman"/>
                <w:sz w:val="24"/>
                <w:szCs w:val="24"/>
              </w:rPr>
              <w:t>иные риски по пункту 1</w:t>
            </w:r>
            <w:r>
              <w:rPr>
                <w:rFonts w:ascii="Times New Roman" w:hAnsi="Times New Roman" w:cs="Times New Roman"/>
                <w:sz w:val="24"/>
                <w:szCs w:val="24"/>
              </w:rPr>
              <w:t>4</w:t>
            </w:r>
            <w:r w:rsidRPr="0006259B">
              <w:rPr>
                <w:rFonts w:ascii="Times New Roman" w:hAnsi="Times New Roman" w:cs="Times New Roman"/>
                <w:sz w:val="24"/>
                <w:szCs w:val="24"/>
              </w:rPr>
              <w:t xml:space="preserve"> направления деятельности </w:t>
            </w:r>
            <w:r w:rsidRPr="0006259B">
              <w:rPr>
                <w:rFonts w:ascii="Times New Roman" w:hAnsi="Times New Roman" w:cs="Times New Roman"/>
                <w:sz w:val="24"/>
                <w:szCs w:val="24"/>
                <w:lang w:val="en-US"/>
              </w:rPr>
              <w:t>XXII</w:t>
            </w:r>
            <w:r w:rsidRPr="0006259B">
              <w:rPr>
                <w:rFonts w:ascii="Times New Roman" w:hAnsi="Times New Roman" w:cs="Times New Roman"/>
                <w:bCs/>
                <w:sz w:val="24"/>
                <w:szCs w:val="24"/>
              </w:rPr>
              <w:t xml:space="preserve"> Классификатора рисков</w:t>
            </w:r>
            <w:r w:rsidRPr="0006259B">
              <w:rPr>
                <w:rFonts w:ascii="Times New Roman" w:hAnsi="Times New Roman" w:cs="Times New Roman"/>
                <w:sz w:val="24"/>
                <w:szCs w:val="24"/>
              </w:rPr>
              <w:t>.</w:t>
            </w:r>
          </w:p>
        </w:tc>
        <w:tc>
          <w:tcPr>
            <w:tcW w:w="714" w:type="dxa"/>
            <w:gridSpan w:val="2"/>
            <w:vAlign w:val="center"/>
          </w:tcPr>
          <w:p w:rsidR="001A2F84" w:rsidRPr="0006259B" w:rsidRDefault="001A2F84" w:rsidP="00823342">
            <w:pPr>
              <w:widowControl w:val="0"/>
              <w:jc w:val="center"/>
              <w:rPr>
                <w:rFonts w:ascii="Times New Roman" w:hAnsi="Times New Roman" w:cs="Times New Roman"/>
                <w:sz w:val="24"/>
                <w:szCs w:val="24"/>
              </w:rPr>
            </w:pPr>
            <w:r w:rsidRPr="0006259B">
              <w:rPr>
                <w:rFonts w:ascii="Times New Roman" w:hAnsi="Times New Roman" w:cs="Times New Roman"/>
                <w:sz w:val="24"/>
                <w:szCs w:val="24"/>
              </w:rPr>
              <w:t>Х</w:t>
            </w:r>
          </w:p>
        </w:tc>
        <w:tc>
          <w:tcPr>
            <w:tcW w:w="760" w:type="dxa"/>
            <w:gridSpan w:val="2"/>
            <w:vAlign w:val="center"/>
          </w:tcPr>
          <w:p w:rsidR="001A2F84" w:rsidRPr="0006259B" w:rsidRDefault="001A2F84" w:rsidP="00823342">
            <w:pPr>
              <w:widowControl w:val="0"/>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874" w:type="dxa"/>
            <w:gridSpan w:val="2"/>
            <w:vAlign w:val="center"/>
          </w:tcPr>
          <w:p w:rsidR="001A2F84" w:rsidRPr="0006259B" w:rsidRDefault="001A2F84" w:rsidP="00823342">
            <w:pPr>
              <w:widowControl w:val="0"/>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745" w:type="dxa"/>
            <w:gridSpan w:val="3"/>
            <w:vAlign w:val="center"/>
          </w:tcPr>
          <w:p w:rsidR="001A2F84" w:rsidRPr="0006259B" w:rsidRDefault="001A2F84" w:rsidP="00823342">
            <w:pPr>
              <w:widowControl w:val="0"/>
              <w:jc w:val="center"/>
              <w:rPr>
                <w:rFonts w:ascii="Times New Roman" w:hAnsi="Times New Roman" w:cs="Times New Roman"/>
                <w:sz w:val="24"/>
                <w:szCs w:val="24"/>
              </w:rPr>
            </w:pPr>
            <w:r w:rsidRPr="0006259B">
              <w:rPr>
                <w:rFonts w:ascii="Times New Roman" w:hAnsi="Times New Roman" w:cs="Times New Roman"/>
                <w:sz w:val="24"/>
                <w:szCs w:val="24"/>
              </w:rPr>
              <w:t>Х</w:t>
            </w:r>
          </w:p>
        </w:tc>
        <w:tc>
          <w:tcPr>
            <w:tcW w:w="752" w:type="dxa"/>
            <w:gridSpan w:val="2"/>
            <w:vAlign w:val="center"/>
          </w:tcPr>
          <w:p w:rsidR="001A2F84" w:rsidRPr="0006259B" w:rsidRDefault="001A2F84" w:rsidP="00823342">
            <w:pPr>
              <w:widowControl w:val="0"/>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883" w:type="dxa"/>
            <w:gridSpan w:val="4"/>
            <w:vAlign w:val="center"/>
          </w:tcPr>
          <w:p w:rsidR="001A2F84" w:rsidRPr="0006259B" w:rsidRDefault="001A2F84" w:rsidP="00823342">
            <w:pPr>
              <w:widowControl w:val="0"/>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1949" w:type="dxa"/>
            <w:gridSpan w:val="2"/>
            <w:vAlign w:val="center"/>
          </w:tcPr>
          <w:p w:rsidR="001A2F84" w:rsidRPr="0006259B" w:rsidRDefault="001A2F84" w:rsidP="00823342">
            <w:pPr>
              <w:widowControl w:val="0"/>
              <w:jc w:val="center"/>
              <w:rPr>
                <w:rFonts w:ascii="Times New Roman" w:hAnsi="Times New Roman" w:cs="Times New Roman"/>
                <w:sz w:val="24"/>
                <w:szCs w:val="24"/>
              </w:rPr>
            </w:pPr>
            <w:r w:rsidRPr="0006259B">
              <w:rPr>
                <w:rFonts w:ascii="Times New Roman" w:hAnsi="Times New Roman" w:cs="Times New Roman"/>
                <w:sz w:val="24"/>
                <w:szCs w:val="24"/>
              </w:rPr>
              <w:t>низкий</w:t>
            </w:r>
          </w:p>
        </w:tc>
      </w:tr>
      <w:tr w:rsidR="001A2F84" w:rsidTr="004C0F18">
        <w:trPr>
          <w:gridAfter w:val="1"/>
          <w:wAfter w:w="30" w:type="dxa"/>
          <w:trHeight w:val="1027"/>
        </w:trPr>
        <w:tc>
          <w:tcPr>
            <w:tcW w:w="803" w:type="dxa"/>
            <w:vMerge w:val="restart"/>
          </w:tcPr>
          <w:p w:rsidR="001A2F84" w:rsidRDefault="001A2F84" w:rsidP="008644B1">
            <w:pPr>
              <w:jc w:val="center"/>
              <w:rPr>
                <w:rFonts w:ascii="Times New Roman" w:hAnsi="Times New Roman" w:cs="Times New Roman"/>
                <w:sz w:val="24"/>
                <w:szCs w:val="24"/>
              </w:rPr>
            </w:pPr>
            <w:r>
              <w:rPr>
                <w:rFonts w:ascii="Times New Roman" w:hAnsi="Times New Roman" w:cs="Times New Roman"/>
                <w:sz w:val="24"/>
                <w:szCs w:val="24"/>
              </w:rPr>
              <w:lastRenderedPageBreak/>
              <w:t>15.</w:t>
            </w:r>
          </w:p>
        </w:tc>
        <w:tc>
          <w:tcPr>
            <w:tcW w:w="13555" w:type="dxa"/>
            <w:gridSpan w:val="31"/>
            <w:vAlign w:val="center"/>
          </w:tcPr>
          <w:p w:rsidR="001A2F84" w:rsidRPr="0006259B" w:rsidRDefault="001A2F84" w:rsidP="00823342">
            <w:pPr>
              <w:jc w:val="both"/>
              <w:rPr>
                <w:rFonts w:ascii="Times New Roman" w:hAnsi="Times New Roman" w:cs="Times New Roman"/>
                <w:sz w:val="24"/>
                <w:szCs w:val="24"/>
              </w:rPr>
            </w:pPr>
            <w:r w:rsidRPr="00D15606">
              <w:rPr>
                <w:rFonts w:ascii="Times New Roman" w:hAnsi="Times New Roman" w:cs="Times New Roman"/>
                <w:sz w:val="24"/>
                <w:szCs w:val="24"/>
              </w:rPr>
              <w:t>Осуществление операций по перечислению территориальными органами Федерального казначейства от имени получателя средств федерального бюджета субсидий юридическим лицам при казначейском сопровождении средств указанных субсидий</w:t>
            </w:r>
            <w:r>
              <w:rPr>
                <w:rFonts w:ascii="Times New Roman" w:hAnsi="Times New Roman" w:cs="Times New Roman"/>
                <w:sz w:val="24"/>
                <w:szCs w:val="24"/>
              </w:rPr>
              <w:t>:</w:t>
            </w:r>
          </w:p>
        </w:tc>
      </w:tr>
      <w:tr w:rsidR="001A2F84" w:rsidTr="004C0F18">
        <w:trPr>
          <w:gridAfter w:val="1"/>
          <w:wAfter w:w="30" w:type="dxa"/>
          <w:trHeight w:val="5366"/>
        </w:trPr>
        <w:tc>
          <w:tcPr>
            <w:tcW w:w="803" w:type="dxa"/>
            <w:vMerge/>
          </w:tcPr>
          <w:p w:rsidR="001A2F84" w:rsidRDefault="001A2F84" w:rsidP="00823342">
            <w:pPr>
              <w:jc w:val="center"/>
              <w:rPr>
                <w:rFonts w:ascii="Times New Roman" w:hAnsi="Times New Roman" w:cs="Times New Roman"/>
                <w:sz w:val="24"/>
                <w:szCs w:val="24"/>
              </w:rPr>
            </w:pPr>
          </w:p>
        </w:tc>
        <w:tc>
          <w:tcPr>
            <w:tcW w:w="821" w:type="dxa"/>
            <w:gridSpan w:val="3"/>
            <w:vAlign w:val="center"/>
          </w:tcPr>
          <w:p w:rsidR="001A2F84" w:rsidRPr="0006259B" w:rsidRDefault="001A2F84" w:rsidP="00823342">
            <w:pPr>
              <w:jc w:val="center"/>
              <w:rPr>
                <w:rFonts w:ascii="Times New Roman" w:hAnsi="Times New Roman" w:cs="Times New Roman"/>
                <w:sz w:val="24"/>
                <w:szCs w:val="24"/>
              </w:rPr>
            </w:pPr>
            <w:r w:rsidRPr="00D15606">
              <w:rPr>
                <w:rFonts w:ascii="Times New Roman" w:hAnsi="Times New Roman" w:cs="Times New Roman"/>
                <w:sz w:val="24"/>
                <w:szCs w:val="24"/>
              </w:rPr>
              <w:t>22</w:t>
            </w:r>
          </w:p>
        </w:tc>
        <w:tc>
          <w:tcPr>
            <w:tcW w:w="686" w:type="dxa"/>
            <w:gridSpan w:val="3"/>
            <w:vAlign w:val="center"/>
          </w:tcPr>
          <w:p w:rsidR="001A2F84" w:rsidRPr="0006259B" w:rsidRDefault="001A2F84" w:rsidP="00491870">
            <w:pPr>
              <w:jc w:val="center"/>
              <w:rPr>
                <w:rFonts w:ascii="Times New Roman" w:hAnsi="Times New Roman" w:cs="Times New Roman"/>
                <w:sz w:val="24"/>
                <w:szCs w:val="24"/>
              </w:rPr>
            </w:pPr>
            <w:r w:rsidRPr="00D15606">
              <w:rPr>
                <w:rFonts w:ascii="Times New Roman" w:hAnsi="Times New Roman" w:cs="Times New Roman"/>
                <w:sz w:val="24"/>
                <w:szCs w:val="24"/>
              </w:rPr>
              <w:t>1</w:t>
            </w:r>
            <w:r>
              <w:rPr>
                <w:rFonts w:ascii="Times New Roman" w:hAnsi="Times New Roman" w:cs="Times New Roman"/>
                <w:sz w:val="24"/>
                <w:szCs w:val="24"/>
              </w:rPr>
              <w:t>5</w:t>
            </w:r>
          </w:p>
        </w:tc>
        <w:tc>
          <w:tcPr>
            <w:tcW w:w="753" w:type="dxa"/>
            <w:gridSpan w:val="4"/>
            <w:vAlign w:val="center"/>
          </w:tcPr>
          <w:p w:rsidR="001A2F84" w:rsidRPr="0006259B" w:rsidRDefault="001A2F84" w:rsidP="00823342">
            <w:pPr>
              <w:jc w:val="center"/>
              <w:rPr>
                <w:rFonts w:ascii="Times New Roman" w:hAnsi="Times New Roman" w:cs="Times New Roman"/>
                <w:sz w:val="24"/>
                <w:szCs w:val="24"/>
              </w:rPr>
            </w:pPr>
            <w:r w:rsidRPr="00D15606">
              <w:rPr>
                <w:rFonts w:ascii="Times New Roman" w:hAnsi="Times New Roman" w:cs="Times New Roman"/>
                <w:sz w:val="24"/>
                <w:szCs w:val="24"/>
              </w:rPr>
              <w:t>1</w:t>
            </w:r>
          </w:p>
        </w:tc>
        <w:tc>
          <w:tcPr>
            <w:tcW w:w="4618" w:type="dxa"/>
            <w:gridSpan w:val="4"/>
            <w:vAlign w:val="center"/>
          </w:tcPr>
          <w:p w:rsidR="001A2F84" w:rsidRPr="0006259B" w:rsidRDefault="001A2F84" w:rsidP="00AD006D">
            <w:pPr>
              <w:jc w:val="both"/>
              <w:rPr>
                <w:rFonts w:ascii="Times New Roman" w:hAnsi="Times New Roman" w:cs="Times New Roman"/>
                <w:sz w:val="24"/>
                <w:szCs w:val="24"/>
              </w:rPr>
            </w:pPr>
            <w:r>
              <w:rPr>
                <w:rFonts w:ascii="Times New Roman" w:hAnsi="Times New Roman" w:cs="Times New Roman"/>
                <w:sz w:val="24"/>
                <w:szCs w:val="24"/>
              </w:rPr>
              <w:t>н</w:t>
            </w:r>
            <w:r w:rsidRPr="00D15606">
              <w:rPr>
                <w:rFonts w:ascii="Times New Roman" w:hAnsi="Times New Roman" w:cs="Times New Roman"/>
                <w:sz w:val="24"/>
                <w:szCs w:val="24"/>
              </w:rPr>
              <w:t>есоблюдение порядка осуществления операций по перечислению территориальными органами Федерального казначейства от имени получателя средств федерального бюджета субсидий юридическим лицам при казначейском сопровождении средств указанных субсидий</w:t>
            </w:r>
            <w:r w:rsidRPr="00FF0846">
              <w:rPr>
                <w:rFonts w:ascii="Times New Roman" w:eastAsia="Calibri" w:hAnsi="Times New Roman" w:cs="Times New Roman"/>
                <w:sz w:val="24"/>
                <w:szCs w:val="24"/>
              </w:rPr>
              <w:t>, предоставляемых из федерального бюджета юридическим лицам (за исключением субсидий, предоставляемых с применением казначейского обеспечения</w:t>
            </w:r>
            <w:r>
              <w:rPr>
                <w:rFonts w:ascii="Times New Roman" w:eastAsia="Calibri" w:hAnsi="Times New Roman" w:cs="Times New Roman"/>
                <w:sz w:val="24"/>
                <w:szCs w:val="24"/>
              </w:rPr>
              <w:t xml:space="preserve"> обязательств)</w:t>
            </w:r>
            <w:r w:rsidRPr="00FF0846">
              <w:rPr>
                <w:rFonts w:ascii="Times New Roman" w:eastAsia="Calibri" w:hAnsi="Times New Roman" w:cs="Times New Roman"/>
                <w:sz w:val="24"/>
                <w:szCs w:val="24"/>
              </w:rPr>
              <w:t xml:space="preserve"> </w:t>
            </w:r>
            <w:r>
              <w:rPr>
                <w:rFonts w:ascii="Times New Roman" w:eastAsia="Calibri" w:hAnsi="Times New Roman" w:cs="Times New Roman"/>
                <w:sz w:val="24"/>
                <w:szCs w:val="24"/>
              </w:rPr>
              <w:br/>
            </w:r>
            <w:r w:rsidRPr="00FF0846">
              <w:rPr>
                <w:rFonts w:ascii="Times New Roman" w:eastAsia="Calibri" w:hAnsi="Times New Roman" w:cs="Times New Roman"/>
                <w:sz w:val="24"/>
                <w:szCs w:val="24"/>
              </w:rPr>
              <w:t>в пределах суммы, необходимой для оплаты денежных обязательств по расходам юридического лица, источником финансового обеспечения которых являются субсидии</w:t>
            </w:r>
            <w:r w:rsidRPr="00D15606">
              <w:rPr>
                <w:rFonts w:ascii="Times New Roman" w:hAnsi="Times New Roman" w:cs="Times New Roman"/>
                <w:sz w:val="24"/>
                <w:szCs w:val="24"/>
              </w:rPr>
              <w:t>;</w:t>
            </w:r>
          </w:p>
        </w:tc>
        <w:tc>
          <w:tcPr>
            <w:tcW w:w="714" w:type="dxa"/>
            <w:gridSpan w:val="2"/>
            <w:vAlign w:val="center"/>
          </w:tcPr>
          <w:p w:rsidR="001A2F84" w:rsidRPr="0006259B" w:rsidRDefault="001A2F84" w:rsidP="00823342">
            <w:pPr>
              <w:jc w:val="center"/>
              <w:rPr>
                <w:rFonts w:ascii="Times New Roman" w:hAnsi="Times New Roman" w:cs="Times New Roman"/>
                <w:sz w:val="24"/>
                <w:szCs w:val="24"/>
              </w:rPr>
            </w:pPr>
            <w:r w:rsidRPr="00D15606">
              <w:rPr>
                <w:rFonts w:ascii="Times New Roman" w:hAnsi="Times New Roman" w:cs="Times New Roman"/>
                <w:sz w:val="24"/>
                <w:szCs w:val="24"/>
              </w:rPr>
              <w:t>–</w:t>
            </w:r>
          </w:p>
        </w:tc>
        <w:tc>
          <w:tcPr>
            <w:tcW w:w="760" w:type="dxa"/>
            <w:gridSpan w:val="2"/>
            <w:vAlign w:val="center"/>
          </w:tcPr>
          <w:p w:rsidR="001A2F84" w:rsidRPr="0006259B" w:rsidRDefault="001A2F84" w:rsidP="00823342">
            <w:pPr>
              <w:jc w:val="center"/>
              <w:rPr>
                <w:rFonts w:ascii="Times New Roman" w:hAnsi="Times New Roman" w:cs="Times New Roman"/>
                <w:sz w:val="24"/>
                <w:szCs w:val="24"/>
              </w:rPr>
            </w:pPr>
            <w:r w:rsidRPr="00D15606">
              <w:rPr>
                <w:rFonts w:ascii="Times New Roman" w:hAnsi="Times New Roman" w:cs="Times New Roman"/>
                <w:sz w:val="24"/>
                <w:szCs w:val="24"/>
              </w:rPr>
              <w:t>–</w:t>
            </w:r>
          </w:p>
        </w:tc>
        <w:tc>
          <w:tcPr>
            <w:tcW w:w="874" w:type="dxa"/>
            <w:gridSpan w:val="2"/>
            <w:vAlign w:val="center"/>
          </w:tcPr>
          <w:p w:rsidR="001A2F84" w:rsidRPr="0006259B" w:rsidRDefault="001A2F84" w:rsidP="00823342">
            <w:pPr>
              <w:jc w:val="center"/>
              <w:rPr>
                <w:rFonts w:ascii="Times New Roman" w:hAnsi="Times New Roman" w:cs="Times New Roman"/>
                <w:sz w:val="24"/>
                <w:szCs w:val="24"/>
              </w:rPr>
            </w:pPr>
            <w:r w:rsidRPr="00D15606">
              <w:rPr>
                <w:rFonts w:ascii="Times New Roman" w:hAnsi="Times New Roman" w:cs="Times New Roman"/>
                <w:sz w:val="24"/>
                <w:szCs w:val="24"/>
              </w:rPr>
              <w:t>Х</w:t>
            </w:r>
          </w:p>
        </w:tc>
        <w:tc>
          <w:tcPr>
            <w:tcW w:w="745" w:type="dxa"/>
            <w:gridSpan w:val="3"/>
            <w:vAlign w:val="center"/>
          </w:tcPr>
          <w:p w:rsidR="001A2F84" w:rsidRPr="0006259B" w:rsidRDefault="001A2F84" w:rsidP="00823342">
            <w:pPr>
              <w:jc w:val="center"/>
              <w:rPr>
                <w:rFonts w:ascii="Times New Roman" w:hAnsi="Times New Roman" w:cs="Times New Roman"/>
                <w:sz w:val="24"/>
                <w:szCs w:val="24"/>
              </w:rPr>
            </w:pPr>
            <w:r w:rsidRPr="00D15606">
              <w:rPr>
                <w:rFonts w:ascii="Times New Roman" w:hAnsi="Times New Roman" w:cs="Times New Roman"/>
                <w:sz w:val="24"/>
                <w:szCs w:val="24"/>
              </w:rPr>
              <w:t>Х</w:t>
            </w:r>
          </w:p>
        </w:tc>
        <w:tc>
          <w:tcPr>
            <w:tcW w:w="752" w:type="dxa"/>
            <w:gridSpan w:val="2"/>
            <w:vAlign w:val="center"/>
          </w:tcPr>
          <w:p w:rsidR="001A2F84" w:rsidRPr="0006259B" w:rsidRDefault="001A2F84" w:rsidP="00823342">
            <w:pPr>
              <w:jc w:val="center"/>
              <w:rPr>
                <w:rFonts w:ascii="Times New Roman" w:hAnsi="Times New Roman" w:cs="Times New Roman"/>
                <w:sz w:val="24"/>
                <w:szCs w:val="24"/>
              </w:rPr>
            </w:pPr>
            <w:r w:rsidRPr="00D15606">
              <w:rPr>
                <w:rFonts w:ascii="Times New Roman" w:hAnsi="Times New Roman" w:cs="Times New Roman"/>
                <w:sz w:val="24"/>
                <w:szCs w:val="24"/>
              </w:rPr>
              <w:t>–</w:t>
            </w:r>
          </w:p>
        </w:tc>
        <w:tc>
          <w:tcPr>
            <w:tcW w:w="883" w:type="dxa"/>
            <w:gridSpan w:val="4"/>
            <w:vAlign w:val="center"/>
          </w:tcPr>
          <w:p w:rsidR="001A2F84" w:rsidRPr="0006259B" w:rsidRDefault="001A2F84" w:rsidP="00823342">
            <w:pPr>
              <w:jc w:val="center"/>
              <w:rPr>
                <w:rFonts w:ascii="Times New Roman" w:hAnsi="Times New Roman" w:cs="Times New Roman"/>
                <w:sz w:val="24"/>
                <w:szCs w:val="24"/>
              </w:rPr>
            </w:pPr>
            <w:r w:rsidRPr="00D15606">
              <w:rPr>
                <w:rFonts w:ascii="Times New Roman" w:hAnsi="Times New Roman" w:cs="Times New Roman"/>
                <w:sz w:val="24"/>
                <w:szCs w:val="24"/>
              </w:rPr>
              <w:t>–</w:t>
            </w:r>
          </w:p>
        </w:tc>
        <w:tc>
          <w:tcPr>
            <w:tcW w:w="1949" w:type="dxa"/>
            <w:gridSpan w:val="2"/>
            <w:vAlign w:val="center"/>
          </w:tcPr>
          <w:p w:rsidR="001A2F84" w:rsidRPr="0006259B" w:rsidRDefault="001A2F84" w:rsidP="00823342">
            <w:pPr>
              <w:jc w:val="center"/>
              <w:rPr>
                <w:rFonts w:ascii="Times New Roman" w:hAnsi="Times New Roman" w:cs="Times New Roman"/>
                <w:sz w:val="24"/>
                <w:szCs w:val="24"/>
              </w:rPr>
            </w:pPr>
            <w:r w:rsidRPr="00D15606">
              <w:rPr>
                <w:rFonts w:ascii="Times New Roman" w:hAnsi="Times New Roman" w:cs="Times New Roman"/>
                <w:sz w:val="24"/>
                <w:szCs w:val="24"/>
              </w:rPr>
              <w:t>значимый</w:t>
            </w:r>
          </w:p>
        </w:tc>
      </w:tr>
      <w:tr w:rsidR="001A2F84" w:rsidTr="004C0F18">
        <w:trPr>
          <w:gridAfter w:val="1"/>
          <w:wAfter w:w="30" w:type="dxa"/>
          <w:trHeight w:val="977"/>
        </w:trPr>
        <w:tc>
          <w:tcPr>
            <w:tcW w:w="803" w:type="dxa"/>
            <w:vMerge/>
          </w:tcPr>
          <w:p w:rsidR="001A2F84" w:rsidRDefault="001A2F84" w:rsidP="00823342">
            <w:pPr>
              <w:jc w:val="center"/>
              <w:rPr>
                <w:rFonts w:ascii="Times New Roman" w:hAnsi="Times New Roman" w:cs="Times New Roman"/>
                <w:sz w:val="24"/>
                <w:szCs w:val="24"/>
              </w:rPr>
            </w:pPr>
          </w:p>
        </w:tc>
        <w:tc>
          <w:tcPr>
            <w:tcW w:w="821" w:type="dxa"/>
            <w:gridSpan w:val="3"/>
            <w:vAlign w:val="center"/>
          </w:tcPr>
          <w:p w:rsidR="001A2F84" w:rsidRPr="0006259B" w:rsidRDefault="001A2F84" w:rsidP="00823342">
            <w:pPr>
              <w:jc w:val="center"/>
              <w:rPr>
                <w:rFonts w:ascii="Times New Roman" w:hAnsi="Times New Roman" w:cs="Times New Roman"/>
                <w:sz w:val="24"/>
                <w:szCs w:val="24"/>
              </w:rPr>
            </w:pPr>
            <w:r w:rsidRPr="00D15606">
              <w:rPr>
                <w:rFonts w:ascii="Times New Roman" w:hAnsi="Times New Roman" w:cs="Times New Roman"/>
                <w:sz w:val="24"/>
                <w:szCs w:val="24"/>
              </w:rPr>
              <w:t>22</w:t>
            </w:r>
          </w:p>
        </w:tc>
        <w:tc>
          <w:tcPr>
            <w:tcW w:w="686" w:type="dxa"/>
            <w:gridSpan w:val="3"/>
            <w:vAlign w:val="center"/>
          </w:tcPr>
          <w:p w:rsidR="001A2F84" w:rsidRPr="0006259B" w:rsidRDefault="001A2F84" w:rsidP="00491870">
            <w:pPr>
              <w:jc w:val="center"/>
              <w:rPr>
                <w:rFonts w:ascii="Times New Roman" w:hAnsi="Times New Roman" w:cs="Times New Roman"/>
                <w:sz w:val="24"/>
                <w:szCs w:val="24"/>
              </w:rPr>
            </w:pPr>
            <w:r w:rsidRPr="00D15606">
              <w:rPr>
                <w:rFonts w:ascii="Times New Roman" w:hAnsi="Times New Roman" w:cs="Times New Roman"/>
                <w:sz w:val="24"/>
                <w:szCs w:val="24"/>
              </w:rPr>
              <w:t>1</w:t>
            </w:r>
            <w:r>
              <w:rPr>
                <w:rFonts w:ascii="Times New Roman" w:hAnsi="Times New Roman" w:cs="Times New Roman"/>
                <w:sz w:val="24"/>
                <w:szCs w:val="24"/>
              </w:rPr>
              <w:t>5</w:t>
            </w:r>
          </w:p>
        </w:tc>
        <w:tc>
          <w:tcPr>
            <w:tcW w:w="753" w:type="dxa"/>
            <w:gridSpan w:val="4"/>
            <w:vAlign w:val="center"/>
          </w:tcPr>
          <w:p w:rsidR="001A2F84" w:rsidRPr="0006259B" w:rsidRDefault="001A2F84" w:rsidP="00823342">
            <w:pPr>
              <w:jc w:val="center"/>
              <w:rPr>
                <w:rFonts w:ascii="Times New Roman" w:hAnsi="Times New Roman" w:cs="Times New Roman"/>
                <w:sz w:val="24"/>
                <w:szCs w:val="24"/>
              </w:rPr>
            </w:pPr>
            <w:r w:rsidRPr="00D15606">
              <w:rPr>
                <w:rFonts w:ascii="Times New Roman" w:hAnsi="Times New Roman" w:cs="Times New Roman"/>
                <w:sz w:val="24"/>
                <w:szCs w:val="24"/>
              </w:rPr>
              <w:t>2</w:t>
            </w:r>
          </w:p>
        </w:tc>
        <w:tc>
          <w:tcPr>
            <w:tcW w:w="4618" w:type="dxa"/>
            <w:gridSpan w:val="4"/>
            <w:vAlign w:val="center"/>
          </w:tcPr>
          <w:p w:rsidR="001A2F84" w:rsidRPr="0006259B" w:rsidRDefault="001A2F84" w:rsidP="00491870">
            <w:pPr>
              <w:jc w:val="both"/>
              <w:rPr>
                <w:rFonts w:ascii="Times New Roman" w:hAnsi="Times New Roman" w:cs="Times New Roman"/>
                <w:sz w:val="24"/>
                <w:szCs w:val="24"/>
              </w:rPr>
            </w:pPr>
            <w:r w:rsidRPr="00D15606">
              <w:rPr>
                <w:rFonts w:ascii="Times New Roman" w:hAnsi="Times New Roman" w:cs="Times New Roman"/>
                <w:sz w:val="24"/>
                <w:szCs w:val="24"/>
              </w:rPr>
              <w:t>иные риски по пункту 1</w:t>
            </w:r>
            <w:r>
              <w:rPr>
                <w:rFonts w:ascii="Times New Roman" w:hAnsi="Times New Roman" w:cs="Times New Roman"/>
                <w:sz w:val="24"/>
                <w:szCs w:val="24"/>
              </w:rPr>
              <w:t>5</w:t>
            </w:r>
            <w:r w:rsidRPr="00D15606">
              <w:rPr>
                <w:rFonts w:ascii="Times New Roman" w:hAnsi="Times New Roman" w:cs="Times New Roman"/>
                <w:sz w:val="24"/>
                <w:szCs w:val="24"/>
              </w:rPr>
              <w:t xml:space="preserve"> направления деятельности XXII Классификатора рисков.</w:t>
            </w:r>
          </w:p>
        </w:tc>
        <w:tc>
          <w:tcPr>
            <w:tcW w:w="714" w:type="dxa"/>
            <w:gridSpan w:val="2"/>
            <w:vAlign w:val="center"/>
          </w:tcPr>
          <w:p w:rsidR="001A2F84" w:rsidRPr="0006259B" w:rsidRDefault="001A2F84" w:rsidP="00823342">
            <w:pPr>
              <w:jc w:val="center"/>
              <w:rPr>
                <w:rFonts w:ascii="Times New Roman" w:hAnsi="Times New Roman" w:cs="Times New Roman"/>
                <w:sz w:val="24"/>
                <w:szCs w:val="24"/>
              </w:rPr>
            </w:pPr>
            <w:r w:rsidRPr="00D15606">
              <w:rPr>
                <w:rFonts w:ascii="Times New Roman" w:hAnsi="Times New Roman" w:cs="Times New Roman"/>
                <w:sz w:val="24"/>
                <w:szCs w:val="24"/>
              </w:rPr>
              <w:t>Х</w:t>
            </w:r>
          </w:p>
        </w:tc>
        <w:tc>
          <w:tcPr>
            <w:tcW w:w="760" w:type="dxa"/>
            <w:gridSpan w:val="2"/>
            <w:vAlign w:val="center"/>
          </w:tcPr>
          <w:p w:rsidR="001A2F84" w:rsidRPr="0006259B" w:rsidRDefault="001A2F84" w:rsidP="00823342">
            <w:pPr>
              <w:jc w:val="center"/>
              <w:rPr>
                <w:rFonts w:ascii="Times New Roman" w:hAnsi="Times New Roman" w:cs="Times New Roman"/>
                <w:sz w:val="24"/>
                <w:szCs w:val="24"/>
              </w:rPr>
            </w:pPr>
            <w:r w:rsidRPr="00D15606">
              <w:rPr>
                <w:rFonts w:ascii="Times New Roman" w:hAnsi="Times New Roman" w:cs="Times New Roman"/>
                <w:sz w:val="24"/>
                <w:szCs w:val="24"/>
              </w:rPr>
              <w:t>–</w:t>
            </w:r>
          </w:p>
        </w:tc>
        <w:tc>
          <w:tcPr>
            <w:tcW w:w="874" w:type="dxa"/>
            <w:gridSpan w:val="2"/>
            <w:vAlign w:val="center"/>
          </w:tcPr>
          <w:p w:rsidR="001A2F84" w:rsidRPr="0006259B" w:rsidRDefault="001A2F84" w:rsidP="00823342">
            <w:pPr>
              <w:jc w:val="center"/>
              <w:rPr>
                <w:rFonts w:ascii="Times New Roman" w:hAnsi="Times New Roman" w:cs="Times New Roman"/>
                <w:sz w:val="24"/>
                <w:szCs w:val="24"/>
              </w:rPr>
            </w:pPr>
            <w:r w:rsidRPr="00D15606">
              <w:rPr>
                <w:rFonts w:ascii="Times New Roman" w:hAnsi="Times New Roman" w:cs="Times New Roman"/>
                <w:sz w:val="24"/>
                <w:szCs w:val="24"/>
              </w:rPr>
              <w:t>–</w:t>
            </w:r>
          </w:p>
        </w:tc>
        <w:tc>
          <w:tcPr>
            <w:tcW w:w="745" w:type="dxa"/>
            <w:gridSpan w:val="3"/>
            <w:vAlign w:val="center"/>
          </w:tcPr>
          <w:p w:rsidR="001A2F84" w:rsidRPr="0006259B" w:rsidRDefault="001A2F84" w:rsidP="00823342">
            <w:pPr>
              <w:jc w:val="center"/>
              <w:rPr>
                <w:rFonts w:ascii="Times New Roman" w:hAnsi="Times New Roman" w:cs="Times New Roman"/>
                <w:sz w:val="24"/>
                <w:szCs w:val="24"/>
              </w:rPr>
            </w:pPr>
            <w:r w:rsidRPr="00D15606">
              <w:rPr>
                <w:rFonts w:ascii="Times New Roman" w:hAnsi="Times New Roman" w:cs="Times New Roman"/>
                <w:sz w:val="24"/>
                <w:szCs w:val="24"/>
              </w:rPr>
              <w:t>Х</w:t>
            </w:r>
          </w:p>
        </w:tc>
        <w:tc>
          <w:tcPr>
            <w:tcW w:w="752" w:type="dxa"/>
            <w:gridSpan w:val="2"/>
            <w:vAlign w:val="center"/>
          </w:tcPr>
          <w:p w:rsidR="001A2F84" w:rsidRPr="0006259B" w:rsidRDefault="001A2F84" w:rsidP="00823342">
            <w:pPr>
              <w:jc w:val="center"/>
              <w:rPr>
                <w:rFonts w:ascii="Times New Roman" w:hAnsi="Times New Roman" w:cs="Times New Roman"/>
                <w:sz w:val="24"/>
                <w:szCs w:val="24"/>
              </w:rPr>
            </w:pPr>
            <w:r w:rsidRPr="00D15606">
              <w:rPr>
                <w:rFonts w:ascii="Times New Roman" w:hAnsi="Times New Roman" w:cs="Times New Roman"/>
                <w:sz w:val="24"/>
                <w:szCs w:val="24"/>
              </w:rPr>
              <w:t>–</w:t>
            </w:r>
          </w:p>
        </w:tc>
        <w:tc>
          <w:tcPr>
            <w:tcW w:w="883" w:type="dxa"/>
            <w:gridSpan w:val="4"/>
            <w:vAlign w:val="center"/>
          </w:tcPr>
          <w:p w:rsidR="001A2F84" w:rsidRPr="0006259B" w:rsidRDefault="001A2F84" w:rsidP="00823342">
            <w:pPr>
              <w:jc w:val="center"/>
              <w:rPr>
                <w:rFonts w:ascii="Times New Roman" w:hAnsi="Times New Roman" w:cs="Times New Roman"/>
                <w:sz w:val="24"/>
                <w:szCs w:val="24"/>
              </w:rPr>
            </w:pPr>
            <w:r w:rsidRPr="00D15606">
              <w:rPr>
                <w:rFonts w:ascii="Times New Roman" w:hAnsi="Times New Roman" w:cs="Times New Roman"/>
                <w:sz w:val="24"/>
                <w:szCs w:val="24"/>
              </w:rPr>
              <w:t>–</w:t>
            </w:r>
          </w:p>
        </w:tc>
        <w:tc>
          <w:tcPr>
            <w:tcW w:w="1949" w:type="dxa"/>
            <w:gridSpan w:val="2"/>
            <w:vAlign w:val="center"/>
          </w:tcPr>
          <w:p w:rsidR="001A2F84" w:rsidRPr="0006259B" w:rsidRDefault="001A2F84" w:rsidP="00823342">
            <w:pPr>
              <w:jc w:val="center"/>
              <w:rPr>
                <w:rFonts w:ascii="Times New Roman" w:hAnsi="Times New Roman" w:cs="Times New Roman"/>
                <w:sz w:val="24"/>
                <w:szCs w:val="24"/>
              </w:rPr>
            </w:pPr>
            <w:r w:rsidRPr="00D15606">
              <w:rPr>
                <w:rFonts w:ascii="Times New Roman" w:hAnsi="Times New Roman" w:cs="Times New Roman"/>
                <w:sz w:val="24"/>
                <w:szCs w:val="24"/>
              </w:rPr>
              <w:t>низкий</w:t>
            </w:r>
          </w:p>
        </w:tc>
      </w:tr>
      <w:tr w:rsidR="001A2F84" w:rsidTr="004C0F18">
        <w:trPr>
          <w:gridAfter w:val="1"/>
          <w:wAfter w:w="30" w:type="dxa"/>
          <w:trHeight w:val="460"/>
        </w:trPr>
        <w:tc>
          <w:tcPr>
            <w:tcW w:w="803" w:type="dxa"/>
            <w:vMerge w:val="restart"/>
          </w:tcPr>
          <w:p w:rsidR="001A2F84" w:rsidRDefault="001A2F84" w:rsidP="008644B1">
            <w:pPr>
              <w:jc w:val="center"/>
              <w:rPr>
                <w:rFonts w:ascii="Times New Roman" w:hAnsi="Times New Roman" w:cs="Times New Roman"/>
                <w:sz w:val="24"/>
                <w:szCs w:val="24"/>
              </w:rPr>
            </w:pPr>
            <w:r>
              <w:rPr>
                <w:rFonts w:ascii="Times New Roman" w:hAnsi="Times New Roman" w:cs="Times New Roman"/>
                <w:sz w:val="24"/>
                <w:szCs w:val="24"/>
              </w:rPr>
              <w:lastRenderedPageBreak/>
              <w:t>16.</w:t>
            </w:r>
          </w:p>
        </w:tc>
        <w:tc>
          <w:tcPr>
            <w:tcW w:w="13555" w:type="dxa"/>
            <w:gridSpan w:val="31"/>
            <w:vAlign w:val="center"/>
          </w:tcPr>
          <w:p w:rsidR="001A2F84" w:rsidRPr="0006259B" w:rsidRDefault="001A2F84" w:rsidP="00823342">
            <w:pPr>
              <w:rPr>
                <w:rFonts w:ascii="Times New Roman" w:hAnsi="Times New Roman" w:cs="Times New Roman"/>
                <w:sz w:val="24"/>
                <w:szCs w:val="24"/>
              </w:rPr>
            </w:pPr>
            <w:r w:rsidRPr="0006259B">
              <w:rPr>
                <w:rFonts w:ascii="Times New Roman" w:hAnsi="Times New Roman" w:cs="Times New Roman"/>
                <w:sz w:val="24"/>
                <w:szCs w:val="24"/>
              </w:rPr>
              <w:t>Приостановление операций по лицевым счетам:</w:t>
            </w:r>
          </w:p>
        </w:tc>
      </w:tr>
      <w:tr w:rsidR="001A2F84" w:rsidTr="004C0F18">
        <w:trPr>
          <w:gridAfter w:val="1"/>
          <w:wAfter w:w="30" w:type="dxa"/>
          <w:trHeight w:val="1955"/>
        </w:trPr>
        <w:tc>
          <w:tcPr>
            <w:tcW w:w="803" w:type="dxa"/>
            <w:vMerge/>
          </w:tcPr>
          <w:p w:rsidR="001A2F84" w:rsidRDefault="001A2F84" w:rsidP="00823342">
            <w:pPr>
              <w:jc w:val="center"/>
              <w:rPr>
                <w:rFonts w:ascii="Times New Roman" w:hAnsi="Times New Roman" w:cs="Times New Roman"/>
                <w:sz w:val="24"/>
                <w:szCs w:val="24"/>
              </w:rPr>
            </w:pPr>
          </w:p>
        </w:tc>
        <w:tc>
          <w:tcPr>
            <w:tcW w:w="821" w:type="dxa"/>
            <w:gridSpan w:val="3"/>
            <w:vAlign w:val="center"/>
          </w:tcPr>
          <w:p w:rsidR="001A2F84" w:rsidRPr="0006259B" w:rsidRDefault="001A2F84" w:rsidP="00823342">
            <w:pPr>
              <w:jc w:val="center"/>
              <w:rPr>
                <w:rFonts w:ascii="Times New Roman" w:hAnsi="Times New Roman" w:cs="Times New Roman"/>
                <w:sz w:val="24"/>
                <w:szCs w:val="24"/>
              </w:rPr>
            </w:pPr>
            <w:r w:rsidRPr="0006259B">
              <w:rPr>
                <w:rFonts w:ascii="Times New Roman" w:hAnsi="Times New Roman" w:cs="Times New Roman"/>
                <w:sz w:val="24"/>
                <w:szCs w:val="24"/>
              </w:rPr>
              <w:t>22</w:t>
            </w:r>
          </w:p>
        </w:tc>
        <w:tc>
          <w:tcPr>
            <w:tcW w:w="686" w:type="dxa"/>
            <w:gridSpan w:val="3"/>
            <w:vAlign w:val="center"/>
          </w:tcPr>
          <w:p w:rsidR="001A2F84" w:rsidRPr="0006259B" w:rsidRDefault="001A2F84" w:rsidP="008644B1">
            <w:pPr>
              <w:jc w:val="center"/>
              <w:rPr>
                <w:rFonts w:ascii="Times New Roman" w:hAnsi="Times New Roman" w:cs="Times New Roman"/>
                <w:sz w:val="24"/>
                <w:szCs w:val="24"/>
              </w:rPr>
            </w:pPr>
            <w:r w:rsidRPr="0006259B">
              <w:rPr>
                <w:rFonts w:ascii="Times New Roman" w:hAnsi="Times New Roman" w:cs="Times New Roman"/>
                <w:sz w:val="24"/>
                <w:szCs w:val="24"/>
              </w:rPr>
              <w:t>1</w:t>
            </w:r>
            <w:r>
              <w:rPr>
                <w:rFonts w:ascii="Times New Roman" w:hAnsi="Times New Roman" w:cs="Times New Roman"/>
                <w:sz w:val="24"/>
                <w:szCs w:val="24"/>
              </w:rPr>
              <w:t>6</w:t>
            </w:r>
          </w:p>
        </w:tc>
        <w:tc>
          <w:tcPr>
            <w:tcW w:w="753" w:type="dxa"/>
            <w:gridSpan w:val="4"/>
            <w:vAlign w:val="center"/>
          </w:tcPr>
          <w:p w:rsidR="001A2F84" w:rsidRPr="0006259B" w:rsidRDefault="001A2F84" w:rsidP="00823342">
            <w:pPr>
              <w:jc w:val="center"/>
              <w:rPr>
                <w:rFonts w:ascii="Times New Roman" w:hAnsi="Times New Roman" w:cs="Times New Roman"/>
                <w:sz w:val="24"/>
                <w:szCs w:val="24"/>
              </w:rPr>
            </w:pPr>
            <w:r w:rsidRPr="0006259B">
              <w:rPr>
                <w:rFonts w:ascii="Times New Roman" w:hAnsi="Times New Roman" w:cs="Times New Roman"/>
                <w:sz w:val="24"/>
                <w:szCs w:val="24"/>
              </w:rPr>
              <w:t>1</w:t>
            </w:r>
          </w:p>
        </w:tc>
        <w:tc>
          <w:tcPr>
            <w:tcW w:w="4618" w:type="dxa"/>
            <w:gridSpan w:val="4"/>
            <w:vAlign w:val="center"/>
          </w:tcPr>
          <w:p w:rsidR="001A2F84" w:rsidRPr="0006259B" w:rsidRDefault="001A2F84" w:rsidP="00823342">
            <w:pPr>
              <w:jc w:val="both"/>
              <w:rPr>
                <w:rFonts w:ascii="Times New Roman" w:hAnsi="Times New Roman" w:cs="Times New Roman"/>
                <w:sz w:val="24"/>
                <w:szCs w:val="24"/>
              </w:rPr>
            </w:pPr>
            <w:r>
              <w:rPr>
                <w:rFonts w:ascii="Times New Roman" w:hAnsi="Times New Roman" w:cs="Times New Roman"/>
                <w:sz w:val="24"/>
                <w:szCs w:val="24"/>
              </w:rPr>
              <w:t>н</w:t>
            </w:r>
            <w:r w:rsidRPr="0006259B">
              <w:rPr>
                <w:rFonts w:ascii="Times New Roman" w:hAnsi="Times New Roman" w:cs="Times New Roman"/>
                <w:sz w:val="24"/>
                <w:szCs w:val="24"/>
              </w:rPr>
              <w:t xml:space="preserve">есоблюдение порядка приостановления (отмены приостановления) операций по лицевым счетам и отказа в проведении </w:t>
            </w:r>
            <w:r>
              <w:rPr>
                <w:rFonts w:ascii="Times New Roman" w:hAnsi="Times New Roman" w:cs="Times New Roman"/>
                <w:sz w:val="24"/>
                <w:szCs w:val="24"/>
              </w:rPr>
              <w:t xml:space="preserve">ранее </w:t>
            </w:r>
            <w:r w:rsidRPr="0006259B">
              <w:rPr>
                <w:rFonts w:ascii="Times New Roman" w:hAnsi="Times New Roman" w:cs="Times New Roman"/>
                <w:sz w:val="24"/>
                <w:szCs w:val="24"/>
              </w:rPr>
              <w:t>приостановленной операции при казначейском сопровождении средств государственного оборонного заказа</w:t>
            </w:r>
            <w:r>
              <w:rPr>
                <w:rFonts w:ascii="Times New Roman" w:hAnsi="Times New Roman" w:cs="Times New Roman"/>
                <w:sz w:val="24"/>
                <w:szCs w:val="24"/>
              </w:rPr>
              <w:t>;</w:t>
            </w:r>
          </w:p>
        </w:tc>
        <w:tc>
          <w:tcPr>
            <w:tcW w:w="714" w:type="dxa"/>
            <w:gridSpan w:val="2"/>
            <w:vAlign w:val="center"/>
          </w:tcPr>
          <w:p w:rsidR="001A2F84" w:rsidRPr="0006259B" w:rsidRDefault="001A2F84" w:rsidP="00823342">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760" w:type="dxa"/>
            <w:gridSpan w:val="2"/>
            <w:vAlign w:val="center"/>
          </w:tcPr>
          <w:p w:rsidR="001A2F84" w:rsidRPr="0006259B" w:rsidRDefault="001A2F84" w:rsidP="00823342">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874" w:type="dxa"/>
            <w:gridSpan w:val="2"/>
            <w:vAlign w:val="center"/>
          </w:tcPr>
          <w:p w:rsidR="001A2F84" w:rsidRPr="0006259B" w:rsidRDefault="001A2F84" w:rsidP="00823342">
            <w:pPr>
              <w:jc w:val="center"/>
              <w:rPr>
                <w:rFonts w:ascii="Times New Roman" w:hAnsi="Times New Roman" w:cs="Times New Roman"/>
                <w:sz w:val="24"/>
                <w:szCs w:val="24"/>
              </w:rPr>
            </w:pPr>
            <w:r w:rsidRPr="0006259B">
              <w:rPr>
                <w:rFonts w:ascii="Times New Roman" w:hAnsi="Times New Roman" w:cs="Times New Roman"/>
                <w:sz w:val="24"/>
                <w:szCs w:val="24"/>
              </w:rPr>
              <w:t>Х</w:t>
            </w:r>
          </w:p>
        </w:tc>
        <w:tc>
          <w:tcPr>
            <w:tcW w:w="745" w:type="dxa"/>
            <w:gridSpan w:val="3"/>
            <w:vAlign w:val="center"/>
          </w:tcPr>
          <w:p w:rsidR="001A2F84" w:rsidRPr="0006259B" w:rsidRDefault="001A2F84" w:rsidP="00823342">
            <w:pPr>
              <w:jc w:val="center"/>
              <w:rPr>
                <w:rFonts w:ascii="Times New Roman" w:hAnsi="Times New Roman" w:cs="Times New Roman"/>
                <w:sz w:val="24"/>
                <w:szCs w:val="24"/>
              </w:rPr>
            </w:pPr>
            <w:r w:rsidRPr="0006259B">
              <w:rPr>
                <w:rFonts w:ascii="Times New Roman" w:hAnsi="Times New Roman" w:cs="Times New Roman"/>
                <w:sz w:val="24"/>
                <w:szCs w:val="24"/>
              </w:rPr>
              <w:t>Х</w:t>
            </w:r>
          </w:p>
        </w:tc>
        <w:tc>
          <w:tcPr>
            <w:tcW w:w="752" w:type="dxa"/>
            <w:gridSpan w:val="2"/>
            <w:vAlign w:val="center"/>
          </w:tcPr>
          <w:p w:rsidR="001A2F84" w:rsidRPr="0006259B" w:rsidRDefault="001A2F84" w:rsidP="00823342">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883" w:type="dxa"/>
            <w:gridSpan w:val="4"/>
            <w:vAlign w:val="center"/>
          </w:tcPr>
          <w:p w:rsidR="001A2F84" w:rsidRPr="0006259B" w:rsidRDefault="001A2F84" w:rsidP="00823342">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1949" w:type="dxa"/>
            <w:gridSpan w:val="2"/>
            <w:vAlign w:val="center"/>
          </w:tcPr>
          <w:p w:rsidR="001A2F84" w:rsidRPr="0006259B" w:rsidRDefault="001A2F84" w:rsidP="00823342">
            <w:pPr>
              <w:jc w:val="center"/>
              <w:rPr>
                <w:rFonts w:ascii="Times New Roman" w:hAnsi="Times New Roman" w:cs="Times New Roman"/>
                <w:sz w:val="24"/>
                <w:szCs w:val="24"/>
              </w:rPr>
            </w:pPr>
            <w:r w:rsidRPr="0006259B">
              <w:rPr>
                <w:rFonts w:ascii="Times New Roman" w:hAnsi="Times New Roman" w:cs="Times New Roman"/>
                <w:sz w:val="24"/>
                <w:szCs w:val="24"/>
              </w:rPr>
              <w:t>значимый</w:t>
            </w:r>
          </w:p>
        </w:tc>
      </w:tr>
      <w:tr w:rsidR="001A2F84" w:rsidTr="004C0F18">
        <w:trPr>
          <w:gridAfter w:val="1"/>
          <w:wAfter w:w="30" w:type="dxa"/>
          <w:trHeight w:val="975"/>
        </w:trPr>
        <w:tc>
          <w:tcPr>
            <w:tcW w:w="803" w:type="dxa"/>
            <w:vMerge/>
          </w:tcPr>
          <w:p w:rsidR="001A2F84" w:rsidRDefault="001A2F84" w:rsidP="00823342">
            <w:pPr>
              <w:jc w:val="center"/>
              <w:rPr>
                <w:rFonts w:ascii="Times New Roman" w:hAnsi="Times New Roman" w:cs="Times New Roman"/>
                <w:sz w:val="24"/>
                <w:szCs w:val="24"/>
              </w:rPr>
            </w:pPr>
          </w:p>
        </w:tc>
        <w:tc>
          <w:tcPr>
            <w:tcW w:w="821" w:type="dxa"/>
            <w:gridSpan w:val="3"/>
            <w:vAlign w:val="center"/>
          </w:tcPr>
          <w:p w:rsidR="001A2F84" w:rsidRPr="0006259B" w:rsidRDefault="001A2F84" w:rsidP="00823342">
            <w:pPr>
              <w:jc w:val="center"/>
              <w:rPr>
                <w:rFonts w:ascii="Times New Roman" w:hAnsi="Times New Roman" w:cs="Times New Roman"/>
                <w:sz w:val="24"/>
                <w:szCs w:val="24"/>
              </w:rPr>
            </w:pPr>
            <w:r w:rsidRPr="0006259B">
              <w:rPr>
                <w:rFonts w:ascii="Times New Roman" w:hAnsi="Times New Roman" w:cs="Times New Roman"/>
                <w:sz w:val="24"/>
                <w:szCs w:val="24"/>
              </w:rPr>
              <w:t>22</w:t>
            </w:r>
          </w:p>
        </w:tc>
        <w:tc>
          <w:tcPr>
            <w:tcW w:w="686" w:type="dxa"/>
            <w:gridSpan w:val="3"/>
            <w:vAlign w:val="center"/>
          </w:tcPr>
          <w:p w:rsidR="001A2F84" w:rsidRPr="0006259B" w:rsidRDefault="001A2F84" w:rsidP="008644B1">
            <w:pPr>
              <w:jc w:val="center"/>
              <w:rPr>
                <w:rFonts w:ascii="Times New Roman" w:hAnsi="Times New Roman" w:cs="Times New Roman"/>
                <w:sz w:val="24"/>
                <w:szCs w:val="24"/>
              </w:rPr>
            </w:pPr>
            <w:r w:rsidRPr="0006259B">
              <w:rPr>
                <w:rFonts w:ascii="Times New Roman" w:hAnsi="Times New Roman" w:cs="Times New Roman"/>
                <w:sz w:val="24"/>
                <w:szCs w:val="24"/>
              </w:rPr>
              <w:t>1</w:t>
            </w:r>
            <w:r>
              <w:rPr>
                <w:rFonts w:ascii="Times New Roman" w:hAnsi="Times New Roman" w:cs="Times New Roman"/>
                <w:sz w:val="24"/>
                <w:szCs w:val="24"/>
              </w:rPr>
              <w:t>6</w:t>
            </w:r>
          </w:p>
        </w:tc>
        <w:tc>
          <w:tcPr>
            <w:tcW w:w="753" w:type="dxa"/>
            <w:gridSpan w:val="4"/>
            <w:vAlign w:val="center"/>
          </w:tcPr>
          <w:p w:rsidR="001A2F84" w:rsidRPr="0006259B" w:rsidRDefault="001A2F84" w:rsidP="00823342">
            <w:pPr>
              <w:jc w:val="center"/>
              <w:rPr>
                <w:rFonts w:ascii="Times New Roman" w:hAnsi="Times New Roman" w:cs="Times New Roman"/>
                <w:sz w:val="24"/>
                <w:szCs w:val="24"/>
              </w:rPr>
            </w:pPr>
            <w:r w:rsidRPr="0006259B">
              <w:rPr>
                <w:rFonts w:ascii="Times New Roman" w:hAnsi="Times New Roman" w:cs="Times New Roman"/>
                <w:sz w:val="24"/>
                <w:szCs w:val="24"/>
              </w:rPr>
              <w:t>2</w:t>
            </w:r>
          </w:p>
        </w:tc>
        <w:tc>
          <w:tcPr>
            <w:tcW w:w="4618" w:type="dxa"/>
            <w:gridSpan w:val="4"/>
            <w:vAlign w:val="center"/>
          </w:tcPr>
          <w:p w:rsidR="001A2F84" w:rsidRPr="0006259B" w:rsidRDefault="001A2F84" w:rsidP="008644B1">
            <w:pPr>
              <w:jc w:val="both"/>
              <w:rPr>
                <w:rFonts w:ascii="Times New Roman" w:hAnsi="Times New Roman" w:cs="Times New Roman"/>
                <w:sz w:val="24"/>
                <w:szCs w:val="24"/>
              </w:rPr>
            </w:pPr>
            <w:r w:rsidRPr="0006259B">
              <w:rPr>
                <w:rFonts w:ascii="Times New Roman" w:hAnsi="Times New Roman" w:cs="Times New Roman"/>
                <w:sz w:val="24"/>
                <w:szCs w:val="24"/>
              </w:rPr>
              <w:t>иные риски по пункту 1</w:t>
            </w:r>
            <w:r>
              <w:rPr>
                <w:rFonts w:ascii="Times New Roman" w:hAnsi="Times New Roman" w:cs="Times New Roman"/>
                <w:sz w:val="24"/>
                <w:szCs w:val="24"/>
              </w:rPr>
              <w:t xml:space="preserve">6 </w:t>
            </w:r>
            <w:r w:rsidRPr="0006259B">
              <w:rPr>
                <w:rFonts w:ascii="Times New Roman" w:hAnsi="Times New Roman" w:cs="Times New Roman"/>
                <w:sz w:val="24"/>
                <w:szCs w:val="24"/>
              </w:rPr>
              <w:t xml:space="preserve">направления деятельности </w:t>
            </w:r>
            <w:r w:rsidRPr="0006259B">
              <w:rPr>
                <w:rFonts w:ascii="Times New Roman" w:hAnsi="Times New Roman" w:cs="Times New Roman"/>
                <w:sz w:val="24"/>
                <w:szCs w:val="24"/>
                <w:lang w:val="en-US"/>
              </w:rPr>
              <w:t>XXII</w:t>
            </w:r>
            <w:r w:rsidRPr="0006259B">
              <w:rPr>
                <w:rFonts w:ascii="Times New Roman" w:hAnsi="Times New Roman" w:cs="Times New Roman"/>
                <w:bCs/>
                <w:sz w:val="24"/>
                <w:szCs w:val="24"/>
              </w:rPr>
              <w:t xml:space="preserve"> Классификатора рисков</w:t>
            </w:r>
            <w:r w:rsidRPr="0006259B">
              <w:rPr>
                <w:rFonts w:ascii="Times New Roman" w:hAnsi="Times New Roman" w:cs="Times New Roman"/>
                <w:sz w:val="24"/>
                <w:szCs w:val="24"/>
              </w:rPr>
              <w:t>.</w:t>
            </w:r>
          </w:p>
        </w:tc>
        <w:tc>
          <w:tcPr>
            <w:tcW w:w="714" w:type="dxa"/>
            <w:gridSpan w:val="2"/>
            <w:vAlign w:val="center"/>
          </w:tcPr>
          <w:p w:rsidR="001A2F84" w:rsidRPr="0006259B" w:rsidRDefault="001A2F84" w:rsidP="00823342">
            <w:pPr>
              <w:jc w:val="center"/>
              <w:rPr>
                <w:rFonts w:ascii="Times New Roman" w:hAnsi="Times New Roman" w:cs="Times New Roman"/>
                <w:sz w:val="24"/>
                <w:szCs w:val="24"/>
              </w:rPr>
            </w:pPr>
            <w:r w:rsidRPr="0006259B">
              <w:rPr>
                <w:rFonts w:ascii="Times New Roman" w:hAnsi="Times New Roman" w:cs="Times New Roman"/>
                <w:sz w:val="24"/>
                <w:szCs w:val="24"/>
              </w:rPr>
              <w:t>Х</w:t>
            </w:r>
          </w:p>
        </w:tc>
        <w:tc>
          <w:tcPr>
            <w:tcW w:w="760" w:type="dxa"/>
            <w:gridSpan w:val="2"/>
            <w:vAlign w:val="center"/>
          </w:tcPr>
          <w:p w:rsidR="001A2F84" w:rsidRPr="0006259B" w:rsidRDefault="001A2F84" w:rsidP="00823342">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874" w:type="dxa"/>
            <w:gridSpan w:val="2"/>
            <w:vAlign w:val="center"/>
          </w:tcPr>
          <w:p w:rsidR="001A2F84" w:rsidRPr="0006259B" w:rsidRDefault="001A2F84" w:rsidP="00823342">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745" w:type="dxa"/>
            <w:gridSpan w:val="3"/>
            <w:vAlign w:val="center"/>
          </w:tcPr>
          <w:p w:rsidR="001A2F84" w:rsidRPr="0006259B" w:rsidRDefault="001A2F84" w:rsidP="00823342">
            <w:pPr>
              <w:jc w:val="center"/>
              <w:rPr>
                <w:rFonts w:ascii="Times New Roman" w:hAnsi="Times New Roman" w:cs="Times New Roman"/>
                <w:sz w:val="24"/>
                <w:szCs w:val="24"/>
              </w:rPr>
            </w:pPr>
            <w:r w:rsidRPr="0006259B">
              <w:rPr>
                <w:rFonts w:ascii="Times New Roman" w:hAnsi="Times New Roman" w:cs="Times New Roman"/>
                <w:sz w:val="24"/>
                <w:szCs w:val="24"/>
              </w:rPr>
              <w:t>Х</w:t>
            </w:r>
          </w:p>
        </w:tc>
        <w:tc>
          <w:tcPr>
            <w:tcW w:w="752" w:type="dxa"/>
            <w:gridSpan w:val="2"/>
            <w:vAlign w:val="center"/>
          </w:tcPr>
          <w:p w:rsidR="001A2F84" w:rsidRPr="0006259B" w:rsidRDefault="001A2F84" w:rsidP="00823342">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883" w:type="dxa"/>
            <w:gridSpan w:val="4"/>
            <w:vAlign w:val="center"/>
          </w:tcPr>
          <w:p w:rsidR="001A2F84" w:rsidRPr="0006259B" w:rsidRDefault="001A2F84" w:rsidP="00823342">
            <w:pPr>
              <w:jc w:val="center"/>
              <w:rPr>
                <w:rFonts w:ascii="Times New Roman" w:hAnsi="Times New Roman" w:cs="Times New Roman"/>
                <w:sz w:val="24"/>
                <w:szCs w:val="24"/>
              </w:rPr>
            </w:pPr>
            <w:r w:rsidRPr="0006259B">
              <w:rPr>
                <w:rFonts w:ascii="Times New Roman" w:hAnsi="Times New Roman" w:cs="Times New Roman"/>
                <w:sz w:val="24"/>
                <w:szCs w:val="24"/>
              </w:rPr>
              <w:t>–</w:t>
            </w:r>
          </w:p>
        </w:tc>
        <w:tc>
          <w:tcPr>
            <w:tcW w:w="1949" w:type="dxa"/>
            <w:gridSpan w:val="2"/>
            <w:vAlign w:val="center"/>
          </w:tcPr>
          <w:p w:rsidR="001A2F84" w:rsidRPr="0006259B" w:rsidRDefault="001A2F84" w:rsidP="00823342">
            <w:pPr>
              <w:jc w:val="center"/>
              <w:rPr>
                <w:rFonts w:ascii="Times New Roman" w:hAnsi="Times New Roman" w:cs="Times New Roman"/>
                <w:sz w:val="24"/>
                <w:szCs w:val="24"/>
              </w:rPr>
            </w:pPr>
            <w:r w:rsidRPr="0006259B">
              <w:rPr>
                <w:rFonts w:ascii="Times New Roman" w:hAnsi="Times New Roman" w:cs="Times New Roman"/>
                <w:sz w:val="24"/>
                <w:szCs w:val="24"/>
              </w:rPr>
              <w:t>низкий</w:t>
            </w:r>
          </w:p>
        </w:tc>
      </w:tr>
      <w:tr w:rsidR="001A2F84" w:rsidTr="001A5E05">
        <w:trPr>
          <w:gridAfter w:val="1"/>
          <w:wAfter w:w="30" w:type="dxa"/>
          <w:trHeight w:val="451"/>
        </w:trPr>
        <w:tc>
          <w:tcPr>
            <w:tcW w:w="803" w:type="dxa"/>
            <w:vMerge w:val="restart"/>
          </w:tcPr>
          <w:p w:rsidR="001A2F84" w:rsidRDefault="001A2F84" w:rsidP="008644B1">
            <w:pPr>
              <w:jc w:val="center"/>
              <w:rPr>
                <w:rFonts w:ascii="Times New Roman" w:hAnsi="Times New Roman" w:cs="Times New Roman"/>
                <w:sz w:val="24"/>
                <w:szCs w:val="24"/>
              </w:rPr>
            </w:pPr>
            <w:r>
              <w:rPr>
                <w:rFonts w:ascii="Times New Roman" w:hAnsi="Times New Roman" w:cs="Times New Roman"/>
                <w:sz w:val="24"/>
                <w:szCs w:val="24"/>
              </w:rPr>
              <w:t>17.</w:t>
            </w:r>
          </w:p>
        </w:tc>
        <w:tc>
          <w:tcPr>
            <w:tcW w:w="13555" w:type="dxa"/>
            <w:gridSpan w:val="31"/>
            <w:vAlign w:val="center"/>
          </w:tcPr>
          <w:p w:rsidR="001A2F84" w:rsidRPr="00747567" w:rsidRDefault="001A2F84" w:rsidP="00AB2F39">
            <w:pPr>
              <w:rPr>
                <w:rFonts w:ascii="Times New Roman" w:hAnsi="Times New Roman" w:cs="Times New Roman"/>
                <w:sz w:val="24"/>
                <w:szCs w:val="24"/>
              </w:rPr>
            </w:pPr>
            <w:r w:rsidRPr="00D15606">
              <w:rPr>
                <w:rFonts w:ascii="Times New Roman" w:hAnsi="Times New Roman" w:cs="Times New Roman"/>
                <w:sz w:val="24"/>
                <w:szCs w:val="24"/>
              </w:rPr>
              <w:t xml:space="preserve">Отказ в принятии к исполнению </w:t>
            </w:r>
            <w:r>
              <w:rPr>
                <w:rFonts w:ascii="Times New Roman" w:hAnsi="Times New Roman" w:cs="Times New Roman"/>
                <w:sz w:val="24"/>
                <w:szCs w:val="24"/>
              </w:rPr>
              <w:t>распоряжений</w:t>
            </w:r>
            <w:r w:rsidRPr="00495C80">
              <w:rPr>
                <w:rFonts w:ascii="Times New Roman" w:hAnsi="Times New Roman" w:cs="Times New Roman"/>
                <w:sz w:val="24"/>
                <w:szCs w:val="24"/>
              </w:rPr>
              <w:t xml:space="preserve"> о совершении казначейского платежа</w:t>
            </w:r>
            <w:r w:rsidRPr="00747567">
              <w:rPr>
                <w:rFonts w:ascii="Times New Roman" w:hAnsi="Times New Roman" w:cs="Times New Roman"/>
                <w:sz w:val="24"/>
                <w:szCs w:val="24"/>
              </w:rPr>
              <w:t>:</w:t>
            </w:r>
          </w:p>
        </w:tc>
      </w:tr>
      <w:tr w:rsidR="001A2F84" w:rsidTr="004C0F18">
        <w:trPr>
          <w:gridAfter w:val="1"/>
          <w:wAfter w:w="30" w:type="dxa"/>
          <w:trHeight w:val="2718"/>
        </w:trPr>
        <w:tc>
          <w:tcPr>
            <w:tcW w:w="803" w:type="dxa"/>
            <w:vMerge/>
          </w:tcPr>
          <w:p w:rsidR="001A2F84" w:rsidRDefault="001A2F84" w:rsidP="00823342">
            <w:pPr>
              <w:jc w:val="center"/>
              <w:rPr>
                <w:rFonts w:ascii="Times New Roman" w:hAnsi="Times New Roman" w:cs="Times New Roman"/>
                <w:sz w:val="24"/>
                <w:szCs w:val="24"/>
              </w:rPr>
            </w:pPr>
          </w:p>
        </w:tc>
        <w:tc>
          <w:tcPr>
            <w:tcW w:w="821" w:type="dxa"/>
            <w:gridSpan w:val="3"/>
            <w:vAlign w:val="center"/>
          </w:tcPr>
          <w:p w:rsidR="001A2F84" w:rsidRPr="0006259B" w:rsidRDefault="001A2F84" w:rsidP="00823342">
            <w:pPr>
              <w:jc w:val="center"/>
              <w:rPr>
                <w:rFonts w:ascii="Times New Roman" w:hAnsi="Times New Roman" w:cs="Times New Roman"/>
                <w:sz w:val="24"/>
                <w:szCs w:val="24"/>
              </w:rPr>
            </w:pPr>
            <w:r w:rsidRPr="00D15606">
              <w:rPr>
                <w:rFonts w:ascii="Times New Roman" w:hAnsi="Times New Roman" w:cs="Times New Roman"/>
                <w:sz w:val="24"/>
                <w:szCs w:val="24"/>
              </w:rPr>
              <w:t>22</w:t>
            </w:r>
          </w:p>
        </w:tc>
        <w:tc>
          <w:tcPr>
            <w:tcW w:w="686" w:type="dxa"/>
            <w:gridSpan w:val="3"/>
            <w:vAlign w:val="center"/>
          </w:tcPr>
          <w:p w:rsidR="001A2F84" w:rsidRPr="0006259B" w:rsidRDefault="001A2F84" w:rsidP="008644B1">
            <w:pPr>
              <w:jc w:val="center"/>
              <w:rPr>
                <w:rFonts w:ascii="Times New Roman" w:hAnsi="Times New Roman" w:cs="Times New Roman"/>
                <w:sz w:val="24"/>
                <w:szCs w:val="24"/>
              </w:rPr>
            </w:pPr>
            <w:r w:rsidRPr="00D15606">
              <w:rPr>
                <w:rFonts w:ascii="Times New Roman" w:hAnsi="Times New Roman" w:cs="Times New Roman"/>
                <w:sz w:val="24"/>
                <w:szCs w:val="24"/>
              </w:rPr>
              <w:t>1</w:t>
            </w:r>
            <w:r>
              <w:rPr>
                <w:rFonts w:ascii="Times New Roman" w:hAnsi="Times New Roman" w:cs="Times New Roman"/>
                <w:sz w:val="24"/>
                <w:szCs w:val="24"/>
              </w:rPr>
              <w:t>7</w:t>
            </w:r>
          </w:p>
        </w:tc>
        <w:tc>
          <w:tcPr>
            <w:tcW w:w="753" w:type="dxa"/>
            <w:gridSpan w:val="4"/>
            <w:vAlign w:val="center"/>
          </w:tcPr>
          <w:p w:rsidR="001A2F84" w:rsidRPr="0006259B" w:rsidRDefault="001A2F84" w:rsidP="00823342">
            <w:pPr>
              <w:jc w:val="center"/>
              <w:rPr>
                <w:rFonts w:ascii="Times New Roman" w:hAnsi="Times New Roman" w:cs="Times New Roman"/>
                <w:sz w:val="24"/>
                <w:szCs w:val="24"/>
              </w:rPr>
            </w:pPr>
            <w:r w:rsidRPr="00D15606">
              <w:rPr>
                <w:rFonts w:ascii="Times New Roman" w:hAnsi="Times New Roman" w:cs="Times New Roman"/>
                <w:sz w:val="24"/>
                <w:szCs w:val="24"/>
              </w:rPr>
              <w:t>1</w:t>
            </w:r>
          </w:p>
        </w:tc>
        <w:tc>
          <w:tcPr>
            <w:tcW w:w="4618" w:type="dxa"/>
            <w:gridSpan w:val="4"/>
            <w:vAlign w:val="center"/>
          </w:tcPr>
          <w:p w:rsidR="001A2F84" w:rsidRPr="0006259B" w:rsidRDefault="001A2F84" w:rsidP="00AB2F39">
            <w:pPr>
              <w:jc w:val="both"/>
              <w:rPr>
                <w:rFonts w:ascii="Times New Roman" w:hAnsi="Times New Roman" w:cs="Times New Roman"/>
                <w:sz w:val="24"/>
                <w:szCs w:val="24"/>
              </w:rPr>
            </w:pPr>
            <w:r w:rsidRPr="00D15606">
              <w:rPr>
                <w:rFonts w:ascii="Times New Roman" w:hAnsi="Times New Roman" w:cs="Times New Roman"/>
                <w:sz w:val="24"/>
                <w:szCs w:val="24"/>
              </w:rPr>
              <w:t xml:space="preserve">несоблюдение порядка и сроков направления в Федеральную службу по финансовому мониторингу уведомлений об отказе в принятии к исполнению </w:t>
            </w:r>
            <w:r w:rsidRPr="00495C80">
              <w:rPr>
                <w:rFonts w:ascii="Times New Roman" w:hAnsi="Times New Roman" w:cs="Times New Roman"/>
                <w:sz w:val="24"/>
                <w:szCs w:val="24"/>
              </w:rPr>
              <w:t>распоряжений о совершении казначейского платежа</w:t>
            </w:r>
            <w:r>
              <w:rPr>
                <w:rFonts w:ascii="Times New Roman" w:hAnsi="Times New Roman" w:cs="Times New Roman"/>
                <w:sz w:val="24"/>
                <w:szCs w:val="24"/>
              </w:rPr>
              <w:t xml:space="preserve"> </w:t>
            </w:r>
            <w:r w:rsidRPr="00D15606">
              <w:rPr>
                <w:rFonts w:ascii="Times New Roman" w:hAnsi="Times New Roman" w:cs="Times New Roman"/>
                <w:sz w:val="24"/>
                <w:szCs w:val="24"/>
              </w:rPr>
              <w:t>при нарушении режима лицевого счета при казначейском сопровождении средств государственного оборонного заказа</w:t>
            </w:r>
            <w:r>
              <w:rPr>
                <w:rFonts w:ascii="Times New Roman" w:hAnsi="Times New Roman" w:cs="Times New Roman"/>
                <w:sz w:val="24"/>
                <w:szCs w:val="24"/>
              </w:rPr>
              <w:t>;</w:t>
            </w:r>
          </w:p>
        </w:tc>
        <w:tc>
          <w:tcPr>
            <w:tcW w:w="714" w:type="dxa"/>
            <w:gridSpan w:val="2"/>
            <w:vAlign w:val="center"/>
          </w:tcPr>
          <w:p w:rsidR="001A2F84" w:rsidRPr="0006259B" w:rsidRDefault="001A2F84" w:rsidP="00823342">
            <w:pPr>
              <w:jc w:val="center"/>
              <w:rPr>
                <w:rFonts w:ascii="Times New Roman" w:hAnsi="Times New Roman" w:cs="Times New Roman"/>
                <w:sz w:val="24"/>
                <w:szCs w:val="24"/>
              </w:rPr>
            </w:pPr>
            <w:r w:rsidRPr="00D15606">
              <w:rPr>
                <w:rFonts w:ascii="Times New Roman" w:hAnsi="Times New Roman" w:cs="Times New Roman"/>
                <w:sz w:val="24"/>
                <w:szCs w:val="24"/>
              </w:rPr>
              <w:t>–</w:t>
            </w:r>
          </w:p>
        </w:tc>
        <w:tc>
          <w:tcPr>
            <w:tcW w:w="760" w:type="dxa"/>
            <w:gridSpan w:val="2"/>
            <w:vAlign w:val="center"/>
          </w:tcPr>
          <w:p w:rsidR="001A2F84" w:rsidRPr="0006259B" w:rsidRDefault="001A2F84" w:rsidP="00823342">
            <w:pPr>
              <w:jc w:val="center"/>
              <w:rPr>
                <w:rFonts w:ascii="Times New Roman" w:hAnsi="Times New Roman" w:cs="Times New Roman"/>
                <w:sz w:val="24"/>
                <w:szCs w:val="24"/>
              </w:rPr>
            </w:pPr>
            <w:r w:rsidRPr="00D15606">
              <w:rPr>
                <w:rFonts w:ascii="Times New Roman" w:hAnsi="Times New Roman" w:cs="Times New Roman"/>
                <w:sz w:val="24"/>
                <w:szCs w:val="24"/>
              </w:rPr>
              <w:t>–</w:t>
            </w:r>
          </w:p>
        </w:tc>
        <w:tc>
          <w:tcPr>
            <w:tcW w:w="874" w:type="dxa"/>
            <w:gridSpan w:val="2"/>
            <w:vAlign w:val="center"/>
          </w:tcPr>
          <w:p w:rsidR="001A2F84" w:rsidRPr="0006259B" w:rsidRDefault="001A2F84" w:rsidP="00823342">
            <w:pPr>
              <w:jc w:val="center"/>
              <w:rPr>
                <w:rFonts w:ascii="Times New Roman" w:hAnsi="Times New Roman" w:cs="Times New Roman"/>
                <w:sz w:val="24"/>
                <w:szCs w:val="24"/>
              </w:rPr>
            </w:pPr>
            <w:r w:rsidRPr="00D15606">
              <w:rPr>
                <w:rFonts w:ascii="Times New Roman" w:hAnsi="Times New Roman" w:cs="Times New Roman"/>
                <w:sz w:val="24"/>
                <w:szCs w:val="24"/>
              </w:rPr>
              <w:t>Х</w:t>
            </w:r>
          </w:p>
        </w:tc>
        <w:tc>
          <w:tcPr>
            <w:tcW w:w="745" w:type="dxa"/>
            <w:gridSpan w:val="3"/>
            <w:vAlign w:val="center"/>
          </w:tcPr>
          <w:p w:rsidR="001A2F84" w:rsidRPr="0006259B" w:rsidRDefault="001A2F84" w:rsidP="00823342">
            <w:pPr>
              <w:jc w:val="center"/>
              <w:rPr>
                <w:rFonts w:ascii="Times New Roman" w:hAnsi="Times New Roman" w:cs="Times New Roman"/>
                <w:sz w:val="24"/>
                <w:szCs w:val="24"/>
              </w:rPr>
            </w:pPr>
            <w:r w:rsidRPr="00D15606">
              <w:rPr>
                <w:rFonts w:ascii="Times New Roman" w:hAnsi="Times New Roman" w:cs="Times New Roman"/>
                <w:sz w:val="24"/>
                <w:szCs w:val="24"/>
              </w:rPr>
              <w:t>Х</w:t>
            </w:r>
          </w:p>
        </w:tc>
        <w:tc>
          <w:tcPr>
            <w:tcW w:w="752" w:type="dxa"/>
            <w:gridSpan w:val="2"/>
            <w:vAlign w:val="center"/>
          </w:tcPr>
          <w:p w:rsidR="001A2F84" w:rsidRPr="0006259B" w:rsidRDefault="001A2F84" w:rsidP="00823342">
            <w:pPr>
              <w:jc w:val="center"/>
              <w:rPr>
                <w:rFonts w:ascii="Times New Roman" w:hAnsi="Times New Roman" w:cs="Times New Roman"/>
                <w:sz w:val="24"/>
                <w:szCs w:val="24"/>
              </w:rPr>
            </w:pPr>
            <w:r w:rsidRPr="00D15606">
              <w:rPr>
                <w:rFonts w:ascii="Times New Roman" w:hAnsi="Times New Roman" w:cs="Times New Roman"/>
                <w:sz w:val="24"/>
                <w:szCs w:val="24"/>
              </w:rPr>
              <w:t>–</w:t>
            </w:r>
          </w:p>
        </w:tc>
        <w:tc>
          <w:tcPr>
            <w:tcW w:w="883" w:type="dxa"/>
            <w:gridSpan w:val="4"/>
            <w:vAlign w:val="center"/>
          </w:tcPr>
          <w:p w:rsidR="001A2F84" w:rsidRPr="0006259B" w:rsidRDefault="001A2F84" w:rsidP="00823342">
            <w:pPr>
              <w:jc w:val="center"/>
              <w:rPr>
                <w:rFonts w:ascii="Times New Roman" w:hAnsi="Times New Roman" w:cs="Times New Roman"/>
                <w:sz w:val="24"/>
                <w:szCs w:val="24"/>
              </w:rPr>
            </w:pPr>
            <w:r w:rsidRPr="00D15606">
              <w:rPr>
                <w:rFonts w:ascii="Times New Roman" w:hAnsi="Times New Roman" w:cs="Times New Roman"/>
                <w:sz w:val="24"/>
                <w:szCs w:val="24"/>
              </w:rPr>
              <w:t>–</w:t>
            </w:r>
          </w:p>
        </w:tc>
        <w:tc>
          <w:tcPr>
            <w:tcW w:w="1949" w:type="dxa"/>
            <w:gridSpan w:val="2"/>
            <w:vAlign w:val="center"/>
          </w:tcPr>
          <w:p w:rsidR="001A2F84" w:rsidRPr="0006259B" w:rsidRDefault="001A2F84" w:rsidP="00823342">
            <w:pPr>
              <w:jc w:val="center"/>
              <w:rPr>
                <w:rFonts w:ascii="Times New Roman" w:hAnsi="Times New Roman" w:cs="Times New Roman"/>
                <w:sz w:val="24"/>
                <w:szCs w:val="24"/>
              </w:rPr>
            </w:pPr>
            <w:r w:rsidRPr="00D15606">
              <w:rPr>
                <w:rFonts w:ascii="Times New Roman" w:hAnsi="Times New Roman" w:cs="Times New Roman"/>
                <w:sz w:val="24"/>
                <w:szCs w:val="24"/>
              </w:rPr>
              <w:t>значимый</w:t>
            </w:r>
          </w:p>
        </w:tc>
      </w:tr>
      <w:tr w:rsidR="001A2F84" w:rsidTr="00DD6645">
        <w:trPr>
          <w:gridAfter w:val="1"/>
          <w:wAfter w:w="30" w:type="dxa"/>
          <w:trHeight w:val="613"/>
        </w:trPr>
        <w:tc>
          <w:tcPr>
            <w:tcW w:w="803" w:type="dxa"/>
            <w:vMerge/>
          </w:tcPr>
          <w:p w:rsidR="001A2F84" w:rsidRDefault="001A2F84" w:rsidP="00823342">
            <w:pPr>
              <w:jc w:val="center"/>
              <w:rPr>
                <w:rFonts w:ascii="Times New Roman" w:hAnsi="Times New Roman" w:cs="Times New Roman"/>
                <w:sz w:val="24"/>
                <w:szCs w:val="24"/>
              </w:rPr>
            </w:pPr>
          </w:p>
        </w:tc>
        <w:tc>
          <w:tcPr>
            <w:tcW w:w="821" w:type="dxa"/>
            <w:gridSpan w:val="3"/>
            <w:vAlign w:val="center"/>
          </w:tcPr>
          <w:p w:rsidR="001A2F84" w:rsidRPr="0006259B" w:rsidRDefault="001A2F84" w:rsidP="00823342">
            <w:pPr>
              <w:jc w:val="center"/>
              <w:rPr>
                <w:rFonts w:ascii="Times New Roman" w:hAnsi="Times New Roman" w:cs="Times New Roman"/>
                <w:sz w:val="24"/>
                <w:szCs w:val="24"/>
              </w:rPr>
            </w:pPr>
            <w:r w:rsidRPr="00D15606">
              <w:rPr>
                <w:rFonts w:ascii="Times New Roman" w:hAnsi="Times New Roman" w:cs="Times New Roman"/>
                <w:sz w:val="24"/>
                <w:szCs w:val="24"/>
              </w:rPr>
              <w:t>22</w:t>
            </w:r>
          </w:p>
        </w:tc>
        <w:tc>
          <w:tcPr>
            <w:tcW w:w="686" w:type="dxa"/>
            <w:gridSpan w:val="3"/>
            <w:vAlign w:val="center"/>
          </w:tcPr>
          <w:p w:rsidR="001A2F84" w:rsidRPr="0006259B" w:rsidRDefault="001A2F84" w:rsidP="008644B1">
            <w:pPr>
              <w:jc w:val="center"/>
              <w:rPr>
                <w:rFonts w:ascii="Times New Roman" w:hAnsi="Times New Roman" w:cs="Times New Roman"/>
                <w:sz w:val="24"/>
                <w:szCs w:val="24"/>
              </w:rPr>
            </w:pPr>
            <w:r w:rsidRPr="00D15606">
              <w:rPr>
                <w:rFonts w:ascii="Times New Roman" w:hAnsi="Times New Roman" w:cs="Times New Roman"/>
                <w:sz w:val="24"/>
                <w:szCs w:val="24"/>
              </w:rPr>
              <w:t>1</w:t>
            </w:r>
            <w:r>
              <w:rPr>
                <w:rFonts w:ascii="Times New Roman" w:hAnsi="Times New Roman" w:cs="Times New Roman"/>
                <w:sz w:val="24"/>
                <w:szCs w:val="24"/>
              </w:rPr>
              <w:t>7</w:t>
            </w:r>
          </w:p>
        </w:tc>
        <w:tc>
          <w:tcPr>
            <w:tcW w:w="753" w:type="dxa"/>
            <w:gridSpan w:val="4"/>
            <w:vAlign w:val="center"/>
          </w:tcPr>
          <w:p w:rsidR="001A2F84" w:rsidRPr="0006259B" w:rsidRDefault="001A2F84" w:rsidP="00823342">
            <w:pPr>
              <w:jc w:val="center"/>
              <w:rPr>
                <w:rFonts w:ascii="Times New Roman" w:hAnsi="Times New Roman" w:cs="Times New Roman"/>
                <w:sz w:val="24"/>
                <w:szCs w:val="24"/>
              </w:rPr>
            </w:pPr>
            <w:r w:rsidRPr="00D15606">
              <w:rPr>
                <w:rFonts w:ascii="Times New Roman" w:hAnsi="Times New Roman" w:cs="Times New Roman"/>
                <w:sz w:val="24"/>
                <w:szCs w:val="24"/>
              </w:rPr>
              <w:t>2</w:t>
            </w:r>
          </w:p>
        </w:tc>
        <w:tc>
          <w:tcPr>
            <w:tcW w:w="4618" w:type="dxa"/>
            <w:gridSpan w:val="4"/>
            <w:vAlign w:val="center"/>
          </w:tcPr>
          <w:p w:rsidR="001A2F84" w:rsidRPr="0006259B" w:rsidRDefault="001A2F84" w:rsidP="008644B1">
            <w:pPr>
              <w:jc w:val="both"/>
              <w:rPr>
                <w:rFonts w:ascii="Times New Roman" w:hAnsi="Times New Roman" w:cs="Times New Roman"/>
                <w:sz w:val="24"/>
                <w:szCs w:val="24"/>
              </w:rPr>
            </w:pPr>
            <w:r w:rsidRPr="00D15606">
              <w:rPr>
                <w:rFonts w:ascii="Times New Roman" w:hAnsi="Times New Roman" w:cs="Times New Roman"/>
                <w:sz w:val="24"/>
                <w:szCs w:val="24"/>
              </w:rPr>
              <w:t>иные риски по пункту 1</w:t>
            </w:r>
            <w:r>
              <w:rPr>
                <w:rFonts w:ascii="Times New Roman" w:hAnsi="Times New Roman" w:cs="Times New Roman"/>
                <w:sz w:val="24"/>
                <w:szCs w:val="24"/>
              </w:rPr>
              <w:t>7</w:t>
            </w:r>
            <w:r w:rsidRPr="00D15606">
              <w:rPr>
                <w:rFonts w:ascii="Times New Roman" w:hAnsi="Times New Roman" w:cs="Times New Roman"/>
                <w:sz w:val="24"/>
                <w:szCs w:val="24"/>
              </w:rPr>
              <w:t xml:space="preserve"> направления деятельности XXII Классификатора рисков.</w:t>
            </w:r>
          </w:p>
        </w:tc>
        <w:tc>
          <w:tcPr>
            <w:tcW w:w="714" w:type="dxa"/>
            <w:gridSpan w:val="2"/>
            <w:vAlign w:val="center"/>
          </w:tcPr>
          <w:p w:rsidR="001A2F84" w:rsidRPr="0006259B" w:rsidRDefault="001A2F84" w:rsidP="00823342">
            <w:pPr>
              <w:jc w:val="center"/>
              <w:rPr>
                <w:rFonts w:ascii="Times New Roman" w:hAnsi="Times New Roman" w:cs="Times New Roman"/>
                <w:sz w:val="24"/>
                <w:szCs w:val="24"/>
              </w:rPr>
            </w:pPr>
            <w:r w:rsidRPr="00D15606">
              <w:rPr>
                <w:rFonts w:ascii="Times New Roman" w:hAnsi="Times New Roman" w:cs="Times New Roman"/>
                <w:sz w:val="24"/>
                <w:szCs w:val="24"/>
              </w:rPr>
              <w:t>Х</w:t>
            </w:r>
          </w:p>
        </w:tc>
        <w:tc>
          <w:tcPr>
            <w:tcW w:w="760" w:type="dxa"/>
            <w:gridSpan w:val="2"/>
            <w:vAlign w:val="center"/>
          </w:tcPr>
          <w:p w:rsidR="001A2F84" w:rsidRPr="0006259B" w:rsidRDefault="001A2F84" w:rsidP="00823342">
            <w:pPr>
              <w:jc w:val="center"/>
              <w:rPr>
                <w:rFonts w:ascii="Times New Roman" w:hAnsi="Times New Roman" w:cs="Times New Roman"/>
                <w:sz w:val="24"/>
                <w:szCs w:val="24"/>
              </w:rPr>
            </w:pPr>
            <w:r w:rsidRPr="00D15606">
              <w:rPr>
                <w:rFonts w:ascii="Times New Roman" w:hAnsi="Times New Roman" w:cs="Times New Roman"/>
                <w:sz w:val="24"/>
                <w:szCs w:val="24"/>
              </w:rPr>
              <w:t>–</w:t>
            </w:r>
          </w:p>
        </w:tc>
        <w:tc>
          <w:tcPr>
            <w:tcW w:w="874" w:type="dxa"/>
            <w:gridSpan w:val="2"/>
            <w:vAlign w:val="center"/>
          </w:tcPr>
          <w:p w:rsidR="001A2F84" w:rsidRPr="0006259B" w:rsidRDefault="001A2F84" w:rsidP="00823342">
            <w:pPr>
              <w:jc w:val="center"/>
              <w:rPr>
                <w:rFonts w:ascii="Times New Roman" w:hAnsi="Times New Roman" w:cs="Times New Roman"/>
                <w:sz w:val="24"/>
                <w:szCs w:val="24"/>
              </w:rPr>
            </w:pPr>
            <w:r w:rsidRPr="00D15606">
              <w:rPr>
                <w:rFonts w:ascii="Times New Roman" w:hAnsi="Times New Roman" w:cs="Times New Roman"/>
                <w:sz w:val="24"/>
                <w:szCs w:val="24"/>
              </w:rPr>
              <w:t>–</w:t>
            </w:r>
          </w:p>
        </w:tc>
        <w:tc>
          <w:tcPr>
            <w:tcW w:w="745" w:type="dxa"/>
            <w:gridSpan w:val="3"/>
            <w:vAlign w:val="center"/>
          </w:tcPr>
          <w:p w:rsidR="001A2F84" w:rsidRPr="0006259B" w:rsidRDefault="001A2F84" w:rsidP="00823342">
            <w:pPr>
              <w:jc w:val="center"/>
              <w:rPr>
                <w:rFonts w:ascii="Times New Roman" w:hAnsi="Times New Roman" w:cs="Times New Roman"/>
                <w:sz w:val="24"/>
                <w:szCs w:val="24"/>
              </w:rPr>
            </w:pPr>
            <w:r w:rsidRPr="00D15606">
              <w:rPr>
                <w:rFonts w:ascii="Times New Roman" w:hAnsi="Times New Roman" w:cs="Times New Roman"/>
                <w:sz w:val="24"/>
                <w:szCs w:val="24"/>
              </w:rPr>
              <w:t>Х</w:t>
            </w:r>
          </w:p>
        </w:tc>
        <w:tc>
          <w:tcPr>
            <w:tcW w:w="752" w:type="dxa"/>
            <w:gridSpan w:val="2"/>
            <w:vAlign w:val="center"/>
          </w:tcPr>
          <w:p w:rsidR="001A2F84" w:rsidRPr="0006259B" w:rsidRDefault="001A2F84" w:rsidP="00823342">
            <w:pPr>
              <w:jc w:val="center"/>
              <w:rPr>
                <w:rFonts w:ascii="Times New Roman" w:hAnsi="Times New Roman" w:cs="Times New Roman"/>
                <w:sz w:val="24"/>
                <w:szCs w:val="24"/>
              </w:rPr>
            </w:pPr>
            <w:r w:rsidRPr="00D15606">
              <w:rPr>
                <w:rFonts w:ascii="Times New Roman" w:hAnsi="Times New Roman" w:cs="Times New Roman"/>
                <w:sz w:val="24"/>
                <w:szCs w:val="24"/>
              </w:rPr>
              <w:t>–</w:t>
            </w:r>
          </w:p>
        </w:tc>
        <w:tc>
          <w:tcPr>
            <w:tcW w:w="883" w:type="dxa"/>
            <w:gridSpan w:val="4"/>
            <w:vAlign w:val="center"/>
          </w:tcPr>
          <w:p w:rsidR="001A2F84" w:rsidRPr="0006259B" w:rsidRDefault="001A2F84" w:rsidP="00823342">
            <w:pPr>
              <w:jc w:val="center"/>
              <w:rPr>
                <w:rFonts w:ascii="Times New Roman" w:hAnsi="Times New Roman" w:cs="Times New Roman"/>
                <w:sz w:val="24"/>
                <w:szCs w:val="24"/>
              </w:rPr>
            </w:pPr>
            <w:r w:rsidRPr="00D15606">
              <w:rPr>
                <w:rFonts w:ascii="Times New Roman" w:hAnsi="Times New Roman" w:cs="Times New Roman"/>
                <w:sz w:val="24"/>
                <w:szCs w:val="24"/>
              </w:rPr>
              <w:t>–</w:t>
            </w:r>
          </w:p>
        </w:tc>
        <w:tc>
          <w:tcPr>
            <w:tcW w:w="1949" w:type="dxa"/>
            <w:gridSpan w:val="2"/>
            <w:vAlign w:val="center"/>
          </w:tcPr>
          <w:p w:rsidR="001A2F84" w:rsidRPr="0006259B" w:rsidRDefault="001A2F84" w:rsidP="00823342">
            <w:pPr>
              <w:jc w:val="center"/>
              <w:rPr>
                <w:rFonts w:ascii="Times New Roman" w:hAnsi="Times New Roman" w:cs="Times New Roman"/>
                <w:sz w:val="24"/>
                <w:szCs w:val="24"/>
              </w:rPr>
            </w:pPr>
            <w:r w:rsidRPr="00D15606">
              <w:rPr>
                <w:rFonts w:ascii="Times New Roman" w:hAnsi="Times New Roman" w:cs="Times New Roman"/>
                <w:sz w:val="24"/>
                <w:szCs w:val="24"/>
              </w:rPr>
              <w:t>низкий</w:t>
            </w:r>
          </w:p>
        </w:tc>
      </w:tr>
      <w:tr w:rsidR="001A2F84" w:rsidTr="007E32C5">
        <w:trPr>
          <w:gridAfter w:val="1"/>
          <w:wAfter w:w="30" w:type="dxa"/>
          <w:trHeight w:val="779"/>
        </w:trPr>
        <w:tc>
          <w:tcPr>
            <w:tcW w:w="803" w:type="dxa"/>
            <w:vMerge w:val="restart"/>
          </w:tcPr>
          <w:p w:rsidR="001A2F84" w:rsidRDefault="001A2F84" w:rsidP="008644B1">
            <w:pPr>
              <w:jc w:val="center"/>
              <w:rPr>
                <w:rFonts w:ascii="Times New Roman" w:hAnsi="Times New Roman" w:cs="Times New Roman"/>
                <w:sz w:val="24"/>
                <w:szCs w:val="24"/>
              </w:rPr>
            </w:pPr>
            <w:r>
              <w:rPr>
                <w:rFonts w:ascii="Times New Roman" w:hAnsi="Times New Roman" w:cs="Times New Roman"/>
                <w:sz w:val="24"/>
                <w:szCs w:val="24"/>
              </w:rPr>
              <w:lastRenderedPageBreak/>
              <w:t>18</w:t>
            </w:r>
            <w:r>
              <w:rPr>
                <w:rFonts w:ascii="Times New Roman" w:hAnsi="Times New Roman" w:cs="Times New Roman"/>
                <w:sz w:val="24"/>
                <w:szCs w:val="24"/>
                <w:lang w:val="en-US"/>
              </w:rPr>
              <w:t>.</w:t>
            </w:r>
          </w:p>
        </w:tc>
        <w:tc>
          <w:tcPr>
            <w:tcW w:w="13555" w:type="dxa"/>
            <w:gridSpan w:val="31"/>
            <w:vAlign w:val="center"/>
          </w:tcPr>
          <w:p w:rsidR="001A2F84" w:rsidRPr="0006259B" w:rsidRDefault="001A2F84" w:rsidP="00AA0E54">
            <w:pPr>
              <w:jc w:val="both"/>
              <w:rPr>
                <w:rFonts w:ascii="Times New Roman" w:hAnsi="Times New Roman" w:cs="Times New Roman"/>
                <w:sz w:val="24"/>
                <w:szCs w:val="24"/>
              </w:rPr>
            </w:pPr>
            <w:r>
              <w:rPr>
                <w:rFonts w:ascii="Times New Roman" w:hAnsi="Times New Roman" w:cs="Times New Roman"/>
                <w:sz w:val="24"/>
                <w:szCs w:val="24"/>
              </w:rPr>
              <w:t>Исполнение</w:t>
            </w:r>
            <w:r w:rsidRPr="00506699">
              <w:rPr>
                <w:rFonts w:ascii="Times New Roman" w:hAnsi="Times New Roman" w:cs="Times New Roman"/>
                <w:sz w:val="24"/>
                <w:szCs w:val="24"/>
              </w:rPr>
              <w:t xml:space="preserve"> регламента проведения территориальными органами Федерального казначейства в случаях, установленных Правительством Российской Федерации, проверки фактически поставленны</w:t>
            </w:r>
            <w:r>
              <w:rPr>
                <w:rFonts w:ascii="Times New Roman" w:hAnsi="Times New Roman" w:cs="Times New Roman"/>
                <w:sz w:val="24"/>
                <w:szCs w:val="24"/>
              </w:rPr>
              <w:t>х</w:t>
            </w:r>
            <w:r w:rsidRPr="00506699">
              <w:rPr>
                <w:rFonts w:ascii="Times New Roman" w:hAnsi="Times New Roman" w:cs="Times New Roman"/>
                <w:sz w:val="24"/>
                <w:szCs w:val="24"/>
              </w:rPr>
              <w:t xml:space="preserve"> товар</w:t>
            </w:r>
            <w:r>
              <w:rPr>
                <w:rFonts w:ascii="Times New Roman" w:hAnsi="Times New Roman" w:cs="Times New Roman"/>
                <w:sz w:val="24"/>
                <w:szCs w:val="24"/>
              </w:rPr>
              <w:t>ов</w:t>
            </w:r>
            <w:r w:rsidRPr="00506699">
              <w:rPr>
                <w:rFonts w:ascii="Times New Roman" w:hAnsi="Times New Roman" w:cs="Times New Roman"/>
                <w:sz w:val="24"/>
                <w:szCs w:val="24"/>
              </w:rPr>
              <w:t xml:space="preserve"> (выполненны</w:t>
            </w:r>
            <w:r>
              <w:rPr>
                <w:rFonts w:ascii="Times New Roman" w:hAnsi="Times New Roman" w:cs="Times New Roman"/>
                <w:sz w:val="24"/>
                <w:szCs w:val="24"/>
              </w:rPr>
              <w:t>х</w:t>
            </w:r>
            <w:r w:rsidRPr="00506699">
              <w:rPr>
                <w:rFonts w:ascii="Times New Roman" w:hAnsi="Times New Roman" w:cs="Times New Roman"/>
                <w:sz w:val="24"/>
                <w:szCs w:val="24"/>
              </w:rPr>
              <w:t xml:space="preserve"> работ, оказанны</w:t>
            </w:r>
            <w:r>
              <w:rPr>
                <w:rFonts w:ascii="Times New Roman" w:hAnsi="Times New Roman" w:cs="Times New Roman"/>
                <w:sz w:val="24"/>
                <w:szCs w:val="24"/>
              </w:rPr>
              <w:t>х</w:t>
            </w:r>
            <w:r w:rsidRPr="00506699">
              <w:rPr>
                <w:rFonts w:ascii="Times New Roman" w:hAnsi="Times New Roman" w:cs="Times New Roman"/>
                <w:sz w:val="24"/>
                <w:szCs w:val="24"/>
              </w:rPr>
              <w:t xml:space="preserve"> услуг), </w:t>
            </w:r>
            <w:r>
              <w:rPr>
                <w:rFonts w:ascii="Times New Roman" w:hAnsi="Times New Roman" w:cs="Times New Roman"/>
                <w:sz w:val="24"/>
                <w:szCs w:val="24"/>
              </w:rPr>
              <w:t>в том числе с использованием фото-</w:t>
            </w:r>
            <w:r w:rsidRPr="00506699">
              <w:rPr>
                <w:rFonts w:ascii="Times New Roman" w:hAnsi="Times New Roman" w:cs="Times New Roman"/>
                <w:sz w:val="24"/>
                <w:szCs w:val="24"/>
              </w:rPr>
              <w:t xml:space="preserve"> и видеотехники </w:t>
            </w:r>
            <w:r>
              <w:rPr>
                <w:rFonts w:ascii="Times New Roman" w:hAnsi="Times New Roman" w:cs="Times New Roman"/>
                <w:sz w:val="24"/>
                <w:szCs w:val="24"/>
              </w:rPr>
              <w:t xml:space="preserve">на </w:t>
            </w:r>
            <w:r w:rsidRPr="00506699">
              <w:rPr>
                <w:rFonts w:ascii="Times New Roman" w:hAnsi="Times New Roman" w:cs="Times New Roman"/>
                <w:sz w:val="24"/>
                <w:szCs w:val="24"/>
              </w:rPr>
              <w:t>соответстви</w:t>
            </w:r>
            <w:r>
              <w:rPr>
                <w:rFonts w:ascii="Times New Roman" w:hAnsi="Times New Roman" w:cs="Times New Roman"/>
                <w:sz w:val="24"/>
                <w:szCs w:val="24"/>
              </w:rPr>
              <w:t>е</w:t>
            </w:r>
            <w:r w:rsidRPr="00506699">
              <w:rPr>
                <w:rFonts w:ascii="Times New Roman" w:hAnsi="Times New Roman" w:cs="Times New Roman"/>
                <w:sz w:val="24"/>
                <w:szCs w:val="24"/>
              </w:rPr>
              <w:t xml:space="preserve"> информации, указанной в государственном контракте, договоре о капитальных вложениях, контракте учреждения, договоре о проведении капитального ремонта, договоре (контракте), документах, подтверждающих возникновение денежных обязательств юридических лиц, при осуществлении казначейского сопровождения </w:t>
            </w:r>
            <w:r>
              <w:rPr>
                <w:rFonts w:ascii="Times New Roman" w:hAnsi="Times New Roman" w:cs="Times New Roman"/>
                <w:sz w:val="24"/>
                <w:szCs w:val="24"/>
              </w:rPr>
              <w:t xml:space="preserve">целевых </w:t>
            </w:r>
            <w:r w:rsidRPr="00506699">
              <w:rPr>
                <w:rFonts w:ascii="Times New Roman" w:hAnsi="Times New Roman" w:cs="Times New Roman"/>
                <w:sz w:val="24"/>
                <w:szCs w:val="24"/>
              </w:rPr>
              <w:t>средств в соответствии с Федеральным законом о федеральном бюджете на соответствующий финансовый год и на плановый период</w:t>
            </w:r>
            <w:r>
              <w:rPr>
                <w:rFonts w:ascii="Times New Roman" w:hAnsi="Times New Roman" w:cs="Times New Roman"/>
                <w:sz w:val="24"/>
                <w:szCs w:val="24"/>
              </w:rPr>
              <w:t>:</w:t>
            </w:r>
          </w:p>
        </w:tc>
      </w:tr>
      <w:tr w:rsidR="001A2F84" w:rsidTr="007E32C5">
        <w:trPr>
          <w:gridAfter w:val="1"/>
          <w:wAfter w:w="30" w:type="dxa"/>
          <w:trHeight w:val="109"/>
        </w:trPr>
        <w:tc>
          <w:tcPr>
            <w:tcW w:w="803" w:type="dxa"/>
            <w:vMerge/>
          </w:tcPr>
          <w:p w:rsidR="001A2F84" w:rsidRDefault="001A2F84" w:rsidP="00823342">
            <w:pPr>
              <w:jc w:val="center"/>
              <w:rPr>
                <w:rFonts w:ascii="Times New Roman" w:hAnsi="Times New Roman" w:cs="Times New Roman"/>
                <w:sz w:val="24"/>
                <w:szCs w:val="24"/>
              </w:rPr>
            </w:pPr>
          </w:p>
        </w:tc>
        <w:tc>
          <w:tcPr>
            <w:tcW w:w="821" w:type="dxa"/>
            <w:gridSpan w:val="3"/>
            <w:vAlign w:val="center"/>
          </w:tcPr>
          <w:p w:rsidR="001A2F84" w:rsidRPr="0006259B" w:rsidRDefault="001A2F84" w:rsidP="00823342">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1A2F84" w:rsidRPr="0006259B" w:rsidRDefault="001A2F84" w:rsidP="008644B1">
            <w:pPr>
              <w:jc w:val="center"/>
              <w:rPr>
                <w:rFonts w:ascii="Times New Roman" w:hAnsi="Times New Roman" w:cs="Times New Roman"/>
                <w:sz w:val="24"/>
                <w:szCs w:val="24"/>
              </w:rPr>
            </w:pPr>
            <w:r>
              <w:rPr>
                <w:rFonts w:ascii="Times New Roman" w:hAnsi="Times New Roman" w:cs="Times New Roman"/>
                <w:sz w:val="24"/>
                <w:szCs w:val="24"/>
              </w:rPr>
              <w:t>18</w:t>
            </w:r>
          </w:p>
        </w:tc>
        <w:tc>
          <w:tcPr>
            <w:tcW w:w="753" w:type="dxa"/>
            <w:gridSpan w:val="4"/>
            <w:vAlign w:val="center"/>
          </w:tcPr>
          <w:p w:rsidR="001A2F84" w:rsidRPr="0006259B" w:rsidRDefault="001A2F84"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1A2F84" w:rsidRPr="0006259B" w:rsidRDefault="001A2F84" w:rsidP="00EF162F">
            <w:pPr>
              <w:widowControl w:val="0"/>
              <w:jc w:val="both"/>
              <w:rPr>
                <w:rFonts w:ascii="Times New Roman" w:hAnsi="Times New Roman" w:cs="Times New Roman"/>
                <w:sz w:val="24"/>
                <w:szCs w:val="24"/>
              </w:rPr>
            </w:pPr>
            <w:r w:rsidRPr="00506699">
              <w:rPr>
                <w:rFonts w:ascii="Times New Roman" w:hAnsi="Times New Roman" w:cs="Times New Roman"/>
                <w:sz w:val="24"/>
                <w:szCs w:val="24"/>
              </w:rPr>
              <w:t xml:space="preserve">несоблюдение требований </w:t>
            </w:r>
            <w:r>
              <w:rPr>
                <w:rFonts w:ascii="Times New Roman" w:hAnsi="Times New Roman" w:cs="Times New Roman"/>
                <w:sz w:val="24"/>
                <w:szCs w:val="24"/>
              </w:rPr>
              <w:t>Р</w:t>
            </w:r>
            <w:r w:rsidRPr="00506699">
              <w:rPr>
                <w:rFonts w:ascii="Times New Roman" w:hAnsi="Times New Roman" w:cs="Times New Roman"/>
                <w:sz w:val="24"/>
                <w:szCs w:val="24"/>
              </w:rPr>
              <w:t xml:space="preserve">егламента проведения территориальными органами Федерального казначейства в случаях, установленных Правительством Российской Федерации, проверки </w:t>
            </w:r>
            <w:r>
              <w:rPr>
                <w:rFonts w:ascii="Times New Roman" w:hAnsi="Times New Roman" w:cs="Times New Roman"/>
                <w:sz w:val="24"/>
                <w:szCs w:val="24"/>
              </w:rPr>
              <w:t>фактически поставленных</w:t>
            </w:r>
            <w:r w:rsidRPr="00506699">
              <w:rPr>
                <w:rFonts w:ascii="Times New Roman" w:hAnsi="Times New Roman" w:cs="Times New Roman"/>
                <w:sz w:val="24"/>
                <w:szCs w:val="24"/>
              </w:rPr>
              <w:t xml:space="preserve"> товар</w:t>
            </w:r>
            <w:r>
              <w:rPr>
                <w:rFonts w:ascii="Times New Roman" w:hAnsi="Times New Roman" w:cs="Times New Roman"/>
                <w:sz w:val="24"/>
                <w:szCs w:val="24"/>
              </w:rPr>
              <w:t>ов</w:t>
            </w:r>
            <w:r w:rsidRPr="00506699">
              <w:rPr>
                <w:rFonts w:ascii="Times New Roman" w:hAnsi="Times New Roman" w:cs="Times New Roman"/>
                <w:sz w:val="24"/>
                <w:szCs w:val="24"/>
              </w:rPr>
              <w:t xml:space="preserve"> (выполненны</w:t>
            </w:r>
            <w:r>
              <w:rPr>
                <w:rFonts w:ascii="Times New Roman" w:hAnsi="Times New Roman" w:cs="Times New Roman"/>
                <w:sz w:val="24"/>
                <w:szCs w:val="24"/>
              </w:rPr>
              <w:t>х</w:t>
            </w:r>
            <w:r w:rsidRPr="00506699">
              <w:rPr>
                <w:rFonts w:ascii="Times New Roman" w:hAnsi="Times New Roman" w:cs="Times New Roman"/>
                <w:sz w:val="24"/>
                <w:szCs w:val="24"/>
              </w:rPr>
              <w:t xml:space="preserve"> работ, оказанны</w:t>
            </w:r>
            <w:r>
              <w:rPr>
                <w:rFonts w:ascii="Times New Roman" w:hAnsi="Times New Roman" w:cs="Times New Roman"/>
                <w:sz w:val="24"/>
                <w:szCs w:val="24"/>
              </w:rPr>
              <w:t>х</w:t>
            </w:r>
            <w:r w:rsidRPr="00506699">
              <w:rPr>
                <w:rFonts w:ascii="Times New Roman" w:hAnsi="Times New Roman" w:cs="Times New Roman"/>
                <w:sz w:val="24"/>
                <w:szCs w:val="24"/>
              </w:rPr>
              <w:t xml:space="preserve"> услуг), </w:t>
            </w:r>
            <w:r>
              <w:rPr>
                <w:rFonts w:ascii="Times New Roman" w:hAnsi="Times New Roman" w:cs="Times New Roman"/>
                <w:sz w:val="24"/>
                <w:szCs w:val="24"/>
              </w:rPr>
              <w:t>в том числе с использованием фото</w:t>
            </w:r>
            <w:r w:rsidRPr="00506699">
              <w:rPr>
                <w:rFonts w:ascii="Times New Roman" w:hAnsi="Times New Roman" w:cs="Times New Roman"/>
                <w:sz w:val="24"/>
                <w:szCs w:val="24"/>
              </w:rPr>
              <w:t>- и видеотехники</w:t>
            </w:r>
            <w:r>
              <w:rPr>
                <w:rFonts w:ascii="Times New Roman" w:hAnsi="Times New Roman" w:cs="Times New Roman"/>
                <w:sz w:val="24"/>
                <w:szCs w:val="24"/>
              </w:rPr>
              <w:t xml:space="preserve"> на</w:t>
            </w:r>
            <w:r w:rsidRPr="00506699">
              <w:rPr>
                <w:rFonts w:ascii="Times New Roman" w:hAnsi="Times New Roman" w:cs="Times New Roman"/>
                <w:sz w:val="24"/>
                <w:szCs w:val="24"/>
              </w:rPr>
              <w:t xml:space="preserve"> соответстви</w:t>
            </w:r>
            <w:r>
              <w:rPr>
                <w:rFonts w:ascii="Times New Roman" w:hAnsi="Times New Roman" w:cs="Times New Roman"/>
                <w:sz w:val="24"/>
                <w:szCs w:val="24"/>
              </w:rPr>
              <w:t>е</w:t>
            </w:r>
            <w:r w:rsidRPr="00506699">
              <w:rPr>
                <w:rFonts w:ascii="Times New Roman" w:hAnsi="Times New Roman" w:cs="Times New Roman"/>
                <w:sz w:val="24"/>
                <w:szCs w:val="24"/>
              </w:rPr>
              <w:t xml:space="preserve"> информации, указанной </w:t>
            </w:r>
            <w:r w:rsidRPr="003C4176">
              <w:rPr>
                <w:rFonts w:ascii="Times New Roman" w:hAnsi="Times New Roman" w:cs="Times New Roman"/>
                <w:sz w:val="24"/>
                <w:szCs w:val="24"/>
              </w:rPr>
              <w:br/>
            </w:r>
            <w:r w:rsidRPr="00506699">
              <w:rPr>
                <w:rFonts w:ascii="Times New Roman" w:hAnsi="Times New Roman" w:cs="Times New Roman"/>
                <w:sz w:val="24"/>
                <w:szCs w:val="24"/>
              </w:rPr>
              <w:t xml:space="preserve">в государственном контракте, договоре </w:t>
            </w:r>
            <w:r w:rsidRPr="003C4176">
              <w:rPr>
                <w:rFonts w:ascii="Times New Roman" w:hAnsi="Times New Roman" w:cs="Times New Roman"/>
                <w:sz w:val="24"/>
                <w:szCs w:val="24"/>
              </w:rPr>
              <w:br/>
            </w:r>
            <w:r w:rsidRPr="00506699">
              <w:rPr>
                <w:rFonts w:ascii="Times New Roman" w:hAnsi="Times New Roman" w:cs="Times New Roman"/>
                <w:sz w:val="24"/>
                <w:szCs w:val="24"/>
              </w:rPr>
              <w:t xml:space="preserve">о капитальных вложениях, контракте учреждения, договоре о проведении капитального ремонта, договоре (контракте), документах, подтверждающих возникновение денежных обязательств юридических лиц, при осуществлении казначейского сопровождения </w:t>
            </w:r>
            <w:r>
              <w:rPr>
                <w:rFonts w:ascii="Times New Roman" w:hAnsi="Times New Roman" w:cs="Times New Roman"/>
                <w:sz w:val="24"/>
                <w:szCs w:val="24"/>
              </w:rPr>
              <w:t xml:space="preserve">целевых </w:t>
            </w:r>
            <w:r w:rsidRPr="00506699">
              <w:rPr>
                <w:rFonts w:ascii="Times New Roman" w:hAnsi="Times New Roman" w:cs="Times New Roman"/>
                <w:sz w:val="24"/>
                <w:szCs w:val="24"/>
              </w:rPr>
              <w:t xml:space="preserve">средств </w:t>
            </w:r>
            <w:r w:rsidRPr="003C4176">
              <w:rPr>
                <w:rFonts w:ascii="Times New Roman" w:hAnsi="Times New Roman" w:cs="Times New Roman"/>
                <w:sz w:val="24"/>
                <w:szCs w:val="24"/>
              </w:rPr>
              <w:br/>
            </w:r>
            <w:r w:rsidRPr="00506699">
              <w:rPr>
                <w:rFonts w:ascii="Times New Roman" w:hAnsi="Times New Roman" w:cs="Times New Roman"/>
                <w:sz w:val="24"/>
                <w:szCs w:val="24"/>
              </w:rPr>
              <w:t xml:space="preserve">в соответствии с Федеральным законом </w:t>
            </w:r>
            <w:r w:rsidRPr="003C4176">
              <w:rPr>
                <w:rFonts w:ascii="Times New Roman" w:hAnsi="Times New Roman" w:cs="Times New Roman"/>
                <w:sz w:val="24"/>
                <w:szCs w:val="24"/>
              </w:rPr>
              <w:br/>
            </w:r>
            <w:r w:rsidRPr="00506699">
              <w:rPr>
                <w:rFonts w:ascii="Times New Roman" w:hAnsi="Times New Roman" w:cs="Times New Roman"/>
                <w:sz w:val="24"/>
                <w:szCs w:val="24"/>
              </w:rPr>
              <w:lastRenderedPageBreak/>
              <w:t xml:space="preserve">о федеральном бюджете </w:t>
            </w:r>
            <w:r w:rsidRPr="003C4176">
              <w:rPr>
                <w:rFonts w:ascii="Times New Roman" w:hAnsi="Times New Roman" w:cs="Times New Roman"/>
                <w:sz w:val="24"/>
                <w:szCs w:val="24"/>
              </w:rPr>
              <w:br/>
            </w:r>
            <w:r w:rsidRPr="00506699">
              <w:rPr>
                <w:rFonts w:ascii="Times New Roman" w:hAnsi="Times New Roman" w:cs="Times New Roman"/>
                <w:sz w:val="24"/>
                <w:szCs w:val="24"/>
              </w:rPr>
              <w:t xml:space="preserve">на соответствующий финансовый год </w:t>
            </w:r>
            <w:r w:rsidRPr="003C4176">
              <w:rPr>
                <w:rFonts w:ascii="Times New Roman" w:hAnsi="Times New Roman" w:cs="Times New Roman"/>
                <w:sz w:val="24"/>
                <w:szCs w:val="24"/>
              </w:rPr>
              <w:br/>
            </w:r>
            <w:r w:rsidRPr="00506699">
              <w:rPr>
                <w:rFonts w:ascii="Times New Roman" w:hAnsi="Times New Roman" w:cs="Times New Roman"/>
                <w:sz w:val="24"/>
                <w:szCs w:val="24"/>
              </w:rPr>
              <w:t>и на плановый период</w:t>
            </w:r>
            <w:r>
              <w:rPr>
                <w:rFonts w:ascii="Times New Roman" w:hAnsi="Times New Roman" w:cs="Times New Roman"/>
                <w:sz w:val="24"/>
                <w:szCs w:val="24"/>
              </w:rPr>
              <w:t>;</w:t>
            </w:r>
          </w:p>
        </w:tc>
        <w:tc>
          <w:tcPr>
            <w:tcW w:w="714" w:type="dxa"/>
            <w:gridSpan w:val="2"/>
            <w:vAlign w:val="center"/>
          </w:tcPr>
          <w:p w:rsidR="001A2F84" w:rsidRPr="0006259B" w:rsidRDefault="001A2F84" w:rsidP="00823342">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1A2F84" w:rsidRPr="0006259B" w:rsidRDefault="001A2F84"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1A2F84" w:rsidRPr="0006259B" w:rsidRDefault="001A2F84"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1A2F84" w:rsidRPr="0006259B" w:rsidRDefault="001A2F84"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1A2F84" w:rsidRPr="0006259B" w:rsidRDefault="001A2F84"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1A2F84" w:rsidRPr="0006259B" w:rsidRDefault="001A2F84"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1A2F84" w:rsidRPr="0006259B" w:rsidRDefault="001A2F84"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A2F84" w:rsidTr="00E775E0">
        <w:trPr>
          <w:gridAfter w:val="1"/>
          <w:wAfter w:w="30" w:type="dxa"/>
          <w:trHeight w:val="869"/>
        </w:trPr>
        <w:tc>
          <w:tcPr>
            <w:tcW w:w="803" w:type="dxa"/>
            <w:vMerge/>
          </w:tcPr>
          <w:p w:rsidR="001A2F84" w:rsidRDefault="001A2F84" w:rsidP="00823342">
            <w:pPr>
              <w:jc w:val="center"/>
              <w:rPr>
                <w:rFonts w:ascii="Times New Roman" w:hAnsi="Times New Roman" w:cs="Times New Roman"/>
                <w:sz w:val="24"/>
                <w:szCs w:val="24"/>
              </w:rPr>
            </w:pPr>
          </w:p>
        </w:tc>
        <w:tc>
          <w:tcPr>
            <w:tcW w:w="821" w:type="dxa"/>
            <w:gridSpan w:val="3"/>
            <w:vAlign w:val="center"/>
          </w:tcPr>
          <w:p w:rsidR="001A2F84" w:rsidRPr="0006259B" w:rsidRDefault="001A2F84" w:rsidP="00823342">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1A2F84" w:rsidRPr="0006259B" w:rsidRDefault="001A2F84" w:rsidP="008644B1">
            <w:pPr>
              <w:jc w:val="center"/>
              <w:rPr>
                <w:rFonts w:ascii="Times New Roman" w:hAnsi="Times New Roman" w:cs="Times New Roman"/>
                <w:sz w:val="24"/>
                <w:szCs w:val="24"/>
              </w:rPr>
            </w:pPr>
            <w:r>
              <w:rPr>
                <w:rFonts w:ascii="Times New Roman" w:hAnsi="Times New Roman" w:cs="Times New Roman"/>
                <w:sz w:val="24"/>
                <w:szCs w:val="24"/>
              </w:rPr>
              <w:t>18</w:t>
            </w:r>
          </w:p>
        </w:tc>
        <w:tc>
          <w:tcPr>
            <w:tcW w:w="753" w:type="dxa"/>
            <w:gridSpan w:val="4"/>
            <w:vAlign w:val="center"/>
          </w:tcPr>
          <w:p w:rsidR="001A2F84" w:rsidRPr="0006259B" w:rsidRDefault="001A2F84"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1A2F84" w:rsidRPr="0006259B" w:rsidRDefault="001A2F84" w:rsidP="008644B1">
            <w:pPr>
              <w:jc w:val="both"/>
              <w:rPr>
                <w:rFonts w:ascii="Times New Roman" w:hAnsi="Times New Roman" w:cs="Times New Roman"/>
                <w:sz w:val="24"/>
                <w:szCs w:val="24"/>
              </w:rPr>
            </w:pPr>
            <w:r w:rsidRPr="00506699">
              <w:rPr>
                <w:rFonts w:ascii="Times New Roman" w:hAnsi="Times New Roman" w:cs="Times New Roman"/>
                <w:sz w:val="24"/>
                <w:szCs w:val="24"/>
              </w:rPr>
              <w:t xml:space="preserve">иные риски по пункту </w:t>
            </w:r>
            <w:r>
              <w:rPr>
                <w:rFonts w:ascii="Times New Roman" w:hAnsi="Times New Roman" w:cs="Times New Roman"/>
                <w:sz w:val="24"/>
                <w:szCs w:val="24"/>
              </w:rPr>
              <w:t>18</w:t>
            </w:r>
            <w:r w:rsidRPr="00506699">
              <w:rPr>
                <w:rFonts w:ascii="Times New Roman" w:hAnsi="Times New Roman" w:cs="Times New Roman"/>
                <w:sz w:val="24"/>
                <w:szCs w:val="24"/>
              </w:rPr>
              <w:t xml:space="preserve"> </w:t>
            </w:r>
            <w:r>
              <w:rPr>
                <w:rFonts w:ascii="Times New Roman" w:hAnsi="Times New Roman" w:cs="Times New Roman"/>
                <w:sz w:val="24"/>
                <w:szCs w:val="24"/>
              </w:rPr>
              <w:t xml:space="preserve">направления деятельности </w:t>
            </w:r>
            <w:r>
              <w:rPr>
                <w:rFonts w:ascii="Times New Roman" w:hAnsi="Times New Roman" w:cs="Times New Roman"/>
                <w:sz w:val="24"/>
                <w:szCs w:val="24"/>
                <w:lang w:val="en-US"/>
              </w:rPr>
              <w:t>XX</w:t>
            </w:r>
            <w:r w:rsidRPr="00506699">
              <w:rPr>
                <w:rFonts w:ascii="Times New Roman" w:hAnsi="Times New Roman" w:cs="Times New Roman"/>
                <w:sz w:val="24"/>
                <w:szCs w:val="24"/>
                <w:lang w:val="en-US"/>
              </w:rPr>
              <w:t>II</w:t>
            </w:r>
            <w:r>
              <w:rPr>
                <w:rFonts w:ascii="Times New Roman" w:hAnsi="Times New Roman" w:cs="Times New Roman"/>
                <w:sz w:val="24"/>
                <w:szCs w:val="24"/>
              </w:rPr>
              <w:t xml:space="preserve"> Классификатора рисков.</w:t>
            </w:r>
          </w:p>
        </w:tc>
        <w:tc>
          <w:tcPr>
            <w:tcW w:w="714" w:type="dxa"/>
            <w:gridSpan w:val="2"/>
            <w:vAlign w:val="center"/>
          </w:tcPr>
          <w:p w:rsidR="001A2F84" w:rsidRPr="0006259B" w:rsidRDefault="001A2F84"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1A2F84" w:rsidRPr="0006259B" w:rsidRDefault="001A2F84"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1A2F84" w:rsidRPr="0006259B" w:rsidRDefault="001A2F84"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1A2F84" w:rsidRPr="0006259B" w:rsidRDefault="001A2F84"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1A2F84" w:rsidRPr="0006259B" w:rsidRDefault="001A2F84"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1A2F84" w:rsidRPr="0006259B" w:rsidRDefault="001A2F84"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1A2F84" w:rsidRPr="0006259B" w:rsidRDefault="001A2F84"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A2F84" w:rsidTr="00DD6645">
        <w:trPr>
          <w:gridAfter w:val="1"/>
          <w:wAfter w:w="30" w:type="dxa"/>
          <w:trHeight w:val="318"/>
        </w:trPr>
        <w:tc>
          <w:tcPr>
            <w:tcW w:w="803" w:type="dxa"/>
            <w:vMerge w:val="restart"/>
          </w:tcPr>
          <w:p w:rsidR="001A2F84" w:rsidRDefault="001A2F84" w:rsidP="008644B1">
            <w:pPr>
              <w:jc w:val="center"/>
              <w:rPr>
                <w:rFonts w:ascii="Times New Roman" w:hAnsi="Times New Roman" w:cs="Times New Roman"/>
                <w:sz w:val="24"/>
                <w:szCs w:val="24"/>
              </w:rPr>
            </w:pPr>
            <w:r>
              <w:rPr>
                <w:rFonts w:ascii="Times New Roman" w:hAnsi="Times New Roman" w:cs="Times New Roman"/>
                <w:sz w:val="24"/>
                <w:szCs w:val="24"/>
              </w:rPr>
              <w:t>19.</w:t>
            </w:r>
          </w:p>
        </w:tc>
        <w:tc>
          <w:tcPr>
            <w:tcW w:w="13555" w:type="dxa"/>
            <w:gridSpan w:val="31"/>
            <w:vAlign w:val="center"/>
          </w:tcPr>
          <w:p w:rsidR="001A2F84" w:rsidRDefault="001A2F84" w:rsidP="00AA0E54">
            <w:pPr>
              <w:jc w:val="both"/>
              <w:rPr>
                <w:rFonts w:ascii="Times New Roman" w:hAnsi="Times New Roman" w:cs="Times New Roman"/>
                <w:sz w:val="24"/>
                <w:szCs w:val="24"/>
              </w:rPr>
            </w:pPr>
            <w:r w:rsidRPr="00933357">
              <w:rPr>
                <w:rFonts w:ascii="Times New Roman" w:hAnsi="Times New Roman" w:cs="Times New Roman"/>
                <w:sz w:val="24"/>
                <w:szCs w:val="24"/>
              </w:rPr>
              <w:t>Исполнение порядка осуществления территориальными органами Федерального казначейства в случаях, установленных Правительством Российской Федерации, проверки соответствия</w:t>
            </w:r>
            <w:r>
              <w:rPr>
                <w:rFonts w:ascii="Times New Roman" w:hAnsi="Times New Roman" w:cs="Times New Roman"/>
                <w:sz w:val="24"/>
                <w:szCs w:val="24"/>
              </w:rPr>
              <w:t xml:space="preserve"> фактических затрат по результатам </w:t>
            </w:r>
            <w:r w:rsidRPr="004C2519">
              <w:rPr>
                <w:rFonts w:ascii="Times New Roman" w:hAnsi="Times New Roman" w:cs="Times New Roman"/>
                <w:sz w:val="24"/>
                <w:szCs w:val="24"/>
              </w:rPr>
              <w:t xml:space="preserve">финансово-хозяйственной деятельности </w:t>
            </w:r>
            <w:r>
              <w:rPr>
                <w:rFonts w:ascii="Times New Roman" w:hAnsi="Times New Roman" w:cs="Times New Roman"/>
                <w:sz w:val="24"/>
                <w:szCs w:val="24"/>
              </w:rPr>
              <w:t>по соглашению, государственному контракту, договору о капитальных вложениях, контракту учреждения, договору о проведении капитального ремонта, государственному контракту по государственному оборонному заказу, договору (контракту, соглашению), данным раздельного учета, отраженным в ИС юридических лиц, в которых осуществляется ведение бухгалтерского и управленческого учета, информации, содержащейся</w:t>
            </w:r>
            <w:r w:rsidRPr="00D54944">
              <w:rPr>
                <w:rFonts w:ascii="Times New Roman" w:hAnsi="Times New Roman" w:cs="Times New Roman"/>
                <w:sz w:val="24"/>
                <w:szCs w:val="24"/>
              </w:rPr>
              <w:t xml:space="preserve"> </w:t>
            </w:r>
            <w:r>
              <w:rPr>
                <w:rFonts w:ascii="Times New Roman" w:hAnsi="Times New Roman" w:cs="Times New Roman"/>
                <w:sz w:val="24"/>
                <w:szCs w:val="24"/>
              </w:rPr>
              <w:t xml:space="preserve">в первичных учетных документах по указанным соглашению, </w:t>
            </w:r>
            <w:r w:rsidRPr="00B740F3">
              <w:rPr>
                <w:rFonts w:ascii="Times New Roman" w:hAnsi="Times New Roman" w:cs="Times New Roman"/>
                <w:sz w:val="24"/>
                <w:szCs w:val="24"/>
              </w:rPr>
              <w:t>государственно</w:t>
            </w:r>
            <w:r>
              <w:rPr>
                <w:rFonts w:ascii="Times New Roman" w:hAnsi="Times New Roman" w:cs="Times New Roman"/>
                <w:sz w:val="24"/>
                <w:szCs w:val="24"/>
              </w:rPr>
              <w:t>му</w:t>
            </w:r>
            <w:r w:rsidRPr="00B740F3">
              <w:rPr>
                <w:rFonts w:ascii="Times New Roman" w:hAnsi="Times New Roman" w:cs="Times New Roman"/>
                <w:sz w:val="24"/>
                <w:szCs w:val="24"/>
              </w:rPr>
              <w:t xml:space="preserve"> контракт</w:t>
            </w:r>
            <w:r>
              <w:rPr>
                <w:rFonts w:ascii="Times New Roman" w:hAnsi="Times New Roman" w:cs="Times New Roman"/>
                <w:sz w:val="24"/>
                <w:szCs w:val="24"/>
              </w:rPr>
              <w:t>у</w:t>
            </w:r>
            <w:r w:rsidRPr="00B740F3">
              <w:rPr>
                <w:rFonts w:ascii="Times New Roman" w:hAnsi="Times New Roman" w:cs="Times New Roman"/>
                <w:sz w:val="24"/>
                <w:szCs w:val="24"/>
              </w:rPr>
              <w:t>, договор</w:t>
            </w:r>
            <w:r>
              <w:rPr>
                <w:rFonts w:ascii="Times New Roman" w:hAnsi="Times New Roman" w:cs="Times New Roman"/>
                <w:sz w:val="24"/>
                <w:szCs w:val="24"/>
              </w:rPr>
              <w:t>у</w:t>
            </w:r>
            <w:r w:rsidRPr="00B740F3">
              <w:rPr>
                <w:rFonts w:ascii="Times New Roman" w:hAnsi="Times New Roman" w:cs="Times New Roman"/>
                <w:sz w:val="24"/>
                <w:szCs w:val="24"/>
              </w:rPr>
              <w:t xml:space="preserve"> о капитальных вложениях, контракт</w:t>
            </w:r>
            <w:r>
              <w:rPr>
                <w:rFonts w:ascii="Times New Roman" w:hAnsi="Times New Roman" w:cs="Times New Roman"/>
                <w:sz w:val="24"/>
                <w:szCs w:val="24"/>
              </w:rPr>
              <w:t>у</w:t>
            </w:r>
            <w:r w:rsidRPr="00B740F3">
              <w:rPr>
                <w:rFonts w:ascii="Times New Roman" w:hAnsi="Times New Roman" w:cs="Times New Roman"/>
                <w:sz w:val="24"/>
                <w:szCs w:val="24"/>
              </w:rPr>
              <w:t xml:space="preserve"> учреждения, договор</w:t>
            </w:r>
            <w:r>
              <w:rPr>
                <w:rFonts w:ascii="Times New Roman" w:hAnsi="Times New Roman" w:cs="Times New Roman"/>
                <w:sz w:val="24"/>
                <w:szCs w:val="24"/>
              </w:rPr>
              <w:t>у</w:t>
            </w:r>
            <w:r w:rsidRPr="00B740F3">
              <w:rPr>
                <w:rFonts w:ascii="Times New Roman" w:hAnsi="Times New Roman" w:cs="Times New Roman"/>
                <w:sz w:val="24"/>
                <w:szCs w:val="24"/>
              </w:rPr>
              <w:t xml:space="preserve"> о проведении капитального ремонта,</w:t>
            </w:r>
            <w:r>
              <w:rPr>
                <w:rFonts w:ascii="Times New Roman" w:hAnsi="Times New Roman" w:cs="Times New Roman"/>
                <w:sz w:val="24"/>
                <w:szCs w:val="24"/>
              </w:rPr>
              <w:t xml:space="preserve"> государственному контракту по государственному оборонному заказу,</w:t>
            </w:r>
            <w:r w:rsidRPr="00B740F3">
              <w:rPr>
                <w:rFonts w:ascii="Times New Roman" w:hAnsi="Times New Roman" w:cs="Times New Roman"/>
                <w:sz w:val="24"/>
                <w:szCs w:val="24"/>
              </w:rPr>
              <w:t xml:space="preserve"> договор</w:t>
            </w:r>
            <w:r>
              <w:rPr>
                <w:rFonts w:ascii="Times New Roman" w:hAnsi="Times New Roman" w:cs="Times New Roman"/>
                <w:sz w:val="24"/>
                <w:szCs w:val="24"/>
              </w:rPr>
              <w:t>у</w:t>
            </w:r>
            <w:r w:rsidRPr="00B740F3">
              <w:rPr>
                <w:rFonts w:ascii="Times New Roman" w:hAnsi="Times New Roman" w:cs="Times New Roman"/>
                <w:sz w:val="24"/>
                <w:szCs w:val="24"/>
              </w:rPr>
              <w:t xml:space="preserve"> (контракт</w:t>
            </w:r>
            <w:r>
              <w:rPr>
                <w:rFonts w:ascii="Times New Roman" w:hAnsi="Times New Roman" w:cs="Times New Roman"/>
                <w:sz w:val="24"/>
                <w:szCs w:val="24"/>
              </w:rPr>
              <w:t>у, соглашению</w:t>
            </w:r>
            <w:r w:rsidRPr="00B740F3">
              <w:rPr>
                <w:rFonts w:ascii="Times New Roman" w:hAnsi="Times New Roman" w:cs="Times New Roman"/>
                <w:sz w:val="24"/>
                <w:szCs w:val="24"/>
              </w:rPr>
              <w:t>)</w:t>
            </w:r>
            <w:r>
              <w:rPr>
                <w:rFonts w:ascii="Times New Roman" w:hAnsi="Times New Roman" w:cs="Times New Roman"/>
                <w:sz w:val="24"/>
                <w:szCs w:val="24"/>
              </w:rPr>
              <w:t xml:space="preserve"> и (или) в информации о структуре цены государственного контракта</w:t>
            </w:r>
            <w:r w:rsidRPr="00B740F3">
              <w:rPr>
                <w:rFonts w:ascii="Times New Roman" w:hAnsi="Times New Roman" w:cs="Times New Roman"/>
                <w:sz w:val="24"/>
                <w:szCs w:val="24"/>
              </w:rPr>
              <w:t>,</w:t>
            </w:r>
            <w:r>
              <w:rPr>
                <w:rFonts w:ascii="Times New Roman" w:hAnsi="Times New Roman" w:cs="Times New Roman"/>
                <w:sz w:val="24"/>
                <w:szCs w:val="24"/>
              </w:rPr>
              <w:t xml:space="preserve"> договора о капитальных вложениях, контракта учреждения, договора о проведении капитального ремонта, государственного контракта по государственному оборонному заказу, договора (контракта),</w:t>
            </w:r>
            <w:r w:rsidRPr="00B740F3">
              <w:rPr>
                <w:rFonts w:ascii="Times New Roman" w:hAnsi="Times New Roman" w:cs="Times New Roman"/>
                <w:sz w:val="24"/>
                <w:szCs w:val="24"/>
              </w:rPr>
              <w:t xml:space="preserve"> </w:t>
            </w:r>
            <w:r w:rsidRPr="004C2519">
              <w:rPr>
                <w:rFonts w:ascii="Times New Roman" w:hAnsi="Times New Roman" w:cs="Times New Roman"/>
                <w:sz w:val="24"/>
                <w:szCs w:val="24"/>
              </w:rPr>
              <w:t xml:space="preserve">суммы средств, предусмотренных соглашением, </w:t>
            </w:r>
            <w:r>
              <w:rPr>
                <w:rFonts w:ascii="Times New Roman" w:hAnsi="Times New Roman" w:cs="Times New Roman"/>
                <w:sz w:val="24"/>
                <w:szCs w:val="24"/>
              </w:rPr>
              <w:t xml:space="preserve">с проведением анализа экономической обоснованности затрат </w:t>
            </w:r>
            <w:r w:rsidRPr="004C2519">
              <w:rPr>
                <w:rFonts w:ascii="Times New Roman" w:hAnsi="Times New Roman" w:cs="Times New Roman"/>
                <w:sz w:val="24"/>
                <w:szCs w:val="24"/>
              </w:rPr>
              <w:t>при осуществлении казначейского сопровождения средств</w:t>
            </w:r>
            <w:r>
              <w:rPr>
                <w:rFonts w:ascii="Times New Roman" w:hAnsi="Times New Roman" w:cs="Times New Roman"/>
                <w:sz w:val="24"/>
                <w:szCs w:val="24"/>
              </w:rPr>
              <w:t xml:space="preserve"> в соответствии с федеральным законом о федеральном бюджете на очередной финансовый год и плановый период:</w:t>
            </w:r>
          </w:p>
        </w:tc>
      </w:tr>
      <w:tr w:rsidR="001A2F84" w:rsidTr="007E32C5">
        <w:trPr>
          <w:gridAfter w:val="1"/>
          <w:wAfter w:w="30" w:type="dxa"/>
          <w:trHeight w:val="460"/>
        </w:trPr>
        <w:tc>
          <w:tcPr>
            <w:tcW w:w="803" w:type="dxa"/>
            <w:vMerge/>
          </w:tcPr>
          <w:p w:rsidR="001A2F84" w:rsidRDefault="001A2F84" w:rsidP="00823342">
            <w:pPr>
              <w:jc w:val="center"/>
              <w:rPr>
                <w:rFonts w:ascii="Times New Roman" w:hAnsi="Times New Roman" w:cs="Times New Roman"/>
                <w:sz w:val="24"/>
                <w:szCs w:val="24"/>
              </w:rPr>
            </w:pPr>
          </w:p>
        </w:tc>
        <w:tc>
          <w:tcPr>
            <w:tcW w:w="821" w:type="dxa"/>
            <w:gridSpan w:val="3"/>
            <w:vAlign w:val="center"/>
          </w:tcPr>
          <w:p w:rsidR="001A2F84" w:rsidRDefault="001A2F84" w:rsidP="00823342">
            <w:pPr>
              <w:jc w:val="center"/>
              <w:rPr>
                <w:rFonts w:ascii="Times New Roman" w:hAnsi="Times New Roman" w:cs="Times New Roman"/>
                <w:sz w:val="24"/>
                <w:szCs w:val="24"/>
              </w:rPr>
            </w:pPr>
            <w:r w:rsidRPr="00AB0F61">
              <w:rPr>
                <w:rFonts w:ascii="Times New Roman" w:hAnsi="Times New Roman" w:cs="Times New Roman"/>
                <w:sz w:val="24"/>
                <w:szCs w:val="24"/>
              </w:rPr>
              <w:t>22</w:t>
            </w:r>
          </w:p>
        </w:tc>
        <w:tc>
          <w:tcPr>
            <w:tcW w:w="686" w:type="dxa"/>
            <w:gridSpan w:val="3"/>
            <w:vAlign w:val="center"/>
          </w:tcPr>
          <w:p w:rsidR="001A2F84" w:rsidRDefault="001A2F84" w:rsidP="008644B1">
            <w:pPr>
              <w:jc w:val="center"/>
              <w:rPr>
                <w:rFonts w:ascii="Times New Roman" w:hAnsi="Times New Roman" w:cs="Times New Roman"/>
                <w:sz w:val="24"/>
                <w:szCs w:val="24"/>
              </w:rPr>
            </w:pPr>
            <w:r w:rsidRPr="00AB0F61">
              <w:rPr>
                <w:rFonts w:ascii="Times New Roman" w:hAnsi="Times New Roman" w:cs="Times New Roman"/>
                <w:sz w:val="24"/>
                <w:szCs w:val="24"/>
              </w:rPr>
              <w:t>1</w:t>
            </w:r>
            <w:r>
              <w:rPr>
                <w:rFonts w:ascii="Times New Roman" w:hAnsi="Times New Roman" w:cs="Times New Roman"/>
                <w:sz w:val="24"/>
                <w:szCs w:val="24"/>
              </w:rPr>
              <w:t>9</w:t>
            </w:r>
          </w:p>
        </w:tc>
        <w:tc>
          <w:tcPr>
            <w:tcW w:w="753" w:type="dxa"/>
            <w:gridSpan w:val="4"/>
            <w:vAlign w:val="center"/>
          </w:tcPr>
          <w:p w:rsidR="001A2F84" w:rsidRDefault="001A2F84" w:rsidP="00823342">
            <w:pPr>
              <w:jc w:val="center"/>
              <w:rPr>
                <w:rFonts w:ascii="Times New Roman" w:hAnsi="Times New Roman" w:cs="Times New Roman"/>
                <w:sz w:val="24"/>
                <w:szCs w:val="24"/>
              </w:rPr>
            </w:pPr>
            <w:r w:rsidRPr="00AB0F61">
              <w:rPr>
                <w:rFonts w:ascii="Times New Roman" w:hAnsi="Times New Roman" w:cs="Times New Roman"/>
                <w:sz w:val="24"/>
                <w:szCs w:val="24"/>
              </w:rPr>
              <w:t>1</w:t>
            </w:r>
          </w:p>
        </w:tc>
        <w:tc>
          <w:tcPr>
            <w:tcW w:w="4618" w:type="dxa"/>
            <w:gridSpan w:val="4"/>
            <w:vAlign w:val="center"/>
          </w:tcPr>
          <w:p w:rsidR="001A2F84" w:rsidRPr="00506699" w:rsidRDefault="001A2F84" w:rsidP="00FB482F">
            <w:pPr>
              <w:jc w:val="both"/>
              <w:rPr>
                <w:rFonts w:ascii="Times New Roman" w:hAnsi="Times New Roman" w:cs="Times New Roman"/>
                <w:sz w:val="24"/>
                <w:szCs w:val="24"/>
              </w:rPr>
            </w:pPr>
            <w:r w:rsidRPr="00D432D7">
              <w:rPr>
                <w:rFonts w:ascii="Times New Roman" w:hAnsi="Times New Roman" w:cs="Times New Roman"/>
                <w:sz w:val="24"/>
                <w:szCs w:val="24"/>
              </w:rPr>
              <w:t>несоблюдение требований порядка осуществлен</w:t>
            </w:r>
            <w:r w:rsidRPr="00B740F3">
              <w:rPr>
                <w:rFonts w:ascii="Times New Roman" w:hAnsi="Times New Roman" w:cs="Times New Roman"/>
                <w:sz w:val="24"/>
                <w:szCs w:val="24"/>
              </w:rPr>
              <w:t xml:space="preserve">ия территориальными органами Федерального казначейства в случаях, установленных Правительством Российской Федерации, проверки соответствия </w:t>
            </w:r>
            <w:r>
              <w:rPr>
                <w:rFonts w:ascii="Times New Roman" w:hAnsi="Times New Roman" w:cs="Times New Roman"/>
                <w:sz w:val="24"/>
                <w:szCs w:val="24"/>
              </w:rPr>
              <w:t xml:space="preserve">фактических затрат по результатам </w:t>
            </w:r>
            <w:r w:rsidRPr="004C2519">
              <w:rPr>
                <w:rFonts w:ascii="Times New Roman" w:hAnsi="Times New Roman" w:cs="Times New Roman"/>
                <w:sz w:val="24"/>
                <w:szCs w:val="24"/>
              </w:rPr>
              <w:t xml:space="preserve">финансово-хозяйственной деятельности </w:t>
            </w:r>
            <w:r>
              <w:rPr>
                <w:rFonts w:ascii="Times New Roman" w:hAnsi="Times New Roman" w:cs="Times New Roman"/>
                <w:sz w:val="24"/>
                <w:szCs w:val="24"/>
              </w:rPr>
              <w:t xml:space="preserve">по соглашению, </w:t>
            </w:r>
            <w:r>
              <w:rPr>
                <w:rFonts w:ascii="Times New Roman" w:hAnsi="Times New Roman" w:cs="Times New Roman"/>
                <w:sz w:val="24"/>
                <w:szCs w:val="24"/>
              </w:rPr>
              <w:lastRenderedPageBreak/>
              <w:t>государственному контракту, договору о капитальных вложениях, контракту учреждения, договору о проведении капитального ремонта, государственному контракту по государственному оборонному заказу, договору (контракту, соглашению), данным раздельного учета, отраженным в информационных системах юридических лиц, в которых осуществляется ведение бухгалтерского и управленческого учета, информации, содержащейся в первичных учетных документах по указанным соглашению, государственному контракту</w:t>
            </w:r>
            <w:r w:rsidRPr="004C2519">
              <w:rPr>
                <w:rFonts w:ascii="Times New Roman" w:hAnsi="Times New Roman" w:cs="Times New Roman"/>
                <w:sz w:val="24"/>
                <w:szCs w:val="24"/>
              </w:rPr>
              <w:t>, договор</w:t>
            </w:r>
            <w:r>
              <w:rPr>
                <w:rFonts w:ascii="Times New Roman" w:hAnsi="Times New Roman" w:cs="Times New Roman"/>
                <w:sz w:val="24"/>
                <w:szCs w:val="24"/>
              </w:rPr>
              <w:t>у</w:t>
            </w:r>
            <w:r w:rsidRPr="004C2519">
              <w:rPr>
                <w:rFonts w:ascii="Times New Roman" w:hAnsi="Times New Roman" w:cs="Times New Roman"/>
                <w:sz w:val="24"/>
                <w:szCs w:val="24"/>
              </w:rPr>
              <w:t xml:space="preserve"> о капитальных вложениях, контракт</w:t>
            </w:r>
            <w:r>
              <w:rPr>
                <w:rFonts w:ascii="Times New Roman" w:hAnsi="Times New Roman" w:cs="Times New Roman"/>
                <w:sz w:val="24"/>
                <w:szCs w:val="24"/>
              </w:rPr>
              <w:t>у учреждения, договору</w:t>
            </w:r>
            <w:r w:rsidRPr="004C2519">
              <w:rPr>
                <w:rFonts w:ascii="Times New Roman" w:hAnsi="Times New Roman" w:cs="Times New Roman"/>
                <w:sz w:val="24"/>
                <w:szCs w:val="24"/>
              </w:rPr>
              <w:t xml:space="preserve"> о пр</w:t>
            </w:r>
            <w:r w:rsidRPr="00FE71C1">
              <w:rPr>
                <w:rFonts w:ascii="Times New Roman" w:hAnsi="Times New Roman" w:cs="Times New Roman"/>
                <w:sz w:val="24"/>
                <w:szCs w:val="24"/>
              </w:rPr>
              <w:t xml:space="preserve">оведении капитального ремонта, </w:t>
            </w:r>
            <w:r>
              <w:rPr>
                <w:rFonts w:ascii="Times New Roman" w:hAnsi="Times New Roman" w:cs="Times New Roman"/>
                <w:sz w:val="24"/>
                <w:szCs w:val="24"/>
              </w:rPr>
              <w:t xml:space="preserve">государственному контракту по государственному оборонному заказу, </w:t>
            </w:r>
            <w:r w:rsidRPr="00FE71C1">
              <w:rPr>
                <w:rFonts w:ascii="Times New Roman" w:hAnsi="Times New Roman" w:cs="Times New Roman"/>
                <w:sz w:val="24"/>
                <w:szCs w:val="24"/>
              </w:rPr>
              <w:t>договор</w:t>
            </w:r>
            <w:r>
              <w:rPr>
                <w:rFonts w:ascii="Times New Roman" w:hAnsi="Times New Roman" w:cs="Times New Roman"/>
                <w:sz w:val="24"/>
                <w:szCs w:val="24"/>
              </w:rPr>
              <w:t>у</w:t>
            </w:r>
            <w:r w:rsidRPr="00FE71C1">
              <w:rPr>
                <w:rFonts w:ascii="Times New Roman" w:hAnsi="Times New Roman" w:cs="Times New Roman"/>
                <w:sz w:val="24"/>
                <w:szCs w:val="24"/>
              </w:rPr>
              <w:t xml:space="preserve"> (контракт</w:t>
            </w:r>
            <w:r>
              <w:rPr>
                <w:rFonts w:ascii="Times New Roman" w:hAnsi="Times New Roman" w:cs="Times New Roman"/>
                <w:sz w:val="24"/>
                <w:szCs w:val="24"/>
              </w:rPr>
              <w:t>у, соглашению</w:t>
            </w:r>
            <w:r w:rsidRPr="00FE71C1">
              <w:rPr>
                <w:rFonts w:ascii="Times New Roman" w:hAnsi="Times New Roman" w:cs="Times New Roman"/>
                <w:sz w:val="24"/>
                <w:szCs w:val="24"/>
              </w:rPr>
              <w:t>),</w:t>
            </w:r>
            <w:r>
              <w:rPr>
                <w:rFonts w:ascii="Times New Roman" w:hAnsi="Times New Roman" w:cs="Times New Roman"/>
                <w:sz w:val="24"/>
                <w:szCs w:val="24"/>
              </w:rPr>
              <w:t xml:space="preserve"> и (или) в информации о структуре цены государственного контракта, договора о капитальных вложениях, контракта учреждения, договора о проведении капитального ремонта, государственного контракта по государственному оборонному заказу, договора (контракта), </w:t>
            </w:r>
            <w:r w:rsidRPr="00FE71C1">
              <w:rPr>
                <w:rFonts w:ascii="Times New Roman" w:hAnsi="Times New Roman" w:cs="Times New Roman"/>
                <w:sz w:val="24"/>
                <w:szCs w:val="24"/>
              </w:rPr>
              <w:t xml:space="preserve">суммы средств, </w:t>
            </w:r>
            <w:r w:rsidRPr="00FE71C1">
              <w:rPr>
                <w:rFonts w:ascii="Times New Roman" w:hAnsi="Times New Roman" w:cs="Times New Roman"/>
                <w:sz w:val="24"/>
                <w:szCs w:val="24"/>
              </w:rPr>
              <w:lastRenderedPageBreak/>
              <w:t xml:space="preserve">предусмотренных соглашением, </w:t>
            </w:r>
            <w:r>
              <w:rPr>
                <w:rFonts w:ascii="Times New Roman" w:hAnsi="Times New Roman" w:cs="Times New Roman"/>
                <w:sz w:val="24"/>
                <w:szCs w:val="24"/>
              </w:rPr>
              <w:t xml:space="preserve">с проведением анализа экономической обоснованности затрат </w:t>
            </w:r>
            <w:r w:rsidRPr="00FE71C1">
              <w:rPr>
                <w:rFonts w:ascii="Times New Roman" w:hAnsi="Times New Roman" w:cs="Times New Roman"/>
                <w:sz w:val="24"/>
                <w:szCs w:val="24"/>
              </w:rPr>
              <w:t>при осуществлении казначейского сопровождения средств</w:t>
            </w:r>
            <w:r>
              <w:rPr>
                <w:rFonts w:ascii="Times New Roman" w:hAnsi="Times New Roman" w:cs="Times New Roman"/>
                <w:sz w:val="24"/>
                <w:szCs w:val="24"/>
              </w:rPr>
              <w:t xml:space="preserve"> в соответствии с федеральным законом о федеральном бюджете на очередной финансовый год и плановый период;</w:t>
            </w:r>
          </w:p>
        </w:tc>
        <w:tc>
          <w:tcPr>
            <w:tcW w:w="714" w:type="dxa"/>
            <w:gridSpan w:val="2"/>
            <w:vAlign w:val="center"/>
          </w:tcPr>
          <w:p w:rsidR="001A2F84" w:rsidRDefault="001A2F84" w:rsidP="00823342">
            <w:pPr>
              <w:jc w:val="center"/>
              <w:rPr>
                <w:rFonts w:ascii="Times New Roman" w:hAnsi="Times New Roman" w:cs="Times New Roman"/>
                <w:sz w:val="24"/>
                <w:szCs w:val="24"/>
              </w:rPr>
            </w:pPr>
            <w:r w:rsidRPr="00AB0F61">
              <w:rPr>
                <w:rFonts w:ascii="Times New Roman" w:hAnsi="Times New Roman" w:cs="Times New Roman"/>
                <w:sz w:val="24"/>
                <w:szCs w:val="24"/>
              </w:rPr>
              <w:lastRenderedPageBreak/>
              <w:t>–</w:t>
            </w:r>
          </w:p>
        </w:tc>
        <w:tc>
          <w:tcPr>
            <w:tcW w:w="760" w:type="dxa"/>
            <w:gridSpan w:val="2"/>
            <w:vAlign w:val="center"/>
          </w:tcPr>
          <w:p w:rsidR="001A2F84" w:rsidRDefault="001A2F84" w:rsidP="00823342">
            <w:pPr>
              <w:jc w:val="center"/>
              <w:rPr>
                <w:rFonts w:ascii="Times New Roman" w:hAnsi="Times New Roman" w:cs="Times New Roman"/>
                <w:sz w:val="24"/>
                <w:szCs w:val="24"/>
              </w:rPr>
            </w:pPr>
            <w:r w:rsidRPr="00AB0F61">
              <w:rPr>
                <w:rFonts w:ascii="Times New Roman" w:hAnsi="Times New Roman" w:cs="Times New Roman"/>
                <w:sz w:val="24"/>
                <w:szCs w:val="24"/>
              </w:rPr>
              <w:t>–</w:t>
            </w:r>
          </w:p>
        </w:tc>
        <w:tc>
          <w:tcPr>
            <w:tcW w:w="874" w:type="dxa"/>
            <w:gridSpan w:val="2"/>
            <w:vAlign w:val="center"/>
          </w:tcPr>
          <w:p w:rsidR="001A2F84" w:rsidRDefault="001A2F84" w:rsidP="00823342">
            <w:pPr>
              <w:jc w:val="center"/>
              <w:rPr>
                <w:rFonts w:ascii="Times New Roman" w:hAnsi="Times New Roman" w:cs="Times New Roman"/>
                <w:sz w:val="24"/>
                <w:szCs w:val="24"/>
              </w:rPr>
            </w:pPr>
            <w:r w:rsidRPr="00AB0F61">
              <w:rPr>
                <w:rFonts w:ascii="Times New Roman" w:hAnsi="Times New Roman" w:cs="Times New Roman"/>
                <w:sz w:val="24"/>
                <w:szCs w:val="24"/>
              </w:rPr>
              <w:t>Х</w:t>
            </w:r>
          </w:p>
        </w:tc>
        <w:tc>
          <w:tcPr>
            <w:tcW w:w="745" w:type="dxa"/>
            <w:gridSpan w:val="3"/>
            <w:vAlign w:val="center"/>
          </w:tcPr>
          <w:p w:rsidR="001A2F84" w:rsidRDefault="001A2F84" w:rsidP="00823342">
            <w:pPr>
              <w:jc w:val="center"/>
              <w:rPr>
                <w:rFonts w:ascii="Times New Roman" w:hAnsi="Times New Roman" w:cs="Times New Roman"/>
                <w:sz w:val="24"/>
                <w:szCs w:val="24"/>
              </w:rPr>
            </w:pPr>
            <w:r w:rsidRPr="00AB0F61">
              <w:rPr>
                <w:rFonts w:ascii="Times New Roman" w:hAnsi="Times New Roman" w:cs="Times New Roman"/>
                <w:sz w:val="24"/>
                <w:szCs w:val="24"/>
              </w:rPr>
              <w:t>–</w:t>
            </w:r>
          </w:p>
        </w:tc>
        <w:tc>
          <w:tcPr>
            <w:tcW w:w="752" w:type="dxa"/>
            <w:gridSpan w:val="2"/>
            <w:vAlign w:val="center"/>
          </w:tcPr>
          <w:p w:rsidR="001A2F84" w:rsidRDefault="001A2F84" w:rsidP="00823342">
            <w:pPr>
              <w:jc w:val="center"/>
              <w:rPr>
                <w:rFonts w:ascii="Times New Roman" w:hAnsi="Times New Roman" w:cs="Times New Roman"/>
                <w:sz w:val="24"/>
                <w:szCs w:val="24"/>
              </w:rPr>
            </w:pPr>
            <w:r w:rsidRPr="00AB0F61">
              <w:rPr>
                <w:rFonts w:ascii="Times New Roman" w:hAnsi="Times New Roman" w:cs="Times New Roman"/>
                <w:sz w:val="24"/>
                <w:szCs w:val="24"/>
              </w:rPr>
              <w:t>Х</w:t>
            </w:r>
          </w:p>
        </w:tc>
        <w:tc>
          <w:tcPr>
            <w:tcW w:w="883" w:type="dxa"/>
            <w:gridSpan w:val="4"/>
            <w:vAlign w:val="center"/>
          </w:tcPr>
          <w:p w:rsidR="001A2F84" w:rsidRDefault="001A2F84" w:rsidP="00823342">
            <w:pPr>
              <w:jc w:val="center"/>
              <w:rPr>
                <w:rFonts w:ascii="Times New Roman" w:hAnsi="Times New Roman" w:cs="Times New Roman"/>
                <w:sz w:val="24"/>
                <w:szCs w:val="24"/>
              </w:rPr>
            </w:pPr>
            <w:r w:rsidRPr="00AB0F61">
              <w:rPr>
                <w:rFonts w:ascii="Times New Roman" w:hAnsi="Times New Roman" w:cs="Times New Roman"/>
                <w:sz w:val="24"/>
                <w:szCs w:val="24"/>
              </w:rPr>
              <w:t>–</w:t>
            </w:r>
          </w:p>
        </w:tc>
        <w:tc>
          <w:tcPr>
            <w:tcW w:w="1949" w:type="dxa"/>
            <w:gridSpan w:val="2"/>
            <w:vAlign w:val="center"/>
          </w:tcPr>
          <w:p w:rsidR="001A2F84" w:rsidRDefault="001A2F84" w:rsidP="00823342">
            <w:pPr>
              <w:jc w:val="center"/>
              <w:rPr>
                <w:rFonts w:ascii="Times New Roman" w:hAnsi="Times New Roman" w:cs="Times New Roman"/>
                <w:sz w:val="24"/>
                <w:szCs w:val="24"/>
              </w:rPr>
            </w:pPr>
            <w:r w:rsidRPr="00AB0F61">
              <w:rPr>
                <w:rFonts w:ascii="Times New Roman" w:hAnsi="Times New Roman" w:cs="Times New Roman"/>
                <w:sz w:val="24"/>
                <w:szCs w:val="24"/>
              </w:rPr>
              <w:t>значимый</w:t>
            </w:r>
          </w:p>
        </w:tc>
      </w:tr>
      <w:tr w:rsidR="001A2F84" w:rsidTr="00545982">
        <w:trPr>
          <w:gridAfter w:val="1"/>
          <w:wAfter w:w="30" w:type="dxa"/>
          <w:trHeight w:val="659"/>
        </w:trPr>
        <w:tc>
          <w:tcPr>
            <w:tcW w:w="803" w:type="dxa"/>
            <w:vMerge/>
          </w:tcPr>
          <w:p w:rsidR="001A2F84" w:rsidRDefault="001A2F84" w:rsidP="00823342">
            <w:pPr>
              <w:jc w:val="center"/>
              <w:rPr>
                <w:rFonts w:ascii="Times New Roman" w:hAnsi="Times New Roman" w:cs="Times New Roman"/>
                <w:sz w:val="24"/>
                <w:szCs w:val="24"/>
              </w:rPr>
            </w:pPr>
          </w:p>
        </w:tc>
        <w:tc>
          <w:tcPr>
            <w:tcW w:w="821" w:type="dxa"/>
            <w:gridSpan w:val="3"/>
            <w:vAlign w:val="center"/>
          </w:tcPr>
          <w:p w:rsidR="001A2F84" w:rsidRDefault="001A2F84" w:rsidP="00823342">
            <w:pPr>
              <w:jc w:val="center"/>
              <w:rPr>
                <w:rFonts w:ascii="Times New Roman" w:hAnsi="Times New Roman" w:cs="Times New Roman"/>
                <w:sz w:val="24"/>
                <w:szCs w:val="24"/>
              </w:rPr>
            </w:pPr>
            <w:r w:rsidRPr="00AB0F61">
              <w:rPr>
                <w:rFonts w:ascii="Times New Roman" w:hAnsi="Times New Roman" w:cs="Times New Roman"/>
                <w:sz w:val="24"/>
                <w:szCs w:val="24"/>
              </w:rPr>
              <w:t>22</w:t>
            </w:r>
          </w:p>
        </w:tc>
        <w:tc>
          <w:tcPr>
            <w:tcW w:w="686" w:type="dxa"/>
            <w:gridSpan w:val="3"/>
            <w:vAlign w:val="center"/>
          </w:tcPr>
          <w:p w:rsidR="001A2F84" w:rsidRDefault="001A2F84" w:rsidP="008644B1">
            <w:pPr>
              <w:jc w:val="center"/>
              <w:rPr>
                <w:rFonts w:ascii="Times New Roman" w:hAnsi="Times New Roman" w:cs="Times New Roman"/>
                <w:sz w:val="24"/>
                <w:szCs w:val="24"/>
              </w:rPr>
            </w:pPr>
            <w:r w:rsidRPr="00AB0F61">
              <w:rPr>
                <w:rFonts w:ascii="Times New Roman" w:hAnsi="Times New Roman" w:cs="Times New Roman"/>
                <w:sz w:val="24"/>
                <w:szCs w:val="24"/>
              </w:rPr>
              <w:t>1</w:t>
            </w:r>
            <w:r>
              <w:rPr>
                <w:rFonts w:ascii="Times New Roman" w:hAnsi="Times New Roman" w:cs="Times New Roman"/>
                <w:sz w:val="24"/>
                <w:szCs w:val="24"/>
              </w:rPr>
              <w:t>9</w:t>
            </w:r>
          </w:p>
        </w:tc>
        <w:tc>
          <w:tcPr>
            <w:tcW w:w="753" w:type="dxa"/>
            <w:gridSpan w:val="4"/>
            <w:vAlign w:val="center"/>
          </w:tcPr>
          <w:p w:rsidR="001A2F84" w:rsidRDefault="001A2F84" w:rsidP="00823342">
            <w:pPr>
              <w:jc w:val="center"/>
              <w:rPr>
                <w:rFonts w:ascii="Times New Roman" w:hAnsi="Times New Roman" w:cs="Times New Roman"/>
                <w:sz w:val="24"/>
                <w:szCs w:val="24"/>
              </w:rPr>
            </w:pPr>
            <w:r w:rsidRPr="00AB0F61">
              <w:rPr>
                <w:rFonts w:ascii="Times New Roman" w:hAnsi="Times New Roman" w:cs="Times New Roman"/>
                <w:sz w:val="24"/>
                <w:szCs w:val="24"/>
              </w:rPr>
              <w:t>2</w:t>
            </w:r>
          </w:p>
        </w:tc>
        <w:tc>
          <w:tcPr>
            <w:tcW w:w="4618" w:type="dxa"/>
            <w:gridSpan w:val="4"/>
            <w:vAlign w:val="center"/>
          </w:tcPr>
          <w:p w:rsidR="001A2F84" w:rsidRPr="00506699" w:rsidRDefault="001A2F84" w:rsidP="001F6122">
            <w:pPr>
              <w:jc w:val="both"/>
              <w:rPr>
                <w:rFonts w:ascii="Times New Roman" w:hAnsi="Times New Roman" w:cs="Times New Roman"/>
                <w:sz w:val="24"/>
                <w:szCs w:val="24"/>
              </w:rPr>
            </w:pPr>
            <w:r w:rsidRPr="00AB0F61">
              <w:rPr>
                <w:rFonts w:ascii="Times New Roman" w:hAnsi="Times New Roman" w:cs="Times New Roman"/>
                <w:sz w:val="24"/>
                <w:szCs w:val="24"/>
              </w:rPr>
              <w:t>иные риски по пункту 1</w:t>
            </w:r>
            <w:r>
              <w:rPr>
                <w:rFonts w:ascii="Times New Roman" w:hAnsi="Times New Roman" w:cs="Times New Roman"/>
                <w:sz w:val="24"/>
                <w:szCs w:val="24"/>
              </w:rPr>
              <w:t>9</w:t>
            </w:r>
            <w:r w:rsidRPr="00AB0F61">
              <w:rPr>
                <w:rFonts w:ascii="Times New Roman" w:hAnsi="Times New Roman" w:cs="Times New Roman"/>
                <w:sz w:val="24"/>
                <w:szCs w:val="24"/>
              </w:rPr>
              <w:t xml:space="preserve"> направления деятельности </w:t>
            </w:r>
            <w:r>
              <w:rPr>
                <w:rFonts w:ascii="Times New Roman" w:hAnsi="Times New Roman" w:cs="Times New Roman"/>
                <w:sz w:val="24"/>
                <w:szCs w:val="24"/>
                <w:lang w:val="en-US"/>
              </w:rPr>
              <w:t>XXII</w:t>
            </w:r>
            <w:r>
              <w:rPr>
                <w:rFonts w:ascii="Times New Roman" w:hAnsi="Times New Roman" w:cs="Times New Roman"/>
                <w:sz w:val="24"/>
                <w:szCs w:val="24"/>
              </w:rPr>
              <w:t xml:space="preserve"> Классификатора рисков</w:t>
            </w:r>
            <w:r w:rsidRPr="00AB0F61">
              <w:rPr>
                <w:rFonts w:ascii="Times New Roman" w:hAnsi="Times New Roman" w:cs="Times New Roman"/>
                <w:sz w:val="24"/>
                <w:szCs w:val="24"/>
              </w:rPr>
              <w:t>.</w:t>
            </w:r>
          </w:p>
        </w:tc>
        <w:tc>
          <w:tcPr>
            <w:tcW w:w="714" w:type="dxa"/>
            <w:gridSpan w:val="2"/>
            <w:vAlign w:val="center"/>
          </w:tcPr>
          <w:p w:rsidR="001A2F84" w:rsidRDefault="001A2F84" w:rsidP="00823342">
            <w:pPr>
              <w:jc w:val="center"/>
              <w:rPr>
                <w:rFonts w:ascii="Times New Roman" w:hAnsi="Times New Roman" w:cs="Times New Roman"/>
                <w:sz w:val="24"/>
                <w:szCs w:val="24"/>
              </w:rPr>
            </w:pPr>
            <w:r w:rsidRPr="00AB0F61">
              <w:rPr>
                <w:rFonts w:ascii="Times New Roman" w:hAnsi="Times New Roman" w:cs="Times New Roman"/>
                <w:sz w:val="24"/>
                <w:szCs w:val="24"/>
              </w:rPr>
              <w:t>Х</w:t>
            </w:r>
          </w:p>
        </w:tc>
        <w:tc>
          <w:tcPr>
            <w:tcW w:w="760" w:type="dxa"/>
            <w:gridSpan w:val="2"/>
            <w:vAlign w:val="center"/>
          </w:tcPr>
          <w:p w:rsidR="001A2F84" w:rsidRDefault="001A2F84" w:rsidP="00823342">
            <w:pPr>
              <w:jc w:val="center"/>
              <w:rPr>
                <w:rFonts w:ascii="Times New Roman" w:hAnsi="Times New Roman" w:cs="Times New Roman"/>
                <w:sz w:val="24"/>
                <w:szCs w:val="24"/>
              </w:rPr>
            </w:pPr>
            <w:r w:rsidRPr="00AB0F61">
              <w:rPr>
                <w:rFonts w:ascii="Times New Roman" w:hAnsi="Times New Roman" w:cs="Times New Roman"/>
                <w:sz w:val="24"/>
                <w:szCs w:val="24"/>
              </w:rPr>
              <w:t>–</w:t>
            </w:r>
          </w:p>
        </w:tc>
        <w:tc>
          <w:tcPr>
            <w:tcW w:w="874" w:type="dxa"/>
            <w:gridSpan w:val="2"/>
            <w:vAlign w:val="center"/>
          </w:tcPr>
          <w:p w:rsidR="001A2F84" w:rsidRDefault="001A2F84" w:rsidP="00823342">
            <w:pPr>
              <w:jc w:val="center"/>
              <w:rPr>
                <w:rFonts w:ascii="Times New Roman" w:hAnsi="Times New Roman" w:cs="Times New Roman"/>
                <w:sz w:val="24"/>
                <w:szCs w:val="24"/>
              </w:rPr>
            </w:pPr>
            <w:r w:rsidRPr="00AB0F61">
              <w:rPr>
                <w:rFonts w:ascii="Times New Roman" w:hAnsi="Times New Roman" w:cs="Times New Roman"/>
                <w:sz w:val="24"/>
                <w:szCs w:val="24"/>
              </w:rPr>
              <w:t>–</w:t>
            </w:r>
          </w:p>
        </w:tc>
        <w:tc>
          <w:tcPr>
            <w:tcW w:w="745" w:type="dxa"/>
            <w:gridSpan w:val="3"/>
            <w:vAlign w:val="center"/>
          </w:tcPr>
          <w:p w:rsidR="001A2F84" w:rsidRDefault="001A2F84" w:rsidP="00823342">
            <w:pPr>
              <w:jc w:val="center"/>
              <w:rPr>
                <w:rFonts w:ascii="Times New Roman" w:hAnsi="Times New Roman" w:cs="Times New Roman"/>
                <w:sz w:val="24"/>
                <w:szCs w:val="24"/>
              </w:rPr>
            </w:pPr>
            <w:r w:rsidRPr="00AB0F61">
              <w:rPr>
                <w:rFonts w:ascii="Times New Roman" w:hAnsi="Times New Roman" w:cs="Times New Roman"/>
                <w:sz w:val="24"/>
                <w:szCs w:val="24"/>
              </w:rPr>
              <w:t>Х</w:t>
            </w:r>
          </w:p>
        </w:tc>
        <w:tc>
          <w:tcPr>
            <w:tcW w:w="752" w:type="dxa"/>
            <w:gridSpan w:val="2"/>
            <w:vAlign w:val="center"/>
          </w:tcPr>
          <w:p w:rsidR="001A2F84" w:rsidRDefault="001A2F84" w:rsidP="00823342">
            <w:pPr>
              <w:jc w:val="center"/>
              <w:rPr>
                <w:rFonts w:ascii="Times New Roman" w:hAnsi="Times New Roman" w:cs="Times New Roman"/>
                <w:sz w:val="24"/>
                <w:szCs w:val="24"/>
              </w:rPr>
            </w:pPr>
            <w:r w:rsidRPr="00AB0F61">
              <w:rPr>
                <w:rFonts w:ascii="Times New Roman" w:hAnsi="Times New Roman" w:cs="Times New Roman"/>
                <w:sz w:val="24"/>
                <w:szCs w:val="24"/>
              </w:rPr>
              <w:t>–</w:t>
            </w:r>
          </w:p>
        </w:tc>
        <w:tc>
          <w:tcPr>
            <w:tcW w:w="883" w:type="dxa"/>
            <w:gridSpan w:val="4"/>
            <w:vAlign w:val="center"/>
          </w:tcPr>
          <w:p w:rsidR="001A2F84" w:rsidRDefault="001A2F84" w:rsidP="00823342">
            <w:pPr>
              <w:jc w:val="center"/>
              <w:rPr>
                <w:rFonts w:ascii="Times New Roman" w:hAnsi="Times New Roman" w:cs="Times New Roman"/>
                <w:sz w:val="24"/>
                <w:szCs w:val="24"/>
              </w:rPr>
            </w:pPr>
            <w:r w:rsidRPr="00AB0F61">
              <w:rPr>
                <w:rFonts w:ascii="Times New Roman" w:hAnsi="Times New Roman" w:cs="Times New Roman"/>
                <w:sz w:val="24"/>
                <w:szCs w:val="24"/>
              </w:rPr>
              <w:t>–</w:t>
            </w:r>
          </w:p>
        </w:tc>
        <w:tc>
          <w:tcPr>
            <w:tcW w:w="1949" w:type="dxa"/>
            <w:gridSpan w:val="2"/>
            <w:vAlign w:val="center"/>
          </w:tcPr>
          <w:p w:rsidR="001A2F84" w:rsidRDefault="001A2F84" w:rsidP="00823342">
            <w:pPr>
              <w:jc w:val="center"/>
              <w:rPr>
                <w:rFonts w:ascii="Times New Roman" w:hAnsi="Times New Roman" w:cs="Times New Roman"/>
                <w:sz w:val="24"/>
                <w:szCs w:val="24"/>
              </w:rPr>
            </w:pPr>
            <w:r w:rsidRPr="00AB0F61">
              <w:rPr>
                <w:rFonts w:ascii="Times New Roman" w:hAnsi="Times New Roman" w:cs="Times New Roman"/>
                <w:sz w:val="24"/>
                <w:szCs w:val="24"/>
              </w:rPr>
              <w:t>низкий</w:t>
            </w:r>
          </w:p>
        </w:tc>
      </w:tr>
      <w:tr w:rsidR="001A2F84" w:rsidTr="00545982">
        <w:trPr>
          <w:gridAfter w:val="1"/>
          <w:wAfter w:w="30" w:type="dxa"/>
          <w:trHeight w:val="109"/>
        </w:trPr>
        <w:tc>
          <w:tcPr>
            <w:tcW w:w="803" w:type="dxa"/>
            <w:vMerge w:val="restart"/>
          </w:tcPr>
          <w:p w:rsidR="001A2F84" w:rsidRPr="006A238A" w:rsidRDefault="001A2F84" w:rsidP="008644B1">
            <w:pPr>
              <w:jc w:val="center"/>
              <w:rPr>
                <w:rFonts w:ascii="Times New Roman" w:hAnsi="Times New Roman" w:cs="Times New Roman"/>
                <w:sz w:val="24"/>
                <w:szCs w:val="24"/>
              </w:rPr>
            </w:pPr>
            <w:r>
              <w:rPr>
                <w:rFonts w:ascii="Times New Roman" w:hAnsi="Times New Roman" w:cs="Times New Roman"/>
                <w:sz w:val="24"/>
                <w:szCs w:val="24"/>
              </w:rPr>
              <w:t>20</w:t>
            </w:r>
            <w:r w:rsidRPr="003C4176">
              <w:rPr>
                <w:rFonts w:ascii="Times New Roman" w:hAnsi="Times New Roman" w:cs="Times New Roman"/>
                <w:sz w:val="24"/>
                <w:szCs w:val="24"/>
              </w:rPr>
              <w:t>.</w:t>
            </w:r>
          </w:p>
        </w:tc>
        <w:tc>
          <w:tcPr>
            <w:tcW w:w="13555" w:type="dxa"/>
            <w:gridSpan w:val="31"/>
            <w:vAlign w:val="center"/>
          </w:tcPr>
          <w:p w:rsidR="001A2F84" w:rsidRPr="006A238A" w:rsidRDefault="001A2F84" w:rsidP="00823342">
            <w:pPr>
              <w:jc w:val="both"/>
              <w:rPr>
                <w:rFonts w:ascii="Times New Roman" w:hAnsi="Times New Roman" w:cs="Times New Roman"/>
                <w:sz w:val="24"/>
                <w:szCs w:val="24"/>
              </w:rPr>
            </w:pPr>
            <w:r w:rsidRPr="006A238A">
              <w:rPr>
                <w:rFonts w:ascii="Times New Roman" w:hAnsi="Times New Roman" w:cs="Times New Roman"/>
                <w:sz w:val="24"/>
                <w:szCs w:val="24"/>
              </w:rPr>
              <w:t>Другие операции, действия (в том числе по формированию документов),</w:t>
            </w:r>
            <w:r w:rsidRPr="006A238A">
              <w:rPr>
                <w:rFonts w:ascii="Times New Roman" w:eastAsia="Times New Roman" w:hAnsi="Times New Roman" w:cs="Times New Roman"/>
                <w:bCs/>
                <w:sz w:val="24"/>
                <w:szCs w:val="24"/>
                <w:lang w:eastAsia="ru-RU"/>
              </w:rPr>
              <w:t xml:space="preserve"> </w:t>
            </w:r>
            <w:r w:rsidRPr="006A238A">
              <w:rPr>
                <w:rFonts w:ascii="Times New Roman" w:hAnsi="Times New Roman" w:cs="Times New Roman"/>
                <w:sz w:val="24"/>
                <w:szCs w:val="24"/>
              </w:rPr>
              <w:t xml:space="preserve">осуществляемые </w:t>
            </w:r>
            <w:r w:rsidRPr="006A238A">
              <w:rPr>
                <w:rFonts w:ascii="Times New Roman" w:eastAsia="Times New Roman" w:hAnsi="Times New Roman" w:cs="Times New Roman"/>
                <w:bCs/>
                <w:sz w:val="24"/>
                <w:szCs w:val="24"/>
                <w:lang w:eastAsia="ru-RU"/>
              </w:rPr>
              <w:t>УФК по направлению деятельности</w:t>
            </w:r>
            <w:r w:rsidRPr="00FC222E">
              <w:rPr>
                <w:rFonts w:ascii="Times New Roman" w:eastAsia="Times New Roman" w:hAnsi="Times New Roman" w:cs="Times New Roman"/>
                <w:sz w:val="24"/>
                <w:szCs w:val="24"/>
                <w:lang w:eastAsia="ru-RU"/>
              </w:rPr>
              <w:t xml:space="preserve"> </w:t>
            </w:r>
            <w:r w:rsidRPr="00ED263A">
              <w:rPr>
                <w:rFonts w:ascii="Times New Roman" w:eastAsia="Times New Roman" w:hAnsi="Times New Roman" w:cs="Times New Roman"/>
                <w:color w:val="000000"/>
                <w:sz w:val="24"/>
                <w:szCs w:val="24"/>
                <w:lang w:val="en-US" w:eastAsia="ru-RU"/>
              </w:rPr>
              <w:t>XX</w:t>
            </w:r>
            <w:r w:rsidRPr="002304E1">
              <w:rPr>
                <w:rFonts w:ascii="Times New Roman" w:eastAsia="Calibri" w:hAnsi="Times New Roman" w:cs="Times New Roman"/>
                <w:sz w:val="24"/>
                <w:szCs w:val="24"/>
                <w:lang w:val="en-US"/>
              </w:rPr>
              <w:t>I</w:t>
            </w:r>
            <w:r w:rsidRPr="005A587D">
              <w:rPr>
                <w:rFonts w:ascii="Times New Roman" w:hAnsi="Times New Roman" w:cs="Times New Roman"/>
                <w:sz w:val="24"/>
                <w:szCs w:val="24"/>
                <w:lang w:val="en-US"/>
              </w:rPr>
              <w:t>I</w:t>
            </w:r>
            <w:r>
              <w:rPr>
                <w:rFonts w:ascii="Times New Roman" w:eastAsia="Calibri" w:hAnsi="Times New Roman" w:cs="Times New Roman"/>
                <w:sz w:val="24"/>
                <w:szCs w:val="24"/>
              </w:rPr>
              <w:t xml:space="preserve"> </w:t>
            </w:r>
            <w:r w:rsidRPr="006A238A">
              <w:rPr>
                <w:rFonts w:ascii="Times New Roman" w:eastAsia="Times New Roman" w:hAnsi="Times New Roman" w:cs="Times New Roman"/>
                <w:sz w:val="24"/>
                <w:szCs w:val="24"/>
                <w:lang w:eastAsia="ru-RU"/>
              </w:rPr>
              <w:t>Классификатора рисков:</w:t>
            </w:r>
          </w:p>
        </w:tc>
      </w:tr>
      <w:tr w:rsidR="001A2F84" w:rsidTr="00545982">
        <w:trPr>
          <w:gridAfter w:val="1"/>
          <w:wAfter w:w="30" w:type="dxa"/>
          <w:trHeight w:val="1107"/>
        </w:trPr>
        <w:tc>
          <w:tcPr>
            <w:tcW w:w="803" w:type="dxa"/>
            <w:vMerge/>
          </w:tcPr>
          <w:p w:rsidR="001A2F84" w:rsidRDefault="001A2F84" w:rsidP="00823342">
            <w:pPr>
              <w:jc w:val="center"/>
              <w:rPr>
                <w:rFonts w:ascii="Times New Roman" w:hAnsi="Times New Roman" w:cs="Times New Roman"/>
                <w:sz w:val="24"/>
                <w:szCs w:val="24"/>
              </w:rPr>
            </w:pPr>
          </w:p>
        </w:tc>
        <w:tc>
          <w:tcPr>
            <w:tcW w:w="821" w:type="dxa"/>
            <w:gridSpan w:val="3"/>
            <w:vAlign w:val="center"/>
          </w:tcPr>
          <w:p w:rsidR="001A2F84" w:rsidRPr="00FF4C24" w:rsidRDefault="001A2F84" w:rsidP="00823342">
            <w:pPr>
              <w:jc w:val="center"/>
              <w:rPr>
                <w:rFonts w:ascii="Times New Roman" w:hAnsi="Times New Roman" w:cs="Times New Roman"/>
                <w:sz w:val="24"/>
                <w:szCs w:val="24"/>
              </w:rPr>
            </w:pPr>
            <w:r>
              <w:rPr>
                <w:rFonts w:ascii="Times New Roman" w:hAnsi="Times New Roman" w:cs="Times New Roman"/>
                <w:sz w:val="24"/>
                <w:szCs w:val="24"/>
              </w:rPr>
              <w:t>22</w:t>
            </w:r>
          </w:p>
        </w:tc>
        <w:tc>
          <w:tcPr>
            <w:tcW w:w="686" w:type="dxa"/>
            <w:gridSpan w:val="3"/>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20</w:t>
            </w:r>
          </w:p>
        </w:tc>
        <w:tc>
          <w:tcPr>
            <w:tcW w:w="753" w:type="dxa"/>
            <w:gridSpan w:val="4"/>
            <w:vAlign w:val="center"/>
          </w:tcPr>
          <w:p w:rsidR="001A2F84" w:rsidRDefault="001A2F84" w:rsidP="00823342">
            <w:pPr>
              <w:jc w:val="center"/>
              <w:rPr>
                <w:rFonts w:ascii="Times New Roman" w:hAnsi="Times New Roman" w:cs="Times New Roman"/>
                <w:sz w:val="24"/>
                <w:szCs w:val="24"/>
              </w:rPr>
            </w:pPr>
            <w:r w:rsidRPr="00FC060B">
              <w:rPr>
                <w:rFonts w:ascii="Times New Roman" w:hAnsi="Times New Roman" w:cs="Times New Roman"/>
                <w:sz w:val="24"/>
                <w:szCs w:val="24"/>
              </w:rPr>
              <w:t>1</w:t>
            </w:r>
          </w:p>
        </w:tc>
        <w:tc>
          <w:tcPr>
            <w:tcW w:w="4618" w:type="dxa"/>
            <w:gridSpan w:val="4"/>
            <w:vAlign w:val="center"/>
          </w:tcPr>
          <w:p w:rsidR="001A2F84" w:rsidRPr="00266A56" w:rsidRDefault="001A2F84" w:rsidP="00823342">
            <w:pPr>
              <w:tabs>
                <w:tab w:val="left" w:pos="1260"/>
                <w:tab w:val="left" w:pos="1440"/>
                <w:tab w:val="left" w:pos="1620"/>
              </w:tabs>
              <w:jc w:val="both"/>
              <w:rPr>
                <w:rFonts w:ascii="Times New Roman" w:hAnsi="Times New Roman" w:cs="Times New Roman"/>
                <w:sz w:val="24"/>
                <w:szCs w:val="24"/>
              </w:rPr>
            </w:pPr>
            <w:r>
              <w:rPr>
                <w:rFonts w:ascii="Times New Roman" w:hAnsi="Times New Roman" w:cs="Times New Roman"/>
                <w:sz w:val="24"/>
                <w:szCs w:val="24"/>
              </w:rPr>
              <w:t>д</w:t>
            </w:r>
            <w:r w:rsidRPr="00FC060B">
              <w:rPr>
                <w:rFonts w:ascii="Times New Roman" w:hAnsi="Times New Roman" w:cs="Times New Roman"/>
                <w:sz w:val="24"/>
                <w:szCs w:val="24"/>
              </w:rPr>
              <w:t xml:space="preserve">ругие риски, возникающие в работе УФК при осуществлении операций, действий </w:t>
            </w:r>
            <w:r>
              <w:rPr>
                <w:rFonts w:ascii="Times New Roman" w:hAnsi="Times New Roman" w:cs="Times New Roman"/>
                <w:sz w:val="24"/>
                <w:szCs w:val="24"/>
              </w:rPr>
              <w:br/>
            </w:r>
            <w:r w:rsidRPr="00FC060B">
              <w:rPr>
                <w:rFonts w:ascii="Times New Roman" w:hAnsi="Times New Roman" w:cs="Times New Roman"/>
                <w:sz w:val="24"/>
                <w:szCs w:val="24"/>
              </w:rPr>
              <w:t xml:space="preserve">(в том числе по формированию документов) по направлению деятельности </w:t>
            </w:r>
            <w:r w:rsidRPr="00ED263A">
              <w:rPr>
                <w:rFonts w:ascii="Times New Roman" w:eastAsia="Times New Roman" w:hAnsi="Times New Roman" w:cs="Times New Roman"/>
                <w:color w:val="000000"/>
                <w:sz w:val="24"/>
                <w:szCs w:val="24"/>
                <w:lang w:val="en-US" w:eastAsia="ru-RU"/>
              </w:rPr>
              <w:t>XX</w:t>
            </w:r>
            <w:r w:rsidRPr="002304E1">
              <w:rPr>
                <w:rFonts w:ascii="Times New Roman" w:eastAsia="Calibri" w:hAnsi="Times New Roman" w:cs="Times New Roman"/>
                <w:sz w:val="24"/>
                <w:szCs w:val="24"/>
                <w:lang w:val="en-US"/>
              </w:rPr>
              <w:t>I</w:t>
            </w:r>
            <w:r w:rsidRPr="005A587D">
              <w:rPr>
                <w:rFonts w:ascii="Times New Roman" w:hAnsi="Times New Roman" w:cs="Times New Roman"/>
                <w:sz w:val="24"/>
                <w:szCs w:val="24"/>
                <w:lang w:val="en-US"/>
              </w:rPr>
              <w:t>I</w:t>
            </w:r>
            <w:r w:rsidRPr="006946BD">
              <w:rPr>
                <w:rFonts w:ascii="Times New Roman" w:eastAsia="Calibri" w:hAnsi="Times New Roman" w:cs="Times New Roman"/>
                <w:sz w:val="24"/>
                <w:szCs w:val="24"/>
              </w:rPr>
              <w:t xml:space="preserve"> </w:t>
            </w:r>
            <w:r>
              <w:rPr>
                <w:rFonts w:ascii="Times New Roman" w:hAnsi="Times New Roman" w:cs="Times New Roman"/>
                <w:sz w:val="24"/>
                <w:szCs w:val="24"/>
              </w:rPr>
              <w:t>Классификатора рисков.</w:t>
            </w:r>
          </w:p>
        </w:tc>
        <w:tc>
          <w:tcPr>
            <w:tcW w:w="714" w:type="dxa"/>
            <w:gridSpan w:val="2"/>
            <w:vAlign w:val="center"/>
          </w:tcPr>
          <w:p w:rsidR="001A2F84" w:rsidRDefault="001A2F84" w:rsidP="00823342">
            <w:pPr>
              <w:shd w:val="clear" w:color="auto" w:fill="FFFFFF"/>
              <w:tabs>
                <w:tab w:val="left" w:pos="0"/>
                <w:tab w:val="left" w:pos="1440"/>
              </w:tabs>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60" w:type="dxa"/>
            <w:gridSpan w:val="2"/>
            <w:vAlign w:val="center"/>
          </w:tcPr>
          <w:p w:rsidR="001A2F84" w:rsidRDefault="001A2F84"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74" w:type="dxa"/>
            <w:gridSpan w:val="2"/>
            <w:vAlign w:val="center"/>
          </w:tcPr>
          <w:p w:rsidR="001A2F84" w:rsidRDefault="001A2F84" w:rsidP="00823342">
            <w:pPr>
              <w:shd w:val="clear" w:color="auto" w:fill="FFFFFF"/>
              <w:tabs>
                <w:tab w:val="left" w:pos="0"/>
                <w:tab w:val="left" w:pos="1440"/>
              </w:tabs>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745" w:type="dxa"/>
            <w:gridSpan w:val="3"/>
            <w:vAlign w:val="center"/>
          </w:tcPr>
          <w:p w:rsidR="001A2F84" w:rsidRPr="00747567" w:rsidRDefault="001A2F84" w:rsidP="00823342">
            <w:pPr>
              <w:jc w:val="center"/>
              <w:rPr>
                <w:rFonts w:ascii="Times New Roman" w:hAnsi="Times New Roman" w:cs="Times New Roman"/>
                <w:sz w:val="24"/>
                <w:szCs w:val="24"/>
              </w:rPr>
            </w:pPr>
            <w:r w:rsidRPr="00FC060B">
              <w:rPr>
                <w:rFonts w:ascii="Times New Roman" w:hAnsi="Times New Roman" w:cs="Times New Roman"/>
                <w:sz w:val="24"/>
                <w:szCs w:val="24"/>
              </w:rPr>
              <w:t>Х</w:t>
            </w:r>
          </w:p>
        </w:tc>
        <w:tc>
          <w:tcPr>
            <w:tcW w:w="752" w:type="dxa"/>
            <w:gridSpan w:val="2"/>
            <w:vAlign w:val="center"/>
          </w:tcPr>
          <w:p w:rsidR="001A2F84" w:rsidRPr="00747567" w:rsidRDefault="001A2F84"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883" w:type="dxa"/>
            <w:gridSpan w:val="4"/>
            <w:vAlign w:val="center"/>
          </w:tcPr>
          <w:p w:rsidR="001A2F84" w:rsidRPr="00747567" w:rsidRDefault="001A2F84" w:rsidP="00823342">
            <w:pPr>
              <w:jc w:val="center"/>
              <w:rPr>
                <w:rFonts w:ascii="Times New Roman" w:hAnsi="Times New Roman" w:cs="Times New Roman"/>
                <w:sz w:val="24"/>
                <w:szCs w:val="24"/>
              </w:rPr>
            </w:pPr>
            <w:r w:rsidRPr="00FC060B">
              <w:rPr>
                <w:rFonts w:ascii="Times New Roman" w:hAnsi="Times New Roman" w:cs="Times New Roman"/>
                <w:sz w:val="24"/>
                <w:szCs w:val="24"/>
              </w:rPr>
              <w:t>–</w:t>
            </w:r>
          </w:p>
        </w:tc>
        <w:tc>
          <w:tcPr>
            <w:tcW w:w="1949" w:type="dxa"/>
            <w:gridSpan w:val="2"/>
            <w:vAlign w:val="center"/>
          </w:tcPr>
          <w:p w:rsidR="001A2F84" w:rsidRDefault="001A2F84" w:rsidP="00823342">
            <w:pPr>
              <w:jc w:val="center"/>
              <w:rPr>
                <w:rFonts w:ascii="Times New Roman" w:hAnsi="Times New Roman" w:cs="Times New Roman"/>
                <w:sz w:val="24"/>
                <w:szCs w:val="24"/>
              </w:rPr>
            </w:pPr>
            <w:r w:rsidRPr="00FC060B">
              <w:rPr>
                <w:rFonts w:ascii="Times New Roman" w:hAnsi="Times New Roman" w:cs="Times New Roman"/>
                <w:sz w:val="24"/>
                <w:szCs w:val="24"/>
              </w:rPr>
              <w:t>низкий</w:t>
            </w:r>
          </w:p>
        </w:tc>
      </w:tr>
      <w:tr w:rsidR="001A2F84" w:rsidTr="00545982">
        <w:trPr>
          <w:gridAfter w:val="1"/>
          <w:wAfter w:w="30" w:type="dxa"/>
          <w:trHeight w:val="279"/>
        </w:trPr>
        <w:tc>
          <w:tcPr>
            <w:tcW w:w="14358" w:type="dxa"/>
            <w:gridSpan w:val="32"/>
            <w:vAlign w:val="center"/>
          </w:tcPr>
          <w:p w:rsidR="001A2F84" w:rsidRPr="00704E78" w:rsidRDefault="001A2F84" w:rsidP="00823342">
            <w:pPr>
              <w:tabs>
                <w:tab w:val="left" w:pos="1418"/>
                <w:tab w:val="left" w:pos="1560"/>
              </w:tabs>
              <w:autoSpaceDE w:val="0"/>
              <w:autoSpaceDN w:val="0"/>
              <w:adjustRightInd w:val="0"/>
              <w:jc w:val="both"/>
              <w:rPr>
                <w:rFonts w:ascii="Times New Roman" w:hAnsi="Times New Roman" w:cs="Times New Roman"/>
                <w:sz w:val="24"/>
                <w:szCs w:val="24"/>
              </w:rPr>
            </w:pPr>
            <w:r w:rsidRPr="003B3F87">
              <w:rPr>
                <w:rFonts w:ascii="Times New Roman" w:eastAsia="Calibri" w:hAnsi="Times New Roman" w:cs="Times New Roman"/>
                <w:b/>
                <w:sz w:val="24"/>
                <w:szCs w:val="24"/>
                <w:lang w:val="en-US"/>
              </w:rPr>
              <w:t>XXIII</w:t>
            </w:r>
            <w:r w:rsidRPr="003B3F87">
              <w:rPr>
                <w:rFonts w:ascii="Times New Roman" w:eastAsia="Calibri" w:hAnsi="Times New Roman" w:cs="Times New Roman"/>
                <w:b/>
                <w:sz w:val="24"/>
                <w:szCs w:val="24"/>
              </w:rPr>
              <w:t>. Внутренние (операционные) казначейские риски, используемые УФК при</w:t>
            </w:r>
            <w:r w:rsidRPr="003B3F87">
              <w:rPr>
                <w:rFonts w:ascii="Times New Roman" w:hAnsi="Times New Roman" w:cs="Times New Roman"/>
                <w:b/>
                <w:sz w:val="24"/>
                <w:szCs w:val="24"/>
              </w:rPr>
              <w:t xml:space="preserve"> осуществлении управления внутренними (операционными) казначейскими рисками</w:t>
            </w:r>
            <w:r w:rsidRPr="003B3F87">
              <w:rPr>
                <w:rFonts w:ascii="Times New Roman" w:hAnsi="Times New Roman" w:cs="Times New Roman"/>
                <w:b/>
                <w:bCs/>
                <w:spacing w:val="-8"/>
                <w:sz w:val="24"/>
                <w:szCs w:val="24"/>
              </w:rPr>
              <w:t xml:space="preserve"> </w:t>
            </w:r>
            <w:r w:rsidRPr="003B3F87">
              <w:rPr>
                <w:rFonts w:ascii="Times New Roman" w:eastAsia="Calibri" w:hAnsi="Times New Roman" w:cs="Times New Roman"/>
                <w:b/>
                <w:sz w:val="24"/>
                <w:szCs w:val="24"/>
              </w:rPr>
              <w:t>по всем направлениям деятельности</w:t>
            </w:r>
          </w:p>
        </w:tc>
      </w:tr>
      <w:tr w:rsidR="001A2F84" w:rsidTr="00545982">
        <w:trPr>
          <w:gridAfter w:val="1"/>
          <w:wAfter w:w="30" w:type="dxa"/>
          <w:trHeight w:val="301"/>
        </w:trPr>
        <w:tc>
          <w:tcPr>
            <w:tcW w:w="803" w:type="dxa"/>
            <w:vMerge w:val="restart"/>
          </w:tcPr>
          <w:p w:rsidR="001A2F84" w:rsidRDefault="001A2F84" w:rsidP="00823342">
            <w:pPr>
              <w:jc w:val="center"/>
              <w:rPr>
                <w:rFonts w:ascii="Times New Roman" w:hAnsi="Times New Roman" w:cs="Times New Roman"/>
                <w:sz w:val="24"/>
                <w:szCs w:val="24"/>
              </w:rPr>
            </w:pPr>
            <w:r w:rsidRPr="00C4674E">
              <w:rPr>
                <w:rFonts w:ascii="Times New Roman" w:hAnsi="Times New Roman" w:cs="Times New Roman"/>
                <w:sz w:val="24"/>
                <w:szCs w:val="24"/>
              </w:rPr>
              <w:t>1.</w:t>
            </w:r>
          </w:p>
        </w:tc>
        <w:tc>
          <w:tcPr>
            <w:tcW w:w="13555" w:type="dxa"/>
            <w:gridSpan w:val="31"/>
            <w:vAlign w:val="center"/>
          </w:tcPr>
          <w:p w:rsidR="001A2F84" w:rsidRPr="00704E78" w:rsidRDefault="001A2F84" w:rsidP="00823342">
            <w:pPr>
              <w:jc w:val="both"/>
              <w:rPr>
                <w:rFonts w:ascii="Times New Roman" w:hAnsi="Times New Roman" w:cs="Times New Roman"/>
                <w:sz w:val="24"/>
                <w:szCs w:val="24"/>
              </w:rPr>
            </w:pPr>
            <w:r>
              <w:rPr>
                <w:rFonts w:ascii="Times New Roman" w:hAnsi="Times New Roman" w:cs="Times New Roman"/>
                <w:sz w:val="24"/>
                <w:szCs w:val="24"/>
              </w:rPr>
              <w:t>Формирование</w:t>
            </w:r>
            <w:r w:rsidRPr="008B2F0D">
              <w:rPr>
                <w:rFonts w:ascii="Times New Roman" w:hAnsi="Times New Roman" w:cs="Times New Roman"/>
                <w:sz w:val="24"/>
                <w:szCs w:val="24"/>
              </w:rPr>
              <w:t xml:space="preserve"> положени</w:t>
            </w:r>
            <w:r>
              <w:rPr>
                <w:rFonts w:ascii="Times New Roman" w:hAnsi="Times New Roman" w:cs="Times New Roman"/>
                <w:sz w:val="24"/>
                <w:szCs w:val="24"/>
              </w:rPr>
              <w:t>я</w:t>
            </w:r>
            <w:r w:rsidRPr="008B2F0D">
              <w:rPr>
                <w:rFonts w:ascii="Times New Roman" w:hAnsi="Times New Roman" w:cs="Times New Roman"/>
                <w:sz w:val="24"/>
                <w:szCs w:val="24"/>
              </w:rPr>
              <w:t xml:space="preserve"> о </w:t>
            </w:r>
            <w:r>
              <w:rPr>
                <w:rFonts w:ascii="Times New Roman" w:hAnsi="Times New Roman" w:cs="Times New Roman"/>
                <w:sz w:val="24"/>
                <w:szCs w:val="24"/>
              </w:rPr>
              <w:t xml:space="preserve">соответствующем структурном подразделении </w:t>
            </w:r>
            <w:r w:rsidRPr="008B2F0D">
              <w:rPr>
                <w:rFonts w:ascii="Times New Roman" w:hAnsi="Times New Roman" w:cs="Times New Roman"/>
                <w:sz w:val="24"/>
                <w:szCs w:val="24"/>
              </w:rPr>
              <w:t>УФК</w:t>
            </w:r>
            <w:r>
              <w:rPr>
                <w:rFonts w:ascii="Times New Roman" w:hAnsi="Times New Roman" w:cs="Times New Roman"/>
                <w:sz w:val="24"/>
                <w:szCs w:val="24"/>
              </w:rPr>
              <w:t>:</w:t>
            </w:r>
          </w:p>
        </w:tc>
      </w:tr>
      <w:tr w:rsidR="001A2F84" w:rsidTr="007E32C5">
        <w:trPr>
          <w:gridAfter w:val="1"/>
          <w:wAfter w:w="30" w:type="dxa"/>
          <w:trHeight w:val="96"/>
        </w:trPr>
        <w:tc>
          <w:tcPr>
            <w:tcW w:w="803" w:type="dxa"/>
            <w:vMerge/>
          </w:tcPr>
          <w:p w:rsidR="001A2F84" w:rsidRDefault="001A2F84" w:rsidP="00823342">
            <w:pPr>
              <w:jc w:val="center"/>
              <w:rPr>
                <w:rFonts w:ascii="Times New Roman" w:hAnsi="Times New Roman" w:cs="Times New Roman"/>
                <w:sz w:val="24"/>
                <w:szCs w:val="24"/>
              </w:rPr>
            </w:pPr>
          </w:p>
        </w:tc>
        <w:tc>
          <w:tcPr>
            <w:tcW w:w="821" w:type="dxa"/>
            <w:gridSpan w:val="3"/>
            <w:vAlign w:val="center"/>
          </w:tcPr>
          <w:p w:rsidR="001A2F84" w:rsidRPr="00704E78" w:rsidRDefault="001A2F84" w:rsidP="00823342">
            <w:pPr>
              <w:jc w:val="center"/>
              <w:rPr>
                <w:rFonts w:ascii="Times New Roman" w:hAnsi="Times New Roman" w:cs="Times New Roman"/>
                <w:sz w:val="24"/>
                <w:szCs w:val="24"/>
              </w:rPr>
            </w:pPr>
            <w:r w:rsidRPr="00704E78">
              <w:rPr>
                <w:rFonts w:ascii="Times New Roman" w:hAnsi="Times New Roman" w:cs="Times New Roman"/>
                <w:sz w:val="24"/>
                <w:szCs w:val="24"/>
              </w:rPr>
              <w:t>23</w:t>
            </w:r>
          </w:p>
        </w:tc>
        <w:tc>
          <w:tcPr>
            <w:tcW w:w="686" w:type="dxa"/>
            <w:gridSpan w:val="3"/>
            <w:vAlign w:val="center"/>
          </w:tcPr>
          <w:p w:rsidR="001A2F84" w:rsidRPr="00704E78" w:rsidRDefault="001A2F84" w:rsidP="00823342">
            <w:pPr>
              <w:jc w:val="center"/>
              <w:rPr>
                <w:rFonts w:ascii="Times New Roman" w:hAnsi="Times New Roman" w:cs="Times New Roman"/>
                <w:sz w:val="24"/>
                <w:szCs w:val="24"/>
              </w:rPr>
            </w:pPr>
            <w:r w:rsidRPr="00704E78">
              <w:rPr>
                <w:rFonts w:ascii="Times New Roman" w:hAnsi="Times New Roman" w:cs="Times New Roman"/>
                <w:sz w:val="24"/>
                <w:szCs w:val="24"/>
              </w:rPr>
              <w:t>1</w:t>
            </w:r>
          </w:p>
        </w:tc>
        <w:tc>
          <w:tcPr>
            <w:tcW w:w="753" w:type="dxa"/>
            <w:gridSpan w:val="4"/>
            <w:vAlign w:val="center"/>
          </w:tcPr>
          <w:p w:rsidR="001A2F84" w:rsidRPr="00704E78" w:rsidRDefault="001A2F84" w:rsidP="00823342">
            <w:pPr>
              <w:jc w:val="center"/>
              <w:rPr>
                <w:rFonts w:ascii="Times New Roman" w:hAnsi="Times New Roman" w:cs="Times New Roman"/>
                <w:sz w:val="24"/>
                <w:szCs w:val="24"/>
              </w:rPr>
            </w:pPr>
            <w:r w:rsidRPr="00704E78">
              <w:rPr>
                <w:rFonts w:ascii="Times New Roman" w:hAnsi="Times New Roman" w:cs="Times New Roman"/>
                <w:sz w:val="24"/>
                <w:szCs w:val="24"/>
              </w:rPr>
              <w:t>1</w:t>
            </w:r>
          </w:p>
        </w:tc>
        <w:tc>
          <w:tcPr>
            <w:tcW w:w="4618" w:type="dxa"/>
            <w:gridSpan w:val="4"/>
            <w:vAlign w:val="center"/>
          </w:tcPr>
          <w:p w:rsidR="001A2F84" w:rsidRPr="00704E78" w:rsidRDefault="001A2F84" w:rsidP="00823342">
            <w:pPr>
              <w:jc w:val="both"/>
              <w:rPr>
                <w:rFonts w:ascii="Times New Roman" w:hAnsi="Times New Roman" w:cs="Times New Roman"/>
                <w:sz w:val="24"/>
                <w:szCs w:val="24"/>
              </w:rPr>
            </w:pPr>
            <w:r w:rsidRPr="008B2F0D">
              <w:rPr>
                <w:rFonts w:ascii="Times New Roman" w:hAnsi="Times New Roman" w:cs="Times New Roman"/>
                <w:sz w:val="24"/>
                <w:szCs w:val="24"/>
              </w:rPr>
              <w:t xml:space="preserve">несоответствие </w:t>
            </w:r>
            <w:r w:rsidRPr="001127C7">
              <w:rPr>
                <w:rFonts w:ascii="Times New Roman" w:hAnsi="Times New Roman" w:cs="Times New Roman"/>
                <w:sz w:val="24"/>
                <w:szCs w:val="24"/>
              </w:rPr>
              <w:t>функци</w:t>
            </w:r>
            <w:r>
              <w:rPr>
                <w:rFonts w:ascii="Times New Roman" w:hAnsi="Times New Roman" w:cs="Times New Roman"/>
                <w:sz w:val="24"/>
                <w:szCs w:val="24"/>
              </w:rPr>
              <w:t>й</w:t>
            </w:r>
            <w:r w:rsidRPr="001127C7">
              <w:rPr>
                <w:rFonts w:ascii="Times New Roman" w:hAnsi="Times New Roman" w:cs="Times New Roman"/>
                <w:sz w:val="24"/>
                <w:szCs w:val="24"/>
              </w:rPr>
              <w:t>, предусмотренны</w:t>
            </w:r>
            <w:r>
              <w:rPr>
                <w:rFonts w:ascii="Times New Roman" w:hAnsi="Times New Roman" w:cs="Times New Roman"/>
                <w:sz w:val="24"/>
                <w:szCs w:val="24"/>
              </w:rPr>
              <w:t>х</w:t>
            </w:r>
            <w:r w:rsidRPr="001127C7">
              <w:rPr>
                <w:rFonts w:ascii="Times New Roman" w:hAnsi="Times New Roman" w:cs="Times New Roman"/>
                <w:sz w:val="24"/>
                <w:szCs w:val="24"/>
              </w:rPr>
              <w:t xml:space="preserve"> положением о </w:t>
            </w:r>
            <w:r w:rsidRPr="00A62DA0">
              <w:rPr>
                <w:rFonts w:ascii="Times New Roman" w:hAnsi="Times New Roman" w:cs="Times New Roman"/>
                <w:sz w:val="24"/>
                <w:szCs w:val="24"/>
              </w:rPr>
              <w:t>соответствующем</w:t>
            </w:r>
            <w:r w:rsidRPr="001127C7">
              <w:rPr>
                <w:rFonts w:ascii="Times New Roman" w:hAnsi="Times New Roman" w:cs="Times New Roman"/>
                <w:sz w:val="24"/>
                <w:szCs w:val="24"/>
              </w:rPr>
              <w:t xml:space="preserve"> структурном подразделении УФК</w:t>
            </w:r>
            <w:r>
              <w:rPr>
                <w:rFonts w:ascii="Times New Roman" w:hAnsi="Times New Roman" w:cs="Times New Roman"/>
                <w:sz w:val="24"/>
                <w:szCs w:val="24"/>
              </w:rPr>
              <w:t xml:space="preserve">, функциям, установленным соответствующим </w:t>
            </w:r>
            <w:r>
              <w:rPr>
                <w:rFonts w:ascii="Times New Roman" w:hAnsi="Times New Roman" w:cs="Times New Roman"/>
                <w:sz w:val="24"/>
                <w:szCs w:val="24"/>
              </w:rPr>
              <w:lastRenderedPageBreak/>
              <w:t>правовым актом Федерального казначейства;</w:t>
            </w:r>
          </w:p>
        </w:tc>
        <w:tc>
          <w:tcPr>
            <w:tcW w:w="714" w:type="dxa"/>
            <w:gridSpan w:val="2"/>
            <w:vAlign w:val="center"/>
          </w:tcPr>
          <w:p w:rsidR="001A2F84" w:rsidRPr="008B2F0D" w:rsidRDefault="001A2F84" w:rsidP="00823342">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lastRenderedPageBreak/>
              <w:t>–</w:t>
            </w:r>
          </w:p>
        </w:tc>
        <w:tc>
          <w:tcPr>
            <w:tcW w:w="760" w:type="dxa"/>
            <w:gridSpan w:val="2"/>
            <w:vAlign w:val="center"/>
          </w:tcPr>
          <w:p w:rsidR="001A2F84" w:rsidRPr="00C77CE0" w:rsidRDefault="001A2F84" w:rsidP="00823342">
            <w:pPr>
              <w:jc w:val="center"/>
              <w:rPr>
                <w:rFonts w:ascii="Times New Roman" w:hAnsi="Times New Roman" w:cs="Times New Roman"/>
                <w:sz w:val="24"/>
                <w:szCs w:val="24"/>
              </w:rPr>
            </w:pPr>
            <w:r w:rsidRPr="00C4674E">
              <w:rPr>
                <w:rFonts w:ascii="Times New Roman" w:hAnsi="Times New Roman" w:cs="Times New Roman"/>
                <w:sz w:val="24"/>
                <w:szCs w:val="24"/>
              </w:rPr>
              <w:t>Х</w:t>
            </w:r>
          </w:p>
        </w:tc>
        <w:tc>
          <w:tcPr>
            <w:tcW w:w="874" w:type="dxa"/>
            <w:gridSpan w:val="2"/>
            <w:vAlign w:val="center"/>
          </w:tcPr>
          <w:p w:rsidR="001A2F84" w:rsidRPr="00C77CE0" w:rsidRDefault="001A2F84" w:rsidP="00823342">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45" w:type="dxa"/>
            <w:gridSpan w:val="3"/>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1A2F84" w:rsidRPr="00E93CFC" w:rsidRDefault="001A2F84" w:rsidP="00823342">
            <w:pPr>
              <w:jc w:val="center"/>
              <w:rPr>
                <w:rFonts w:ascii="Times New Roman" w:hAnsi="Times New Roman" w:cs="Times New Roman"/>
                <w:sz w:val="24"/>
                <w:szCs w:val="24"/>
              </w:rPr>
            </w:pPr>
            <w:r w:rsidRPr="00343B79">
              <w:rPr>
                <w:rFonts w:ascii="Times New Roman" w:hAnsi="Times New Roman" w:cs="Times New Roman"/>
                <w:sz w:val="24"/>
                <w:szCs w:val="24"/>
              </w:rPr>
              <w:t>–</w:t>
            </w:r>
          </w:p>
        </w:tc>
        <w:tc>
          <w:tcPr>
            <w:tcW w:w="883" w:type="dxa"/>
            <w:gridSpan w:val="4"/>
            <w:vAlign w:val="center"/>
          </w:tcPr>
          <w:p w:rsidR="001A2F84" w:rsidRPr="00E93CFC" w:rsidRDefault="001A2F84" w:rsidP="00823342">
            <w:pPr>
              <w:jc w:val="center"/>
              <w:rPr>
                <w:rFonts w:ascii="Times New Roman" w:hAnsi="Times New Roman" w:cs="Times New Roman"/>
                <w:sz w:val="24"/>
                <w:szCs w:val="24"/>
              </w:rPr>
            </w:pPr>
            <w:r w:rsidRPr="00343B79">
              <w:rPr>
                <w:rFonts w:ascii="Times New Roman" w:hAnsi="Times New Roman" w:cs="Times New Roman"/>
                <w:sz w:val="24"/>
                <w:szCs w:val="24"/>
              </w:rPr>
              <w:t>–</w:t>
            </w:r>
          </w:p>
        </w:tc>
        <w:tc>
          <w:tcPr>
            <w:tcW w:w="1949" w:type="dxa"/>
            <w:gridSpan w:val="2"/>
            <w:vAlign w:val="center"/>
          </w:tcPr>
          <w:p w:rsidR="001A2F84" w:rsidRPr="00F22CB3" w:rsidRDefault="001A2F84" w:rsidP="0082334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1A2F84" w:rsidTr="001C437A">
        <w:trPr>
          <w:gridAfter w:val="1"/>
          <w:wAfter w:w="30" w:type="dxa"/>
          <w:trHeight w:val="883"/>
        </w:trPr>
        <w:tc>
          <w:tcPr>
            <w:tcW w:w="803" w:type="dxa"/>
            <w:vMerge/>
          </w:tcPr>
          <w:p w:rsidR="001A2F84" w:rsidRDefault="001A2F84" w:rsidP="00823342">
            <w:pPr>
              <w:jc w:val="center"/>
              <w:rPr>
                <w:rFonts w:ascii="Times New Roman" w:hAnsi="Times New Roman" w:cs="Times New Roman"/>
                <w:sz w:val="24"/>
                <w:szCs w:val="24"/>
              </w:rPr>
            </w:pPr>
          </w:p>
        </w:tc>
        <w:tc>
          <w:tcPr>
            <w:tcW w:w="821" w:type="dxa"/>
            <w:gridSpan w:val="3"/>
            <w:vAlign w:val="center"/>
          </w:tcPr>
          <w:p w:rsidR="001A2F84" w:rsidRPr="00704E78" w:rsidRDefault="001A2F84" w:rsidP="00823342">
            <w:pPr>
              <w:jc w:val="center"/>
              <w:rPr>
                <w:rFonts w:ascii="Times New Roman" w:hAnsi="Times New Roman" w:cs="Times New Roman"/>
                <w:sz w:val="24"/>
                <w:szCs w:val="24"/>
              </w:rPr>
            </w:pPr>
            <w:r w:rsidRPr="00704E78">
              <w:rPr>
                <w:rFonts w:ascii="Times New Roman" w:hAnsi="Times New Roman" w:cs="Times New Roman"/>
                <w:sz w:val="24"/>
                <w:szCs w:val="24"/>
              </w:rPr>
              <w:t>23</w:t>
            </w:r>
          </w:p>
        </w:tc>
        <w:tc>
          <w:tcPr>
            <w:tcW w:w="686" w:type="dxa"/>
            <w:gridSpan w:val="3"/>
            <w:vAlign w:val="center"/>
          </w:tcPr>
          <w:p w:rsidR="001A2F84" w:rsidRPr="00704E78" w:rsidRDefault="001A2F84" w:rsidP="00823342">
            <w:pPr>
              <w:jc w:val="center"/>
              <w:rPr>
                <w:rFonts w:ascii="Times New Roman" w:hAnsi="Times New Roman" w:cs="Times New Roman"/>
                <w:sz w:val="24"/>
                <w:szCs w:val="24"/>
              </w:rPr>
            </w:pPr>
            <w:r w:rsidRPr="00704E78">
              <w:rPr>
                <w:rFonts w:ascii="Times New Roman" w:hAnsi="Times New Roman" w:cs="Times New Roman"/>
                <w:sz w:val="24"/>
                <w:szCs w:val="24"/>
              </w:rPr>
              <w:t>1</w:t>
            </w:r>
          </w:p>
        </w:tc>
        <w:tc>
          <w:tcPr>
            <w:tcW w:w="753" w:type="dxa"/>
            <w:gridSpan w:val="4"/>
            <w:vAlign w:val="center"/>
          </w:tcPr>
          <w:p w:rsidR="001A2F84" w:rsidRPr="00704E78" w:rsidRDefault="001A2F84" w:rsidP="00823342">
            <w:pPr>
              <w:jc w:val="center"/>
              <w:rPr>
                <w:rFonts w:ascii="Times New Roman" w:hAnsi="Times New Roman" w:cs="Times New Roman"/>
                <w:sz w:val="24"/>
                <w:szCs w:val="24"/>
              </w:rPr>
            </w:pPr>
            <w:r w:rsidRPr="00704E78">
              <w:rPr>
                <w:rFonts w:ascii="Times New Roman" w:hAnsi="Times New Roman" w:cs="Times New Roman"/>
                <w:sz w:val="24"/>
                <w:szCs w:val="24"/>
              </w:rPr>
              <w:t>2</w:t>
            </w:r>
          </w:p>
        </w:tc>
        <w:tc>
          <w:tcPr>
            <w:tcW w:w="4618" w:type="dxa"/>
            <w:gridSpan w:val="4"/>
            <w:vAlign w:val="center"/>
          </w:tcPr>
          <w:p w:rsidR="001A2F84" w:rsidRPr="00704E78" w:rsidRDefault="001A2F84" w:rsidP="00823342">
            <w:pPr>
              <w:jc w:val="both"/>
              <w:rPr>
                <w:rFonts w:ascii="Times New Roman" w:hAnsi="Times New Roman" w:cs="Times New Roman"/>
                <w:sz w:val="24"/>
                <w:szCs w:val="24"/>
              </w:rPr>
            </w:pPr>
            <w:r w:rsidRPr="00935160">
              <w:rPr>
                <w:rFonts w:ascii="Times New Roman" w:hAnsi="Times New Roman" w:cs="Times New Roman"/>
                <w:sz w:val="24"/>
                <w:szCs w:val="24"/>
              </w:rPr>
              <w:t xml:space="preserve">отсутствие </w:t>
            </w:r>
            <w:r>
              <w:rPr>
                <w:rFonts w:ascii="Times New Roman" w:hAnsi="Times New Roman" w:cs="Times New Roman"/>
                <w:sz w:val="24"/>
                <w:szCs w:val="24"/>
              </w:rPr>
              <w:t xml:space="preserve">актуального </w:t>
            </w:r>
            <w:r w:rsidRPr="00935160">
              <w:rPr>
                <w:rFonts w:ascii="Times New Roman" w:hAnsi="Times New Roman" w:cs="Times New Roman"/>
                <w:sz w:val="24"/>
                <w:szCs w:val="24"/>
              </w:rPr>
              <w:t xml:space="preserve">утвержденного </w:t>
            </w:r>
            <w:r w:rsidRPr="00BA3B06">
              <w:rPr>
                <w:rFonts w:ascii="Times New Roman" w:hAnsi="Times New Roman" w:cs="Times New Roman"/>
                <w:sz w:val="24"/>
                <w:szCs w:val="24"/>
              </w:rPr>
              <w:t>положения о соответствующем</w:t>
            </w:r>
            <w:r>
              <w:rPr>
                <w:rFonts w:ascii="Times New Roman" w:hAnsi="Times New Roman" w:cs="Times New Roman"/>
                <w:sz w:val="24"/>
                <w:szCs w:val="24"/>
              </w:rPr>
              <w:t xml:space="preserve"> </w:t>
            </w:r>
            <w:r w:rsidRPr="00BA3B06">
              <w:rPr>
                <w:rFonts w:ascii="Times New Roman" w:hAnsi="Times New Roman" w:cs="Times New Roman"/>
                <w:sz w:val="24"/>
                <w:szCs w:val="24"/>
              </w:rPr>
              <w:t>структурном подразделении УФК</w:t>
            </w:r>
            <w:r>
              <w:rPr>
                <w:rFonts w:ascii="Times New Roman" w:hAnsi="Times New Roman" w:cs="Times New Roman"/>
                <w:sz w:val="24"/>
                <w:szCs w:val="24"/>
              </w:rPr>
              <w:t>;</w:t>
            </w:r>
          </w:p>
        </w:tc>
        <w:tc>
          <w:tcPr>
            <w:tcW w:w="714" w:type="dxa"/>
            <w:gridSpan w:val="2"/>
            <w:vAlign w:val="center"/>
          </w:tcPr>
          <w:p w:rsidR="001A2F84" w:rsidRPr="008B2F0D" w:rsidRDefault="001A2F84" w:rsidP="00823342">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60" w:type="dxa"/>
            <w:gridSpan w:val="2"/>
            <w:vAlign w:val="center"/>
          </w:tcPr>
          <w:p w:rsidR="001A2F84" w:rsidRPr="00C77CE0" w:rsidRDefault="001A2F84" w:rsidP="00823342">
            <w:pPr>
              <w:jc w:val="center"/>
              <w:rPr>
                <w:rFonts w:ascii="Times New Roman" w:hAnsi="Times New Roman" w:cs="Times New Roman"/>
                <w:sz w:val="24"/>
                <w:szCs w:val="24"/>
              </w:rPr>
            </w:pPr>
            <w:r w:rsidRPr="00C4674E">
              <w:rPr>
                <w:rFonts w:ascii="Times New Roman" w:hAnsi="Times New Roman" w:cs="Times New Roman"/>
                <w:sz w:val="24"/>
                <w:szCs w:val="24"/>
              </w:rPr>
              <w:t>Х</w:t>
            </w:r>
          </w:p>
        </w:tc>
        <w:tc>
          <w:tcPr>
            <w:tcW w:w="874" w:type="dxa"/>
            <w:gridSpan w:val="2"/>
            <w:vAlign w:val="center"/>
          </w:tcPr>
          <w:p w:rsidR="001A2F84" w:rsidRPr="00C77CE0" w:rsidRDefault="001A2F84" w:rsidP="00823342">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45" w:type="dxa"/>
            <w:gridSpan w:val="3"/>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1A2F84" w:rsidRPr="00E93CFC" w:rsidRDefault="001A2F84" w:rsidP="00823342">
            <w:pPr>
              <w:jc w:val="center"/>
              <w:rPr>
                <w:rFonts w:ascii="Times New Roman" w:hAnsi="Times New Roman" w:cs="Times New Roman"/>
                <w:sz w:val="24"/>
                <w:szCs w:val="24"/>
              </w:rPr>
            </w:pPr>
            <w:r w:rsidRPr="00343B79">
              <w:rPr>
                <w:rFonts w:ascii="Times New Roman" w:hAnsi="Times New Roman" w:cs="Times New Roman"/>
                <w:sz w:val="24"/>
                <w:szCs w:val="24"/>
              </w:rPr>
              <w:t>–</w:t>
            </w:r>
          </w:p>
        </w:tc>
        <w:tc>
          <w:tcPr>
            <w:tcW w:w="883" w:type="dxa"/>
            <w:gridSpan w:val="4"/>
            <w:vAlign w:val="center"/>
          </w:tcPr>
          <w:p w:rsidR="001A2F84" w:rsidRPr="00E93CFC" w:rsidRDefault="001A2F84" w:rsidP="00823342">
            <w:pPr>
              <w:jc w:val="center"/>
              <w:rPr>
                <w:rFonts w:ascii="Times New Roman" w:hAnsi="Times New Roman" w:cs="Times New Roman"/>
                <w:sz w:val="24"/>
                <w:szCs w:val="24"/>
              </w:rPr>
            </w:pPr>
            <w:r w:rsidRPr="00343B79">
              <w:rPr>
                <w:rFonts w:ascii="Times New Roman" w:hAnsi="Times New Roman" w:cs="Times New Roman"/>
                <w:sz w:val="24"/>
                <w:szCs w:val="24"/>
              </w:rPr>
              <w:t>–</w:t>
            </w:r>
          </w:p>
        </w:tc>
        <w:tc>
          <w:tcPr>
            <w:tcW w:w="1949" w:type="dxa"/>
            <w:gridSpan w:val="2"/>
            <w:vAlign w:val="center"/>
          </w:tcPr>
          <w:p w:rsidR="001A2F84" w:rsidRPr="00F22CB3" w:rsidRDefault="001A2F84" w:rsidP="0082334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1A2F84" w:rsidTr="007E32C5">
        <w:trPr>
          <w:gridAfter w:val="1"/>
          <w:wAfter w:w="30" w:type="dxa"/>
          <w:trHeight w:val="2303"/>
        </w:trPr>
        <w:tc>
          <w:tcPr>
            <w:tcW w:w="803" w:type="dxa"/>
            <w:vMerge/>
          </w:tcPr>
          <w:p w:rsidR="001A2F84" w:rsidRDefault="001A2F84" w:rsidP="00823342">
            <w:pPr>
              <w:jc w:val="center"/>
              <w:rPr>
                <w:rFonts w:ascii="Times New Roman" w:hAnsi="Times New Roman" w:cs="Times New Roman"/>
                <w:sz w:val="24"/>
                <w:szCs w:val="24"/>
              </w:rPr>
            </w:pPr>
          </w:p>
        </w:tc>
        <w:tc>
          <w:tcPr>
            <w:tcW w:w="821" w:type="dxa"/>
            <w:gridSpan w:val="3"/>
            <w:vAlign w:val="center"/>
          </w:tcPr>
          <w:p w:rsidR="001A2F84" w:rsidRPr="00FF4C24" w:rsidRDefault="001A2F84" w:rsidP="00823342">
            <w:pPr>
              <w:jc w:val="center"/>
              <w:rPr>
                <w:rFonts w:ascii="Times New Roman" w:hAnsi="Times New Roman" w:cs="Times New Roman"/>
                <w:sz w:val="24"/>
                <w:szCs w:val="24"/>
              </w:rPr>
            </w:pPr>
            <w:r>
              <w:rPr>
                <w:rFonts w:ascii="Times New Roman" w:hAnsi="Times New Roman" w:cs="Times New Roman"/>
                <w:sz w:val="24"/>
                <w:szCs w:val="24"/>
              </w:rPr>
              <w:t>23</w:t>
            </w:r>
          </w:p>
        </w:tc>
        <w:tc>
          <w:tcPr>
            <w:tcW w:w="686" w:type="dxa"/>
            <w:gridSpan w:val="3"/>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753" w:type="dxa"/>
            <w:gridSpan w:val="4"/>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1A2F84" w:rsidRDefault="001A2F84" w:rsidP="00823342">
            <w:pPr>
              <w:jc w:val="both"/>
              <w:rPr>
                <w:rFonts w:ascii="Times New Roman" w:hAnsi="Times New Roman" w:cs="Times New Roman"/>
                <w:sz w:val="24"/>
                <w:szCs w:val="24"/>
              </w:rPr>
            </w:pPr>
            <w:r w:rsidRPr="00885B0B">
              <w:rPr>
                <w:rFonts w:ascii="Times New Roman" w:hAnsi="Times New Roman" w:cs="Times New Roman"/>
                <w:sz w:val="24"/>
                <w:szCs w:val="24"/>
              </w:rPr>
              <w:t>иные риски по пункту</w:t>
            </w:r>
            <w:r>
              <w:rPr>
                <w:rFonts w:ascii="Times New Roman" w:hAnsi="Times New Roman" w:cs="Times New Roman"/>
                <w:sz w:val="24"/>
                <w:szCs w:val="24"/>
              </w:rPr>
              <w:t xml:space="preserve"> 1 раздела </w:t>
            </w:r>
            <w:r w:rsidRPr="00706574">
              <w:rPr>
                <w:rFonts w:ascii="Times New Roman" w:eastAsia="Calibri" w:hAnsi="Times New Roman" w:cs="Times New Roman"/>
                <w:sz w:val="24"/>
                <w:szCs w:val="24"/>
                <w:lang w:val="en-US"/>
              </w:rPr>
              <w:t>XXIII</w:t>
            </w:r>
            <w:r w:rsidRPr="00706574">
              <w:rPr>
                <w:rFonts w:ascii="Times New Roman" w:eastAsia="Calibri" w:hAnsi="Times New Roman" w:cs="Times New Roman"/>
                <w:sz w:val="24"/>
                <w:szCs w:val="24"/>
              </w:rPr>
              <w:t xml:space="preserve"> «Внутренние (операционные) казначейские риски, используемые </w:t>
            </w:r>
            <w:r w:rsidRPr="00AA16AF">
              <w:rPr>
                <w:rFonts w:ascii="Times New Roman" w:eastAsia="Calibri" w:hAnsi="Times New Roman" w:cs="Times New Roman"/>
                <w:sz w:val="24"/>
                <w:szCs w:val="24"/>
              </w:rPr>
              <w:t>УФК при</w:t>
            </w:r>
            <w:r w:rsidRPr="00AA16AF">
              <w:rPr>
                <w:rFonts w:ascii="Times New Roman" w:hAnsi="Times New Roman" w:cs="Times New Roman"/>
                <w:sz w:val="24"/>
                <w:szCs w:val="24"/>
              </w:rPr>
              <w:t xml:space="preserve"> осуществлении управления внутренними (операционными) казначейскими рисками</w:t>
            </w:r>
            <w:r w:rsidRPr="00AA16AF">
              <w:rPr>
                <w:rFonts w:ascii="Times New Roman" w:hAnsi="Times New Roman" w:cs="Times New Roman"/>
                <w:bCs/>
                <w:spacing w:val="-8"/>
                <w:sz w:val="24"/>
                <w:szCs w:val="24"/>
              </w:rPr>
              <w:t xml:space="preserve"> </w:t>
            </w:r>
            <w:r w:rsidRPr="00AA16AF">
              <w:rPr>
                <w:rFonts w:ascii="Times New Roman" w:eastAsia="Calibri" w:hAnsi="Times New Roman" w:cs="Times New Roman"/>
                <w:sz w:val="24"/>
                <w:szCs w:val="24"/>
              </w:rPr>
              <w:t>по всем направлениям деятельности</w:t>
            </w:r>
            <w:r w:rsidRPr="00706574">
              <w:rPr>
                <w:rFonts w:ascii="Times New Roman" w:eastAsia="Calibri" w:hAnsi="Times New Roman" w:cs="Times New Roman"/>
                <w:sz w:val="24"/>
                <w:szCs w:val="24"/>
              </w:rPr>
              <w:t xml:space="preserve">» </w:t>
            </w:r>
            <w:r>
              <w:rPr>
                <w:rFonts w:ascii="Times New Roman" w:eastAsia="Calibri" w:hAnsi="Times New Roman" w:cs="Times New Roman"/>
                <w:sz w:val="24"/>
                <w:szCs w:val="24"/>
              </w:rPr>
              <w:br/>
              <w:t>(далее </w:t>
            </w:r>
            <w:r w:rsidRPr="00706574">
              <w:rPr>
                <w:rFonts w:ascii="Times New Roman" w:eastAsia="Calibri" w:hAnsi="Times New Roman" w:cs="Times New Roman"/>
                <w:sz w:val="24"/>
                <w:szCs w:val="24"/>
              </w:rPr>
              <w:t>–</w:t>
            </w:r>
            <w:r>
              <w:rPr>
                <w:rFonts w:ascii="Times New Roman" w:eastAsia="Calibri" w:hAnsi="Times New Roman" w:cs="Times New Roman"/>
                <w:sz w:val="24"/>
                <w:szCs w:val="24"/>
              </w:rPr>
              <w:t> </w:t>
            </w:r>
            <w:r w:rsidRPr="00706574">
              <w:rPr>
                <w:rFonts w:ascii="Times New Roman" w:eastAsia="Calibri" w:hAnsi="Times New Roman" w:cs="Times New Roman"/>
                <w:sz w:val="24"/>
                <w:szCs w:val="24"/>
              </w:rPr>
              <w:t>раздел</w:t>
            </w:r>
            <w:r>
              <w:rPr>
                <w:rFonts w:ascii="Times New Roman" w:eastAsia="Calibri" w:hAnsi="Times New Roman" w:cs="Times New Roman"/>
                <w:sz w:val="24"/>
                <w:szCs w:val="24"/>
              </w:rPr>
              <w:t xml:space="preserve"> </w:t>
            </w:r>
            <w:r w:rsidRPr="00706574">
              <w:rPr>
                <w:rFonts w:ascii="Times New Roman" w:eastAsia="Calibri" w:hAnsi="Times New Roman" w:cs="Times New Roman"/>
                <w:sz w:val="24"/>
                <w:szCs w:val="24"/>
                <w:lang w:val="en-US"/>
              </w:rPr>
              <w:t>XXIII</w:t>
            </w:r>
            <w:r>
              <w:rPr>
                <w:rFonts w:ascii="Times New Roman" w:eastAsia="Calibri" w:hAnsi="Times New Roman" w:cs="Times New Roman"/>
                <w:sz w:val="24"/>
                <w:szCs w:val="24"/>
              </w:rPr>
              <w:t>)</w:t>
            </w:r>
            <w:r w:rsidRPr="00706574">
              <w:rPr>
                <w:rFonts w:ascii="Times New Roman" w:hAnsi="Times New Roman" w:cs="Times New Roman"/>
                <w:bCs/>
                <w:sz w:val="24"/>
                <w:szCs w:val="24"/>
              </w:rPr>
              <w:t xml:space="preserve"> Классификатора рисков</w:t>
            </w:r>
            <w:r w:rsidRPr="00706574">
              <w:rPr>
                <w:rFonts w:ascii="Times New Roman" w:hAnsi="Times New Roman" w:cs="Times New Roman"/>
                <w:sz w:val="24"/>
                <w:szCs w:val="24"/>
              </w:rPr>
              <w:t>.</w:t>
            </w:r>
          </w:p>
        </w:tc>
        <w:tc>
          <w:tcPr>
            <w:tcW w:w="714" w:type="dxa"/>
            <w:gridSpan w:val="2"/>
            <w:vAlign w:val="center"/>
          </w:tcPr>
          <w:p w:rsidR="001A2F84"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1A2F84"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rsidR="001A2F84"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1A2F84"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1A2F84"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1A2F84"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rsidR="001A2F84" w:rsidRPr="00643310" w:rsidRDefault="001A2F84"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A2F84" w:rsidTr="004A0189">
        <w:trPr>
          <w:gridAfter w:val="1"/>
          <w:wAfter w:w="30" w:type="dxa"/>
          <w:trHeight w:val="474"/>
        </w:trPr>
        <w:tc>
          <w:tcPr>
            <w:tcW w:w="803" w:type="dxa"/>
            <w:vMerge w:val="restart"/>
          </w:tcPr>
          <w:p w:rsidR="001A2F84" w:rsidRDefault="001A2F84" w:rsidP="00823342">
            <w:pPr>
              <w:jc w:val="center"/>
              <w:rPr>
                <w:rFonts w:ascii="Times New Roman" w:hAnsi="Times New Roman" w:cs="Times New Roman"/>
                <w:sz w:val="24"/>
                <w:szCs w:val="24"/>
              </w:rPr>
            </w:pPr>
            <w:r w:rsidRPr="00C4674E">
              <w:rPr>
                <w:rFonts w:ascii="Times New Roman" w:hAnsi="Times New Roman" w:cs="Times New Roman"/>
                <w:sz w:val="24"/>
                <w:szCs w:val="24"/>
              </w:rPr>
              <w:t>2.</w:t>
            </w:r>
          </w:p>
        </w:tc>
        <w:tc>
          <w:tcPr>
            <w:tcW w:w="13555" w:type="dxa"/>
            <w:gridSpan w:val="31"/>
            <w:vAlign w:val="center"/>
          </w:tcPr>
          <w:p w:rsidR="001A2F84" w:rsidRPr="00F22CB3" w:rsidRDefault="001A2F84" w:rsidP="00823342">
            <w:pPr>
              <w:rPr>
                <w:rFonts w:ascii="Times New Roman" w:hAnsi="Times New Roman" w:cs="Times New Roman"/>
                <w:sz w:val="24"/>
                <w:szCs w:val="24"/>
              </w:rPr>
            </w:pPr>
            <w:r>
              <w:rPr>
                <w:rFonts w:ascii="Times New Roman" w:hAnsi="Times New Roman" w:cs="Times New Roman"/>
                <w:sz w:val="24"/>
                <w:szCs w:val="24"/>
              </w:rPr>
              <w:t>Формирование</w:t>
            </w:r>
            <w:r w:rsidRPr="00885B0B">
              <w:rPr>
                <w:rFonts w:ascii="Times New Roman" w:hAnsi="Times New Roman" w:cs="Times New Roman"/>
                <w:sz w:val="24"/>
                <w:szCs w:val="24"/>
              </w:rPr>
              <w:t xml:space="preserve"> должностных регламент</w:t>
            </w:r>
            <w:r>
              <w:rPr>
                <w:rFonts w:ascii="Times New Roman" w:hAnsi="Times New Roman" w:cs="Times New Roman"/>
                <w:sz w:val="24"/>
                <w:szCs w:val="24"/>
              </w:rPr>
              <w:t>ов</w:t>
            </w:r>
            <w:r w:rsidRPr="00885B0B">
              <w:rPr>
                <w:rFonts w:ascii="Times New Roman" w:hAnsi="Times New Roman" w:cs="Times New Roman"/>
                <w:sz w:val="24"/>
                <w:szCs w:val="24"/>
              </w:rPr>
              <w:t xml:space="preserve"> сотрудников </w:t>
            </w:r>
            <w:r>
              <w:rPr>
                <w:rFonts w:ascii="Times New Roman" w:hAnsi="Times New Roman" w:cs="Times New Roman"/>
                <w:sz w:val="24"/>
                <w:szCs w:val="24"/>
              </w:rPr>
              <w:t xml:space="preserve">соответствующего </w:t>
            </w:r>
            <w:r w:rsidRPr="00885B0B">
              <w:rPr>
                <w:rFonts w:ascii="Times New Roman" w:hAnsi="Times New Roman" w:cs="Times New Roman"/>
                <w:sz w:val="24"/>
                <w:szCs w:val="24"/>
              </w:rPr>
              <w:t>структурного подразделения УФК</w:t>
            </w:r>
            <w:r>
              <w:rPr>
                <w:rFonts w:ascii="Times New Roman" w:hAnsi="Times New Roman" w:cs="Times New Roman"/>
                <w:sz w:val="24"/>
                <w:szCs w:val="24"/>
              </w:rPr>
              <w:t>:</w:t>
            </w:r>
          </w:p>
        </w:tc>
      </w:tr>
      <w:tr w:rsidR="001A2F84" w:rsidTr="004A0189">
        <w:trPr>
          <w:gridAfter w:val="1"/>
          <w:wAfter w:w="30" w:type="dxa"/>
          <w:trHeight w:val="2111"/>
        </w:trPr>
        <w:tc>
          <w:tcPr>
            <w:tcW w:w="803" w:type="dxa"/>
            <w:vMerge/>
          </w:tcPr>
          <w:p w:rsidR="001A2F84" w:rsidRDefault="001A2F84" w:rsidP="00823342">
            <w:pPr>
              <w:jc w:val="center"/>
              <w:rPr>
                <w:rFonts w:ascii="Times New Roman" w:hAnsi="Times New Roman" w:cs="Times New Roman"/>
                <w:sz w:val="24"/>
                <w:szCs w:val="24"/>
              </w:rPr>
            </w:pPr>
          </w:p>
        </w:tc>
        <w:tc>
          <w:tcPr>
            <w:tcW w:w="821" w:type="dxa"/>
            <w:gridSpan w:val="3"/>
            <w:vAlign w:val="center"/>
          </w:tcPr>
          <w:p w:rsidR="001A2F84" w:rsidRDefault="001A2F84" w:rsidP="00823342">
            <w:pPr>
              <w:jc w:val="center"/>
              <w:rPr>
                <w:rFonts w:ascii="Times New Roman" w:hAnsi="Times New Roman" w:cs="Times New Roman"/>
                <w:sz w:val="24"/>
                <w:szCs w:val="24"/>
              </w:rPr>
            </w:pPr>
            <w:r w:rsidRPr="00FF4C24">
              <w:rPr>
                <w:rFonts w:ascii="Times New Roman" w:hAnsi="Times New Roman" w:cs="Times New Roman"/>
                <w:sz w:val="24"/>
                <w:szCs w:val="24"/>
              </w:rPr>
              <w:t>2</w:t>
            </w:r>
            <w:r>
              <w:rPr>
                <w:rFonts w:ascii="Times New Roman" w:hAnsi="Times New Roman" w:cs="Times New Roman"/>
                <w:sz w:val="24"/>
                <w:szCs w:val="24"/>
              </w:rPr>
              <w:t>3</w:t>
            </w:r>
          </w:p>
        </w:tc>
        <w:tc>
          <w:tcPr>
            <w:tcW w:w="686" w:type="dxa"/>
            <w:gridSpan w:val="3"/>
            <w:vAlign w:val="center"/>
          </w:tcPr>
          <w:p w:rsidR="001A2F84" w:rsidRDefault="001A2F84" w:rsidP="00823342">
            <w:pPr>
              <w:jc w:val="center"/>
              <w:rPr>
                <w:rFonts w:ascii="Times New Roman" w:hAnsi="Times New Roman" w:cs="Times New Roman"/>
                <w:sz w:val="24"/>
                <w:szCs w:val="24"/>
              </w:rPr>
            </w:pPr>
            <w:r w:rsidRPr="00C4674E">
              <w:rPr>
                <w:rFonts w:ascii="Times New Roman" w:hAnsi="Times New Roman" w:cs="Times New Roman"/>
                <w:sz w:val="24"/>
                <w:szCs w:val="24"/>
              </w:rPr>
              <w:t>2</w:t>
            </w:r>
          </w:p>
        </w:tc>
        <w:tc>
          <w:tcPr>
            <w:tcW w:w="753" w:type="dxa"/>
            <w:gridSpan w:val="4"/>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1A2F84" w:rsidRPr="00672339" w:rsidRDefault="001A2F84" w:rsidP="00823342">
            <w:pPr>
              <w:jc w:val="both"/>
              <w:rPr>
                <w:rFonts w:ascii="Times New Roman" w:hAnsi="Times New Roman" w:cs="Times New Roman"/>
                <w:sz w:val="24"/>
                <w:szCs w:val="24"/>
              </w:rPr>
            </w:pPr>
            <w:r>
              <w:rPr>
                <w:rFonts w:ascii="Times New Roman" w:hAnsi="Times New Roman" w:cs="Times New Roman"/>
                <w:sz w:val="24"/>
                <w:szCs w:val="24"/>
              </w:rPr>
              <w:t xml:space="preserve">несоответствие должностных </w:t>
            </w:r>
            <w:r w:rsidRPr="001127C7">
              <w:rPr>
                <w:rFonts w:ascii="Times New Roman" w:hAnsi="Times New Roman" w:cs="Times New Roman"/>
                <w:sz w:val="24"/>
                <w:szCs w:val="24"/>
              </w:rPr>
              <w:t>обязанностей сотрудников соответствующего структурного подразделения УФК, содержащихся в их должностных регламентах</w:t>
            </w:r>
            <w:r w:rsidRPr="00EB7F92">
              <w:rPr>
                <w:rFonts w:ascii="Times New Roman" w:eastAsia="Times New Roman" w:hAnsi="Times New Roman" w:cs="Times New Roman"/>
                <w:sz w:val="24"/>
                <w:szCs w:val="24"/>
                <w:lang w:eastAsia="ru-RU"/>
              </w:rPr>
              <w:t xml:space="preserve">, </w:t>
            </w:r>
            <w:r w:rsidRPr="001127C7">
              <w:rPr>
                <w:rFonts w:ascii="Times New Roman" w:hAnsi="Times New Roman" w:cs="Times New Roman"/>
                <w:sz w:val="24"/>
                <w:szCs w:val="24"/>
              </w:rPr>
              <w:t>функциям, предусмотренным положением о структурном подразделении УФК</w:t>
            </w:r>
            <w:r>
              <w:rPr>
                <w:rFonts w:ascii="Times New Roman" w:hAnsi="Times New Roman" w:cs="Times New Roman"/>
                <w:sz w:val="24"/>
                <w:szCs w:val="24"/>
              </w:rPr>
              <w:t>;</w:t>
            </w:r>
          </w:p>
        </w:tc>
        <w:tc>
          <w:tcPr>
            <w:tcW w:w="714" w:type="dxa"/>
            <w:gridSpan w:val="2"/>
            <w:vAlign w:val="center"/>
          </w:tcPr>
          <w:p w:rsidR="001A2F84" w:rsidRPr="008B2F0D" w:rsidRDefault="001A2F84" w:rsidP="00823342">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60" w:type="dxa"/>
            <w:gridSpan w:val="2"/>
            <w:vAlign w:val="center"/>
          </w:tcPr>
          <w:p w:rsidR="001A2F84" w:rsidRPr="00C77CE0" w:rsidRDefault="001A2F84" w:rsidP="00823342">
            <w:pPr>
              <w:jc w:val="center"/>
              <w:rPr>
                <w:rFonts w:ascii="Times New Roman" w:hAnsi="Times New Roman" w:cs="Times New Roman"/>
                <w:sz w:val="24"/>
                <w:szCs w:val="24"/>
              </w:rPr>
            </w:pPr>
            <w:r w:rsidRPr="00C4674E">
              <w:rPr>
                <w:rFonts w:ascii="Times New Roman" w:hAnsi="Times New Roman" w:cs="Times New Roman"/>
                <w:sz w:val="24"/>
                <w:szCs w:val="24"/>
              </w:rPr>
              <w:t>Х</w:t>
            </w:r>
          </w:p>
        </w:tc>
        <w:tc>
          <w:tcPr>
            <w:tcW w:w="874" w:type="dxa"/>
            <w:gridSpan w:val="2"/>
            <w:vAlign w:val="center"/>
          </w:tcPr>
          <w:p w:rsidR="001A2F84" w:rsidRPr="00C77CE0" w:rsidRDefault="001A2F84" w:rsidP="00823342">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45" w:type="dxa"/>
            <w:gridSpan w:val="3"/>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1A2F84" w:rsidRPr="00E93CFC" w:rsidRDefault="001A2F84" w:rsidP="00823342">
            <w:pPr>
              <w:jc w:val="center"/>
              <w:rPr>
                <w:rFonts w:ascii="Times New Roman" w:hAnsi="Times New Roman" w:cs="Times New Roman"/>
                <w:sz w:val="24"/>
                <w:szCs w:val="24"/>
              </w:rPr>
            </w:pPr>
            <w:r w:rsidRPr="00343B79">
              <w:rPr>
                <w:rFonts w:ascii="Times New Roman" w:hAnsi="Times New Roman" w:cs="Times New Roman"/>
                <w:sz w:val="24"/>
                <w:szCs w:val="24"/>
              </w:rPr>
              <w:t>–</w:t>
            </w:r>
          </w:p>
        </w:tc>
        <w:tc>
          <w:tcPr>
            <w:tcW w:w="883" w:type="dxa"/>
            <w:gridSpan w:val="4"/>
            <w:vAlign w:val="center"/>
          </w:tcPr>
          <w:p w:rsidR="001A2F84" w:rsidRPr="00E93CFC" w:rsidRDefault="001A2F84" w:rsidP="00823342">
            <w:pPr>
              <w:jc w:val="center"/>
              <w:rPr>
                <w:rFonts w:ascii="Times New Roman" w:hAnsi="Times New Roman" w:cs="Times New Roman"/>
                <w:sz w:val="24"/>
                <w:szCs w:val="24"/>
              </w:rPr>
            </w:pPr>
            <w:r w:rsidRPr="00343B79">
              <w:rPr>
                <w:rFonts w:ascii="Times New Roman" w:hAnsi="Times New Roman" w:cs="Times New Roman"/>
                <w:sz w:val="24"/>
                <w:szCs w:val="24"/>
              </w:rPr>
              <w:t>–</w:t>
            </w:r>
          </w:p>
        </w:tc>
        <w:tc>
          <w:tcPr>
            <w:tcW w:w="1949" w:type="dxa"/>
            <w:gridSpan w:val="2"/>
            <w:vAlign w:val="center"/>
          </w:tcPr>
          <w:p w:rsidR="001A2F84" w:rsidRPr="00F22CB3" w:rsidRDefault="001A2F84" w:rsidP="0082334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1A2F84" w:rsidTr="00E775E0">
        <w:trPr>
          <w:gridAfter w:val="1"/>
          <w:wAfter w:w="30" w:type="dxa"/>
          <w:trHeight w:val="967"/>
        </w:trPr>
        <w:tc>
          <w:tcPr>
            <w:tcW w:w="803" w:type="dxa"/>
            <w:vMerge/>
          </w:tcPr>
          <w:p w:rsidR="001A2F84" w:rsidRDefault="001A2F84" w:rsidP="00823342">
            <w:pPr>
              <w:jc w:val="center"/>
              <w:rPr>
                <w:rFonts w:ascii="Times New Roman" w:hAnsi="Times New Roman" w:cs="Times New Roman"/>
                <w:sz w:val="24"/>
                <w:szCs w:val="24"/>
              </w:rPr>
            </w:pPr>
          </w:p>
        </w:tc>
        <w:tc>
          <w:tcPr>
            <w:tcW w:w="821" w:type="dxa"/>
            <w:gridSpan w:val="3"/>
            <w:vAlign w:val="center"/>
          </w:tcPr>
          <w:p w:rsidR="001A2F84" w:rsidRDefault="001A2F84" w:rsidP="00823342">
            <w:pPr>
              <w:jc w:val="center"/>
              <w:rPr>
                <w:rFonts w:ascii="Times New Roman" w:hAnsi="Times New Roman" w:cs="Times New Roman"/>
                <w:sz w:val="24"/>
                <w:szCs w:val="24"/>
              </w:rPr>
            </w:pPr>
            <w:r w:rsidRPr="00FF4C24">
              <w:rPr>
                <w:rFonts w:ascii="Times New Roman" w:hAnsi="Times New Roman" w:cs="Times New Roman"/>
                <w:sz w:val="24"/>
                <w:szCs w:val="24"/>
              </w:rPr>
              <w:t>2</w:t>
            </w:r>
            <w:r>
              <w:rPr>
                <w:rFonts w:ascii="Times New Roman" w:hAnsi="Times New Roman" w:cs="Times New Roman"/>
                <w:sz w:val="24"/>
                <w:szCs w:val="24"/>
              </w:rPr>
              <w:t>3</w:t>
            </w:r>
          </w:p>
        </w:tc>
        <w:tc>
          <w:tcPr>
            <w:tcW w:w="686" w:type="dxa"/>
            <w:gridSpan w:val="3"/>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1A2F84" w:rsidRPr="00672339" w:rsidRDefault="001A2F84" w:rsidP="00823342">
            <w:pPr>
              <w:spacing w:line="216" w:lineRule="auto"/>
              <w:jc w:val="both"/>
              <w:rPr>
                <w:rFonts w:ascii="Times New Roman" w:hAnsi="Times New Roman" w:cs="Times New Roman"/>
                <w:sz w:val="24"/>
                <w:szCs w:val="24"/>
              </w:rPr>
            </w:pPr>
            <w:r w:rsidRPr="00A62DA0">
              <w:rPr>
                <w:rFonts w:ascii="Times New Roman" w:hAnsi="Times New Roman" w:cs="Times New Roman"/>
                <w:sz w:val="24"/>
                <w:szCs w:val="24"/>
              </w:rPr>
              <w:t xml:space="preserve">отсутствие </w:t>
            </w:r>
            <w:r>
              <w:rPr>
                <w:rFonts w:ascii="Times New Roman" w:hAnsi="Times New Roman" w:cs="Times New Roman"/>
                <w:sz w:val="24"/>
                <w:szCs w:val="24"/>
              </w:rPr>
              <w:t xml:space="preserve">актуальных </w:t>
            </w:r>
            <w:r w:rsidRPr="00A62DA0">
              <w:rPr>
                <w:rFonts w:ascii="Times New Roman" w:hAnsi="Times New Roman" w:cs="Times New Roman"/>
                <w:sz w:val="24"/>
                <w:szCs w:val="24"/>
              </w:rPr>
              <w:t>утвержденн</w:t>
            </w:r>
            <w:r>
              <w:rPr>
                <w:rFonts w:ascii="Times New Roman" w:hAnsi="Times New Roman" w:cs="Times New Roman"/>
                <w:sz w:val="24"/>
                <w:szCs w:val="24"/>
              </w:rPr>
              <w:t>ых</w:t>
            </w:r>
            <w:r w:rsidRPr="00A62DA0">
              <w:rPr>
                <w:rFonts w:ascii="Times New Roman" w:hAnsi="Times New Roman" w:cs="Times New Roman"/>
                <w:sz w:val="24"/>
                <w:szCs w:val="24"/>
              </w:rPr>
              <w:t xml:space="preserve"> </w:t>
            </w:r>
            <w:r w:rsidRPr="00885B0B">
              <w:rPr>
                <w:rFonts w:ascii="Times New Roman" w:hAnsi="Times New Roman" w:cs="Times New Roman"/>
                <w:sz w:val="24"/>
                <w:szCs w:val="24"/>
              </w:rPr>
              <w:t>должностн</w:t>
            </w:r>
            <w:r>
              <w:rPr>
                <w:rFonts w:ascii="Times New Roman" w:hAnsi="Times New Roman" w:cs="Times New Roman"/>
                <w:sz w:val="24"/>
                <w:szCs w:val="24"/>
              </w:rPr>
              <w:t>ых</w:t>
            </w:r>
            <w:r w:rsidRPr="00885B0B">
              <w:rPr>
                <w:rFonts w:ascii="Times New Roman" w:hAnsi="Times New Roman" w:cs="Times New Roman"/>
                <w:sz w:val="24"/>
                <w:szCs w:val="24"/>
              </w:rPr>
              <w:t xml:space="preserve"> регламент</w:t>
            </w:r>
            <w:r>
              <w:rPr>
                <w:rFonts w:ascii="Times New Roman" w:hAnsi="Times New Roman" w:cs="Times New Roman"/>
                <w:sz w:val="24"/>
                <w:szCs w:val="24"/>
              </w:rPr>
              <w:t>ов</w:t>
            </w:r>
            <w:r w:rsidRPr="00885B0B">
              <w:rPr>
                <w:rFonts w:ascii="Times New Roman" w:hAnsi="Times New Roman" w:cs="Times New Roman"/>
                <w:sz w:val="24"/>
                <w:szCs w:val="24"/>
              </w:rPr>
              <w:t xml:space="preserve"> сотрудник</w:t>
            </w:r>
            <w:r>
              <w:rPr>
                <w:rFonts w:ascii="Times New Roman" w:hAnsi="Times New Roman" w:cs="Times New Roman"/>
                <w:sz w:val="24"/>
                <w:szCs w:val="24"/>
              </w:rPr>
              <w:t>ов</w:t>
            </w:r>
            <w:r w:rsidRPr="00885B0B">
              <w:rPr>
                <w:rFonts w:ascii="Times New Roman" w:hAnsi="Times New Roman" w:cs="Times New Roman"/>
                <w:sz w:val="24"/>
                <w:szCs w:val="24"/>
              </w:rPr>
              <w:t xml:space="preserve"> соответствующего структурного подразделения УФК</w:t>
            </w:r>
            <w:r>
              <w:rPr>
                <w:rFonts w:ascii="Times New Roman" w:hAnsi="Times New Roman" w:cs="Times New Roman"/>
                <w:sz w:val="24"/>
                <w:szCs w:val="24"/>
              </w:rPr>
              <w:t>;</w:t>
            </w:r>
          </w:p>
        </w:tc>
        <w:tc>
          <w:tcPr>
            <w:tcW w:w="714" w:type="dxa"/>
            <w:gridSpan w:val="2"/>
            <w:vAlign w:val="center"/>
          </w:tcPr>
          <w:p w:rsidR="001A2F84" w:rsidRPr="008B2F0D" w:rsidRDefault="001A2F84" w:rsidP="00823342">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60" w:type="dxa"/>
            <w:gridSpan w:val="2"/>
            <w:vAlign w:val="center"/>
          </w:tcPr>
          <w:p w:rsidR="001A2F84" w:rsidRPr="00C77CE0" w:rsidRDefault="001A2F84" w:rsidP="00823342">
            <w:pPr>
              <w:jc w:val="center"/>
              <w:rPr>
                <w:rFonts w:ascii="Times New Roman" w:hAnsi="Times New Roman" w:cs="Times New Roman"/>
                <w:sz w:val="24"/>
                <w:szCs w:val="24"/>
              </w:rPr>
            </w:pPr>
            <w:r w:rsidRPr="00C4674E">
              <w:rPr>
                <w:rFonts w:ascii="Times New Roman" w:hAnsi="Times New Roman" w:cs="Times New Roman"/>
                <w:sz w:val="24"/>
                <w:szCs w:val="24"/>
              </w:rPr>
              <w:t>Х</w:t>
            </w:r>
          </w:p>
        </w:tc>
        <w:tc>
          <w:tcPr>
            <w:tcW w:w="874" w:type="dxa"/>
            <w:gridSpan w:val="2"/>
            <w:vAlign w:val="center"/>
          </w:tcPr>
          <w:p w:rsidR="001A2F84" w:rsidRPr="00C77CE0" w:rsidRDefault="001A2F84" w:rsidP="00823342">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z w:val="24"/>
                <w:szCs w:val="24"/>
              </w:rPr>
              <w:t>–</w:t>
            </w:r>
          </w:p>
        </w:tc>
        <w:tc>
          <w:tcPr>
            <w:tcW w:w="745" w:type="dxa"/>
            <w:gridSpan w:val="3"/>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1A2F84" w:rsidRPr="00E93CFC" w:rsidRDefault="001A2F84" w:rsidP="00823342">
            <w:pPr>
              <w:jc w:val="center"/>
              <w:rPr>
                <w:rFonts w:ascii="Times New Roman" w:hAnsi="Times New Roman" w:cs="Times New Roman"/>
                <w:sz w:val="24"/>
                <w:szCs w:val="24"/>
              </w:rPr>
            </w:pPr>
            <w:r w:rsidRPr="00343B79">
              <w:rPr>
                <w:rFonts w:ascii="Times New Roman" w:hAnsi="Times New Roman" w:cs="Times New Roman"/>
                <w:sz w:val="24"/>
                <w:szCs w:val="24"/>
              </w:rPr>
              <w:t>–</w:t>
            </w:r>
          </w:p>
        </w:tc>
        <w:tc>
          <w:tcPr>
            <w:tcW w:w="883" w:type="dxa"/>
            <w:gridSpan w:val="4"/>
            <w:vAlign w:val="center"/>
          </w:tcPr>
          <w:p w:rsidR="001A2F84" w:rsidRPr="00E93CFC" w:rsidRDefault="001A2F84" w:rsidP="00823342">
            <w:pPr>
              <w:jc w:val="center"/>
              <w:rPr>
                <w:rFonts w:ascii="Times New Roman" w:hAnsi="Times New Roman" w:cs="Times New Roman"/>
                <w:sz w:val="24"/>
                <w:szCs w:val="24"/>
              </w:rPr>
            </w:pPr>
            <w:r w:rsidRPr="00343B79">
              <w:rPr>
                <w:rFonts w:ascii="Times New Roman" w:hAnsi="Times New Roman" w:cs="Times New Roman"/>
                <w:sz w:val="24"/>
                <w:szCs w:val="24"/>
              </w:rPr>
              <w:t>–</w:t>
            </w:r>
          </w:p>
        </w:tc>
        <w:tc>
          <w:tcPr>
            <w:tcW w:w="1949" w:type="dxa"/>
            <w:gridSpan w:val="2"/>
            <w:vAlign w:val="center"/>
          </w:tcPr>
          <w:p w:rsidR="001A2F84" w:rsidRPr="00F22CB3" w:rsidRDefault="001A2F84" w:rsidP="0082334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1A2F84" w:rsidTr="004A0189">
        <w:trPr>
          <w:gridAfter w:val="1"/>
          <w:wAfter w:w="30" w:type="dxa"/>
          <w:trHeight w:val="109"/>
        </w:trPr>
        <w:tc>
          <w:tcPr>
            <w:tcW w:w="803" w:type="dxa"/>
            <w:vMerge/>
          </w:tcPr>
          <w:p w:rsidR="001A2F84" w:rsidRDefault="001A2F84" w:rsidP="00823342">
            <w:pPr>
              <w:jc w:val="center"/>
              <w:rPr>
                <w:rFonts w:ascii="Times New Roman" w:hAnsi="Times New Roman" w:cs="Times New Roman"/>
                <w:sz w:val="24"/>
                <w:szCs w:val="24"/>
              </w:rPr>
            </w:pPr>
          </w:p>
        </w:tc>
        <w:tc>
          <w:tcPr>
            <w:tcW w:w="821" w:type="dxa"/>
            <w:gridSpan w:val="3"/>
            <w:vAlign w:val="center"/>
          </w:tcPr>
          <w:p w:rsidR="001A2F84" w:rsidRPr="00FF4C24" w:rsidRDefault="001A2F84" w:rsidP="00823342">
            <w:pPr>
              <w:jc w:val="center"/>
              <w:rPr>
                <w:rFonts w:ascii="Times New Roman" w:hAnsi="Times New Roman" w:cs="Times New Roman"/>
                <w:sz w:val="24"/>
                <w:szCs w:val="24"/>
              </w:rPr>
            </w:pPr>
            <w:r>
              <w:rPr>
                <w:rFonts w:ascii="Times New Roman" w:hAnsi="Times New Roman" w:cs="Times New Roman"/>
                <w:sz w:val="24"/>
                <w:szCs w:val="24"/>
              </w:rPr>
              <w:t>23</w:t>
            </w:r>
          </w:p>
        </w:tc>
        <w:tc>
          <w:tcPr>
            <w:tcW w:w="686" w:type="dxa"/>
            <w:gridSpan w:val="3"/>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753" w:type="dxa"/>
            <w:gridSpan w:val="4"/>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4618" w:type="dxa"/>
            <w:gridSpan w:val="4"/>
            <w:vAlign w:val="center"/>
          </w:tcPr>
          <w:p w:rsidR="001A2F84" w:rsidRDefault="001A2F84" w:rsidP="00823342">
            <w:pPr>
              <w:spacing w:line="216" w:lineRule="auto"/>
              <w:jc w:val="both"/>
              <w:rPr>
                <w:rFonts w:ascii="Times New Roman" w:hAnsi="Times New Roman" w:cs="Times New Roman"/>
                <w:sz w:val="24"/>
                <w:szCs w:val="24"/>
              </w:rPr>
            </w:pPr>
            <w:r w:rsidRPr="00885B0B">
              <w:rPr>
                <w:rFonts w:ascii="Times New Roman" w:hAnsi="Times New Roman" w:cs="Times New Roman"/>
                <w:sz w:val="24"/>
                <w:szCs w:val="24"/>
              </w:rPr>
              <w:t>иные риски по пункту</w:t>
            </w:r>
            <w:r>
              <w:rPr>
                <w:rFonts w:ascii="Times New Roman" w:hAnsi="Times New Roman" w:cs="Times New Roman"/>
                <w:sz w:val="24"/>
                <w:szCs w:val="24"/>
              </w:rPr>
              <w:t xml:space="preserve"> 2 раздела </w:t>
            </w:r>
            <w:r w:rsidRPr="00706574">
              <w:rPr>
                <w:rFonts w:ascii="Times New Roman" w:eastAsia="Calibri" w:hAnsi="Times New Roman" w:cs="Times New Roman"/>
                <w:sz w:val="24"/>
                <w:szCs w:val="24"/>
                <w:lang w:val="en-US"/>
              </w:rPr>
              <w:t>XXIII</w:t>
            </w:r>
            <w:r w:rsidRPr="00706574">
              <w:rPr>
                <w:rFonts w:ascii="Times New Roman" w:eastAsia="Calibri" w:hAnsi="Times New Roman" w:cs="Times New Roman"/>
                <w:sz w:val="24"/>
                <w:szCs w:val="24"/>
              </w:rPr>
              <w:t xml:space="preserve"> </w:t>
            </w:r>
            <w:r w:rsidRPr="00706574">
              <w:rPr>
                <w:rFonts w:ascii="Times New Roman" w:hAnsi="Times New Roman" w:cs="Times New Roman"/>
                <w:bCs/>
                <w:sz w:val="24"/>
                <w:szCs w:val="24"/>
              </w:rPr>
              <w:t>Классификатора рисков</w:t>
            </w:r>
            <w:r w:rsidRPr="00706574">
              <w:rPr>
                <w:rFonts w:ascii="Times New Roman" w:hAnsi="Times New Roman" w:cs="Times New Roman"/>
                <w:sz w:val="24"/>
                <w:szCs w:val="24"/>
              </w:rPr>
              <w:t>.</w:t>
            </w:r>
          </w:p>
        </w:tc>
        <w:tc>
          <w:tcPr>
            <w:tcW w:w="714" w:type="dxa"/>
            <w:gridSpan w:val="2"/>
            <w:vAlign w:val="center"/>
          </w:tcPr>
          <w:p w:rsidR="001A2F84"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1A2F84"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rsidR="001A2F84"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1A2F84"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1A2F84"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1A2F84"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rsidR="001A2F84" w:rsidRPr="00643310" w:rsidRDefault="001A2F84"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A2F84" w:rsidTr="004A0189">
        <w:trPr>
          <w:gridAfter w:val="1"/>
          <w:wAfter w:w="30" w:type="dxa"/>
          <w:trHeight w:val="780"/>
        </w:trPr>
        <w:tc>
          <w:tcPr>
            <w:tcW w:w="803" w:type="dxa"/>
            <w:vMerge w:val="restart"/>
          </w:tcPr>
          <w:p w:rsidR="001A2F84" w:rsidRPr="004874F2" w:rsidRDefault="001A2F84" w:rsidP="00823342">
            <w:pPr>
              <w:jc w:val="center"/>
              <w:rPr>
                <w:rFonts w:ascii="Times New Roman" w:hAnsi="Times New Roman" w:cs="Times New Roman"/>
                <w:sz w:val="24"/>
                <w:szCs w:val="24"/>
              </w:rPr>
            </w:pPr>
            <w:r>
              <w:rPr>
                <w:rFonts w:ascii="Times New Roman" w:hAnsi="Times New Roman" w:cs="Times New Roman"/>
                <w:sz w:val="24"/>
                <w:szCs w:val="24"/>
              </w:rPr>
              <w:t>3</w:t>
            </w:r>
            <w:r w:rsidRPr="00885B0B">
              <w:rPr>
                <w:rFonts w:ascii="Times New Roman" w:hAnsi="Times New Roman" w:cs="Times New Roman"/>
                <w:sz w:val="24"/>
                <w:szCs w:val="24"/>
                <w:lang w:val="en-US"/>
              </w:rPr>
              <w:t>.</w:t>
            </w:r>
          </w:p>
        </w:tc>
        <w:tc>
          <w:tcPr>
            <w:tcW w:w="13555" w:type="dxa"/>
            <w:gridSpan w:val="31"/>
            <w:vAlign w:val="center"/>
          </w:tcPr>
          <w:p w:rsidR="001A2F84" w:rsidRPr="00885B0B" w:rsidRDefault="001A2F84" w:rsidP="00823342">
            <w:pPr>
              <w:jc w:val="both"/>
              <w:rPr>
                <w:rFonts w:ascii="Times New Roman" w:hAnsi="Times New Roman" w:cs="Times New Roman"/>
                <w:sz w:val="24"/>
                <w:szCs w:val="24"/>
              </w:rPr>
            </w:pPr>
            <w:r>
              <w:rPr>
                <w:rFonts w:ascii="Times New Roman" w:hAnsi="Times New Roman" w:cs="Times New Roman"/>
                <w:bCs/>
                <w:sz w:val="24"/>
                <w:szCs w:val="24"/>
              </w:rPr>
              <w:t>У</w:t>
            </w:r>
            <w:r w:rsidRPr="008D1F28">
              <w:rPr>
                <w:rFonts w:ascii="Times New Roman" w:hAnsi="Times New Roman" w:cs="Times New Roman"/>
                <w:bCs/>
                <w:sz w:val="24"/>
                <w:szCs w:val="24"/>
              </w:rPr>
              <w:t>правлени</w:t>
            </w:r>
            <w:r>
              <w:rPr>
                <w:rFonts w:ascii="Times New Roman" w:hAnsi="Times New Roman" w:cs="Times New Roman"/>
                <w:bCs/>
                <w:sz w:val="24"/>
                <w:szCs w:val="24"/>
              </w:rPr>
              <w:t>е</w:t>
            </w:r>
            <w:r w:rsidRPr="008D1F28">
              <w:rPr>
                <w:rFonts w:ascii="Times New Roman" w:hAnsi="Times New Roman" w:cs="Times New Roman"/>
                <w:bCs/>
                <w:sz w:val="24"/>
                <w:szCs w:val="24"/>
              </w:rPr>
              <w:t xml:space="preserve"> внутренними (операционными) казначейскими рисками</w:t>
            </w:r>
            <w:r>
              <w:rPr>
                <w:rFonts w:ascii="Times New Roman" w:hAnsi="Times New Roman" w:cs="Times New Roman"/>
                <w:sz w:val="24"/>
                <w:szCs w:val="24"/>
              </w:rPr>
              <w:t>,</w:t>
            </w:r>
            <w:r w:rsidRPr="00885B0B">
              <w:rPr>
                <w:rFonts w:ascii="Times New Roman" w:hAnsi="Times New Roman" w:cs="Times New Roman"/>
                <w:sz w:val="24"/>
                <w:szCs w:val="24"/>
              </w:rPr>
              <w:t xml:space="preserve"> </w:t>
            </w:r>
            <w:r>
              <w:rPr>
                <w:rFonts w:ascii="Times New Roman" w:hAnsi="Times New Roman" w:cs="Times New Roman"/>
                <w:sz w:val="24"/>
                <w:szCs w:val="24"/>
              </w:rPr>
              <w:t xml:space="preserve">осуществление </w:t>
            </w:r>
            <w:r w:rsidRPr="00885B0B">
              <w:rPr>
                <w:rFonts w:ascii="Times New Roman" w:hAnsi="Times New Roman" w:cs="Times New Roman"/>
                <w:sz w:val="24"/>
                <w:szCs w:val="24"/>
              </w:rPr>
              <w:t xml:space="preserve">внутреннего контроля </w:t>
            </w:r>
            <w:r>
              <w:rPr>
                <w:rFonts w:ascii="Times New Roman" w:hAnsi="Times New Roman" w:cs="Times New Roman"/>
                <w:sz w:val="24"/>
                <w:szCs w:val="24"/>
              </w:rPr>
              <w:t xml:space="preserve">в соответствующем </w:t>
            </w:r>
            <w:r w:rsidRPr="00885B0B">
              <w:rPr>
                <w:rFonts w:ascii="Times New Roman" w:hAnsi="Times New Roman" w:cs="Times New Roman"/>
                <w:sz w:val="24"/>
                <w:szCs w:val="24"/>
              </w:rPr>
              <w:t>структурно</w:t>
            </w:r>
            <w:r>
              <w:rPr>
                <w:rFonts w:ascii="Times New Roman" w:hAnsi="Times New Roman" w:cs="Times New Roman"/>
                <w:sz w:val="24"/>
                <w:szCs w:val="24"/>
              </w:rPr>
              <w:t>м</w:t>
            </w:r>
            <w:r w:rsidRPr="00885B0B">
              <w:rPr>
                <w:rFonts w:ascii="Times New Roman" w:hAnsi="Times New Roman" w:cs="Times New Roman"/>
                <w:sz w:val="24"/>
                <w:szCs w:val="24"/>
              </w:rPr>
              <w:t xml:space="preserve"> подразделени</w:t>
            </w:r>
            <w:r>
              <w:rPr>
                <w:rFonts w:ascii="Times New Roman" w:hAnsi="Times New Roman" w:cs="Times New Roman"/>
                <w:sz w:val="24"/>
                <w:szCs w:val="24"/>
              </w:rPr>
              <w:t>и</w:t>
            </w:r>
            <w:r w:rsidRPr="00885B0B">
              <w:rPr>
                <w:rFonts w:ascii="Times New Roman" w:hAnsi="Times New Roman" w:cs="Times New Roman"/>
                <w:sz w:val="24"/>
                <w:szCs w:val="24"/>
              </w:rPr>
              <w:t xml:space="preserve"> УФК</w:t>
            </w:r>
            <w:r>
              <w:rPr>
                <w:rFonts w:ascii="Times New Roman" w:hAnsi="Times New Roman" w:cs="Times New Roman"/>
                <w:sz w:val="24"/>
                <w:szCs w:val="24"/>
              </w:rPr>
              <w:t>:</w:t>
            </w:r>
          </w:p>
        </w:tc>
      </w:tr>
      <w:tr w:rsidR="001A2F84" w:rsidTr="004A0189">
        <w:trPr>
          <w:gridAfter w:val="1"/>
          <w:wAfter w:w="30" w:type="dxa"/>
          <w:trHeight w:val="1130"/>
        </w:trPr>
        <w:tc>
          <w:tcPr>
            <w:tcW w:w="803" w:type="dxa"/>
            <w:vMerge/>
          </w:tcPr>
          <w:p w:rsidR="001A2F84" w:rsidRDefault="001A2F84" w:rsidP="00823342">
            <w:pPr>
              <w:jc w:val="center"/>
              <w:rPr>
                <w:rFonts w:ascii="Times New Roman" w:hAnsi="Times New Roman" w:cs="Times New Roman"/>
                <w:sz w:val="24"/>
                <w:szCs w:val="24"/>
              </w:rPr>
            </w:pPr>
          </w:p>
        </w:tc>
        <w:tc>
          <w:tcPr>
            <w:tcW w:w="821" w:type="dxa"/>
            <w:gridSpan w:val="3"/>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23</w:t>
            </w:r>
          </w:p>
        </w:tc>
        <w:tc>
          <w:tcPr>
            <w:tcW w:w="686" w:type="dxa"/>
            <w:gridSpan w:val="3"/>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1A2F84" w:rsidRPr="00672339" w:rsidRDefault="001A2F84" w:rsidP="00823342">
            <w:pPr>
              <w:spacing w:line="216" w:lineRule="auto"/>
              <w:jc w:val="both"/>
              <w:rPr>
                <w:rFonts w:ascii="Times New Roman" w:hAnsi="Times New Roman" w:cs="Times New Roman"/>
                <w:sz w:val="24"/>
                <w:szCs w:val="24"/>
              </w:rPr>
            </w:pPr>
            <w:r>
              <w:rPr>
                <w:rFonts w:ascii="Times New Roman" w:hAnsi="Times New Roman"/>
                <w:sz w:val="24"/>
                <w:szCs w:val="24"/>
              </w:rPr>
              <w:t>отсутствие</w:t>
            </w:r>
            <w:r w:rsidRPr="004F4458">
              <w:rPr>
                <w:rFonts w:ascii="Times New Roman" w:hAnsi="Times New Roman"/>
                <w:sz w:val="24"/>
                <w:szCs w:val="24"/>
              </w:rPr>
              <w:t xml:space="preserve"> в </w:t>
            </w:r>
            <w:r>
              <w:rPr>
                <w:rFonts w:ascii="Times New Roman" w:hAnsi="Times New Roman" w:cs="Times New Roman"/>
                <w:sz w:val="24"/>
                <w:szCs w:val="24"/>
              </w:rPr>
              <w:t>соответствующем</w:t>
            </w:r>
            <w:r w:rsidRPr="004F4458">
              <w:rPr>
                <w:rFonts w:ascii="Times New Roman" w:hAnsi="Times New Roman"/>
                <w:sz w:val="24"/>
                <w:szCs w:val="24"/>
              </w:rPr>
              <w:t xml:space="preserve"> структурном подразделении УФК утвержденного Реестра внутренних рисков</w:t>
            </w:r>
            <w:r>
              <w:rPr>
                <w:rFonts w:ascii="Times New Roman" w:hAnsi="Times New Roman"/>
                <w:sz w:val="24"/>
                <w:szCs w:val="24"/>
              </w:rPr>
              <w:t>;</w:t>
            </w:r>
          </w:p>
        </w:tc>
        <w:tc>
          <w:tcPr>
            <w:tcW w:w="714" w:type="dxa"/>
            <w:gridSpan w:val="2"/>
            <w:vAlign w:val="center"/>
          </w:tcPr>
          <w:p w:rsidR="001A2F84" w:rsidRPr="008B2F0D" w:rsidRDefault="001A2F84" w:rsidP="00823342">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0" w:type="dxa"/>
            <w:gridSpan w:val="2"/>
            <w:vAlign w:val="center"/>
          </w:tcPr>
          <w:p w:rsidR="001A2F84" w:rsidRPr="00C77CE0"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rsidR="001A2F84" w:rsidRPr="00C77CE0" w:rsidRDefault="001A2F84" w:rsidP="00823342">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5" w:type="dxa"/>
            <w:gridSpan w:val="3"/>
            <w:vAlign w:val="center"/>
          </w:tcPr>
          <w:p w:rsidR="001A2F84"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1A2F84" w:rsidRPr="00E93CFC"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1A2F84" w:rsidRPr="00E93CFC"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rsidR="001A2F84" w:rsidRPr="00F22CB3" w:rsidRDefault="001A2F84"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A2F84" w:rsidTr="00B73149">
        <w:trPr>
          <w:gridAfter w:val="1"/>
          <w:wAfter w:w="30" w:type="dxa"/>
          <w:trHeight w:val="1396"/>
        </w:trPr>
        <w:tc>
          <w:tcPr>
            <w:tcW w:w="803" w:type="dxa"/>
            <w:vMerge/>
          </w:tcPr>
          <w:p w:rsidR="001A2F84" w:rsidRDefault="001A2F84" w:rsidP="00823342">
            <w:pPr>
              <w:jc w:val="center"/>
              <w:rPr>
                <w:rFonts w:ascii="Times New Roman" w:hAnsi="Times New Roman" w:cs="Times New Roman"/>
                <w:sz w:val="24"/>
                <w:szCs w:val="24"/>
              </w:rPr>
            </w:pPr>
          </w:p>
        </w:tc>
        <w:tc>
          <w:tcPr>
            <w:tcW w:w="821" w:type="dxa"/>
            <w:gridSpan w:val="3"/>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23</w:t>
            </w:r>
          </w:p>
        </w:tc>
        <w:tc>
          <w:tcPr>
            <w:tcW w:w="686" w:type="dxa"/>
            <w:gridSpan w:val="3"/>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1A2F84" w:rsidRPr="00672339" w:rsidRDefault="001A2F84" w:rsidP="00823342">
            <w:pPr>
              <w:jc w:val="both"/>
              <w:rPr>
                <w:rFonts w:ascii="Times New Roman" w:hAnsi="Times New Roman" w:cs="Times New Roman"/>
                <w:sz w:val="24"/>
                <w:szCs w:val="24"/>
              </w:rPr>
            </w:pPr>
            <w:r>
              <w:rPr>
                <w:rFonts w:ascii="Times New Roman" w:hAnsi="Times New Roman" w:cs="Times New Roman"/>
                <w:sz w:val="24"/>
                <w:szCs w:val="24"/>
              </w:rPr>
              <w:t>нес</w:t>
            </w:r>
            <w:r w:rsidRPr="008A7372">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8A7372">
              <w:rPr>
                <w:rFonts w:ascii="Times New Roman" w:hAnsi="Times New Roman" w:cs="Times New Roman"/>
                <w:sz w:val="24"/>
                <w:szCs w:val="24"/>
              </w:rPr>
              <w:t xml:space="preserve"> Отчета о результатах управления внутренними рисками</w:t>
            </w:r>
            <w:r w:rsidRPr="004F4458">
              <w:rPr>
                <w:rFonts w:ascii="Times New Roman" w:hAnsi="Times New Roman" w:cs="Times New Roman"/>
                <w:sz w:val="24"/>
                <w:szCs w:val="24"/>
              </w:rPr>
              <w:t xml:space="preserve"> </w:t>
            </w:r>
            <w:r>
              <w:rPr>
                <w:rFonts w:ascii="Times New Roman" w:hAnsi="Times New Roman" w:cs="Times New Roman"/>
                <w:sz w:val="24"/>
                <w:szCs w:val="24"/>
              </w:rPr>
              <w:t>соответствующего</w:t>
            </w:r>
            <w:r w:rsidRPr="004F4458">
              <w:rPr>
                <w:rFonts w:ascii="Times New Roman" w:hAnsi="Times New Roman" w:cs="Times New Roman"/>
                <w:sz w:val="24"/>
                <w:szCs w:val="24"/>
              </w:rPr>
              <w:t xml:space="preserve"> структурного подразделения УФК</w:t>
            </w:r>
            <w:r>
              <w:rPr>
                <w:rFonts w:ascii="Times New Roman" w:hAnsi="Times New Roman" w:cs="Times New Roman"/>
                <w:sz w:val="24"/>
                <w:szCs w:val="24"/>
              </w:rPr>
              <w:t>;</w:t>
            </w:r>
          </w:p>
        </w:tc>
        <w:tc>
          <w:tcPr>
            <w:tcW w:w="714" w:type="dxa"/>
            <w:gridSpan w:val="2"/>
            <w:vAlign w:val="center"/>
          </w:tcPr>
          <w:p w:rsidR="001A2F84" w:rsidRPr="008B2F0D" w:rsidRDefault="001A2F84" w:rsidP="00823342">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0" w:type="dxa"/>
            <w:gridSpan w:val="2"/>
            <w:vAlign w:val="center"/>
          </w:tcPr>
          <w:p w:rsidR="001A2F84" w:rsidRPr="00C77CE0"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rsidR="001A2F84" w:rsidRPr="00C77CE0" w:rsidRDefault="001A2F84" w:rsidP="00823342">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5" w:type="dxa"/>
            <w:gridSpan w:val="3"/>
            <w:vAlign w:val="center"/>
          </w:tcPr>
          <w:p w:rsidR="001A2F84"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1A2F84" w:rsidRPr="00E93CFC"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1A2F84" w:rsidRPr="00E93CFC"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rsidR="001A2F84" w:rsidRPr="00F22CB3" w:rsidRDefault="001A2F84"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A2F84" w:rsidTr="00545982">
        <w:trPr>
          <w:gridAfter w:val="1"/>
          <w:wAfter w:w="30" w:type="dxa"/>
          <w:trHeight w:val="1630"/>
        </w:trPr>
        <w:tc>
          <w:tcPr>
            <w:tcW w:w="803" w:type="dxa"/>
            <w:vMerge/>
          </w:tcPr>
          <w:p w:rsidR="001A2F84" w:rsidRDefault="001A2F84" w:rsidP="00823342">
            <w:pPr>
              <w:jc w:val="center"/>
              <w:rPr>
                <w:rFonts w:ascii="Times New Roman" w:hAnsi="Times New Roman" w:cs="Times New Roman"/>
                <w:sz w:val="24"/>
                <w:szCs w:val="24"/>
              </w:rPr>
            </w:pPr>
          </w:p>
        </w:tc>
        <w:tc>
          <w:tcPr>
            <w:tcW w:w="821" w:type="dxa"/>
            <w:gridSpan w:val="3"/>
            <w:vAlign w:val="center"/>
          </w:tcPr>
          <w:p w:rsidR="001A2F84" w:rsidRPr="00100D97" w:rsidRDefault="001A2F84" w:rsidP="00823342">
            <w:pPr>
              <w:jc w:val="center"/>
              <w:rPr>
                <w:rFonts w:ascii="Times New Roman" w:hAnsi="Times New Roman" w:cs="Times New Roman"/>
                <w:sz w:val="24"/>
                <w:szCs w:val="24"/>
              </w:rPr>
            </w:pPr>
            <w:r w:rsidRPr="00100D97">
              <w:rPr>
                <w:rFonts w:ascii="Times New Roman" w:hAnsi="Times New Roman" w:cs="Times New Roman"/>
                <w:sz w:val="24"/>
                <w:szCs w:val="24"/>
              </w:rPr>
              <w:t>2</w:t>
            </w:r>
            <w:r>
              <w:rPr>
                <w:rFonts w:ascii="Times New Roman" w:hAnsi="Times New Roman" w:cs="Times New Roman"/>
                <w:sz w:val="24"/>
                <w:szCs w:val="24"/>
              </w:rPr>
              <w:t>3</w:t>
            </w:r>
          </w:p>
        </w:tc>
        <w:tc>
          <w:tcPr>
            <w:tcW w:w="686" w:type="dxa"/>
            <w:gridSpan w:val="3"/>
            <w:vAlign w:val="center"/>
          </w:tcPr>
          <w:p w:rsidR="001A2F84" w:rsidRPr="00100D97" w:rsidRDefault="001A2F84" w:rsidP="00823342">
            <w:pPr>
              <w:jc w:val="center"/>
              <w:rPr>
                <w:rFonts w:ascii="Times New Roman" w:hAnsi="Times New Roman" w:cs="Times New Roman"/>
                <w:sz w:val="24"/>
                <w:szCs w:val="24"/>
              </w:rPr>
            </w:pPr>
            <w:r w:rsidRPr="00100D97">
              <w:rPr>
                <w:rFonts w:ascii="Times New Roman" w:hAnsi="Times New Roman" w:cs="Times New Roman"/>
                <w:sz w:val="24"/>
                <w:szCs w:val="24"/>
              </w:rPr>
              <w:t>3</w:t>
            </w:r>
          </w:p>
        </w:tc>
        <w:tc>
          <w:tcPr>
            <w:tcW w:w="753" w:type="dxa"/>
            <w:gridSpan w:val="4"/>
            <w:vAlign w:val="center"/>
          </w:tcPr>
          <w:p w:rsidR="001A2F84" w:rsidRPr="00100D97" w:rsidRDefault="001A2F84" w:rsidP="00823342">
            <w:pPr>
              <w:jc w:val="center"/>
              <w:rPr>
                <w:rFonts w:ascii="Times New Roman" w:hAnsi="Times New Roman" w:cs="Times New Roman"/>
                <w:sz w:val="24"/>
                <w:szCs w:val="24"/>
              </w:rPr>
            </w:pPr>
            <w:r w:rsidRPr="00100D97">
              <w:rPr>
                <w:rFonts w:ascii="Times New Roman" w:hAnsi="Times New Roman" w:cs="Times New Roman"/>
                <w:sz w:val="24"/>
                <w:szCs w:val="24"/>
              </w:rPr>
              <w:t>3</w:t>
            </w:r>
          </w:p>
        </w:tc>
        <w:tc>
          <w:tcPr>
            <w:tcW w:w="4618" w:type="dxa"/>
            <w:gridSpan w:val="4"/>
            <w:vAlign w:val="center"/>
          </w:tcPr>
          <w:p w:rsidR="001A2F84" w:rsidRPr="00100D97" w:rsidRDefault="001A2F84" w:rsidP="00823342">
            <w:pPr>
              <w:jc w:val="both"/>
              <w:rPr>
                <w:rFonts w:ascii="Times New Roman" w:hAnsi="Times New Roman" w:cs="Times New Roman"/>
                <w:sz w:val="24"/>
                <w:szCs w:val="24"/>
              </w:rPr>
            </w:pPr>
            <w:r w:rsidRPr="00100D97">
              <w:rPr>
                <w:rFonts w:ascii="Times New Roman" w:hAnsi="Times New Roman"/>
                <w:sz w:val="24"/>
                <w:szCs w:val="24"/>
              </w:rPr>
              <w:t xml:space="preserve">отсутствие в </w:t>
            </w:r>
            <w:r w:rsidRPr="00100D97">
              <w:rPr>
                <w:rFonts w:ascii="Times New Roman" w:hAnsi="Times New Roman" w:cs="Times New Roman"/>
                <w:sz w:val="24"/>
                <w:szCs w:val="24"/>
              </w:rPr>
              <w:t>соответствующем</w:t>
            </w:r>
            <w:r w:rsidRPr="00100D97">
              <w:rPr>
                <w:rFonts w:ascii="Times New Roman" w:hAnsi="Times New Roman"/>
                <w:sz w:val="24"/>
                <w:szCs w:val="24"/>
              </w:rPr>
              <w:t xml:space="preserve"> структурном подразделении УФК перечня операций, действий (в том числе по формированию документов), необходимых для выполнения функций и осуществления полномочий в установленной сфере деятельности;</w:t>
            </w:r>
          </w:p>
        </w:tc>
        <w:tc>
          <w:tcPr>
            <w:tcW w:w="714" w:type="dxa"/>
            <w:gridSpan w:val="2"/>
            <w:vAlign w:val="center"/>
          </w:tcPr>
          <w:p w:rsidR="001A2F84" w:rsidRPr="00100D97" w:rsidRDefault="001A2F84" w:rsidP="00823342">
            <w:pPr>
              <w:shd w:val="clear" w:color="auto" w:fill="FFFFFF"/>
              <w:tabs>
                <w:tab w:val="left" w:pos="0"/>
                <w:tab w:val="left" w:pos="1440"/>
              </w:tabs>
              <w:jc w:val="center"/>
              <w:rPr>
                <w:rFonts w:ascii="Times New Roman" w:hAnsi="Times New Roman" w:cs="Times New Roman"/>
                <w:sz w:val="24"/>
                <w:szCs w:val="24"/>
              </w:rPr>
            </w:pPr>
            <w:r w:rsidRPr="00100D97">
              <w:rPr>
                <w:rFonts w:ascii="Times New Roman" w:hAnsi="Times New Roman" w:cs="Times New Roman"/>
                <w:sz w:val="24"/>
                <w:szCs w:val="24"/>
              </w:rPr>
              <w:t>–</w:t>
            </w:r>
          </w:p>
        </w:tc>
        <w:tc>
          <w:tcPr>
            <w:tcW w:w="760" w:type="dxa"/>
            <w:gridSpan w:val="2"/>
            <w:vAlign w:val="center"/>
          </w:tcPr>
          <w:p w:rsidR="001A2F84" w:rsidRPr="00100D97" w:rsidRDefault="001A2F84" w:rsidP="00823342">
            <w:pPr>
              <w:jc w:val="center"/>
              <w:rPr>
                <w:rFonts w:ascii="Times New Roman" w:hAnsi="Times New Roman" w:cs="Times New Roman"/>
                <w:sz w:val="24"/>
                <w:szCs w:val="24"/>
              </w:rPr>
            </w:pPr>
          </w:p>
        </w:tc>
        <w:tc>
          <w:tcPr>
            <w:tcW w:w="874" w:type="dxa"/>
            <w:gridSpan w:val="2"/>
            <w:vAlign w:val="center"/>
          </w:tcPr>
          <w:p w:rsidR="001A2F84" w:rsidRPr="00100D97" w:rsidRDefault="001A2F84"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1A2F84" w:rsidRPr="00100D97" w:rsidRDefault="001A2F84" w:rsidP="00823342">
            <w:pPr>
              <w:jc w:val="center"/>
              <w:rPr>
                <w:rFonts w:ascii="Times New Roman" w:hAnsi="Times New Roman" w:cs="Times New Roman"/>
                <w:sz w:val="24"/>
                <w:szCs w:val="24"/>
              </w:rPr>
            </w:pPr>
            <w:r w:rsidRPr="00100D97">
              <w:rPr>
                <w:rFonts w:ascii="Times New Roman" w:hAnsi="Times New Roman" w:cs="Times New Roman"/>
                <w:sz w:val="24"/>
                <w:szCs w:val="24"/>
              </w:rPr>
              <w:t>Х</w:t>
            </w:r>
          </w:p>
        </w:tc>
        <w:tc>
          <w:tcPr>
            <w:tcW w:w="752" w:type="dxa"/>
            <w:gridSpan w:val="2"/>
            <w:vAlign w:val="center"/>
          </w:tcPr>
          <w:p w:rsidR="001A2F84" w:rsidRPr="00100D97" w:rsidRDefault="001A2F84" w:rsidP="00823342">
            <w:pPr>
              <w:jc w:val="center"/>
              <w:rPr>
                <w:rFonts w:ascii="Times New Roman" w:hAnsi="Times New Roman" w:cs="Times New Roman"/>
                <w:sz w:val="24"/>
                <w:szCs w:val="24"/>
              </w:rPr>
            </w:pPr>
            <w:r w:rsidRPr="00100D97">
              <w:rPr>
                <w:rFonts w:ascii="Times New Roman" w:hAnsi="Times New Roman" w:cs="Times New Roman"/>
                <w:sz w:val="24"/>
                <w:szCs w:val="24"/>
              </w:rPr>
              <w:t>–</w:t>
            </w:r>
          </w:p>
        </w:tc>
        <w:tc>
          <w:tcPr>
            <w:tcW w:w="883" w:type="dxa"/>
            <w:gridSpan w:val="4"/>
            <w:vAlign w:val="center"/>
          </w:tcPr>
          <w:p w:rsidR="001A2F84" w:rsidRPr="00100D97" w:rsidRDefault="001A2F84" w:rsidP="00823342">
            <w:pPr>
              <w:jc w:val="center"/>
              <w:rPr>
                <w:rFonts w:ascii="Times New Roman" w:hAnsi="Times New Roman" w:cs="Times New Roman"/>
                <w:sz w:val="24"/>
                <w:szCs w:val="24"/>
              </w:rPr>
            </w:pPr>
            <w:r w:rsidRPr="00100D97">
              <w:rPr>
                <w:rFonts w:ascii="Times New Roman" w:hAnsi="Times New Roman" w:cs="Times New Roman"/>
                <w:sz w:val="24"/>
                <w:szCs w:val="24"/>
              </w:rPr>
              <w:t>–</w:t>
            </w:r>
          </w:p>
        </w:tc>
        <w:tc>
          <w:tcPr>
            <w:tcW w:w="1949" w:type="dxa"/>
            <w:gridSpan w:val="2"/>
            <w:vAlign w:val="center"/>
          </w:tcPr>
          <w:p w:rsidR="001A2F84" w:rsidRPr="00100D97" w:rsidRDefault="001A2F84"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A2F84" w:rsidTr="00545982">
        <w:trPr>
          <w:gridAfter w:val="1"/>
          <w:wAfter w:w="30" w:type="dxa"/>
          <w:trHeight w:val="177"/>
        </w:trPr>
        <w:tc>
          <w:tcPr>
            <w:tcW w:w="803" w:type="dxa"/>
            <w:vMerge/>
          </w:tcPr>
          <w:p w:rsidR="001A2F84" w:rsidRDefault="001A2F84" w:rsidP="00823342">
            <w:pPr>
              <w:jc w:val="center"/>
              <w:rPr>
                <w:rFonts w:ascii="Times New Roman" w:hAnsi="Times New Roman" w:cs="Times New Roman"/>
                <w:sz w:val="24"/>
                <w:szCs w:val="24"/>
              </w:rPr>
            </w:pPr>
          </w:p>
        </w:tc>
        <w:tc>
          <w:tcPr>
            <w:tcW w:w="821" w:type="dxa"/>
            <w:gridSpan w:val="3"/>
            <w:vAlign w:val="center"/>
          </w:tcPr>
          <w:p w:rsidR="001A2F84" w:rsidRPr="00100D97" w:rsidRDefault="001A2F84" w:rsidP="00823342">
            <w:pPr>
              <w:jc w:val="center"/>
              <w:rPr>
                <w:rFonts w:ascii="Times New Roman" w:hAnsi="Times New Roman" w:cs="Times New Roman"/>
                <w:sz w:val="24"/>
                <w:szCs w:val="24"/>
              </w:rPr>
            </w:pPr>
            <w:r w:rsidRPr="00100D97">
              <w:rPr>
                <w:rFonts w:ascii="Times New Roman" w:hAnsi="Times New Roman" w:cs="Times New Roman"/>
                <w:sz w:val="24"/>
                <w:szCs w:val="24"/>
              </w:rPr>
              <w:t>23</w:t>
            </w:r>
          </w:p>
        </w:tc>
        <w:tc>
          <w:tcPr>
            <w:tcW w:w="686" w:type="dxa"/>
            <w:gridSpan w:val="3"/>
            <w:vAlign w:val="center"/>
          </w:tcPr>
          <w:p w:rsidR="001A2F84" w:rsidRPr="00100D97" w:rsidRDefault="001A2F84" w:rsidP="00823342">
            <w:pPr>
              <w:jc w:val="center"/>
              <w:rPr>
                <w:rFonts w:ascii="Times New Roman" w:hAnsi="Times New Roman" w:cs="Times New Roman"/>
                <w:sz w:val="24"/>
                <w:szCs w:val="24"/>
              </w:rPr>
            </w:pPr>
            <w:r w:rsidRPr="00100D97">
              <w:rPr>
                <w:rFonts w:ascii="Times New Roman" w:hAnsi="Times New Roman" w:cs="Times New Roman"/>
                <w:sz w:val="24"/>
                <w:szCs w:val="24"/>
              </w:rPr>
              <w:t>3</w:t>
            </w:r>
          </w:p>
        </w:tc>
        <w:tc>
          <w:tcPr>
            <w:tcW w:w="753" w:type="dxa"/>
            <w:gridSpan w:val="4"/>
            <w:vAlign w:val="center"/>
          </w:tcPr>
          <w:p w:rsidR="001A2F84" w:rsidRPr="00100D97" w:rsidRDefault="001A2F84" w:rsidP="00823342">
            <w:pPr>
              <w:jc w:val="center"/>
              <w:rPr>
                <w:rFonts w:ascii="Times New Roman" w:hAnsi="Times New Roman" w:cs="Times New Roman"/>
                <w:sz w:val="24"/>
                <w:szCs w:val="24"/>
              </w:rPr>
            </w:pPr>
            <w:r w:rsidRPr="00100D97">
              <w:rPr>
                <w:rFonts w:ascii="Times New Roman" w:hAnsi="Times New Roman" w:cs="Times New Roman"/>
                <w:sz w:val="24"/>
                <w:szCs w:val="24"/>
              </w:rPr>
              <w:t>4</w:t>
            </w:r>
          </w:p>
        </w:tc>
        <w:tc>
          <w:tcPr>
            <w:tcW w:w="4618" w:type="dxa"/>
            <w:gridSpan w:val="4"/>
            <w:vAlign w:val="center"/>
          </w:tcPr>
          <w:p w:rsidR="001A2F84" w:rsidRPr="00100D97" w:rsidRDefault="001A2F84" w:rsidP="00823342">
            <w:pPr>
              <w:jc w:val="both"/>
              <w:rPr>
                <w:rFonts w:ascii="Times New Roman" w:hAnsi="Times New Roman" w:cs="Times New Roman"/>
                <w:sz w:val="24"/>
                <w:szCs w:val="24"/>
              </w:rPr>
            </w:pPr>
            <w:r w:rsidRPr="00100D97">
              <w:rPr>
                <w:rFonts w:ascii="Times New Roman" w:hAnsi="Times New Roman"/>
                <w:sz w:val="24"/>
                <w:szCs w:val="24"/>
              </w:rPr>
              <w:t xml:space="preserve">отсутствие в </w:t>
            </w:r>
            <w:r w:rsidRPr="00100D97">
              <w:rPr>
                <w:rFonts w:ascii="Times New Roman" w:hAnsi="Times New Roman" w:cs="Times New Roman"/>
                <w:sz w:val="24"/>
                <w:szCs w:val="24"/>
              </w:rPr>
              <w:t>соответствующем</w:t>
            </w:r>
            <w:r w:rsidRPr="00100D97">
              <w:rPr>
                <w:rFonts w:ascii="Times New Roman" w:hAnsi="Times New Roman"/>
                <w:sz w:val="24"/>
                <w:szCs w:val="24"/>
              </w:rPr>
              <w:t xml:space="preserve"> структурном подразделении УФК утвержденной Карты внутреннего контроля на очередной год;</w:t>
            </w:r>
          </w:p>
        </w:tc>
        <w:tc>
          <w:tcPr>
            <w:tcW w:w="714" w:type="dxa"/>
            <w:gridSpan w:val="2"/>
            <w:vAlign w:val="center"/>
          </w:tcPr>
          <w:p w:rsidR="001A2F84" w:rsidRPr="00100D97" w:rsidRDefault="001A2F84" w:rsidP="00823342">
            <w:pPr>
              <w:shd w:val="clear" w:color="auto" w:fill="FFFFFF"/>
              <w:tabs>
                <w:tab w:val="left" w:pos="0"/>
                <w:tab w:val="left" w:pos="1440"/>
              </w:tabs>
              <w:jc w:val="center"/>
              <w:rPr>
                <w:rFonts w:ascii="Times New Roman" w:hAnsi="Times New Roman" w:cs="Times New Roman"/>
                <w:sz w:val="24"/>
                <w:szCs w:val="24"/>
              </w:rPr>
            </w:pPr>
            <w:r w:rsidRPr="00100D97">
              <w:rPr>
                <w:rFonts w:ascii="Times New Roman" w:hAnsi="Times New Roman" w:cs="Times New Roman"/>
                <w:sz w:val="24"/>
                <w:szCs w:val="24"/>
              </w:rPr>
              <w:t>–</w:t>
            </w:r>
          </w:p>
        </w:tc>
        <w:tc>
          <w:tcPr>
            <w:tcW w:w="760" w:type="dxa"/>
            <w:gridSpan w:val="2"/>
            <w:vAlign w:val="center"/>
          </w:tcPr>
          <w:p w:rsidR="001A2F84" w:rsidRPr="00100D97" w:rsidRDefault="001A2F84" w:rsidP="00823342">
            <w:pPr>
              <w:jc w:val="center"/>
              <w:rPr>
                <w:rFonts w:ascii="Times New Roman" w:hAnsi="Times New Roman" w:cs="Times New Roman"/>
                <w:sz w:val="24"/>
                <w:szCs w:val="24"/>
              </w:rPr>
            </w:pPr>
            <w:r w:rsidRPr="00100D97">
              <w:rPr>
                <w:rFonts w:ascii="Times New Roman" w:hAnsi="Times New Roman" w:cs="Times New Roman"/>
                <w:sz w:val="24"/>
                <w:szCs w:val="24"/>
              </w:rPr>
              <w:t>–</w:t>
            </w:r>
          </w:p>
        </w:tc>
        <w:tc>
          <w:tcPr>
            <w:tcW w:w="874" w:type="dxa"/>
            <w:gridSpan w:val="2"/>
            <w:vAlign w:val="center"/>
          </w:tcPr>
          <w:p w:rsidR="001A2F84" w:rsidRPr="00100D97" w:rsidRDefault="001A2F84" w:rsidP="00823342">
            <w:pPr>
              <w:shd w:val="clear" w:color="auto" w:fill="FFFFFF"/>
              <w:tabs>
                <w:tab w:val="left" w:pos="0"/>
                <w:tab w:val="left" w:pos="1440"/>
              </w:tabs>
              <w:jc w:val="center"/>
              <w:rPr>
                <w:rFonts w:ascii="Times New Roman" w:hAnsi="Times New Roman" w:cs="Times New Roman"/>
                <w:sz w:val="24"/>
                <w:szCs w:val="24"/>
              </w:rPr>
            </w:pPr>
            <w:r w:rsidRPr="00100D97">
              <w:rPr>
                <w:rFonts w:ascii="Times New Roman" w:hAnsi="Times New Roman" w:cs="Times New Roman"/>
                <w:sz w:val="24"/>
                <w:szCs w:val="24"/>
              </w:rPr>
              <w:t>Х</w:t>
            </w:r>
          </w:p>
        </w:tc>
        <w:tc>
          <w:tcPr>
            <w:tcW w:w="745" w:type="dxa"/>
            <w:gridSpan w:val="3"/>
            <w:vAlign w:val="center"/>
          </w:tcPr>
          <w:p w:rsidR="001A2F84" w:rsidRPr="00100D97" w:rsidRDefault="001A2F84" w:rsidP="00823342">
            <w:pPr>
              <w:jc w:val="center"/>
              <w:rPr>
                <w:rFonts w:ascii="Times New Roman" w:hAnsi="Times New Roman" w:cs="Times New Roman"/>
                <w:sz w:val="24"/>
                <w:szCs w:val="24"/>
              </w:rPr>
            </w:pPr>
            <w:r w:rsidRPr="00100D97">
              <w:rPr>
                <w:rFonts w:ascii="Times New Roman" w:hAnsi="Times New Roman" w:cs="Times New Roman"/>
                <w:sz w:val="24"/>
                <w:szCs w:val="24"/>
              </w:rPr>
              <w:t>Х</w:t>
            </w:r>
          </w:p>
        </w:tc>
        <w:tc>
          <w:tcPr>
            <w:tcW w:w="752" w:type="dxa"/>
            <w:gridSpan w:val="2"/>
            <w:vAlign w:val="center"/>
          </w:tcPr>
          <w:p w:rsidR="001A2F84" w:rsidRPr="00100D97" w:rsidRDefault="001A2F84" w:rsidP="00823342">
            <w:pPr>
              <w:jc w:val="center"/>
              <w:rPr>
                <w:rFonts w:ascii="Times New Roman" w:hAnsi="Times New Roman" w:cs="Times New Roman"/>
                <w:sz w:val="24"/>
                <w:szCs w:val="24"/>
              </w:rPr>
            </w:pPr>
            <w:r w:rsidRPr="00100D97">
              <w:rPr>
                <w:rFonts w:ascii="Times New Roman" w:hAnsi="Times New Roman" w:cs="Times New Roman"/>
                <w:sz w:val="24"/>
                <w:szCs w:val="24"/>
              </w:rPr>
              <w:t>–</w:t>
            </w:r>
          </w:p>
        </w:tc>
        <w:tc>
          <w:tcPr>
            <w:tcW w:w="883" w:type="dxa"/>
            <w:gridSpan w:val="4"/>
            <w:vAlign w:val="center"/>
          </w:tcPr>
          <w:p w:rsidR="001A2F84" w:rsidRPr="00100D97" w:rsidRDefault="001A2F84" w:rsidP="00823342">
            <w:pPr>
              <w:jc w:val="center"/>
              <w:rPr>
                <w:rFonts w:ascii="Times New Roman" w:hAnsi="Times New Roman" w:cs="Times New Roman"/>
                <w:sz w:val="24"/>
                <w:szCs w:val="24"/>
              </w:rPr>
            </w:pPr>
            <w:r w:rsidRPr="00100D97">
              <w:rPr>
                <w:rFonts w:ascii="Times New Roman" w:hAnsi="Times New Roman" w:cs="Times New Roman"/>
                <w:sz w:val="24"/>
                <w:szCs w:val="24"/>
              </w:rPr>
              <w:t>–</w:t>
            </w:r>
          </w:p>
        </w:tc>
        <w:tc>
          <w:tcPr>
            <w:tcW w:w="1949" w:type="dxa"/>
            <w:gridSpan w:val="2"/>
            <w:vAlign w:val="center"/>
          </w:tcPr>
          <w:p w:rsidR="001A2F84" w:rsidRPr="00100D97" w:rsidRDefault="001A2F84" w:rsidP="00823342">
            <w:pPr>
              <w:jc w:val="center"/>
              <w:rPr>
                <w:rFonts w:ascii="Times New Roman" w:hAnsi="Times New Roman" w:cs="Times New Roman"/>
                <w:sz w:val="24"/>
                <w:szCs w:val="24"/>
              </w:rPr>
            </w:pPr>
            <w:r w:rsidRPr="00100D97">
              <w:rPr>
                <w:rFonts w:ascii="Times New Roman" w:hAnsi="Times New Roman" w:cs="Times New Roman"/>
                <w:sz w:val="24"/>
                <w:szCs w:val="24"/>
              </w:rPr>
              <w:t>значимый</w:t>
            </w:r>
          </w:p>
        </w:tc>
      </w:tr>
      <w:tr w:rsidR="001A2F84" w:rsidTr="004A0189">
        <w:trPr>
          <w:gridAfter w:val="1"/>
          <w:wAfter w:w="30" w:type="dxa"/>
          <w:trHeight w:val="109"/>
        </w:trPr>
        <w:tc>
          <w:tcPr>
            <w:tcW w:w="803" w:type="dxa"/>
            <w:vMerge/>
          </w:tcPr>
          <w:p w:rsidR="001A2F84" w:rsidRDefault="001A2F84" w:rsidP="00823342">
            <w:pPr>
              <w:jc w:val="center"/>
              <w:rPr>
                <w:rFonts w:ascii="Times New Roman" w:hAnsi="Times New Roman" w:cs="Times New Roman"/>
                <w:sz w:val="24"/>
                <w:szCs w:val="24"/>
              </w:rPr>
            </w:pPr>
          </w:p>
        </w:tc>
        <w:tc>
          <w:tcPr>
            <w:tcW w:w="821" w:type="dxa"/>
            <w:gridSpan w:val="3"/>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23</w:t>
            </w:r>
          </w:p>
        </w:tc>
        <w:tc>
          <w:tcPr>
            <w:tcW w:w="686" w:type="dxa"/>
            <w:gridSpan w:val="3"/>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4618" w:type="dxa"/>
            <w:gridSpan w:val="4"/>
            <w:vAlign w:val="center"/>
          </w:tcPr>
          <w:p w:rsidR="001A2F84" w:rsidRPr="00672339" w:rsidRDefault="001A2F84" w:rsidP="00823342">
            <w:pPr>
              <w:jc w:val="both"/>
              <w:rPr>
                <w:rFonts w:ascii="Times New Roman" w:hAnsi="Times New Roman" w:cs="Times New Roman"/>
                <w:sz w:val="24"/>
                <w:szCs w:val="24"/>
              </w:rPr>
            </w:pPr>
            <w:r>
              <w:rPr>
                <w:rFonts w:ascii="Times New Roman" w:hAnsi="Times New Roman" w:cs="Times New Roman"/>
                <w:sz w:val="24"/>
                <w:szCs w:val="24"/>
              </w:rPr>
              <w:t>не</w:t>
            </w:r>
            <w:r w:rsidRPr="00005067">
              <w:rPr>
                <w:rFonts w:ascii="Times New Roman" w:hAnsi="Times New Roman" w:cs="Times New Roman"/>
                <w:sz w:val="24"/>
                <w:szCs w:val="24"/>
              </w:rPr>
              <w:t xml:space="preserve">соблюдение порядка ведения </w:t>
            </w:r>
            <w:r>
              <w:rPr>
                <w:rFonts w:ascii="Times New Roman" w:hAnsi="Times New Roman" w:cs="Times New Roman"/>
                <w:sz w:val="24"/>
                <w:szCs w:val="24"/>
              </w:rPr>
              <w:t>соответствующим</w:t>
            </w:r>
            <w:r w:rsidRPr="00005067">
              <w:rPr>
                <w:rFonts w:ascii="Times New Roman" w:hAnsi="Times New Roman" w:cs="Times New Roman"/>
                <w:sz w:val="24"/>
                <w:szCs w:val="24"/>
              </w:rPr>
              <w:t xml:space="preserve"> структурным </w:t>
            </w:r>
            <w:r w:rsidRPr="00005067">
              <w:rPr>
                <w:rFonts w:ascii="Times New Roman" w:hAnsi="Times New Roman" w:cs="Times New Roman"/>
                <w:sz w:val="24"/>
                <w:szCs w:val="24"/>
              </w:rPr>
              <w:lastRenderedPageBreak/>
              <w:t>подразделением УФК Ж</w:t>
            </w:r>
            <w:r w:rsidRPr="004F4458">
              <w:rPr>
                <w:rFonts w:ascii="Times New Roman" w:eastAsia="Times New Roman" w:hAnsi="Times New Roman" w:cs="Times New Roman"/>
                <w:sz w:val="24"/>
                <w:szCs w:val="24"/>
                <w:lang w:eastAsia="ru-RU"/>
              </w:rPr>
              <w:t>урнала учета выявленных нарушений за текущий год</w:t>
            </w:r>
            <w:r w:rsidRPr="00005067">
              <w:rPr>
                <w:rFonts w:ascii="Times New Roman" w:hAnsi="Times New Roman" w:cs="Times New Roman"/>
                <w:sz w:val="24"/>
                <w:szCs w:val="24"/>
              </w:rPr>
              <w:t>;</w:t>
            </w:r>
          </w:p>
        </w:tc>
        <w:tc>
          <w:tcPr>
            <w:tcW w:w="714" w:type="dxa"/>
            <w:gridSpan w:val="2"/>
            <w:vAlign w:val="center"/>
          </w:tcPr>
          <w:p w:rsidR="001A2F84" w:rsidRPr="008B2F0D" w:rsidRDefault="001A2F84"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760" w:type="dxa"/>
            <w:gridSpan w:val="2"/>
            <w:vAlign w:val="center"/>
          </w:tcPr>
          <w:p w:rsidR="001A2F84" w:rsidRPr="00C77CE0" w:rsidRDefault="001A2F84"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74" w:type="dxa"/>
            <w:gridSpan w:val="2"/>
            <w:vAlign w:val="center"/>
          </w:tcPr>
          <w:p w:rsidR="001A2F84" w:rsidRPr="00C77CE0" w:rsidRDefault="001A2F84" w:rsidP="00823342">
            <w:pPr>
              <w:shd w:val="clear" w:color="auto" w:fill="FFFFFF"/>
              <w:tabs>
                <w:tab w:val="left" w:pos="0"/>
                <w:tab w:val="left" w:pos="1440"/>
              </w:tabs>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1A2F84" w:rsidRPr="00E93CFC" w:rsidRDefault="001A2F84"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1A2F84" w:rsidRPr="00E93CFC" w:rsidRDefault="001A2F84"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1A2F84" w:rsidRPr="00F22CB3" w:rsidRDefault="001A2F84" w:rsidP="00823342">
            <w:pPr>
              <w:jc w:val="center"/>
              <w:rPr>
                <w:rFonts w:ascii="Times New Roman" w:hAnsi="Times New Roman" w:cs="Times New Roman"/>
                <w:sz w:val="24"/>
                <w:szCs w:val="24"/>
              </w:rPr>
            </w:pPr>
            <w:r>
              <w:rPr>
                <w:rFonts w:ascii="Times New Roman" w:hAnsi="Times New Roman" w:cs="Times New Roman"/>
                <w:sz w:val="24"/>
                <w:szCs w:val="24"/>
              </w:rPr>
              <w:t>средний</w:t>
            </w:r>
          </w:p>
        </w:tc>
      </w:tr>
      <w:tr w:rsidR="001A2F84" w:rsidTr="004A0189">
        <w:trPr>
          <w:gridAfter w:val="1"/>
          <w:wAfter w:w="30" w:type="dxa"/>
          <w:trHeight w:val="1304"/>
        </w:trPr>
        <w:tc>
          <w:tcPr>
            <w:tcW w:w="803" w:type="dxa"/>
            <w:vMerge/>
          </w:tcPr>
          <w:p w:rsidR="001A2F84" w:rsidRDefault="001A2F84" w:rsidP="00823342">
            <w:pPr>
              <w:jc w:val="center"/>
              <w:rPr>
                <w:rFonts w:ascii="Times New Roman" w:hAnsi="Times New Roman" w:cs="Times New Roman"/>
                <w:sz w:val="24"/>
                <w:szCs w:val="24"/>
              </w:rPr>
            </w:pPr>
          </w:p>
        </w:tc>
        <w:tc>
          <w:tcPr>
            <w:tcW w:w="821" w:type="dxa"/>
            <w:gridSpan w:val="3"/>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23</w:t>
            </w:r>
          </w:p>
        </w:tc>
        <w:tc>
          <w:tcPr>
            <w:tcW w:w="686" w:type="dxa"/>
            <w:gridSpan w:val="3"/>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4618" w:type="dxa"/>
            <w:gridSpan w:val="4"/>
            <w:vAlign w:val="center"/>
          </w:tcPr>
          <w:p w:rsidR="001A2F84" w:rsidRPr="00672339" w:rsidRDefault="001A2F84" w:rsidP="00823342">
            <w:pPr>
              <w:jc w:val="both"/>
              <w:rPr>
                <w:rFonts w:ascii="Times New Roman" w:hAnsi="Times New Roman" w:cs="Times New Roman"/>
                <w:sz w:val="24"/>
                <w:szCs w:val="24"/>
              </w:rPr>
            </w:pPr>
            <w:r>
              <w:rPr>
                <w:rFonts w:ascii="Times New Roman" w:hAnsi="Times New Roman" w:cs="Times New Roman"/>
                <w:sz w:val="24"/>
                <w:szCs w:val="24"/>
              </w:rPr>
              <w:t>нес</w:t>
            </w:r>
            <w:r w:rsidRPr="00741B0A">
              <w:rPr>
                <w:rFonts w:ascii="Times New Roman" w:hAnsi="Times New Roman" w:cs="Times New Roman"/>
                <w:sz w:val="24"/>
                <w:szCs w:val="24"/>
              </w:rPr>
              <w:t>облюдение порядка формирования</w:t>
            </w:r>
            <w:r>
              <w:rPr>
                <w:rFonts w:ascii="Times New Roman" w:hAnsi="Times New Roman" w:cs="Times New Roman"/>
                <w:sz w:val="24"/>
                <w:szCs w:val="24"/>
              </w:rPr>
              <w:t xml:space="preserve"> и представления</w:t>
            </w:r>
            <w:r w:rsidRPr="00005067">
              <w:rPr>
                <w:rFonts w:ascii="Times New Roman" w:eastAsia="Times New Roman" w:hAnsi="Times New Roman" w:cs="Times New Roman"/>
                <w:sz w:val="28"/>
                <w:szCs w:val="28"/>
                <w:lang w:eastAsia="ru-RU"/>
              </w:rPr>
              <w:t xml:space="preserve"> </w:t>
            </w:r>
            <w:r w:rsidRPr="004F4458">
              <w:rPr>
                <w:rFonts w:ascii="Times New Roman" w:eastAsia="Times New Roman" w:hAnsi="Times New Roman" w:cs="Times New Roman"/>
                <w:sz w:val="24"/>
                <w:szCs w:val="24"/>
                <w:lang w:eastAsia="ru-RU"/>
              </w:rPr>
              <w:t>Отчета о проведенных контрольных мероприятиях за отчетный квартал</w:t>
            </w:r>
            <w:r>
              <w:rPr>
                <w:rFonts w:ascii="Times New Roman" w:eastAsia="Times New Roman" w:hAnsi="Times New Roman" w:cs="Times New Roman"/>
                <w:sz w:val="24"/>
                <w:szCs w:val="24"/>
                <w:lang w:eastAsia="ru-RU"/>
              </w:rPr>
              <w:t>;</w:t>
            </w:r>
          </w:p>
        </w:tc>
        <w:tc>
          <w:tcPr>
            <w:tcW w:w="714" w:type="dxa"/>
            <w:gridSpan w:val="2"/>
            <w:vAlign w:val="center"/>
          </w:tcPr>
          <w:p w:rsidR="001A2F84" w:rsidRPr="008B2F0D" w:rsidRDefault="001A2F84" w:rsidP="00823342">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60" w:type="dxa"/>
            <w:gridSpan w:val="2"/>
            <w:vAlign w:val="center"/>
          </w:tcPr>
          <w:p w:rsidR="001A2F84" w:rsidRPr="00C77CE0"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rsidR="001A2F84" w:rsidRPr="00C77CE0" w:rsidRDefault="001A2F84" w:rsidP="00823342">
            <w:pPr>
              <w:shd w:val="clear" w:color="auto" w:fill="FFFFFF"/>
              <w:tabs>
                <w:tab w:val="left" w:pos="0"/>
                <w:tab w:val="left" w:pos="1440"/>
              </w:tabs>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45" w:type="dxa"/>
            <w:gridSpan w:val="3"/>
            <w:vAlign w:val="center"/>
          </w:tcPr>
          <w:p w:rsidR="001A2F84"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1A2F84" w:rsidRPr="00E93CFC"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1A2F84" w:rsidRPr="00E93CFC"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rsidR="001A2F84" w:rsidRPr="00F22CB3" w:rsidRDefault="001A2F84"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A2F84" w:rsidTr="007E32C5">
        <w:trPr>
          <w:gridAfter w:val="1"/>
          <w:wAfter w:w="30" w:type="dxa"/>
          <w:trHeight w:val="96"/>
        </w:trPr>
        <w:tc>
          <w:tcPr>
            <w:tcW w:w="803" w:type="dxa"/>
            <w:vMerge/>
          </w:tcPr>
          <w:p w:rsidR="001A2F84" w:rsidRDefault="001A2F84" w:rsidP="00823342">
            <w:pPr>
              <w:jc w:val="center"/>
              <w:rPr>
                <w:rFonts w:ascii="Times New Roman" w:hAnsi="Times New Roman" w:cs="Times New Roman"/>
                <w:sz w:val="24"/>
                <w:szCs w:val="24"/>
              </w:rPr>
            </w:pPr>
          </w:p>
        </w:tc>
        <w:tc>
          <w:tcPr>
            <w:tcW w:w="821" w:type="dxa"/>
            <w:gridSpan w:val="3"/>
            <w:vAlign w:val="center"/>
          </w:tcPr>
          <w:p w:rsidR="001A2F84" w:rsidRPr="00FF4C24" w:rsidRDefault="001A2F84" w:rsidP="00823342">
            <w:pPr>
              <w:jc w:val="center"/>
              <w:rPr>
                <w:rFonts w:ascii="Times New Roman" w:hAnsi="Times New Roman" w:cs="Times New Roman"/>
                <w:sz w:val="24"/>
                <w:szCs w:val="24"/>
              </w:rPr>
            </w:pPr>
            <w:r>
              <w:rPr>
                <w:rFonts w:ascii="Times New Roman" w:hAnsi="Times New Roman" w:cs="Times New Roman"/>
                <w:sz w:val="24"/>
                <w:szCs w:val="24"/>
              </w:rPr>
              <w:t>23</w:t>
            </w:r>
          </w:p>
        </w:tc>
        <w:tc>
          <w:tcPr>
            <w:tcW w:w="686" w:type="dxa"/>
            <w:gridSpan w:val="3"/>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3</w:t>
            </w:r>
          </w:p>
        </w:tc>
        <w:tc>
          <w:tcPr>
            <w:tcW w:w="753" w:type="dxa"/>
            <w:gridSpan w:val="4"/>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7</w:t>
            </w:r>
          </w:p>
        </w:tc>
        <w:tc>
          <w:tcPr>
            <w:tcW w:w="4618" w:type="dxa"/>
            <w:gridSpan w:val="4"/>
            <w:vAlign w:val="center"/>
          </w:tcPr>
          <w:p w:rsidR="001A2F84" w:rsidRDefault="001A2F84" w:rsidP="00823342">
            <w:pPr>
              <w:jc w:val="both"/>
              <w:rPr>
                <w:rFonts w:ascii="Times New Roman" w:hAnsi="Times New Roman" w:cs="Times New Roman"/>
                <w:sz w:val="24"/>
                <w:szCs w:val="24"/>
              </w:rPr>
            </w:pPr>
            <w:r w:rsidRPr="00885B0B">
              <w:rPr>
                <w:rFonts w:ascii="Times New Roman" w:hAnsi="Times New Roman" w:cs="Times New Roman"/>
                <w:sz w:val="24"/>
                <w:szCs w:val="24"/>
              </w:rPr>
              <w:t>иные риски по пункту</w:t>
            </w:r>
            <w:r>
              <w:rPr>
                <w:rFonts w:ascii="Times New Roman" w:hAnsi="Times New Roman" w:cs="Times New Roman"/>
                <w:sz w:val="24"/>
                <w:szCs w:val="24"/>
              </w:rPr>
              <w:t xml:space="preserve"> 3 раздела </w:t>
            </w:r>
            <w:r w:rsidRPr="00706574">
              <w:rPr>
                <w:rFonts w:ascii="Times New Roman" w:eastAsia="Calibri" w:hAnsi="Times New Roman" w:cs="Times New Roman"/>
                <w:sz w:val="24"/>
                <w:szCs w:val="24"/>
                <w:lang w:val="en-US"/>
              </w:rPr>
              <w:t>XXIII</w:t>
            </w:r>
            <w:r w:rsidRPr="00706574">
              <w:rPr>
                <w:rFonts w:ascii="Times New Roman" w:eastAsia="Calibri" w:hAnsi="Times New Roman" w:cs="Times New Roman"/>
                <w:sz w:val="24"/>
                <w:szCs w:val="24"/>
              </w:rPr>
              <w:t xml:space="preserve"> </w:t>
            </w:r>
            <w:r w:rsidRPr="00706574">
              <w:rPr>
                <w:rFonts w:ascii="Times New Roman" w:hAnsi="Times New Roman" w:cs="Times New Roman"/>
                <w:bCs/>
                <w:sz w:val="24"/>
                <w:szCs w:val="24"/>
              </w:rPr>
              <w:t>Классификатора рисков</w:t>
            </w:r>
            <w:r w:rsidRPr="00706574">
              <w:rPr>
                <w:rFonts w:ascii="Times New Roman" w:hAnsi="Times New Roman" w:cs="Times New Roman"/>
                <w:sz w:val="24"/>
                <w:szCs w:val="24"/>
              </w:rPr>
              <w:t>.</w:t>
            </w:r>
          </w:p>
        </w:tc>
        <w:tc>
          <w:tcPr>
            <w:tcW w:w="714" w:type="dxa"/>
            <w:gridSpan w:val="2"/>
            <w:vAlign w:val="center"/>
          </w:tcPr>
          <w:p w:rsidR="001A2F84"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1A2F84"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rsidR="001A2F84"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1A2F84"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1A2F84"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1A2F84"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rsidR="001A2F84" w:rsidRPr="00643310" w:rsidRDefault="001A2F84"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A2F84" w:rsidTr="004A0189">
        <w:trPr>
          <w:gridAfter w:val="1"/>
          <w:wAfter w:w="30" w:type="dxa"/>
          <w:trHeight w:val="410"/>
        </w:trPr>
        <w:tc>
          <w:tcPr>
            <w:tcW w:w="803" w:type="dxa"/>
            <w:vMerge w:val="restart"/>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13555" w:type="dxa"/>
            <w:gridSpan w:val="31"/>
            <w:vAlign w:val="center"/>
          </w:tcPr>
          <w:p w:rsidR="001A2F84" w:rsidRDefault="001A2F84" w:rsidP="00F069E7">
            <w:pPr>
              <w:rPr>
                <w:rFonts w:ascii="Times New Roman" w:hAnsi="Times New Roman" w:cs="Times New Roman"/>
                <w:sz w:val="24"/>
                <w:szCs w:val="24"/>
              </w:rPr>
            </w:pPr>
            <w:r>
              <w:rPr>
                <w:rFonts w:ascii="Times New Roman" w:hAnsi="Times New Roman" w:cs="Times New Roman"/>
                <w:sz w:val="24"/>
                <w:szCs w:val="24"/>
              </w:rPr>
              <w:t>Осуществление работы с электронной подписью:</w:t>
            </w:r>
          </w:p>
        </w:tc>
      </w:tr>
      <w:tr w:rsidR="001A2F84" w:rsidTr="004A0189">
        <w:trPr>
          <w:gridAfter w:val="1"/>
          <w:wAfter w:w="30" w:type="dxa"/>
          <w:trHeight w:val="1422"/>
        </w:trPr>
        <w:tc>
          <w:tcPr>
            <w:tcW w:w="803" w:type="dxa"/>
            <w:vMerge/>
          </w:tcPr>
          <w:p w:rsidR="001A2F84" w:rsidRDefault="001A2F84" w:rsidP="00823342">
            <w:pPr>
              <w:jc w:val="center"/>
              <w:rPr>
                <w:rFonts w:ascii="Times New Roman" w:hAnsi="Times New Roman" w:cs="Times New Roman"/>
                <w:sz w:val="24"/>
                <w:szCs w:val="24"/>
              </w:rPr>
            </w:pPr>
          </w:p>
        </w:tc>
        <w:tc>
          <w:tcPr>
            <w:tcW w:w="821" w:type="dxa"/>
            <w:gridSpan w:val="3"/>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23</w:t>
            </w:r>
          </w:p>
        </w:tc>
        <w:tc>
          <w:tcPr>
            <w:tcW w:w="686" w:type="dxa"/>
            <w:gridSpan w:val="3"/>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1A2F84" w:rsidRPr="00885B0B" w:rsidRDefault="001A2F84" w:rsidP="00823342">
            <w:pPr>
              <w:jc w:val="both"/>
              <w:rPr>
                <w:rFonts w:ascii="Times New Roman" w:hAnsi="Times New Roman" w:cs="Times New Roman"/>
                <w:sz w:val="24"/>
                <w:szCs w:val="24"/>
              </w:rPr>
            </w:pPr>
            <w:r>
              <w:rPr>
                <w:rFonts w:ascii="Times New Roman" w:hAnsi="Times New Roman" w:cs="Times New Roman"/>
                <w:sz w:val="24"/>
                <w:szCs w:val="24"/>
              </w:rPr>
              <w:t>н</w:t>
            </w:r>
            <w:r w:rsidRPr="003F26FA">
              <w:rPr>
                <w:rFonts w:ascii="Times New Roman" w:hAnsi="Times New Roman" w:cs="Times New Roman"/>
                <w:sz w:val="24"/>
                <w:szCs w:val="24"/>
              </w:rPr>
              <w:t>есоответствие электронной подписи должностных лиц клиента</w:t>
            </w:r>
            <w:r>
              <w:rPr>
                <w:rFonts w:ascii="Times New Roman" w:hAnsi="Times New Roman" w:cs="Times New Roman"/>
                <w:sz w:val="24"/>
                <w:szCs w:val="24"/>
              </w:rPr>
              <w:t>,</w:t>
            </w:r>
            <w:r w:rsidRPr="003F26FA">
              <w:rPr>
                <w:rFonts w:ascii="Times New Roman" w:hAnsi="Times New Roman" w:cs="Times New Roman"/>
                <w:sz w:val="24"/>
                <w:szCs w:val="24"/>
              </w:rPr>
              <w:t xml:space="preserve"> подписавших платежный документ, данным карточки образцов подписей по лицевому счету клиента</w:t>
            </w:r>
            <w:r>
              <w:rPr>
                <w:rFonts w:ascii="Times New Roman" w:hAnsi="Times New Roman" w:cs="Times New Roman"/>
                <w:sz w:val="24"/>
                <w:szCs w:val="24"/>
              </w:rPr>
              <w:t>;</w:t>
            </w:r>
          </w:p>
        </w:tc>
        <w:tc>
          <w:tcPr>
            <w:tcW w:w="714" w:type="dxa"/>
            <w:gridSpan w:val="2"/>
            <w:vAlign w:val="center"/>
          </w:tcPr>
          <w:p w:rsidR="001A2F84" w:rsidRPr="00885B0B" w:rsidRDefault="001A2F84"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60" w:type="dxa"/>
            <w:gridSpan w:val="2"/>
            <w:vAlign w:val="center"/>
          </w:tcPr>
          <w:p w:rsidR="001A2F84" w:rsidRPr="00885B0B" w:rsidRDefault="001A2F84"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1A2F84" w:rsidRPr="00885B0B" w:rsidRDefault="001A2F84"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45" w:type="dxa"/>
            <w:gridSpan w:val="3"/>
            <w:vAlign w:val="center"/>
          </w:tcPr>
          <w:p w:rsidR="001A2F84" w:rsidRPr="00885B0B" w:rsidRDefault="001A2F84"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1A2F84" w:rsidRPr="00885B0B" w:rsidRDefault="001A2F84"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1A2F84" w:rsidRPr="00885B0B" w:rsidRDefault="001A2F84"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значимый</w:t>
            </w:r>
          </w:p>
        </w:tc>
      </w:tr>
      <w:tr w:rsidR="001A2F84" w:rsidTr="00E775E0">
        <w:trPr>
          <w:gridAfter w:val="1"/>
          <w:wAfter w:w="30" w:type="dxa"/>
          <w:trHeight w:val="224"/>
        </w:trPr>
        <w:tc>
          <w:tcPr>
            <w:tcW w:w="803" w:type="dxa"/>
            <w:vMerge/>
          </w:tcPr>
          <w:p w:rsidR="001A2F84" w:rsidRDefault="001A2F84" w:rsidP="00823342">
            <w:pPr>
              <w:jc w:val="center"/>
              <w:rPr>
                <w:rFonts w:ascii="Times New Roman" w:hAnsi="Times New Roman" w:cs="Times New Roman"/>
                <w:sz w:val="24"/>
                <w:szCs w:val="24"/>
              </w:rPr>
            </w:pPr>
          </w:p>
        </w:tc>
        <w:tc>
          <w:tcPr>
            <w:tcW w:w="821" w:type="dxa"/>
            <w:gridSpan w:val="3"/>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23</w:t>
            </w:r>
          </w:p>
        </w:tc>
        <w:tc>
          <w:tcPr>
            <w:tcW w:w="686" w:type="dxa"/>
            <w:gridSpan w:val="3"/>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4</w:t>
            </w:r>
          </w:p>
        </w:tc>
        <w:tc>
          <w:tcPr>
            <w:tcW w:w="753" w:type="dxa"/>
            <w:gridSpan w:val="4"/>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1A2F84" w:rsidRPr="00885B0B" w:rsidRDefault="001A2F84" w:rsidP="00F069E7">
            <w:pPr>
              <w:jc w:val="both"/>
              <w:rPr>
                <w:rFonts w:ascii="Times New Roman" w:hAnsi="Times New Roman" w:cs="Times New Roman"/>
                <w:sz w:val="24"/>
                <w:szCs w:val="24"/>
              </w:rPr>
            </w:pPr>
            <w:r>
              <w:rPr>
                <w:rFonts w:ascii="Times New Roman" w:hAnsi="Times New Roman" w:cs="Times New Roman"/>
                <w:sz w:val="24"/>
                <w:szCs w:val="24"/>
              </w:rPr>
              <w:t xml:space="preserve">иные риски по пункту 4 раздела </w:t>
            </w:r>
            <w:r>
              <w:rPr>
                <w:rFonts w:ascii="Times New Roman" w:eastAsia="Calibri" w:hAnsi="Times New Roman" w:cs="Times New Roman"/>
                <w:sz w:val="24"/>
                <w:szCs w:val="24"/>
                <w:lang w:val="en-US"/>
              </w:rPr>
              <w:t>XXIII</w:t>
            </w:r>
            <w:r>
              <w:rPr>
                <w:rFonts w:ascii="Times New Roman" w:eastAsia="Calibri" w:hAnsi="Times New Roman" w:cs="Times New Roman"/>
                <w:sz w:val="24"/>
                <w:szCs w:val="24"/>
              </w:rPr>
              <w:t xml:space="preserve"> </w:t>
            </w:r>
            <w:r>
              <w:rPr>
                <w:rFonts w:ascii="Times New Roman" w:hAnsi="Times New Roman" w:cs="Times New Roman"/>
                <w:bCs/>
                <w:sz w:val="24"/>
                <w:szCs w:val="24"/>
              </w:rPr>
              <w:t>Классификатора рисков</w:t>
            </w:r>
            <w:r>
              <w:rPr>
                <w:rFonts w:ascii="Times New Roman" w:hAnsi="Times New Roman" w:cs="Times New Roman"/>
                <w:sz w:val="24"/>
                <w:szCs w:val="24"/>
              </w:rPr>
              <w:t>.</w:t>
            </w:r>
          </w:p>
        </w:tc>
        <w:tc>
          <w:tcPr>
            <w:tcW w:w="714" w:type="dxa"/>
            <w:gridSpan w:val="2"/>
            <w:vAlign w:val="center"/>
          </w:tcPr>
          <w:p w:rsidR="001A2F84" w:rsidRPr="00885B0B" w:rsidRDefault="001A2F84"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60" w:type="dxa"/>
            <w:gridSpan w:val="2"/>
            <w:vAlign w:val="center"/>
          </w:tcPr>
          <w:p w:rsidR="001A2F84" w:rsidRPr="00885B0B" w:rsidRDefault="001A2F84"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74" w:type="dxa"/>
            <w:gridSpan w:val="2"/>
            <w:vAlign w:val="center"/>
          </w:tcPr>
          <w:p w:rsidR="001A2F84" w:rsidRPr="00885B0B" w:rsidRDefault="001A2F84"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45" w:type="dxa"/>
            <w:gridSpan w:val="3"/>
            <w:vAlign w:val="center"/>
          </w:tcPr>
          <w:p w:rsidR="001A2F84" w:rsidRPr="00885B0B" w:rsidRDefault="001A2F84"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1A2F84" w:rsidRPr="00885B0B" w:rsidRDefault="001A2F84"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883" w:type="dxa"/>
            <w:gridSpan w:val="4"/>
            <w:vAlign w:val="center"/>
          </w:tcPr>
          <w:p w:rsidR="001A2F84" w:rsidRPr="00885B0B" w:rsidRDefault="001A2F84"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A2F84" w:rsidTr="00545982">
        <w:trPr>
          <w:gridAfter w:val="1"/>
          <w:wAfter w:w="30" w:type="dxa"/>
          <w:cantSplit/>
          <w:trHeight w:val="479"/>
        </w:trPr>
        <w:tc>
          <w:tcPr>
            <w:tcW w:w="803" w:type="dxa"/>
            <w:vMerge w:val="restart"/>
          </w:tcPr>
          <w:p w:rsidR="001A2F84" w:rsidRDefault="001A2F84" w:rsidP="00F069E7">
            <w:pPr>
              <w:jc w:val="center"/>
              <w:rPr>
                <w:rFonts w:ascii="Times New Roman" w:hAnsi="Times New Roman" w:cs="Times New Roman"/>
                <w:sz w:val="24"/>
                <w:szCs w:val="24"/>
              </w:rPr>
            </w:pPr>
            <w:r>
              <w:rPr>
                <w:rFonts w:ascii="Times New Roman" w:hAnsi="Times New Roman" w:cs="Times New Roman"/>
                <w:sz w:val="24"/>
                <w:szCs w:val="24"/>
              </w:rPr>
              <w:t>5.</w:t>
            </w:r>
          </w:p>
        </w:tc>
        <w:tc>
          <w:tcPr>
            <w:tcW w:w="13555" w:type="dxa"/>
            <w:gridSpan w:val="31"/>
            <w:vAlign w:val="center"/>
          </w:tcPr>
          <w:p w:rsidR="001A2F84" w:rsidRPr="00F22CB3" w:rsidRDefault="001A2F84" w:rsidP="00823342">
            <w:pPr>
              <w:jc w:val="both"/>
              <w:rPr>
                <w:rFonts w:ascii="Times New Roman" w:hAnsi="Times New Roman" w:cs="Times New Roman"/>
                <w:sz w:val="24"/>
                <w:szCs w:val="24"/>
              </w:rPr>
            </w:pPr>
            <w:r w:rsidRPr="00535F3C">
              <w:rPr>
                <w:rFonts w:ascii="Times New Roman" w:hAnsi="Times New Roman" w:cs="Times New Roman"/>
                <w:sz w:val="24"/>
                <w:szCs w:val="24"/>
              </w:rPr>
              <w:t xml:space="preserve">Использование технологических (технических) регламентов Федерального казначейства в части осуществления функций </w:t>
            </w:r>
            <w:r w:rsidRPr="00535F3C">
              <w:rPr>
                <w:rFonts w:ascii="Times New Roman" w:hAnsi="Times New Roman" w:cs="Times New Roman"/>
                <w:sz w:val="24"/>
                <w:szCs w:val="24"/>
              </w:rPr>
              <w:br/>
              <w:t>по соответствующему направлению деятельности УФК</w:t>
            </w:r>
            <w:r w:rsidRPr="00535F3C">
              <w:rPr>
                <w:rFonts w:ascii="Times New Roman" w:eastAsia="Calibri" w:hAnsi="Times New Roman" w:cs="Times New Roman"/>
                <w:sz w:val="24"/>
                <w:szCs w:val="24"/>
              </w:rPr>
              <w:t>:</w:t>
            </w:r>
          </w:p>
        </w:tc>
      </w:tr>
      <w:tr w:rsidR="001A2F84" w:rsidTr="00545982">
        <w:trPr>
          <w:gridAfter w:val="1"/>
          <w:wAfter w:w="30" w:type="dxa"/>
          <w:trHeight w:val="109"/>
        </w:trPr>
        <w:tc>
          <w:tcPr>
            <w:tcW w:w="803" w:type="dxa"/>
            <w:vMerge/>
          </w:tcPr>
          <w:p w:rsidR="001A2F84" w:rsidRDefault="001A2F84" w:rsidP="00823342">
            <w:pPr>
              <w:jc w:val="center"/>
              <w:rPr>
                <w:rFonts w:ascii="Times New Roman" w:hAnsi="Times New Roman" w:cs="Times New Roman"/>
                <w:sz w:val="24"/>
                <w:szCs w:val="24"/>
              </w:rPr>
            </w:pPr>
          </w:p>
        </w:tc>
        <w:tc>
          <w:tcPr>
            <w:tcW w:w="821" w:type="dxa"/>
            <w:gridSpan w:val="3"/>
            <w:vAlign w:val="center"/>
          </w:tcPr>
          <w:p w:rsidR="001A2F84" w:rsidRDefault="001A2F84" w:rsidP="00823342">
            <w:pPr>
              <w:jc w:val="center"/>
              <w:rPr>
                <w:rFonts w:ascii="Times New Roman" w:hAnsi="Times New Roman" w:cs="Times New Roman"/>
                <w:sz w:val="24"/>
                <w:szCs w:val="24"/>
              </w:rPr>
            </w:pPr>
            <w:r w:rsidRPr="00FF4C24">
              <w:rPr>
                <w:rFonts w:ascii="Times New Roman" w:hAnsi="Times New Roman" w:cs="Times New Roman"/>
                <w:sz w:val="24"/>
                <w:szCs w:val="24"/>
              </w:rPr>
              <w:t>2</w:t>
            </w:r>
            <w:r>
              <w:rPr>
                <w:rFonts w:ascii="Times New Roman" w:hAnsi="Times New Roman" w:cs="Times New Roman"/>
                <w:sz w:val="24"/>
                <w:szCs w:val="24"/>
              </w:rPr>
              <w:t>3</w:t>
            </w:r>
          </w:p>
        </w:tc>
        <w:tc>
          <w:tcPr>
            <w:tcW w:w="686" w:type="dxa"/>
            <w:gridSpan w:val="3"/>
            <w:vAlign w:val="center"/>
          </w:tcPr>
          <w:p w:rsidR="001A2F84" w:rsidRDefault="001A2F84" w:rsidP="00F069E7">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vAlign w:val="center"/>
          </w:tcPr>
          <w:p w:rsidR="001A2F84" w:rsidRPr="00672339" w:rsidRDefault="001A2F84" w:rsidP="00823342">
            <w:pPr>
              <w:jc w:val="both"/>
              <w:rPr>
                <w:rFonts w:ascii="Times New Roman" w:hAnsi="Times New Roman" w:cs="Times New Roman"/>
                <w:sz w:val="24"/>
                <w:szCs w:val="24"/>
              </w:rPr>
            </w:pPr>
            <w:r w:rsidRPr="00266A56">
              <w:rPr>
                <w:rFonts w:ascii="Times New Roman" w:eastAsia="Calibri" w:hAnsi="Times New Roman" w:cs="Times New Roman"/>
                <w:sz w:val="24"/>
                <w:szCs w:val="24"/>
              </w:rPr>
              <w:t>н</w:t>
            </w:r>
            <w:r w:rsidRPr="00266A56">
              <w:rPr>
                <w:rFonts w:ascii="Times New Roman" w:hAnsi="Times New Roman" w:cs="Times New Roman"/>
                <w:sz w:val="24"/>
                <w:szCs w:val="24"/>
              </w:rPr>
              <w:t>есоблюдение</w:t>
            </w:r>
            <w:r w:rsidRPr="00266A56">
              <w:rPr>
                <w:rFonts w:ascii="Times New Roman" w:eastAsia="Calibri" w:hAnsi="Times New Roman" w:cs="Times New Roman"/>
                <w:sz w:val="24"/>
                <w:szCs w:val="24"/>
              </w:rPr>
              <w:t xml:space="preserve"> требований технологических регламентов Федерального казначейства в части осуществления функций по </w:t>
            </w:r>
            <w:r>
              <w:rPr>
                <w:rFonts w:ascii="Times New Roman" w:hAnsi="Times New Roman" w:cs="Times New Roman"/>
                <w:sz w:val="24"/>
                <w:szCs w:val="24"/>
              </w:rPr>
              <w:t>соответствующему</w:t>
            </w:r>
            <w:r w:rsidRPr="00266A56">
              <w:rPr>
                <w:rFonts w:ascii="Times New Roman" w:eastAsia="Calibri" w:hAnsi="Times New Roman" w:cs="Times New Roman"/>
                <w:sz w:val="24"/>
                <w:szCs w:val="24"/>
              </w:rPr>
              <w:t xml:space="preserve"> направлению деятельности</w:t>
            </w:r>
            <w:r w:rsidRPr="00266A56">
              <w:rPr>
                <w:rFonts w:ascii="Times New Roman" w:hAnsi="Times New Roman" w:cs="Times New Roman"/>
                <w:sz w:val="24"/>
                <w:szCs w:val="24"/>
              </w:rPr>
              <w:t xml:space="preserve"> </w:t>
            </w:r>
            <w:r>
              <w:rPr>
                <w:rFonts w:ascii="Times New Roman" w:hAnsi="Times New Roman" w:cs="Times New Roman"/>
                <w:sz w:val="24"/>
                <w:szCs w:val="24"/>
              </w:rPr>
              <w:t>УФК</w:t>
            </w:r>
            <w:r w:rsidRPr="00266A56">
              <w:rPr>
                <w:rFonts w:ascii="Times New Roman" w:hAnsi="Times New Roman" w:cs="Times New Roman"/>
                <w:sz w:val="24"/>
                <w:szCs w:val="24"/>
              </w:rPr>
              <w:t>;</w:t>
            </w:r>
          </w:p>
        </w:tc>
        <w:tc>
          <w:tcPr>
            <w:tcW w:w="714" w:type="dxa"/>
            <w:gridSpan w:val="2"/>
            <w:vAlign w:val="center"/>
          </w:tcPr>
          <w:p w:rsidR="001A2F84" w:rsidRPr="00C84B8E" w:rsidRDefault="001A2F84" w:rsidP="00823342">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napToGrid w:val="0"/>
                <w:sz w:val="24"/>
                <w:szCs w:val="24"/>
              </w:rPr>
              <w:t>–</w:t>
            </w:r>
          </w:p>
        </w:tc>
        <w:tc>
          <w:tcPr>
            <w:tcW w:w="760" w:type="dxa"/>
            <w:gridSpan w:val="2"/>
            <w:vAlign w:val="center"/>
          </w:tcPr>
          <w:p w:rsidR="001A2F84" w:rsidRPr="00C77CE0" w:rsidRDefault="001A2F84" w:rsidP="00823342">
            <w:pPr>
              <w:jc w:val="center"/>
              <w:rPr>
                <w:rFonts w:ascii="Times New Roman" w:hAnsi="Times New Roman" w:cs="Times New Roman"/>
                <w:sz w:val="24"/>
                <w:szCs w:val="24"/>
              </w:rPr>
            </w:pPr>
            <w:r w:rsidRPr="00C4674E">
              <w:rPr>
                <w:rFonts w:ascii="Times New Roman" w:hAnsi="Times New Roman" w:cs="Times New Roman"/>
                <w:iCs/>
                <w:sz w:val="24"/>
                <w:szCs w:val="24"/>
              </w:rPr>
              <w:t>Х</w:t>
            </w:r>
          </w:p>
        </w:tc>
        <w:tc>
          <w:tcPr>
            <w:tcW w:w="874" w:type="dxa"/>
            <w:gridSpan w:val="2"/>
            <w:vAlign w:val="center"/>
          </w:tcPr>
          <w:p w:rsidR="001A2F84" w:rsidRPr="00C77CE0" w:rsidRDefault="001A2F84" w:rsidP="00823342">
            <w:pPr>
              <w:shd w:val="clear" w:color="auto" w:fill="FFFFFF"/>
              <w:tabs>
                <w:tab w:val="left" w:pos="0"/>
                <w:tab w:val="left" w:pos="1440"/>
              </w:tabs>
              <w:jc w:val="center"/>
              <w:rPr>
                <w:rFonts w:ascii="Times New Roman" w:hAnsi="Times New Roman" w:cs="Times New Roman"/>
                <w:sz w:val="24"/>
                <w:szCs w:val="24"/>
              </w:rPr>
            </w:pPr>
            <w:r w:rsidRPr="00C4674E">
              <w:rPr>
                <w:rFonts w:ascii="Times New Roman" w:hAnsi="Times New Roman" w:cs="Times New Roman"/>
                <w:snapToGrid w:val="0"/>
                <w:sz w:val="24"/>
                <w:szCs w:val="24"/>
              </w:rPr>
              <w:t>–</w:t>
            </w:r>
          </w:p>
        </w:tc>
        <w:tc>
          <w:tcPr>
            <w:tcW w:w="745" w:type="dxa"/>
            <w:gridSpan w:val="3"/>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752" w:type="dxa"/>
            <w:gridSpan w:val="2"/>
            <w:vAlign w:val="center"/>
          </w:tcPr>
          <w:p w:rsidR="001A2F84" w:rsidRPr="00E93CFC" w:rsidRDefault="001A2F84"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883" w:type="dxa"/>
            <w:gridSpan w:val="4"/>
            <w:vAlign w:val="center"/>
          </w:tcPr>
          <w:p w:rsidR="001A2F84" w:rsidRPr="00E93CFC" w:rsidRDefault="001A2F84" w:rsidP="00823342">
            <w:pPr>
              <w:jc w:val="center"/>
              <w:rPr>
                <w:rFonts w:ascii="Times New Roman" w:hAnsi="Times New Roman" w:cs="Times New Roman"/>
                <w:sz w:val="24"/>
                <w:szCs w:val="24"/>
              </w:rPr>
            </w:pPr>
            <w:r>
              <w:rPr>
                <w:rFonts w:ascii="Times New Roman" w:hAnsi="Times New Roman" w:cs="Times New Roman"/>
                <w:sz w:val="24"/>
                <w:szCs w:val="24"/>
              </w:rPr>
              <w:t>–</w:t>
            </w:r>
          </w:p>
        </w:tc>
        <w:tc>
          <w:tcPr>
            <w:tcW w:w="1949" w:type="dxa"/>
            <w:gridSpan w:val="2"/>
            <w:vAlign w:val="center"/>
          </w:tcPr>
          <w:p w:rsidR="001A2F84" w:rsidRPr="00F22CB3" w:rsidRDefault="001A2F84" w:rsidP="00823342">
            <w:pPr>
              <w:jc w:val="center"/>
              <w:rPr>
                <w:rFonts w:ascii="Times New Roman" w:hAnsi="Times New Roman" w:cs="Times New Roman"/>
                <w:sz w:val="24"/>
                <w:szCs w:val="24"/>
              </w:rPr>
            </w:pPr>
            <w:r w:rsidRPr="00C05472">
              <w:rPr>
                <w:rFonts w:ascii="Times New Roman" w:hAnsi="Times New Roman" w:cs="Times New Roman"/>
                <w:sz w:val="24"/>
                <w:szCs w:val="24"/>
              </w:rPr>
              <w:t>значимый</w:t>
            </w:r>
          </w:p>
        </w:tc>
      </w:tr>
      <w:tr w:rsidR="001A2F84" w:rsidTr="004A0189">
        <w:trPr>
          <w:gridAfter w:val="1"/>
          <w:wAfter w:w="30" w:type="dxa"/>
          <w:trHeight w:val="109"/>
        </w:trPr>
        <w:tc>
          <w:tcPr>
            <w:tcW w:w="803" w:type="dxa"/>
            <w:vMerge/>
          </w:tcPr>
          <w:p w:rsidR="001A2F84" w:rsidRDefault="001A2F84" w:rsidP="00823342">
            <w:pPr>
              <w:jc w:val="center"/>
              <w:rPr>
                <w:rFonts w:ascii="Times New Roman" w:hAnsi="Times New Roman" w:cs="Times New Roman"/>
                <w:sz w:val="24"/>
                <w:szCs w:val="24"/>
              </w:rPr>
            </w:pPr>
          </w:p>
        </w:tc>
        <w:tc>
          <w:tcPr>
            <w:tcW w:w="821" w:type="dxa"/>
            <w:gridSpan w:val="3"/>
            <w:vAlign w:val="center"/>
          </w:tcPr>
          <w:p w:rsidR="001A2F84" w:rsidRPr="00FF4C24" w:rsidRDefault="001A2F84" w:rsidP="00823342">
            <w:pPr>
              <w:jc w:val="center"/>
              <w:rPr>
                <w:rFonts w:ascii="Times New Roman" w:hAnsi="Times New Roman" w:cs="Times New Roman"/>
                <w:sz w:val="24"/>
                <w:szCs w:val="24"/>
              </w:rPr>
            </w:pPr>
            <w:r>
              <w:rPr>
                <w:rFonts w:ascii="Times New Roman" w:hAnsi="Times New Roman" w:cs="Times New Roman"/>
                <w:sz w:val="24"/>
                <w:szCs w:val="24"/>
              </w:rPr>
              <w:t>23</w:t>
            </w:r>
          </w:p>
        </w:tc>
        <w:tc>
          <w:tcPr>
            <w:tcW w:w="686" w:type="dxa"/>
            <w:gridSpan w:val="3"/>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5</w:t>
            </w:r>
          </w:p>
        </w:tc>
        <w:tc>
          <w:tcPr>
            <w:tcW w:w="753" w:type="dxa"/>
            <w:gridSpan w:val="4"/>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2</w:t>
            </w:r>
          </w:p>
        </w:tc>
        <w:tc>
          <w:tcPr>
            <w:tcW w:w="4618" w:type="dxa"/>
            <w:gridSpan w:val="4"/>
            <w:vAlign w:val="center"/>
          </w:tcPr>
          <w:p w:rsidR="001A2F84" w:rsidRDefault="001A2F84" w:rsidP="009E4455">
            <w:pPr>
              <w:jc w:val="both"/>
              <w:rPr>
                <w:rFonts w:ascii="Times New Roman" w:hAnsi="Times New Roman" w:cs="Times New Roman"/>
                <w:sz w:val="24"/>
                <w:szCs w:val="24"/>
              </w:rPr>
            </w:pPr>
            <w:r w:rsidRPr="00885B0B">
              <w:rPr>
                <w:rFonts w:ascii="Times New Roman" w:hAnsi="Times New Roman" w:cs="Times New Roman"/>
                <w:sz w:val="24"/>
                <w:szCs w:val="24"/>
              </w:rPr>
              <w:t>иные риски по пункту</w:t>
            </w:r>
            <w:r>
              <w:rPr>
                <w:rFonts w:ascii="Times New Roman" w:hAnsi="Times New Roman" w:cs="Times New Roman"/>
                <w:sz w:val="24"/>
                <w:szCs w:val="24"/>
              </w:rPr>
              <w:t xml:space="preserve"> 5 раздела </w:t>
            </w:r>
            <w:r w:rsidRPr="00706574">
              <w:rPr>
                <w:rFonts w:ascii="Times New Roman" w:eastAsia="Calibri" w:hAnsi="Times New Roman" w:cs="Times New Roman"/>
                <w:sz w:val="24"/>
                <w:szCs w:val="24"/>
                <w:lang w:val="en-US"/>
              </w:rPr>
              <w:t>XXIII</w:t>
            </w:r>
            <w:r w:rsidRPr="00706574">
              <w:rPr>
                <w:rFonts w:ascii="Times New Roman" w:eastAsia="Calibri" w:hAnsi="Times New Roman" w:cs="Times New Roman"/>
                <w:sz w:val="24"/>
                <w:szCs w:val="24"/>
              </w:rPr>
              <w:t xml:space="preserve"> </w:t>
            </w:r>
            <w:r w:rsidRPr="00706574">
              <w:rPr>
                <w:rFonts w:ascii="Times New Roman" w:hAnsi="Times New Roman" w:cs="Times New Roman"/>
                <w:bCs/>
                <w:sz w:val="24"/>
                <w:szCs w:val="24"/>
              </w:rPr>
              <w:t>Классификатора рисков</w:t>
            </w:r>
            <w:r w:rsidRPr="00706574">
              <w:rPr>
                <w:rFonts w:ascii="Times New Roman" w:hAnsi="Times New Roman" w:cs="Times New Roman"/>
                <w:sz w:val="24"/>
                <w:szCs w:val="24"/>
              </w:rPr>
              <w:t>.</w:t>
            </w:r>
          </w:p>
        </w:tc>
        <w:tc>
          <w:tcPr>
            <w:tcW w:w="714" w:type="dxa"/>
            <w:gridSpan w:val="2"/>
            <w:vAlign w:val="center"/>
          </w:tcPr>
          <w:p w:rsidR="001A2F84"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60" w:type="dxa"/>
            <w:gridSpan w:val="2"/>
            <w:vAlign w:val="center"/>
          </w:tcPr>
          <w:p w:rsidR="001A2F84"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74" w:type="dxa"/>
            <w:gridSpan w:val="2"/>
            <w:vAlign w:val="center"/>
          </w:tcPr>
          <w:p w:rsidR="001A2F84"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745" w:type="dxa"/>
            <w:gridSpan w:val="3"/>
            <w:vAlign w:val="center"/>
          </w:tcPr>
          <w:p w:rsidR="001A2F84"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Х</w:t>
            </w:r>
          </w:p>
        </w:tc>
        <w:tc>
          <w:tcPr>
            <w:tcW w:w="752" w:type="dxa"/>
            <w:gridSpan w:val="2"/>
            <w:vAlign w:val="center"/>
          </w:tcPr>
          <w:p w:rsidR="001A2F84"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883" w:type="dxa"/>
            <w:gridSpan w:val="4"/>
            <w:vAlign w:val="center"/>
          </w:tcPr>
          <w:p w:rsidR="001A2F84" w:rsidRDefault="001A2F84" w:rsidP="00823342">
            <w:pPr>
              <w:jc w:val="center"/>
              <w:rPr>
                <w:rFonts w:ascii="Times New Roman" w:hAnsi="Times New Roman" w:cs="Times New Roman"/>
                <w:sz w:val="24"/>
                <w:szCs w:val="24"/>
              </w:rPr>
            </w:pPr>
            <w:r w:rsidRPr="00885B0B">
              <w:rPr>
                <w:rFonts w:ascii="Times New Roman" w:hAnsi="Times New Roman" w:cs="Times New Roman"/>
                <w:sz w:val="24"/>
                <w:szCs w:val="24"/>
              </w:rPr>
              <w:t>–</w:t>
            </w:r>
          </w:p>
        </w:tc>
        <w:tc>
          <w:tcPr>
            <w:tcW w:w="1949" w:type="dxa"/>
            <w:gridSpan w:val="2"/>
            <w:vAlign w:val="center"/>
          </w:tcPr>
          <w:p w:rsidR="001A2F84" w:rsidRPr="00643310" w:rsidRDefault="001A2F84" w:rsidP="00823342">
            <w:pPr>
              <w:jc w:val="center"/>
              <w:rPr>
                <w:rFonts w:ascii="Times New Roman" w:hAnsi="Times New Roman" w:cs="Times New Roman"/>
                <w:sz w:val="24"/>
                <w:szCs w:val="24"/>
              </w:rPr>
            </w:pPr>
            <w:r>
              <w:rPr>
                <w:rFonts w:ascii="Times New Roman" w:hAnsi="Times New Roman" w:cs="Times New Roman"/>
                <w:sz w:val="24"/>
                <w:szCs w:val="24"/>
              </w:rPr>
              <w:t>низкий</w:t>
            </w:r>
          </w:p>
        </w:tc>
      </w:tr>
      <w:tr w:rsidR="001A2F84" w:rsidTr="007E32C5">
        <w:trPr>
          <w:gridAfter w:val="1"/>
          <w:wAfter w:w="30" w:type="dxa"/>
          <w:trHeight w:val="96"/>
        </w:trPr>
        <w:tc>
          <w:tcPr>
            <w:tcW w:w="803" w:type="dxa"/>
            <w:vMerge w:val="restart"/>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lastRenderedPageBreak/>
              <w:t>6</w:t>
            </w:r>
            <w:r w:rsidRPr="00C4674E">
              <w:rPr>
                <w:rFonts w:ascii="Times New Roman" w:hAnsi="Times New Roman" w:cs="Times New Roman"/>
                <w:sz w:val="24"/>
                <w:szCs w:val="24"/>
              </w:rPr>
              <w:t>.</w:t>
            </w:r>
          </w:p>
        </w:tc>
        <w:tc>
          <w:tcPr>
            <w:tcW w:w="13555" w:type="dxa"/>
            <w:gridSpan w:val="31"/>
            <w:vAlign w:val="center"/>
          </w:tcPr>
          <w:p w:rsidR="001A2F84" w:rsidRPr="00643310" w:rsidRDefault="001A2F84" w:rsidP="00823342">
            <w:pPr>
              <w:jc w:val="both"/>
              <w:rPr>
                <w:rFonts w:ascii="Times New Roman" w:hAnsi="Times New Roman" w:cs="Times New Roman"/>
                <w:sz w:val="24"/>
                <w:szCs w:val="24"/>
              </w:rPr>
            </w:pPr>
            <w:r w:rsidRPr="008B2F0D">
              <w:rPr>
                <w:rFonts w:ascii="Times New Roman" w:hAnsi="Times New Roman" w:cs="Times New Roman"/>
                <w:sz w:val="24"/>
                <w:szCs w:val="24"/>
              </w:rPr>
              <w:t>Другие операции, действия (в том числе по формированию документов)</w:t>
            </w:r>
            <w:r w:rsidRPr="000E1354">
              <w:rPr>
                <w:rFonts w:ascii="Times New Roman" w:hAnsi="Times New Roman" w:cs="Times New Roman"/>
                <w:sz w:val="24"/>
                <w:szCs w:val="24"/>
              </w:rPr>
              <w:t>,</w:t>
            </w:r>
            <w:r w:rsidRPr="000E1354">
              <w:rPr>
                <w:rFonts w:ascii="Times New Roman" w:eastAsia="Times New Roman" w:hAnsi="Times New Roman" w:cs="Times New Roman"/>
                <w:bCs/>
                <w:sz w:val="24"/>
                <w:szCs w:val="24"/>
                <w:lang w:eastAsia="ru-RU"/>
              </w:rPr>
              <w:t xml:space="preserve"> </w:t>
            </w:r>
            <w:r w:rsidRPr="000E1354">
              <w:rPr>
                <w:rFonts w:ascii="Times New Roman" w:hAnsi="Times New Roman" w:cs="Times New Roman"/>
                <w:sz w:val="24"/>
                <w:szCs w:val="24"/>
              </w:rPr>
              <w:t xml:space="preserve">осуществляемые </w:t>
            </w:r>
            <w:r w:rsidRPr="000E1354">
              <w:rPr>
                <w:rFonts w:ascii="Times New Roman" w:eastAsia="Times New Roman" w:hAnsi="Times New Roman" w:cs="Times New Roman"/>
                <w:bCs/>
                <w:sz w:val="24"/>
                <w:szCs w:val="24"/>
                <w:lang w:eastAsia="ru-RU"/>
              </w:rPr>
              <w:t xml:space="preserve">УФК по </w:t>
            </w:r>
            <w:r>
              <w:rPr>
                <w:rFonts w:ascii="Times New Roman" w:eastAsia="Times New Roman" w:hAnsi="Times New Roman" w:cs="Times New Roman"/>
                <w:bCs/>
                <w:sz w:val="24"/>
                <w:szCs w:val="24"/>
                <w:lang w:eastAsia="ru-RU"/>
              </w:rPr>
              <w:t>разделу</w:t>
            </w:r>
            <w:r w:rsidRPr="00706574">
              <w:rPr>
                <w:rFonts w:ascii="Times New Roman" w:eastAsia="Calibri" w:hAnsi="Times New Roman" w:cs="Times New Roman"/>
                <w:sz w:val="24"/>
                <w:szCs w:val="24"/>
              </w:rPr>
              <w:t xml:space="preserve"> </w:t>
            </w:r>
            <w:r w:rsidRPr="00706574">
              <w:rPr>
                <w:rFonts w:ascii="Times New Roman" w:eastAsia="Calibri" w:hAnsi="Times New Roman" w:cs="Times New Roman"/>
                <w:sz w:val="24"/>
                <w:szCs w:val="24"/>
                <w:lang w:val="en-US"/>
              </w:rPr>
              <w:t>XXIII</w:t>
            </w:r>
            <w:r>
              <w:rPr>
                <w:rFonts w:ascii="Times New Roman" w:eastAsia="Calibri" w:hAnsi="Times New Roman" w:cs="Times New Roman"/>
                <w:sz w:val="24"/>
                <w:szCs w:val="24"/>
              </w:rPr>
              <w:t xml:space="preserve"> </w:t>
            </w:r>
            <w:r w:rsidRPr="00706574">
              <w:rPr>
                <w:rFonts w:ascii="Times New Roman" w:hAnsi="Times New Roman" w:cs="Times New Roman"/>
                <w:bCs/>
                <w:sz w:val="24"/>
                <w:szCs w:val="24"/>
              </w:rPr>
              <w:t>Классификатора рисков</w:t>
            </w:r>
            <w:r>
              <w:rPr>
                <w:rFonts w:ascii="Times New Roman" w:eastAsia="Times New Roman" w:hAnsi="Times New Roman" w:cs="Times New Roman"/>
                <w:bCs/>
                <w:sz w:val="24"/>
                <w:szCs w:val="24"/>
                <w:lang w:eastAsia="ru-RU"/>
              </w:rPr>
              <w:t>:</w:t>
            </w:r>
          </w:p>
        </w:tc>
      </w:tr>
      <w:tr w:rsidR="001A2F84" w:rsidTr="007E32C5">
        <w:trPr>
          <w:gridAfter w:val="1"/>
          <w:wAfter w:w="30" w:type="dxa"/>
          <w:trHeight w:val="432"/>
        </w:trPr>
        <w:tc>
          <w:tcPr>
            <w:tcW w:w="803" w:type="dxa"/>
            <w:vMerge/>
          </w:tcPr>
          <w:p w:rsidR="001A2F84" w:rsidRDefault="001A2F84" w:rsidP="00823342">
            <w:pPr>
              <w:jc w:val="center"/>
              <w:rPr>
                <w:rFonts w:ascii="Times New Roman" w:hAnsi="Times New Roman" w:cs="Times New Roman"/>
                <w:sz w:val="24"/>
                <w:szCs w:val="24"/>
              </w:rPr>
            </w:pPr>
          </w:p>
        </w:tc>
        <w:tc>
          <w:tcPr>
            <w:tcW w:w="821" w:type="dxa"/>
            <w:gridSpan w:val="3"/>
            <w:vAlign w:val="center"/>
          </w:tcPr>
          <w:p w:rsidR="001A2F84" w:rsidRDefault="001A2F84" w:rsidP="00823342">
            <w:pPr>
              <w:jc w:val="center"/>
              <w:rPr>
                <w:rFonts w:ascii="Times New Roman" w:hAnsi="Times New Roman" w:cs="Times New Roman"/>
                <w:sz w:val="24"/>
                <w:szCs w:val="24"/>
              </w:rPr>
            </w:pPr>
            <w:r w:rsidRPr="00FF4C24">
              <w:rPr>
                <w:rFonts w:ascii="Times New Roman" w:hAnsi="Times New Roman" w:cs="Times New Roman"/>
                <w:sz w:val="24"/>
                <w:szCs w:val="24"/>
              </w:rPr>
              <w:t>2</w:t>
            </w:r>
            <w:r>
              <w:rPr>
                <w:rFonts w:ascii="Times New Roman" w:hAnsi="Times New Roman" w:cs="Times New Roman"/>
                <w:sz w:val="24"/>
                <w:szCs w:val="24"/>
              </w:rPr>
              <w:t>3</w:t>
            </w:r>
          </w:p>
        </w:tc>
        <w:tc>
          <w:tcPr>
            <w:tcW w:w="686" w:type="dxa"/>
            <w:gridSpan w:val="3"/>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6</w:t>
            </w:r>
          </w:p>
        </w:tc>
        <w:tc>
          <w:tcPr>
            <w:tcW w:w="753" w:type="dxa"/>
            <w:gridSpan w:val="4"/>
            <w:vAlign w:val="center"/>
          </w:tcPr>
          <w:p w:rsidR="001A2F84" w:rsidRDefault="001A2F84" w:rsidP="00823342">
            <w:pPr>
              <w:jc w:val="center"/>
              <w:rPr>
                <w:rFonts w:ascii="Times New Roman" w:hAnsi="Times New Roman" w:cs="Times New Roman"/>
                <w:sz w:val="24"/>
                <w:szCs w:val="24"/>
              </w:rPr>
            </w:pPr>
            <w:r>
              <w:rPr>
                <w:rFonts w:ascii="Times New Roman" w:hAnsi="Times New Roman" w:cs="Times New Roman"/>
                <w:sz w:val="24"/>
                <w:szCs w:val="24"/>
              </w:rPr>
              <w:t>1</w:t>
            </w:r>
          </w:p>
        </w:tc>
        <w:tc>
          <w:tcPr>
            <w:tcW w:w="4618" w:type="dxa"/>
            <w:gridSpan w:val="4"/>
          </w:tcPr>
          <w:p w:rsidR="001A2F84" w:rsidRPr="00885B0B" w:rsidRDefault="001A2F84" w:rsidP="00823342">
            <w:pPr>
              <w:jc w:val="both"/>
              <w:rPr>
                <w:rFonts w:ascii="Times New Roman" w:hAnsi="Times New Roman" w:cs="Times New Roman"/>
                <w:sz w:val="24"/>
                <w:szCs w:val="24"/>
              </w:rPr>
            </w:pPr>
            <w:r>
              <w:rPr>
                <w:rFonts w:ascii="Times New Roman" w:hAnsi="Times New Roman" w:cs="Times New Roman"/>
                <w:sz w:val="24"/>
                <w:szCs w:val="24"/>
              </w:rPr>
              <w:t>д</w:t>
            </w:r>
            <w:r w:rsidRPr="00FF4C24">
              <w:rPr>
                <w:rFonts w:ascii="Times New Roman" w:hAnsi="Times New Roman" w:cs="Times New Roman"/>
                <w:sz w:val="24"/>
                <w:szCs w:val="24"/>
              </w:rPr>
              <w:t>ругие риски, возникающие в работе УФК</w:t>
            </w:r>
            <w:r>
              <w:rPr>
                <w:rFonts w:ascii="Times New Roman" w:hAnsi="Times New Roman" w:cs="Times New Roman"/>
                <w:sz w:val="24"/>
                <w:szCs w:val="24"/>
              </w:rPr>
              <w:t xml:space="preserve"> </w:t>
            </w:r>
            <w:r w:rsidRPr="00672339">
              <w:rPr>
                <w:rFonts w:ascii="Times New Roman" w:hAnsi="Times New Roman" w:cs="Times New Roman"/>
                <w:sz w:val="24"/>
                <w:szCs w:val="24"/>
              </w:rPr>
              <w:t xml:space="preserve">при осуществлении </w:t>
            </w:r>
            <w:r w:rsidRPr="00C24E2B">
              <w:rPr>
                <w:rFonts w:ascii="Times New Roman" w:hAnsi="Times New Roman" w:cs="Times New Roman"/>
                <w:sz w:val="24"/>
                <w:szCs w:val="24"/>
              </w:rPr>
              <w:t xml:space="preserve">операций, действий </w:t>
            </w:r>
            <w:r>
              <w:rPr>
                <w:rFonts w:ascii="Times New Roman" w:hAnsi="Times New Roman" w:cs="Times New Roman"/>
                <w:sz w:val="24"/>
                <w:szCs w:val="24"/>
              </w:rPr>
              <w:br/>
            </w:r>
            <w:r w:rsidRPr="00C24E2B">
              <w:rPr>
                <w:rFonts w:ascii="Times New Roman" w:hAnsi="Times New Roman" w:cs="Times New Roman"/>
                <w:sz w:val="24"/>
                <w:szCs w:val="24"/>
              </w:rPr>
              <w:t>(в том числе по формированию документов)</w:t>
            </w:r>
            <w:r w:rsidRPr="004D0707">
              <w:rPr>
                <w:rFonts w:ascii="Times New Roman" w:hAnsi="Times New Roman" w:cs="Times New Roman"/>
                <w:sz w:val="24"/>
                <w:szCs w:val="24"/>
              </w:rPr>
              <w:t xml:space="preserve"> </w:t>
            </w:r>
            <w:r w:rsidRPr="00FF4C24">
              <w:rPr>
                <w:rFonts w:ascii="Times New Roman" w:hAnsi="Times New Roman" w:cs="Times New Roman"/>
                <w:sz w:val="24"/>
                <w:szCs w:val="24"/>
              </w:rPr>
              <w:t xml:space="preserve">по </w:t>
            </w:r>
            <w:r>
              <w:rPr>
                <w:rFonts w:ascii="Times New Roman" w:hAnsi="Times New Roman" w:cs="Times New Roman"/>
                <w:sz w:val="24"/>
                <w:szCs w:val="24"/>
              </w:rPr>
              <w:t xml:space="preserve">разделу </w:t>
            </w:r>
            <w:r w:rsidRPr="002304E1">
              <w:rPr>
                <w:rFonts w:ascii="Times New Roman" w:eastAsia="Calibri" w:hAnsi="Times New Roman" w:cs="Times New Roman"/>
                <w:sz w:val="24"/>
                <w:szCs w:val="24"/>
                <w:lang w:val="en-US"/>
              </w:rPr>
              <w:t>XX</w:t>
            </w:r>
            <w:r w:rsidRPr="005A587D">
              <w:rPr>
                <w:rFonts w:ascii="Times New Roman" w:hAnsi="Times New Roman" w:cs="Times New Roman"/>
                <w:sz w:val="24"/>
                <w:szCs w:val="24"/>
                <w:lang w:val="en-US"/>
              </w:rPr>
              <w:t>I</w:t>
            </w:r>
            <w:r>
              <w:rPr>
                <w:rFonts w:ascii="Times New Roman" w:hAnsi="Times New Roman" w:cs="Times New Roman"/>
                <w:sz w:val="24"/>
                <w:szCs w:val="24"/>
                <w:lang w:val="en-US"/>
              </w:rPr>
              <w:t>I</w:t>
            </w:r>
            <w:r w:rsidRPr="002304E1">
              <w:rPr>
                <w:rFonts w:ascii="Times New Roman" w:eastAsia="Calibri" w:hAnsi="Times New Roman" w:cs="Times New Roman"/>
                <w:sz w:val="24"/>
                <w:szCs w:val="24"/>
                <w:lang w:val="en-US"/>
              </w:rPr>
              <w:t>I</w:t>
            </w:r>
            <w:r w:rsidRPr="008B2F0D">
              <w:rPr>
                <w:rFonts w:ascii="Times New Roman" w:hAnsi="Times New Roman" w:cs="Times New Roman"/>
                <w:sz w:val="24"/>
                <w:szCs w:val="24"/>
              </w:rPr>
              <w:t xml:space="preserve"> Классификатор</w:t>
            </w:r>
            <w:r>
              <w:rPr>
                <w:rFonts w:ascii="Times New Roman" w:hAnsi="Times New Roman" w:cs="Times New Roman"/>
                <w:sz w:val="24"/>
                <w:szCs w:val="24"/>
              </w:rPr>
              <w:t>а</w:t>
            </w:r>
            <w:r w:rsidRPr="008B2F0D">
              <w:rPr>
                <w:rFonts w:ascii="Times New Roman" w:eastAsia="Times New Roman" w:hAnsi="Times New Roman" w:cs="Times New Roman"/>
                <w:bCs/>
                <w:sz w:val="24"/>
                <w:szCs w:val="24"/>
                <w:lang w:eastAsia="ru-RU"/>
              </w:rPr>
              <w:t xml:space="preserve"> рисков</w:t>
            </w:r>
            <w:r>
              <w:rPr>
                <w:rFonts w:ascii="Times New Roman" w:eastAsia="Calibri" w:hAnsi="Times New Roman" w:cs="Times New Roman"/>
                <w:sz w:val="24"/>
                <w:szCs w:val="24"/>
              </w:rPr>
              <w:t>.</w:t>
            </w:r>
          </w:p>
        </w:tc>
        <w:tc>
          <w:tcPr>
            <w:tcW w:w="714" w:type="dxa"/>
            <w:gridSpan w:val="2"/>
            <w:vAlign w:val="center"/>
          </w:tcPr>
          <w:p w:rsidR="001A2F84" w:rsidRPr="00885B0B" w:rsidRDefault="001A2F84" w:rsidP="00823342">
            <w:pPr>
              <w:jc w:val="center"/>
              <w:rPr>
                <w:rFonts w:ascii="Times New Roman" w:hAnsi="Times New Roman" w:cs="Times New Roman"/>
                <w:sz w:val="24"/>
                <w:szCs w:val="24"/>
              </w:rPr>
            </w:pPr>
            <w:r w:rsidRPr="00C4674E">
              <w:rPr>
                <w:rFonts w:ascii="Times New Roman" w:hAnsi="Times New Roman" w:cs="Times New Roman"/>
                <w:sz w:val="24"/>
                <w:szCs w:val="24"/>
                <w:lang w:val="en-US"/>
              </w:rPr>
              <w:t>X</w:t>
            </w:r>
          </w:p>
        </w:tc>
        <w:tc>
          <w:tcPr>
            <w:tcW w:w="760" w:type="dxa"/>
            <w:gridSpan w:val="2"/>
            <w:vAlign w:val="center"/>
          </w:tcPr>
          <w:p w:rsidR="001A2F84" w:rsidRPr="00885B0B" w:rsidRDefault="001A2F84" w:rsidP="00823342">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874" w:type="dxa"/>
            <w:gridSpan w:val="2"/>
            <w:vAlign w:val="center"/>
          </w:tcPr>
          <w:p w:rsidR="001A2F84" w:rsidRPr="00885B0B" w:rsidRDefault="001A2F84" w:rsidP="00823342">
            <w:pPr>
              <w:jc w:val="center"/>
              <w:rPr>
                <w:rFonts w:ascii="Times New Roman" w:hAnsi="Times New Roman" w:cs="Times New Roman"/>
                <w:sz w:val="24"/>
                <w:szCs w:val="24"/>
              </w:rPr>
            </w:pPr>
            <w:r w:rsidRPr="00C77CE0">
              <w:rPr>
                <w:rFonts w:ascii="Times New Roman" w:hAnsi="Times New Roman" w:cs="Times New Roman"/>
                <w:sz w:val="24"/>
                <w:szCs w:val="24"/>
              </w:rPr>
              <w:t>–</w:t>
            </w:r>
          </w:p>
        </w:tc>
        <w:tc>
          <w:tcPr>
            <w:tcW w:w="745" w:type="dxa"/>
            <w:gridSpan w:val="3"/>
            <w:vAlign w:val="center"/>
          </w:tcPr>
          <w:p w:rsidR="001A2F84" w:rsidRPr="00885B0B" w:rsidRDefault="001A2F84" w:rsidP="00823342">
            <w:pPr>
              <w:jc w:val="center"/>
              <w:rPr>
                <w:rFonts w:ascii="Times New Roman" w:hAnsi="Times New Roman" w:cs="Times New Roman"/>
                <w:sz w:val="24"/>
                <w:szCs w:val="24"/>
              </w:rPr>
            </w:pPr>
            <w:r>
              <w:rPr>
                <w:rFonts w:ascii="Times New Roman" w:hAnsi="Times New Roman" w:cs="Times New Roman"/>
                <w:sz w:val="24"/>
                <w:szCs w:val="24"/>
              </w:rPr>
              <w:t>Х</w:t>
            </w:r>
          </w:p>
        </w:tc>
        <w:tc>
          <w:tcPr>
            <w:tcW w:w="752" w:type="dxa"/>
            <w:gridSpan w:val="2"/>
            <w:vAlign w:val="center"/>
          </w:tcPr>
          <w:p w:rsidR="001A2F84" w:rsidRPr="00885B0B" w:rsidRDefault="001A2F84" w:rsidP="00823342">
            <w:pPr>
              <w:jc w:val="center"/>
              <w:rPr>
                <w:rFonts w:ascii="Times New Roman" w:hAnsi="Times New Roman" w:cs="Times New Roman"/>
                <w:sz w:val="24"/>
                <w:szCs w:val="24"/>
              </w:rPr>
            </w:pPr>
            <w:r w:rsidRPr="00E93CFC">
              <w:rPr>
                <w:rFonts w:ascii="Times New Roman" w:hAnsi="Times New Roman" w:cs="Times New Roman"/>
                <w:sz w:val="24"/>
                <w:szCs w:val="24"/>
              </w:rPr>
              <w:t>–</w:t>
            </w:r>
          </w:p>
        </w:tc>
        <w:tc>
          <w:tcPr>
            <w:tcW w:w="883" w:type="dxa"/>
            <w:gridSpan w:val="4"/>
            <w:vAlign w:val="center"/>
          </w:tcPr>
          <w:p w:rsidR="001A2F84" w:rsidRPr="00885B0B" w:rsidRDefault="001A2F84" w:rsidP="00823342">
            <w:pPr>
              <w:jc w:val="center"/>
              <w:rPr>
                <w:rFonts w:ascii="Times New Roman" w:hAnsi="Times New Roman" w:cs="Times New Roman"/>
                <w:sz w:val="24"/>
                <w:szCs w:val="24"/>
              </w:rPr>
            </w:pPr>
            <w:r w:rsidRPr="00E93CFC">
              <w:rPr>
                <w:rFonts w:ascii="Times New Roman" w:hAnsi="Times New Roman" w:cs="Times New Roman"/>
                <w:sz w:val="24"/>
                <w:szCs w:val="24"/>
              </w:rPr>
              <w:t>–</w:t>
            </w:r>
          </w:p>
        </w:tc>
        <w:tc>
          <w:tcPr>
            <w:tcW w:w="1949" w:type="dxa"/>
            <w:gridSpan w:val="2"/>
            <w:vAlign w:val="center"/>
          </w:tcPr>
          <w:p w:rsidR="001A2F84" w:rsidRDefault="001A2F84" w:rsidP="00823342">
            <w:pPr>
              <w:jc w:val="center"/>
              <w:rPr>
                <w:rFonts w:ascii="Times New Roman" w:hAnsi="Times New Roman" w:cs="Times New Roman"/>
                <w:sz w:val="24"/>
                <w:szCs w:val="24"/>
              </w:rPr>
            </w:pPr>
            <w:r w:rsidRPr="00F22CB3">
              <w:rPr>
                <w:rFonts w:ascii="Times New Roman" w:hAnsi="Times New Roman" w:cs="Times New Roman"/>
                <w:sz w:val="24"/>
                <w:szCs w:val="24"/>
              </w:rPr>
              <w:t>низкий</w:t>
            </w:r>
          </w:p>
        </w:tc>
      </w:tr>
    </w:tbl>
    <w:p w:rsidR="0038507E" w:rsidRPr="00ED6714" w:rsidRDefault="0038507E" w:rsidP="00E775E0"/>
    <w:sectPr w:rsidR="0038507E" w:rsidRPr="00ED6714" w:rsidSect="00266A56">
      <w:headerReference w:type="default" r:id="rId12"/>
      <w:pgSz w:w="16838" w:h="11906" w:orient="landscape" w:code="9"/>
      <w:pgMar w:top="1361" w:right="1134" w:bottom="136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4DC1" w:rsidRDefault="00864DC1" w:rsidP="0038507E">
      <w:pPr>
        <w:spacing w:after="0" w:line="240" w:lineRule="auto"/>
      </w:pPr>
      <w:r>
        <w:separator/>
      </w:r>
    </w:p>
  </w:endnote>
  <w:endnote w:type="continuationSeparator" w:id="0">
    <w:p w:rsidR="00864DC1" w:rsidRDefault="00864DC1" w:rsidP="003850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4DC1" w:rsidRDefault="00864DC1" w:rsidP="0038507E">
      <w:pPr>
        <w:spacing w:after="0" w:line="240" w:lineRule="auto"/>
      </w:pPr>
      <w:r>
        <w:separator/>
      </w:r>
    </w:p>
  </w:footnote>
  <w:footnote w:type="continuationSeparator" w:id="0">
    <w:p w:rsidR="00864DC1" w:rsidRDefault="00864DC1" w:rsidP="0038507E">
      <w:pPr>
        <w:spacing w:after="0" w:line="240" w:lineRule="auto"/>
      </w:pPr>
      <w:r>
        <w:continuationSeparator/>
      </w:r>
    </w:p>
  </w:footnote>
  <w:footnote w:id="1">
    <w:p w:rsidR="00864DC1" w:rsidRDefault="00864DC1" w:rsidP="00ED6714">
      <w:pPr>
        <w:pStyle w:val="a4"/>
        <w:jc w:val="both"/>
      </w:pPr>
      <w:r w:rsidRPr="006F2530">
        <w:rPr>
          <w:rStyle w:val="a6"/>
          <w:rFonts w:ascii="Times New Roman" w:hAnsi="Times New Roman" w:cs="Times New Roman"/>
        </w:rPr>
        <w:t>*</w:t>
      </w:r>
      <w:r w:rsidRPr="00B85FC7">
        <w:rPr>
          <w:rFonts w:ascii="Times New Roman" w:hAnsi="Times New Roman"/>
          <w:szCs w:val="24"/>
        </w:rPr>
        <w:t xml:space="preserve">Показатель внутреннего (операционного) казначейского риска определен в соответствии с порядком, установленным </w:t>
      </w:r>
      <w:r w:rsidRPr="00B85FC7">
        <w:rPr>
          <w:rFonts w:ascii="Times New Roman" w:hAnsi="Times New Roman" w:cs="Times New Roman"/>
          <w:bCs/>
          <w:szCs w:val="24"/>
        </w:rPr>
        <w:t>Стандартом управления внутренними (операционными) казначейскими рисками в Федеральном казначействе, утвержденным приказом Федерального казначейства.</w:t>
      </w:r>
    </w:p>
  </w:footnote>
  <w:footnote w:id="2">
    <w:p w:rsidR="00864DC1" w:rsidRPr="00F672B6" w:rsidRDefault="00864DC1" w:rsidP="00ED6714">
      <w:pPr>
        <w:pStyle w:val="a4"/>
        <w:jc w:val="both"/>
        <w:rPr>
          <w:rFonts w:ascii="Times New Roman" w:hAnsi="Times New Roman" w:cs="Times New Roman"/>
        </w:rPr>
      </w:pPr>
      <w:r>
        <w:rPr>
          <w:rStyle w:val="a6"/>
        </w:rPr>
        <w:footnoteRef/>
      </w:r>
      <w:r>
        <w:t xml:space="preserve"> </w:t>
      </w:r>
      <w:r w:rsidRPr="006E0FFE">
        <w:rPr>
          <w:rFonts w:ascii="Times New Roman" w:hAnsi="Times New Roman" w:cs="Times New Roman"/>
        </w:rPr>
        <w:t>Действие риска</w:t>
      </w:r>
      <w:r w:rsidRPr="00677BCF">
        <w:rPr>
          <w:rFonts w:ascii="Times New Roman" w:hAnsi="Times New Roman" w:cs="Times New Roman"/>
        </w:rPr>
        <w:t xml:space="preserve"> </w:t>
      </w:r>
      <w:r>
        <w:rPr>
          <w:rFonts w:ascii="Times New Roman" w:hAnsi="Times New Roman" w:cs="Times New Roman"/>
        </w:rPr>
        <w:t>п</w:t>
      </w:r>
      <w:r w:rsidRPr="00677BCF">
        <w:rPr>
          <w:rFonts w:ascii="Times New Roman" w:hAnsi="Times New Roman" w:cs="Times New Roman"/>
        </w:rPr>
        <w:t>рименимо в</w:t>
      </w:r>
      <w:r>
        <w:rPr>
          <w:rFonts w:ascii="Times New Roman" w:hAnsi="Times New Roman" w:cs="Times New Roman"/>
        </w:rPr>
        <w:t xml:space="preserve"> </w:t>
      </w:r>
      <w:r w:rsidRPr="008228B3">
        <w:rPr>
          <w:rFonts w:ascii="Times New Roman" w:eastAsia="Times New Roman" w:hAnsi="Times New Roman" w:cs="Times New Roman"/>
        </w:rPr>
        <w:t xml:space="preserve">случае, если </w:t>
      </w:r>
      <w:r>
        <w:rPr>
          <w:rFonts w:ascii="Times New Roman" w:eastAsia="Times New Roman" w:hAnsi="Times New Roman" w:cs="Times New Roman"/>
        </w:rPr>
        <w:t xml:space="preserve">соответствующие </w:t>
      </w:r>
      <w:r w:rsidRPr="008228B3">
        <w:rPr>
          <w:rFonts w:ascii="Times New Roman" w:eastAsia="Times New Roman" w:hAnsi="Times New Roman" w:cs="Times New Roman"/>
        </w:rPr>
        <w:t xml:space="preserve">полномочия </w:t>
      </w:r>
      <w:r w:rsidRPr="00F672B6">
        <w:rPr>
          <w:rFonts w:ascii="Times New Roman" w:hAnsi="Times New Roman" w:cs="Times New Roman"/>
        </w:rPr>
        <w:t>закреплен</w:t>
      </w:r>
      <w:r>
        <w:rPr>
          <w:rFonts w:ascii="Times New Roman" w:hAnsi="Times New Roman" w:cs="Times New Roman"/>
        </w:rPr>
        <w:t>ы</w:t>
      </w:r>
      <w:r w:rsidRPr="00F672B6">
        <w:rPr>
          <w:rFonts w:ascii="Times New Roman" w:hAnsi="Times New Roman" w:cs="Times New Roman"/>
        </w:rPr>
        <w:t xml:space="preserve"> за </w:t>
      </w:r>
      <w:r>
        <w:rPr>
          <w:rFonts w:ascii="Times New Roman" w:hAnsi="Times New Roman" w:cs="Times New Roman"/>
        </w:rPr>
        <w:t>о</w:t>
      </w:r>
      <w:r w:rsidRPr="00F672B6">
        <w:rPr>
          <w:rFonts w:ascii="Times New Roman" w:hAnsi="Times New Roman" w:cs="Times New Roman"/>
        </w:rPr>
        <w:t>тделом расходов</w:t>
      </w:r>
      <w:r>
        <w:rPr>
          <w:rFonts w:ascii="Times New Roman" w:hAnsi="Times New Roman" w:cs="Times New Roman"/>
        </w:rPr>
        <w:t xml:space="preserve"> УФК</w:t>
      </w:r>
      <w:r w:rsidRPr="00F672B6">
        <w:rPr>
          <w:rFonts w:ascii="Times New Roman" w:hAnsi="Times New Roman" w:cs="Times New Roman"/>
        </w:rPr>
        <w:t xml:space="preserve">, </w:t>
      </w:r>
      <w:r>
        <w:rPr>
          <w:rFonts w:ascii="Times New Roman" w:hAnsi="Times New Roman" w:cs="Times New Roman"/>
        </w:rPr>
        <w:t>о</w:t>
      </w:r>
      <w:r w:rsidRPr="00F672B6">
        <w:rPr>
          <w:rFonts w:ascii="Times New Roman" w:hAnsi="Times New Roman" w:cs="Times New Roman"/>
        </w:rPr>
        <w:t>тделом обслуживания силовых ведомств</w:t>
      </w:r>
      <w:r>
        <w:rPr>
          <w:rFonts w:ascii="Times New Roman" w:hAnsi="Times New Roman" w:cs="Times New Roman"/>
        </w:rPr>
        <w:t xml:space="preserve"> </w:t>
      </w:r>
      <w:r>
        <w:rPr>
          <w:rFonts w:ascii="Times New Roman" w:eastAsia="Times New Roman" w:hAnsi="Times New Roman" w:cs="Times New Roman"/>
        </w:rPr>
        <w:t>УФК</w:t>
      </w:r>
      <w:r w:rsidRPr="008228B3">
        <w:rPr>
          <w:rFonts w:ascii="Times New Roman" w:eastAsia="Times New Roman" w:hAnsi="Times New Roman" w:cs="Times New Roman"/>
        </w:rPr>
        <w:t>.</w:t>
      </w:r>
    </w:p>
  </w:footnote>
  <w:footnote w:id="3">
    <w:p w:rsidR="00864DC1" w:rsidRPr="00AB2F39" w:rsidRDefault="00864DC1" w:rsidP="0026775D">
      <w:pPr>
        <w:pStyle w:val="af1"/>
        <w:spacing w:after="0"/>
        <w:jc w:val="both"/>
        <w:rPr>
          <w:rFonts w:ascii="Times New Roman" w:hAnsi="Times New Roman" w:cs="Times New Roman"/>
        </w:rPr>
      </w:pPr>
      <w:r w:rsidRPr="00AB2F39">
        <w:rPr>
          <w:rStyle w:val="a6"/>
          <w:rFonts w:ascii="Times New Roman" w:hAnsi="Times New Roman" w:cs="Times New Roman"/>
        </w:rPr>
        <w:footnoteRef/>
      </w:r>
      <w:r w:rsidRPr="00AB2F39">
        <w:rPr>
          <w:rFonts w:ascii="Times New Roman" w:hAnsi="Times New Roman" w:cs="Times New Roman"/>
        </w:rPr>
        <w:t xml:space="preserve"> </w:t>
      </w:r>
      <w:r w:rsidRPr="00AB2F39">
        <w:rPr>
          <w:rFonts w:ascii="Times New Roman" w:hAnsi="Times New Roman" w:cs="Times New Roman"/>
          <w:bCs/>
          <w:color w:val="000000" w:themeColor="text1"/>
        </w:rPr>
        <w:t xml:space="preserve">В части соглашений, заключенных до 1 января 2021 года, действующих в </w:t>
      </w:r>
      <w:r w:rsidRPr="00AB2F39">
        <w:rPr>
          <w:rFonts w:ascii="Times New Roman" w:hAnsi="Times New Roman" w:cs="Times New Roman"/>
          <w:color w:val="000000" w:themeColor="text1"/>
        </w:rPr>
        <w:t xml:space="preserve">соответствии </w:t>
      </w:r>
      <w:r>
        <w:rPr>
          <w:rFonts w:ascii="Times New Roman" w:hAnsi="Times New Roman" w:cs="Times New Roman"/>
          <w:color w:val="000000" w:themeColor="text1"/>
        </w:rPr>
        <w:t>с</w:t>
      </w:r>
      <w:r w:rsidRPr="00AB2F39">
        <w:rPr>
          <w:rFonts w:ascii="Times New Roman" w:hAnsi="Times New Roman" w:cs="Times New Roman"/>
          <w:color w:val="000000" w:themeColor="text1"/>
        </w:rPr>
        <w:t xml:space="preserve"> пунктом 2 статьи 2 Федерального закона от 27.12.2019 г. № 479-ФЗ </w:t>
      </w:r>
      <w:r>
        <w:rPr>
          <w:rFonts w:ascii="Times New Roman" w:hAnsi="Times New Roman" w:cs="Times New Roman"/>
          <w:color w:val="000000" w:themeColor="text1"/>
        </w:rPr>
        <w:br/>
      </w:r>
      <w:r w:rsidRPr="00AB2F39">
        <w:rPr>
          <w:rFonts w:ascii="Times New Roman" w:hAnsi="Times New Roman" w:cs="Times New Roman"/>
          <w:color w:val="000000" w:themeColor="text1"/>
        </w:rPr>
        <w:t>до окончания срок</w:t>
      </w:r>
      <w:r>
        <w:rPr>
          <w:rFonts w:ascii="Times New Roman" w:hAnsi="Times New Roman" w:cs="Times New Roman"/>
          <w:color w:val="000000" w:themeColor="text1"/>
        </w:rPr>
        <w:t>а действия указанных соглашений</w:t>
      </w:r>
      <w:r w:rsidRPr="00AB2F39">
        <w:rPr>
          <w:rFonts w:ascii="Times New Roman" w:hAnsi="Times New Roman" w:cs="Times New Roman"/>
          <w:bCs/>
          <w:color w:val="000000" w:themeColor="text1"/>
        </w:rPr>
        <w:t xml:space="preserve">, но не позднее 1 января 2022 года (далее – в соответствии с приказом Минфина России от 31.03.2020 г. № 50н – направление обращений </w:t>
      </w:r>
      <w:r w:rsidRPr="00AB2F39">
        <w:rPr>
          <w:rFonts w:ascii="Times New Roman" w:hAnsi="Times New Roman" w:cs="Times New Roman"/>
          <w:bCs/>
        </w:rPr>
        <w:t>в органы Федерального казначейства,</w:t>
      </w:r>
      <w:r w:rsidRPr="00AB2F39">
        <w:rPr>
          <w:rFonts w:ascii="Times New Roman" w:hAnsi="Times New Roman" w:cs="Times New Roman"/>
          <w:bCs/>
          <w:color w:val="000000" w:themeColor="text1"/>
        </w:rPr>
        <w:t xml:space="preserve"> высших исполнительных органов государственной власти субъектов Российской Федерации (местных администраций), органов управления государственными внебюджетными фондами о передаче (прекращении осуществления) отдельных функций финансовых органов субъектов Российской Федерации (муниципальных образований), органов управления государственными внебюджетными фондами).</w:t>
      </w:r>
    </w:p>
  </w:footnote>
  <w:footnote w:id="4">
    <w:p w:rsidR="00864DC1" w:rsidRDefault="00864DC1" w:rsidP="00230B59">
      <w:pPr>
        <w:autoSpaceDE w:val="0"/>
        <w:autoSpaceDN w:val="0"/>
        <w:adjustRightInd w:val="0"/>
        <w:spacing w:after="0" w:line="240" w:lineRule="auto"/>
        <w:jc w:val="both"/>
      </w:pPr>
      <w:r>
        <w:rPr>
          <w:rStyle w:val="a6"/>
        </w:rPr>
        <w:footnoteRef/>
      </w:r>
      <w:r>
        <w:t xml:space="preserve"> </w:t>
      </w:r>
      <w:r>
        <w:rPr>
          <w:rFonts w:ascii="Times New Roman" w:hAnsi="Times New Roman" w:cs="Times New Roman"/>
          <w:sz w:val="20"/>
          <w:szCs w:val="20"/>
        </w:rPr>
        <w:t xml:space="preserve">После 1 января </w:t>
      </w:r>
      <w:r w:rsidRPr="004840D0">
        <w:rPr>
          <w:rFonts w:ascii="Times New Roman" w:hAnsi="Times New Roman" w:cs="Times New Roman"/>
          <w:sz w:val="20"/>
          <w:szCs w:val="20"/>
        </w:rPr>
        <w:t>2022</w:t>
      </w:r>
      <w:r>
        <w:rPr>
          <w:rFonts w:ascii="Times New Roman" w:hAnsi="Times New Roman" w:cs="Times New Roman"/>
          <w:sz w:val="20"/>
          <w:szCs w:val="20"/>
        </w:rPr>
        <w:t xml:space="preserve"> года</w:t>
      </w:r>
      <w:r w:rsidRPr="004840D0">
        <w:rPr>
          <w:rFonts w:ascii="Times New Roman" w:hAnsi="Times New Roman" w:cs="Times New Roman"/>
          <w:sz w:val="20"/>
          <w:szCs w:val="20"/>
        </w:rPr>
        <w:t xml:space="preserve"> – отсутствие (в случаях, установленных законодательством Российской Федерации) обращения о передаче (прекращению осуществления) функции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 связанной с исполнением бюджета субъекта Российской Федерации (местного бюджета, бюджета госуда</w:t>
      </w:r>
      <w:r>
        <w:rPr>
          <w:rFonts w:ascii="Times New Roman" w:hAnsi="Times New Roman" w:cs="Times New Roman"/>
          <w:sz w:val="20"/>
          <w:szCs w:val="20"/>
        </w:rPr>
        <w:t>рственного внебюджетного фонда).</w:t>
      </w:r>
    </w:p>
  </w:footnote>
  <w:footnote w:id="5">
    <w:p w:rsidR="00864DC1" w:rsidRPr="00F672B6" w:rsidRDefault="00864DC1" w:rsidP="00ED6714">
      <w:pPr>
        <w:pStyle w:val="a4"/>
        <w:jc w:val="both"/>
        <w:rPr>
          <w:rFonts w:ascii="Times New Roman" w:hAnsi="Times New Roman" w:cs="Times New Roman"/>
        </w:rPr>
      </w:pPr>
      <w:r>
        <w:rPr>
          <w:rStyle w:val="a6"/>
        </w:rPr>
        <w:footnoteRef/>
      </w:r>
      <w:r>
        <w:t xml:space="preserve"> </w:t>
      </w:r>
      <w:r w:rsidRPr="006E0FFE">
        <w:rPr>
          <w:rFonts w:ascii="Times New Roman" w:hAnsi="Times New Roman" w:cs="Times New Roman"/>
        </w:rPr>
        <w:t>Действие риска</w:t>
      </w:r>
      <w:r w:rsidRPr="00677BCF">
        <w:rPr>
          <w:rFonts w:ascii="Times New Roman" w:hAnsi="Times New Roman" w:cs="Times New Roman"/>
        </w:rPr>
        <w:t xml:space="preserve"> </w:t>
      </w:r>
      <w:r>
        <w:rPr>
          <w:rFonts w:ascii="Times New Roman" w:hAnsi="Times New Roman" w:cs="Times New Roman"/>
        </w:rPr>
        <w:t>п</w:t>
      </w:r>
      <w:r w:rsidRPr="00677BCF">
        <w:rPr>
          <w:rFonts w:ascii="Times New Roman" w:hAnsi="Times New Roman" w:cs="Times New Roman"/>
        </w:rPr>
        <w:t>рименимо в</w:t>
      </w:r>
      <w:r>
        <w:rPr>
          <w:rFonts w:ascii="Times New Roman" w:hAnsi="Times New Roman" w:cs="Times New Roman"/>
        </w:rPr>
        <w:t xml:space="preserve"> </w:t>
      </w:r>
      <w:r w:rsidRPr="008228B3">
        <w:rPr>
          <w:rFonts w:ascii="Times New Roman" w:eastAsia="Times New Roman" w:hAnsi="Times New Roman" w:cs="Times New Roman"/>
        </w:rPr>
        <w:t xml:space="preserve">случае, если </w:t>
      </w:r>
      <w:r>
        <w:rPr>
          <w:rFonts w:ascii="Times New Roman" w:eastAsia="Times New Roman" w:hAnsi="Times New Roman" w:cs="Times New Roman"/>
        </w:rPr>
        <w:t xml:space="preserve">соответствующие </w:t>
      </w:r>
      <w:r w:rsidRPr="008228B3">
        <w:rPr>
          <w:rFonts w:ascii="Times New Roman" w:eastAsia="Times New Roman" w:hAnsi="Times New Roman" w:cs="Times New Roman"/>
        </w:rPr>
        <w:t xml:space="preserve">полномочия </w:t>
      </w:r>
      <w:r w:rsidRPr="00F672B6">
        <w:rPr>
          <w:rFonts w:ascii="Times New Roman" w:hAnsi="Times New Roman" w:cs="Times New Roman"/>
        </w:rPr>
        <w:t>закреплен</w:t>
      </w:r>
      <w:r>
        <w:rPr>
          <w:rFonts w:ascii="Times New Roman" w:hAnsi="Times New Roman" w:cs="Times New Roman"/>
        </w:rPr>
        <w:t>ы</w:t>
      </w:r>
      <w:r w:rsidRPr="00F672B6">
        <w:rPr>
          <w:rFonts w:ascii="Times New Roman" w:hAnsi="Times New Roman" w:cs="Times New Roman"/>
        </w:rPr>
        <w:t xml:space="preserve"> за </w:t>
      </w:r>
      <w:r w:rsidRPr="00D45150">
        <w:rPr>
          <w:rFonts w:ascii="Times New Roman" w:hAnsi="Times New Roman" w:cs="Times New Roman"/>
        </w:rPr>
        <w:t xml:space="preserve">отделом </w:t>
      </w:r>
      <w:r w:rsidRPr="00D45150">
        <w:rPr>
          <w:rFonts w:ascii="Times New Roman" w:eastAsia="Times New Roman" w:hAnsi="Times New Roman" w:cs="Times New Roman"/>
        </w:rPr>
        <w:t>казначейского обслуживания УФК</w:t>
      </w:r>
      <w:r w:rsidRPr="008228B3">
        <w:rPr>
          <w:rFonts w:ascii="Times New Roman" w:eastAsia="Times New Roman" w:hAnsi="Times New Roman" w:cs="Times New Roman"/>
        </w:rPr>
        <w:t>.</w:t>
      </w:r>
    </w:p>
  </w:footnote>
  <w:footnote w:id="6">
    <w:p w:rsidR="00864DC1" w:rsidRPr="009E2D64" w:rsidRDefault="00864DC1" w:rsidP="00ED6714">
      <w:pPr>
        <w:pStyle w:val="a4"/>
        <w:rPr>
          <w:rFonts w:ascii="Times New Roman" w:hAnsi="Times New Roman" w:cs="Times New Roman"/>
        </w:rPr>
      </w:pPr>
      <w:r w:rsidRPr="009E2D64">
        <w:rPr>
          <w:rStyle w:val="a6"/>
          <w:rFonts w:ascii="Times New Roman" w:hAnsi="Times New Roman" w:cs="Times New Roman"/>
        </w:rPr>
        <w:footnoteRef/>
      </w:r>
      <w:r w:rsidRPr="009E2D64">
        <w:rPr>
          <w:rFonts w:ascii="Times New Roman" w:hAnsi="Times New Roman" w:cs="Times New Roman"/>
        </w:rPr>
        <w:t xml:space="preserve"> В </w:t>
      </w:r>
      <w:r w:rsidRPr="009E2D64">
        <w:rPr>
          <w:rFonts w:ascii="Times New Roman" w:eastAsia="Times New Roman" w:hAnsi="Times New Roman" w:cs="Times New Roman"/>
        </w:rPr>
        <w:t>случае осуществления УФК указанных полномочий.</w:t>
      </w:r>
    </w:p>
  </w:footnote>
  <w:footnote w:id="7">
    <w:p w:rsidR="00864DC1" w:rsidRDefault="00864DC1" w:rsidP="002B6741">
      <w:pPr>
        <w:pStyle w:val="a4"/>
      </w:pPr>
      <w:r>
        <w:rPr>
          <w:rStyle w:val="a6"/>
        </w:rPr>
        <w:footnoteRef/>
      </w:r>
      <w:r>
        <w:t xml:space="preserve"> </w:t>
      </w:r>
      <w:r>
        <w:rPr>
          <w:rFonts w:ascii="Times New Roman" w:hAnsi="Times New Roman" w:cs="Times New Roman"/>
        </w:rPr>
        <w:t>В случае осуществления УФК указанных полномочий.</w:t>
      </w:r>
    </w:p>
  </w:footnote>
  <w:footnote w:id="8">
    <w:p w:rsidR="00864DC1" w:rsidRPr="009E2D64" w:rsidRDefault="00864DC1" w:rsidP="00ED6714">
      <w:pPr>
        <w:pStyle w:val="a4"/>
        <w:rPr>
          <w:rFonts w:ascii="Times New Roman" w:hAnsi="Times New Roman" w:cs="Times New Roman"/>
        </w:rPr>
      </w:pPr>
      <w:r w:rsidRPr="009E2D64">
        <w:rPr>
          <w:rStyle w:val="a6"/>
          <w:rFonts w:ascii="Times New Roman" w:hAnsi="Times New Roman" w:cs="Times New Roman"/>
        </w:rPr>
        <w:footnoteRef/>
      </w:r>
      <w:r w:rsidRPr="009E2D64">
        <w:rPr>
          <w:rFonts w:ascii="Times New Roman" w:hAnsi="Times New Roman" w:cs="Times New Roman"/>
        </w:rPr>
        <w:t xml:space="preserve"> В случае</w:t>
      </w:r>
      <w:r w:rsidRPr="009E2D64">
        <w:rPr>
          <w:rFonts w:ascii="Times New Roman" w:eastAsia="Times New Roman" w:hAnsi="Times New Roman" w:cs="Times New Roman"/>
        </w:rPr>
        <w:t xml:space="preserve"> осуществления УФК указанных полномочий.</w:t>
      </w:r>
    </w:p>
  </w:footnote>
  <w:footnote w:id="9">
    <w:p w:rsidR="00864DC1" w:rsidRDefault="00864DC1" w:rsidP="00ED6714">
      <w:pPr>
        <w:pStyle w:val="a4"/>
      </w:pPr>
      <w:r>
        <w:rPr>
          <w:rStyle w:val="a6"/>
        </w:rPr>
        <w:footnoteRef/>
      </w:r>
      <w:r>
        <w:t xml:space="preserve"> </w:t>
      </w:r>
      <w:r>
        <w:rPr>
          <w:rFonts w:ascii="Times New Roman" w:hAnsi="Times New Roman" w:cs="Times New Roman"/>
        </w:rPr>
        <w:t>В случае</w:t>
      </w:r>
      <w:r w:rsidRPr="00217CDA">
        <w:rPr>
          <w:rFonts w:ascii="Times New Roman" w:eastAsia="Times New Roman" w:hAnsi="Times New Roman" w:cs="Times New Roman"/>
        </w:rPr>
        <w:t xml:space="preserve"> осуществления УФК указанных полномочий.</w:t>
      </w:r>
    </w:p>
  </w:footnote>
  <w:footnote w:id="10">
    <w:p w:rsidR="00864DC1" w:rsidRPr="009E2D64" w:rsidRDefault="00864DC1" w:rsidP="00ED6714">
      <w:pPr>
        <w:pStyle w:val="a4"/>
        <w:jc w:val="both"/>
        <w:rPr>
          <w:rFonts w:ascii="Times New Roman" w:hAnsi="Times New Roman" w:cs="Times New Roman"/>
        </w:rPr>
      </w:pPr>
      <w:r w:rsidRPr="009E2D64">
        <w:rPr>
          <w:rStyle w:val="a6"/>
          <w:rFonts w:ascii="Times New Roman" w:hAnsi="Times New Roman" w:cs="Times New Roman"/>
        </w:rPr>
        <w:footnoteRef/>
      </w:r>
      <w:r w:rsidRPr="009E2D64">
        <w:rPr>
          <w:rFonts w:ascii="Times New Roman" w:hAnsi="Times New Roman" w:cs="Times New Roman"/>
        </w:rPr>
        <w:t xml:space="preserve"> Действие риска применимо в отношении УФК по субъектам Российской Федерации, которые решением руководителя Федерального казначейства наделены полномочиями Центра компетенции в сфере закупок.</w:t>
      </w:r>
    </w:p>
  </w:footnote>
  <w:footnote w:id="11">
    <w:p w:rsidR="00864DC1" w:rsidRPr="009E2D64" w:rsidRDefault="00864DC1" w:rsidP="00ED6714">
      <w:pPr>
        <w:pStyle w:val="a4"/>
        <w:jc w:val="both"/>
        <w:rPr>
          <w:rFonts w:ascii="Times New Roman" w:hAnsi="Times New Roman" w:cs="Times New Roman"/>
        </w:rPr>
      </w:pPr>
      <w:r w:rsidRPr="009E2D64">
        <w:rPr>
          <w:rStyle w:val="a6"/>
          <w:rFonts w:ascii="Times New Roman" w:hAnsi="Times New Roman" w:cs="Times New Roman"/>
        </w:rPr>
        <w:footnoteRef/>
      </w:r>
      <w:r w:rsidRPr="009E2D64">
        <w:rPr>
          <w:rFonts w:ascii="Times New Roman" w:hAnsi="Times New Roman" w:cs="Times New Roman"/>
        </w:rPr>
        <w:t xml:space="preserve"> Действие риска применимо в отношении УФК по субъектам Российской Федерации, которые решением руководителя Федерального казначейства наделены полномочиями Центра компетенции в сфере закупок.</w:t>
      </w:r>
    </w:p>
  </w:footnote>
  <w:footnote w:id="12">
    <w:p w:rsidR="00864DC1" w:rsidRPr="009E0621" w:rsidRDefault="00864DC1" w:rsidP="00ED6714">
      <w:pPr>
        <w:pStyle w:val="a4"/>
        <w:jc w:val="both"/>
        <w:rPr>
          <w:rFonts w:ascii="Times New Roman" w:hAnsi="Times New Roman" w:cs="Times New Roman"/>
        </w:rPr>
      </w:pPr>
      <w:r w:rsidRPr="009E2D64">
        <w:rPr>
          <w:rStyle w:val="a6"/>
          <w:rFonts w:ascii="Times New Roman" w:hAnsi="Times New Roman" w:cs="Times New Roman"/>
        </w:rPr>
        <w:footnoteRef/>
      </w:r>
      <w:r w:rsidRPr="009E2D64">
        <w:rPr>
          <w:rFonts w:ascii="Times New Roman" w:hAnsi="Times New Roman" w:cs="Times New Roman"/>
        </w:rPr>
        <w:t xml:space="preserve"> Действие риска применимо в отношении УФК по субъектам Российской Федерации, которые решением руководителя Федерального казначейства наделены полномочиями Центра компетенции в сфере закупок.</w:t>
      </w:r>
    </w:p>
  </w:footnote>
  <w:footnote w:id="13">
    <w:p w:rsidR="00864DC1" w:rsidRPr="009E0621" w:rsidRDefault="00864DC1" w:rsidP="00ED6714">
      <w:pPr>
        <w:pStyle w:val="a4"/>
        <w:jc w:val="both"/>
        <w:rPr>
          <w:rFonts w:ascii="Times New Roman" w:hAnsi="Times New Roman" w:cs="Times New Roman"/>
        </w:rPr>
      </w:pPr>
      <w:r w:rsidRPr="009E0621">
        <w:rPr>
          <w:rStyle w:val="a6"/>
          <w:rFonts w:ascii="Times New Roman" w:hAnsi="Times New Roman" w:cs="Times New Roman"/>
        </w:rPr>
        <w:footnoteRef/>
      </w:r>
      <w:r w:rsidRPr="009E0621">
        <w:rPr>
          <w:rFonts w:ascii="Times New Roman" w:hAnsi="Times New Roman" w:cs="Times New Roman"/>
        </w:rPr>
        <w:t xml:space="preserve"> </w:t>
      </w:r>
      <w:r w:rsidRPr="006E0FFE">
        <w:rPr>
          <w:rFonts w:ascii="Times New Roman" w:hAnsi="Times New Roman" w:cs="Times New Roman"/>
        </w:rPr>
        <w:t>Действие риска</w:t>
      </w:r>
      <w:r w:rsidRPr="00677BCF">
        <w:rPr>
          <w:rFonts w:ascii="Times New Roman" w:hAnsi="Times New Roman" w:cs="Times New Roman"/>
        </w:rPr>
        <w:t xml:space="preserve"> </w:t>
      </w:r>
      <w:r>
        <w:rPr>
          <w:rFonts w:ascii="Times New Roman" w:hAnsi="Times New Roman" w:cs="Times New Roman"/>
        </w:rPr>
        <w:t>п</w:t>
      </w:r>
      <w:r w:rsidRPr="00677BCF">
        <w:rPr>
          <w:rFonts w:ascii="Times New Roman" w:hAnsi="Times New Roman" w:cs="Times New Roman"/>
        </w:rPr>
        <w:t xml:space="preserve">рименимо </w:t>
      </w:r>
      <w:r w:rsidRPr="00F672B6">
        <w:rPr>
          <w:rFonts w:ascii="Times New Roman" w:hAnsi="Times New Roman" w:cs="Times New Roman"/>
        </w:rPr>
        <w:t>в отношении УФК по субъектам Российской Федерации, котор</w:t>
      </w:r>
      <w:r>
        <w:rPr>
          <w:rFonts w:ascii="Times New Roman" w:hAnsi="Times New Roman" w:cs="Times New Roman"/>
        </w:rPr>
        <w:t xml:space="preserve">ые </w:t>
      </w:r>
      <w:r w:rsidRPr="009E0621">
        <w:rPr>
          <w:rFonts w:ascii="Times New Roman" w:hAnsi="Times New Roman" w:cs="Times New Roman"/>
        </w:rPr>
        <w:t xml:space="preserve">решением руководителя Федерального казначейства </w:t>
      </w:r>
      <w:r>
        <w:rPr>
          <w:rFonts w:ascii="Times New Roman" w:hAnsi="Times New Roman" w:cs="Times New Roman"/>
        </w:rPr>
        <w:t xml:space="preserve">наделены </w:t>
      </w:r>
      <w:r w:rsidRPr="009E0621">
        <w:rPr>
          <w:rFonts w:ascii="Times New Roman" w:hAnsi="Times New Roman" w:cs="Times New Roman"/>
        </w:rPr>
        <w:t>полномочиями Центра компетенции в сфере закупок.</w:t>
      </w:r>
    </w:p>
  </w:footnote>
  <w:footnote w:id="14">
    <w:p w:rsidR="00864DC1" w:rsidRPr="009E0621" w:rsidRDefault="00864DC1" w:rsidP="00ED6714">
      <w:pPr>
        <w:pStyle w:val="a4"/>
        <w:jc w:val="both"/>
        <w:rPr>
          <w:rFonts w:ascii="Times New Roman" w:hAnsi="Times New Roman" w:cs="Times New Roman"/>
        </w:rPr>
      </w:pPr>
      <w:r w:rsidRPr="009E0621">
        <w:rPr>
          <w:rStyle w:val="a6"/>
          <w:rFonts w:ascii="Times New Roman" w:hAnsi="Times New Roman" w:cs="Times New Roman"/>
        </w:rPr>
        <w:footnoteRef/>
      </w:r>
      <w:r w:rsidRPr="009E0621">
        <w:rPr>
          <w:rFonts w:ascii="Times New Roman" w:hAnsi="Times New Roman" w:cs="Times New Roman"/>
        </w:rPr>
        <w:t xml:space="preserve"> </w:t>
      </w:r>
      <w:r w:rsidRPr="006E0FFE">
        <w:rPr>
          <w:rFonts w:ascii="Times New Roman" w:hAnsi="Times New Roman" w:cs="Times New Roman"/>
        </w:rPr>
        <w:t>Действие риска</w:t>
      </w:r>
      <w:r w:rsidRPr="00677BCF">
        <w:rPr>
          <w:rFonts w:ascii="Times New Roman" w:hAnsi="Times New Roman" w:cs="Times New Roman"/>
        </w:rPr>
        <w:t xml:space="preserve"> </w:t>
      </w:r>
      <w:r>
        <w:rPr>
          <w:rFonts w:ascii="Times New Roman" w:hAnsi="Times New Roman" w:cs="Times New Roman"/>
        </w:rPr>
        <w:t>п</w:t>
      </w:r>
      <w:r w:rsidRPr="00677BCF">
        <w:rPr>
          <w:rFonts w:ascii="Times New Roman" w:hAnsi="Times New Roman" w:cs="Times New Roman"/>
        </w:rPr>
        <w:t xml:space="preserve">рименимо </w:t>
      </w:r>
      <w:r w:rsidRPr="00F672B6">
        <w:rPr>
          <w:rFonts w:ascii="Times New Roman" w:hAnsi="Times New Roman" w:cs="Times New Roman"/>
        </w:rPr>
        <w:t>в отношении УФК по субъектам Российской Федерации, котор</w:t>
      </w:r>
      <w:r>
        <w:rPr>
          <w:rFonts w:ascii="Times New Roman" w:hAnsi="Times New Roman" w:cs="Times New Roman"/>
        </w:rPr>
        <w:t xml:space="preserve">ые </w:t>
      </w:r>
      <w:r w:rsidRPr="009E0621">
        <w:rPr>
          <w:rFonts w:ascii="Times New Roman" w:hAnsi="Times New Roman" w:cs="Times New Roman"/>
        </w:rPr>
        <w:t xml:space="preserve">решением руководителя Федерального казначейства </w:t>
      </w:r>
      <w:r>
        <w:rPr>
          <w:rFonts w:ascii="Times New Roman" w:hAnsi="Times New Roman" w:cs="Times New Roman"/>
        </w:rPr>
        <w:t xml:space="preserve">наделены </w:t>
      </w:r>
      <w:r w:rsidRPr="009E0621">
        <w:rPr>
          <w:rFonts w:ascii="Times New Roman" w:hAnsi="Times New Roman" w:cs="Times New Roman"/>
        </w:rPr>
        <w:t>полномочиями Центра компетенции в сфере закупок.</w:t>
      </w:r>
    </w:p>
  </w:footnote>
  <w:footnote w:id="15">
    <w:p w:rsidR="00864DC1" w:rsidRPr="009E0621" w:rsidRDefault="00864DC1" w:rsidP="00ED6714">
      <w:pPr>
        <w:pStyle w:val="a4"/>
        <w:jc w:val="both"/>
        <w:rPr>
          <w:rFonts w:ascii="Times New Roman" w:hAnsi="Times New Roman" w:cs="Times New Roman"/>
        </w:rPr>
      </w:pPr>
      <w:r w:rsidRPr="009E0621">
        <w:rPr>
          <w:rStyle w:val="a6"/>
          <w:rFonts w:ascii="Times New Roman" w:hAnsi="Times New Roman" w:cs="Times New Roman"/>
        </w:rPr>
        <w:footnoteRef/>
      </w:r>
      <w:r w:rsidRPr="009E0621">
        <w:rPr>
          <w:rFonts w:ascii="Times New Roman" w:hAnsi="Times New Roman" w:cs="Times New Roman"/>
        </w:rPr>
        <w:t xml:space="preserve"> </w:t>
      </w:r>
      <w:r w:rsidRPr="006E0FFE">
        <w:rPr>
          <w:rFonts w:ascii="Times New Roman" w:hAnsi="Times New Roman" w:cs="Times New Roman"/>
        </w:rPr>
        <w:t>Действие риска</w:t>
      </w:r>
      <w:r w:rsidRPr="00677BCF">
        <w:rPr>
          <w:rFonts w:ascii="Times New Roman" w:hAnsi="Times New Roman" w:cs="Times New Roman"/>
        </w:rPr>
        <w:t xml:space="preserve"> </w:t>
      </w:r>
      <w:r>
        <w:rPr>
          <w:rFonts w:ascii="Times New Roman" w:hAnsi="Times New Roman" w:cs="Times New Roman"/>
        </w:rPr>
        <w:t>п</w:t>
      </w:r>
      <w:r w:rsidRPr="00677BCF">
        <w:rPr>
          <w:rFonts w:ascii="Times New Roman" w:hAnsi="Times New Roman" w:cs="Times New Roman"/>
        </w:rPr>
        <w:t xml:space="preserve">рименимо </w:t>
      </w:r>
      <w:r w:rsidRPr="00F672B6">
        <w:rPr>
          <w:rFonts w:ascii="Times New Roman" w:hAnsi="Times New Roman" w:cs="Times New Roman"/>
        </w:rPr>
        <w:t>в отношении УФК по субъектам Российской Федерации, котор</w:t>
      </w:r>
      <w:r>
        <w:rPr>
          <w:rFonts w:ascii="Times New Roman" w:hAnsi="Times New Roman" w:cs="Times New Roman"/>
        </w:rPr>
        <w:t xml:space="preserve">ые </w:t>
      </w:r>
      <w:r w:rsidRPr="009E0621">
        <w:rPr>
          <w:rFonts w:ascii="Times New Roman" w:hAnsi="Times New Roman" w:cs="Times New Roman"/>
        </w:rPr>
        <w:t xml:space="preserve">решением руководителя Федерального казначейства </w:t>
      </w:r>
      <w:r>
        <w:rPr>
          <w:rFonts w:ascii="Times New Roman" w:hAnsi="Times New Roman" w:cs="Times New Roman"/>
        </w:rPr>
        <w:t xml:space="preserve">наделены </w:t>
      </w:r>
      <w:r w:rsidRPr="009E0621">
        <w:rPr>
          <w:rFonts w:ascii="Times New Roman" w:hAnsi="Times New Roman" w:cs="Times New Roman"/>
        </w:rPr>
        <w:t>полномочиями Центра компетенции в сфере закупок.</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0590378"/>
      <w:docPartObj>
        <w:docPartGallery w:val="Page Numbers (Top of Page)"/>
        <w:docPartUnique/>
      </w:docPartObj>
    </w:sdtPr>
    <w:sdtEndPr>
      <w:rPr>
        <w:rFonts w:ascii="Times New Roman" w:hAnsi="Times New Roman" w:cs="Times New Roman"/>
        <w:sz w:val="24"/>
        <w:szCs w:val="24"/>
      </w:rPr>
    </w:sdtEndPr>
    <w:sdtContent>
      <w:p w:rsidR="00864DC1" w:rsidRPr="00FA7AE8" w:rsidRDefault="00864DC1">
        <w:pPr>
          <w:pStyle w:val="a9"/>
          <w:jc w:val="center"/>
          <w:rPr>
            <w:rFonts w:ascii="Times New Roman" w:hAnsi="Times New Roman" w:cs="Times New Roman"/>
            <w:sz w:val="24"/>
            <w:szCs w:val="24"/>
          </w:rPr>
        </w:pPr>
        <w:r w:rsidRPr="00FA7AE8">
          <w:rPr>
            <w:rFonts w:ascii="Times New Roman" w:hAnsi="Times New Roman" w:cs="Times New Roman"/>
            <w:sz w:val="24"/>
            <w:szCs w:val="24"/>
          </w:rPr>
          <w:fldChar w:fldCharType="begin"/>
        </w:r>
        <w:r w:rsidRPr="00FA7AE8">
          <w:rPr>
            <w:rFonts w:ascii="Times New Roman" w:hAnsi="Times New Roman" w:cs="Times New Roman"/>
            <w:sz w:val="24"/>
            <w:szCs w:val="24"/>
          </w:rPr>
          <w:instrText>PAGE   \* MERGEFORMAT</w:instrText>
        </w:r>
        <w:r w:rsidRPr="00FA7AE8">
          <w:rPr>
            <w:rFonts w:ascii="Times New Roman" w:hAnsi="Times New Roman" w:cs="Times New Roman"/>
            <w:sz w:val="24"/>
            <w:szCs w:val="24"/>
          </w:rPr>
          <w:fldChar w:fldCharType="separate"/>
        </w:r>
        <w:r w:rsidR="00A5373C">
          <w:rPr>
            <w:rFonts w:ascii="Times New Roman" w:hAnsi="Times New Roman" w:cs="Times New Roman"/>
            <w:noProof/>
            <w:sz w:val="24"/>
            <w:szCs w:val="24"/>
          </w:rPr>
          <w:t>2</w:t>
        </w:r>
        <w:r w:rsidRPr="00FA7AE8">
          <w:rPr>
            <w:rFonts w:ascii="Times New Roman" w:hAnsi="Times New Roman" w:cs="Times New Roman"/>
            <w:sz w:val="24"/>
            <w:szCs w:val="24"/>
          </w:rPr>
          <w:fldChar w:fldCharType="end"/>
        </w:r>
      </w:p>
    </w:sdtContent>
  </w:sdt>
  <w:p w:rsidR="00864DC1" w:rsidRDefault="00864DC1">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58E0"/>
    <w:rsid w:val="00000C6F"/>
    <w:rsid w:val="00004993"/>
    <w:rsid w:val="00005067"/>
    <w:rsid w:val="00006177"/>
    <w:rsid w:val="00006F80"/>
    <w:rsid w:val="00007831"/>
    <w:rsid w:val="00007E3F"/>
    <w:rsid w:val="0001106A"/>
    <w:rsid w:val="00013329"/>
    <w:rsid w:val="00013CFA"/>
    <w:rsid w:val="0001543A"/>
    <w:rsid w:val="00016274"/>
    <w:rsid w:val="00016F21"/>
    <w:rsid w:val="000205B2"/>
    <w:rsid w:val="000205DD"/>
    <w:rsid w:val="00020A82"/>
    <w:rsid w:val="00021AD6"/>
    <w:rsid w:val="00021E58"/>
    <w:rsid w:val="00022A66"/>
    <w:rsid w:val="00023556"/>
    <w:rsid w:val="00025BC2"/>
    <w:rsid w:val="00025F6A"/>
    <w:rsid w:val="00026C36"/>
    <w:rsid w:val="000304D6"/>
    <w:rsid w:val="000321B7"/>
    <w:rsid w:val="00033D91"/>
    <w:rsid w:val="00034562"/>
    <w:rsid w:val="00037731"/>
    <w:rsid w:val="000419F0"/>
    <w:rsid w:val="00042864"/>
    <w:rsid w:val="0004346D"/>
    <w:rsid w:val="0004435B"/>
    <w:rsid w:val="000468B2"/>
    <w:rsid w:val="000479DA"/>
    <w:rsid w:val="00047CE7"/>
    <w:rsid w:val="000502CA"/>
    <w:rsid w:val="00051393"/>
    <w:rsid w:val="000515ED"/>
    <w:rsid w:val="00051EA3"/>
    <w:rsid w:val="000526DC"/>
    <w:rsid w:val="00052DED"/>
    <w:rsid w:val="000545DF"/>
    <w:rsid w:val="00054C84"/>
    <w:rsid w:val="0005535A"/>
    <w:rsid w:val="00056272"/>
    <w:rsid w:val="0006259B"/>
    <w:rsid w:val="00064EFA"/>
    <w:rsid w:val="00066212"/>
    <w:rsid w:val="00067E9A"/>
    <w:rsid w:val="0007107A"/>
    <w:rsid w:val="00072B2F"/>
    <w:rsid w:val="00073672"/>
    <w:rsid w:val="0007560F"/>
    <w:rsid w:val="00077768"/>
    <w:rsid w:val="00080014"/>
    <w:rsid w:val="00081150"/>
    <w:rsid w:val="00083004"/>
    <w:rsid w:val="0008488B"/>
    <w:rsid w:val="00086791"/>
    <w:rsid w:val="00090E2F"/>
    <w:rsid w:val="00092DBD"/>
    <w:rsid w:val="00093B1D"/>
    <w:rsid w:val="00095225"/>
    <w:rsid w:val="00095AD7"/>
    <w:rsid w:val="00096492"/>
    <w:rsid w:val="00097B31"/>
    <w:rsid w:val="000A0F9D"/>
    <w:rsid w:val="000A15C8"/>
    <w:rsid w:val="000A2601"/>
    <w:rsid w:val="000A31B9"/>
    <w:rsid w:val="000A3AB4"/>
    <w:rsid w:val="000A4240"/>
    <w:rsid w:val="000A6047"/>
    <w:rsid w:val="000A66BB"/>
    <w:rsid w:val="000A6D57"/>
    <w:rsid w:val="000A70CD"/>
    <w:rsid w:val="000A7BD6"/>
    <w:rsid w:val="000B1AB0"/>
    <w:rsid w:val="000B25A6"/>
    <w:rsid w:val="000B63DD"/>
    <w:rsid w:val="000B6A4A"/>
    <w:rsid w:val="000C0CE8"/>
    <w:rsid w:val="000C3784"/>
    <w:rsid w:val="000C43C4"/>
    <w:rsid w:val="000C4784"/>
    <w:rsid w:val="000C504B"/>
    <w:rsid w:val="000C5B09"/>
    <w:rsid w:val="000C6CFB"/>
    <w:rsid w:val="000C73EF"/>
    <w:rsid w:val="000D1048"/>
    <w:rsid w:val="000D2D91"/>
    <w:rsid w:val="000D3176"/>
    <w:rsid w:val="000D3B0D"/>
    <w:rsid w:val="000D4032"/>
    <w:rsid w:val="000D43B2"/>
    <w:rsid w:val="000D54DD"/>
    <w:rsid w:val="000D65D0"/>
    <w:rsid w:val="000D7413"/>
    <w:rsid w:val="000E1354"/>
    <w:rsid w:val="000E138D"/>
    <w:rsid w:val="000E2E38"/>
    <w:rsid w:val="000E3894"/>
    <w:rsid w:val="000E5C9B"/>
    <w:rsid w:val="000F0117"/>
    <w:rsid w:val="000F0185"/>
    <w:rsid w:val="000F1CB7"/>
    <w:rsid w:val="000F2819"/>
    <w:rsid w:val="000F46DA"/>
    <w:rsid w:val="000F4FF2"/>
    <w:rsid w:val="0010022C"/>
    <w:rsid w:val="001004A9"/>
    <w:rsid w:val="001004C1"/>
    <w:rsid w:val="001007C8"/>
    <w:rsid w:val="00100D97"/>
    <w:rsid w:val="001015C1"/>
    <w:rsid w:val="00102D94"/>
    <w:rsid w:val="00103117"/>
    <w:rsid w:val="001044B3"/>
    <w:rsid w:val="001044FF"/>
    <w:rsid w:val="0010592B"/>
    <w:rsid w:val="0010656A"/>
    <w:rsid w:val="0010680D"/>
    <w:rsid w:val="00110278"/>
    <w:rsid w:val="0011110E"/>
    <w:rsid w:val="001113D4"/>
    <w:rsid w:val="00111A84"/>
    <w:rsid w:val="00111DD3"/>
    <w:rsid w:val="00112158"/>
    <w:rsid w:val="00115820"/>
    <w:rsid w:val="0011599F"/>
    <w:rsid w:val="001172EF"/>
    <w:rsid w:val="00120E72"/>
    <w:rsid w:val="00123DF2"/>
    <w:rsid w:val="00124554"/>
    <w:rsid w:val="00124613"/>
    <w:rsid w:val="001255BF"/>
    <w:rsid w:val="00126330"/>
    <w:rsid w:val="00130341"/>
    <w:rsid w:val="001312AA"/>
    <w:rsid w:val="00133BA6"/>
    <w:rsid w:val="00134834"/>
    <w:rsid w:val="0013520E"/>
    <w:rsid w:val="00140F09"/>
    <w:rsid w:val="0014169C"/>
    <w:rsid w:val="00141B24"/>
    <w:rsid w:val="00141ED4"/>
    <w:rsid w:val="00142E81"/>
    <w:rsid w:val="00143668"/>
    <w:rsid w:val="00144AAB"/>
    <w:rsid w:val="00150200"/>
    <w:rsid w:val="001524A5"/>
    <w:rsid w:val="00152611"/>
    <w:rsid w:val="00154D19"/>
    <w:rsid w:val="001551F2"/>
    <w:rsid w:val="001560C2"/>
    <w:rsid w:val="00156558"/>
    <w:rsid w:val="00156B04"/>
    <w:rsid w:val="001578F8"/>
    <w:rsid w:val="00157DE3"/>
    <w:rsid w:val="00160710"/>
    <w:rsid w:val="001646B4"/>
    <w:rsid w:val="00164E1F"/>
    <w:rsid w:val="00165B25"/>
    <w:rsid w:val="001668CE"/>
    <w:rsid w:val="00166FC1"/>
    <w:rsid w:val="0016791E"/>
    <w:rsid w:val="00167C33"/>
    <w:rsid w:val="001703EC"/>
    <w:rsid w:val="00170EC7"/>
    <w:rsid w:val="00173342"/>
    <w:rsid w:val="001759B3"/>
    <w:rsid w:val="00177E24"/>
    <w:rsid w:val="00180149"/>
    <w:rsid w:val="00180B7D"/>
    <w:rsid w:val="001829A7"/>
    <w:rsid w:val="001846D1"/>
    <w:rsid w:val="00185162"/>
    <w:rsid w:val="00186C21"/>
    <w:rsid w:val="00190994"/>
    <w:rsid w:val="001909F1"/>
    <w:rsid w:val="00191A41"/>
    <w:rsid w:val="00192090"/>
    <w:rsid w:val="00192B62"/>
    <w:rsid w:val="00196E8D"/>
    <w:rsid w:val="0019775F"/>
    <w:rsid w:val="001A0E4D"/>
    <w:rsid w:val="001A11B1"/>
    <w:rsid w:val="001A2F84"/>
    <w:rsid w:val="001A4E44"/>
    <w:rsid w:val="001A5C23"/>
    <w:rsid w:val="001A5E05"/>
    <w:rsid w:val="001A6CE5"/>
    <w:rsid w:val="001A6DA5"/>
    <w:rsid w:val="001B06F6"/>
    <w:rsid w:val="001B22B5"/>
    <w:rsid w:val="001B2302"/>
    <w:rsid w:val="001B2FD2"/>
    <w:rsid w:val="001B35D9"/>
    <w:rsid w:val="001B3A80"/>
    <w:rsid w:val="001B3F3C"/>
    <w:rsid w:val="001B3FD9"/>
    <w:rsid w:val="001B44AC"/>
    <w:rsid w:val="001B7343"/>
    <w:rsid w:val="001B7F11"/>
    <w:rsid w:val="001C068E"/>
    <w:rsid w:val="001C192A"/>
    <w:rsid w:val="001C1FE2"/>
    <w:rsid w:val="001C2F51"/>
    <w:rsid w:val="001C2F65"/>
    <w:rsid w:val="001C3762"/>
    <w:rsid w:val="001C437A"/>
    <w:rsid w:val="001C47CA"/>
    <w:rsid w:val="001C7A7D"/>
    <w:rsid w:val="001D06F8"/>
    <w:rsid w:val="001D3191"/>
    <w:rsid w:val="001D6222"/>
    <w:rsid w:val="001D7A78"/>
    <w:rsid w:val="001E059E"/>
    <w:rsid w:val="001E10F8"/>
    <w:rsid w:val="001E2BE9"/>
    <w:rsid w:val="001E3301"/>
    <w:rsid w:val="001E394F"/>
    <w:rsid w:val="001E4C7B"/>
    <w:rsid w:val="001E52F5"/>
    <w:rsid w:val="001E577F"/>
    <w:rsid w:val="001E58B8"/>
    <w:rsid w:val="001E6614"/>
    <w:rsid w:val="001E759A"/>
    <w:rsid w:val="001F0C3B"/>
    <w:rsid w:val="001F0D26"/>
    <w:rsid w:val="001F30BF"/>
    <w:rsid w:val="001F4A81"/>
    <w:rsid w:val="001F4AC5"/>
    <w:rsid w:val="001F6122"/>
    <w:rsid w:val="001F6933"/>
    <w:rsid w:val="001F6AE9"/>
    <w:rsid w:val="00201EC4"/>
    <w:rsid w:val="00203C1C"/>
    <w:rsid w:val="00205436"/>
    <w:rsid w:val="00211503"/>
    <w:rsid w:val="00212F65"/>
    <w:rsid w:val="00213D6F"/>
    <w:rsid w:val="002140DC"/>
    <w:rsid w:val="002153A1"/>
    <w:rsid w:val="00216FC0"/>
    <w:rsid w:val="00217CDA"/>
    <w:rsid w:val="00220F6C"/>
    <w:rsid w:val="002242E1"/>
    <w:rsid w:val="00225610"/>
    <w:rsid w:val="00226008"/>
    <w:rsid w:val="002275E9"/>
    <w:rsid w:val="00227EED"/>
    <w:rsid w:val="00230022"/>
    <w:rsid w:val="00230937"/>
    <w:rsid w:val="00230B59"/>
    <w:rsid w:val="00231D13"/>
    <w:rsid w:val="00232AA7"/>
    <w:rsid w:val="002335A9"/>
    <w:rsid w:val="00234235"/>
    <w:rsid w:val="00235253"/>
    <w:rsid w:val="00240B97"/>
    <w:rsid w:val="00241A9E"/>
    <w:rsid w:val="002426CC"/>
    <w:rsid w:val="00242D56"/>
    <w:rsid w:val="00243722"/>
    <w:rsid w:val="00243CD2"/>
    <w:rsid w:val="002444FD"/>
    <w:rsid w:val="00244EBB"/>
    <w:rsid w:val="00246F17"/>
    <w:rsid w:val="002475A9"/>
    <w:rsid w:val="00247781"/>
    <w:rsid w:val="00254556"/>
    <w:rsid w:val="002546E2"/>
    <w:rsid w:val="00254892"/>
    <w:rsid w:val="00255C0C"/>
    <w:rsid w:val="00257329"/>
    <w:rsid w:val="00263CAF"/>
    <w:rsid w:val="00266A56"/>
    <w:rsid w:val="00266B3D"/>
    <w:rsid w:val="0026775D"/>
    <w:rsid w:val="002710E5"/>
    <w:rsid w:val="002711B1"/>
    <w:rsid w:val="00271399"/>
    <w:rsid w:val="0027190B"/>
    <w:rsid w:val="00271ED8"/>
    <w:rsid w:val="002728A8"/>
    <w:rsid w:val="0027374D"/>
    <w:rsid w:val="0027451C"/>
    <w:rsid w:val="00274742"/>
    <w:rsid w:val="002758C6"/>
    <w:rsid w:val="00277349"/>
    <w:rsid w:val="00282C00"/>
    <w:rsid w:val="002832BA"/>
    <w:rsid w:val="00283B52"/>
    <w:rsid w:val="00283D28"/>
    <w:rsid w:val="002842B9"/>
    <w:rsid w:val="0028432F"/>
    <w:rsid w:val="00284E38"/>
    <w:rsid w:val="00286E0F"/>
    <w:rsid w:val="0028766E"/>
    <w:rsid w:val="002878E1"/>
    <w:rsid w:val="00290A79"/>
    <w:rsid w:val="00291082"/>
    <w:rsid w:val="0029221A"/>
    <w:rsid w:val="00293D73"/>
    <w:rsid w:val="00294E67"/>
    <w:rsid w:val="002952E4"/>
    <w:rsid w:val="00297BB7"/>
    <w:rsid w:val="002A0054"/>
    <w:rsid w:val="002A3E19"/>
    <w:rsid w:val="002A4F48"/>
    <w:rsid w:val="002A5E83"/>
    <w:rsid w:val="002A6115"/>
    <w:rsid w:val="002B248A"/>
    <w:rsid w:val="002B3733"/>
    <w:rsid w:val="002B38A9"/>
    <w:rsid w:val="002B6066"/>
    <w:rsid w:val="002B6741"/>
    <w:rsid w:val="002B725F"/>
    <w:rsid w:val="002C053F"/>
    <w:rsid w:val="002C075F"/>
    <w:rsid w:val="002C61D4"/>
    <w:rsid w:val="002C7C04"/>
    <w:rsid w:val="002D115A"/>
    <w:rsid w:val="002D2DB5"/>
    <w:rsid w:val="002D34FA"/>
    <w:rsid w:val="002D3F1E"/>
    <w:rsid w:val="002D68A4"/>
    <w:rsid w:val="002E1A81"/>
    <w:rsid w:val="002E2F30"/>
    <w:rsid w:val="002E436F"/>
    <w:rsid w:val="002E4B73"/>
    <w:rsid w:val="002E7CD1"/>
    <w:rsid w:val="002F2AAD"/>
    <w:rsid w:val="002F61B3"/>
    <w:rsid w:val="002F6C52"/>
    <w:rsid w:val="003003FF"/>
    <w:rsid w:val="0030117E"/>
    <w:rsid w:val="003020F1"/>
    <w:rsid w:val="0030244A"/>
    <w:rsid w:val="00303EF7"/>
    <w:rsid w:val="003044E6"/>
    <w:rsid w:val="00306529"/>
    <w:rsid w:val="00312AFD"/>
    <w:rsid w:val="003145AE"/>
    <w:rsid w:val="003205A0"/>
    <w:rsid w:val="003207D6"/>
    <w:rsid w:val="003227BE"/>
    <w:rsid w:val="003228DD"/>
    <w:rsid w:val="00323280"/>
    <w:rsid w:val="00325034"/>
    <w:rsid w:val="00327267"/>
    <w:rsid w:val="0032786B"/>
    <w:rsid w:val="003309B3"/>
    <w:rsid w:val="00331283"/>
    <w:rsid w:val="00331859"/>
    <w:rsid w:val="00332BC7"/>
    <w:rsid w:val="003331DD"/>
    <w:rsid w:val="00333497"/>
    <w:rsid w:val="00334619"/>
    <w:rsid w:val="003359DA"/>
    <w:rsid w:val="0033625E"/>
    <w:rsid w:val="00336522"/>
    <w:rsid w:val="003374F2"/>
    <w:rsid w:val="00340CAB"/>
    <w:rsid w:val="00341068"/>
    <w:rsid w:val="00345D81"/>
    <w:rsid w:val="0034600A"/>
    <w:rsid w:val="003470B5"/>
    <w:rsid w:val="00347319"/>
    <w:rsid w:val="00347747"/>
    <w:rsid w:val="003504CD"/>
    <w:rsid w:val="00350690"/>
    <w:rsid w:val="0035109D"/>
    <w:rsid w:val="00351939"/>
    <w:rsid w:val="003534FF"/>
    <w:rsid w:val="0035543F"/>
    <w:rsid w:val="00355FDF"/>
    <w:rsid w:val="003575A8"/>
    <w:rsid w:val="0035787E"/>
    <w:rsid w:val="00357C1B"/>
    <w:rsid w:val="00357D61"/>
    <w:rsid w:val="0036155F"/>
    <w:rsid w:val="003627F8"/>
    <w:rsid w:val="0036294A"/>
    <w:rsid w:val="003637D5"/>
    <w:rsid w:val="00366615"/>
    <w:rsid w:val="00366F94"/>
    <w:rsid w:val="00367762"/>
    <w:rsid w:val="0036776D"/>
    <w:rsid w:val="003723C9"/>
    <w:rsid w:val="0037289E"/>
    <w:rsid w:val="003731C0"/>
    <w:rsid w:val="0037412A"/>
    <w:rsid w:val="0037546F"/>
    <w:rsid w:val="0037718E"/>
    <w:rsid w:val="00377943"/>
    <w:rsid w:val="00377E9C"/>
    <w:rsid w:val="003803B2"/>
    <w:rsid w:val="00381DB5"/>
    <w:rsid w:val="00382C8A"/>
    <w:rsid w:val="00382ED9"/>
    <w:rsid w:val="003842E2"/>
    <w:rsid w:val="0038507E"/>
    <w:rsid w:val="0038554F"/>
    <w:rsid w:val="003855C3"/>
    <w:rsid w:val="00385733"/>
    <w:rsid w:val="00385C4F"/>
    <w:rsid w:val="003863F4"/>
    <w:rsid w:val="003866ED"/>
    <w:rsid w:val="00387B5C"/>
    <w:rsid w:val="00387EDD"/>
    <w:rsid w:val="0039014F"/>
    <w:rsid w:val="0039081B"/>
    <w:rsid w:val="00391628"/>
    <w:rsid w:val="00393D9D"/>
    <w:rsid w:val="00396445"/>
    <w:rsid w:val="00396626"/>
    <w:rsid w:val="00397188"/>
    <w:rsid w:val="00397B97"/>
    <w:rsid w:val="003A1625"/>
    <w:rsid w:val="003A17E2"/>
    <w:rsid w:val="003A4561"/>
    <w:rsid w:val="003A47D1"/>
    <w:rsid w:val="003A60C4"/>
    <w:rsid w:val="003B02FF"/>
    <w:rsid w:val="003B0545"/>
    <w:rsid w:val="003B34AA"/>
    <w:rsid w:val="003B3F87"/>
    <w:rsid w:val="003B453F"/>
    <w:rsid w:val="003B46D7"/>
    <w:rsid w:val="003B6D19"/>
    <w:rsid w:val="003B6FF9"/>
    <w:rsid w:val="003B71CB"/>
    <w:rsid w:val="003C0AD7"/>
    <w:rsid w:val="003C0F00"/>
    <w:rsid w:val="003C1FA3"/>
    <w:rsid w:val="003C27E6"/>
    <w:rsid w:val="003C3E7A"/>
    <w:rsid w:val="003C4176"/>
    <w:rsid w:val="003C51C9"/>
    <w:rsid w:val="003C5769"/>
    <w:rsid w:val="003C6838"/>
    <w:rsid w:val="003C6C1E"/>
    <w:rsid w:val="003C6D23"/>
    <w:rsid w:val="003D1F42"/>
    <w:rsid w:val="003D4134"/>
    <w:rsid w:val="003D63B8"/>
    <w:rsid w:val="003D7E24"/>
    <w:rsid w:val="003E002B"/>
    <w:rsid w:val="003E213A"/>
    <w:rsid w:val="003E22AF"/>
    <w:rsid w:val="003E35E0"/>
    <w:rsid w:val="003E398E"/>
    <w:rsid w:val="003E4CCF"/>
    <w:rsid w:val="003E6DD6"/>
    <w:rsid w:val="003E7EB8"/>
    <w:rsid w:val="003F02D0"/>
    <w:rsid w:val="003F0F5C"/>
    <w:rsid w:val="003F1961"/>
    <w:rsid w:val="003F1CB4"/>
    <w:rsid w:val="003F2A85"/>
    <w:rsid w:val="003F4235"/>
    <w:rsid w:val="003F4905"/>
    <w:rsid w:val="003F556E"/>
    <w:rsid w:val="003F6A63"/>
    <w:rsid w:val="003F75F8"/>
    <w:rsid w:val="00405239"/>
    <w:rsid w:val="004052BF"/>
    <w:rsid w:val="004057D3"/>
    <w:rsid w:val="00406D52"/>
    <w:rsid w:val="004072D1"/>
    <w:rsid w:val="00410F16"/>
    <w:rsid w:val="00413E1B"/>
    <w:rsid w:val="004143D3"/>
    <w:rsid w:val="00414DDC"/>
    <w:rsid w:val="0041683C"/>
    <w:rsid w:val="00420D36"/>
    <w:rsid w:val="0042106A"/>
    <w:rsid w:val="00422206"/>
    <w:rsid w:val="004224F6"/>
    <w:rsid w:val="00422524"/>
    <w:rsid w:val="00423B73"/>
    <w:rsid w:val="00426CDB"/>
    <w:rsid w:val="0043329F"/>
    <w:rsid w:val="00436BA9"/>
    <w:rsid w:val="004378F9"/>
    <w:rsid w:val="00437C7A"/>
    <w:rsid w:val="0044002A"/>
    <w:rsid w:val="00442003"/>
    <w:rsid w:val="004428FD"/>
    <w:rsid w:val="00446480"/>
    <w:rsid w:val="00446621"/>
    <w:rsid w:val="00450E61"/>
    <w:rsid w:val="00452836"/>
    <w:rsid w:val="00454797"/>
    <w:rsid w:val="00455DE1"/>
    <w:rsid w:val="00455EAA"/>
    <w:rsid w:val="00456778"/>
    <w:rsid w:val="004569E2"/>
    <w:rsid w:val="00457A1F"/>
    <w:rsid w:val="004604E4"/>
    <w:rsid w:val="00460DC1"/>
    <w:rsid w:val="0046131F"/>
    <w:rsid w:val="00461891"/>
    <w:rsid w:val="00461AA9"/>
    <w:rsid w:val="0046395C"/>
    <w:rsid w:val="004641C3"/>
    <w:rsid w:val="004641F2"/>
    <w:rsid w:val="00464671"/>
    <w:rsid w:val="0046647C"/>
    <w:rsid w:val="004674B4"/>
    <w:rsid w:val="00467A1C"/>
    <w:rsid w:val="0047316D"/>
    <w:rsid w:val="004732E9"/>
    <w:rsid w:val="00473A0E"/>
    <w:rsid w:val="004740C9"/>
    <w:rsid w:val="0047553C"/>
    <w:rsid w:val="00477D8A"/>
    <w:rsid w:val="0048029C"/>
    <w:rsid w:val="0048152C"/>
    <w:rsid w:val="00481C30"/>
    <w:rsid w:val="00483E09"/>
    <w:rsid w:val="004843BF"/>
    <w:rsid w:val="004874F2"/>
    <w:rsid w:val="004879C8"/>
    <w:rsid w:val="00487D53"/>
    <w:rsid w:val="004917E7"/>
    <w:rsid w:val="00491870"/>
    <w:rsid w:val="0049235D"/>
    <w:rsid w:val="00493A45"/>
    <w:rsid w:val="00493F87"/>
    <w:rsid w:val="0049446A"/>
    <w:rsid w:val="00495D3F"/>
    <w:rsid w:val="0049768B"/>
    <w:rsid w:val="004977F8"/>
    <w:rsid w:val="00497BD2"/>
    <w:rsid w:val="004A0189"/>
    <w:rsid w:val="004A0D4B"/>
    <w:rsid w:val="004A2987"/>
    <w:rsid w:val="004A3DC1"/>
    <w:rsid w:val="004A3E39"/>
    <w:rsid w:val="004A6388"/>
    <w:rsid w:val="004B193B"/>
    <w:rsid w:val="004B440A"/>
    <w:rsid w:val="004B5BAD"/>
    <w:rsid w:val="004B62D7"/>
    <w:rsid w:val="004B6D68"/>
    <w:rsid w:val="004B760F"/>
    <w:rsid w:val="004B7A74"/>
    <w:rsid w:val="004C02A8"/>
    <w:rsid w:val="004C0E4B"/>
    <w:rsid w:val="004C0F18"/>
    <w:rsid w:val="004C2519"/>
    <w:rsid w:val="004C2C07"/>
    <w:rsid w:val="004C37CB"/>
    <w:rsid w:val="004C3B13"/>
    <w:rsid w:val="004C50C2"/>
    <w:rsid w:val="004C7295"/>
    <w:rsid w:val="004C7B80"/>
    <w:rsid w:val="004D0C61"/>
    <w:rsid w:val="004D552C"/>
    <w:rsid w:val="004D6E11"/>
    <w:rsid w:val="004D7CA5"/>
    <w:rsid w:val="004D7D8F"/>
    <w:rsid w:val="004E109C"/>
    <w:rsid w:val="004E2239"/>
    <w:rsid w:val="004E3477"/>
    <w:rsid w:val="004E361D"/>
    <w:rsid w:val="004E7D93"/>
    <w:rsid w:val="004E7DB8"/>
    <w:rsid w:val="004F0D0B"/>
    <w:rsid w:val="004F2557"/>
    <w:rsid w:val="004F422A"/>
    <w:rsid w:val="004F555C"/>
    <w:rsid w:val="004F5A53"/>
    <w:rsid w:val="004F6BAF"/>
    <w:rsid w:val="004F79C4"/>
    <w:rsid w:val="004F7DDC"/>
    <w:rsid w:val="0050035C"/>
    <w:rsid w:val="005010C1"/>
    <w:rsid w:val="005016AF"/>
    <w:rsid w:val="00506E0E"/>
    <w:rsid w:val="00506E90"/>
    <w:rsid w:val="00510023"/>
    <w:rsid w:val="005110ED"/>
    <w:rsid w:val="00511289"/>
    <w:rsid w:val="00511604"/>
    <w:rsid w:val="00512018"/>
    <w:rsid w:val="00512410"/>
    <w:rsid w:val="0051486C"/>
    <w:rsid w:val="00514E55"/>
    <w:rsid w:val="00517365"/>
    <w:rsid w:val="005216BC"/>
    <w:rsid w:val="00523043"/>
    <w:rsid w:val="005232C3"/>
    <w:rsid w:val="005246D0"/>
    <w:rsid w:val="00524A60"/>
    <w:rsid w:val="0052528A"/>
    <w:rsid w:val="00525986"/>
    <w:rsid w:val="00530864"/>
    <w:rsid w:val="005315A6"/>
    <w:rsid w:val="005332F1"/>
    <w:rsid w:val="00533373"/>
    <w:rsid w:val="00535AA4"/>
    <w:rsid w:val="00535F3C"/>
    <w:rsid w:val="00536C09"/>
    <w:rsid w:val="005378F7"/>
    <w:rsid w:val="00540074"/>
    <w:rsid w:val="00541A2E"/>
    <w:rsid w:val="00544E14"/>
    <w:rsid w:val="00545982"/>
    <w:rsid w:val="00546035"/>
    <w:rsid w:val="0055015A"/>
    <w:rsid w:val="0055198E"/>
    <w:rsid w:val="005528B3"/>
    <w:rsid w:val="00552C85"/>
    <w:rsid w:val="00553995"/>
    <w:rsid w:val="00553AAD"/>
    <w:rsid w:val="00554C55"/>
    <w:rsid w:val="005558C4"/>
    <w:rsid w:val="00555B9C"/>
    <w:rsid w:val="00556024"/>
    <w:rsid w:val="00556E83"/>
    <w:rsid w:val="005575C5"/>
    <w:rsid w:val="00557692"/>
    <w:rsid w:val="00560DA6"/>
    <w:rsid w:val="00564DCF"/>
    <w:rsid w:val="00565559"/>
    <w:rsid w:val="00566EC0"/>
    <w:rsid w:val="005704B5"/>
    <w:rsid w:val="00570F8E"/>
    <w:rsid w:val="00571ED7"/>
    <w:rsid w:val="00572398"/>
    <w:rsid w:val="00572793"/>
    <w:rsid w:val="00572A52"/>
    <w:rsid w:val="00574381"/>
    <w:rsid w:val="00574A88"/>
    <w:rsid w:val="00575583"/>
    <w:rsid w:val="005770C8"/>
    <w:rsid w:val="00582F5A"/>
    <w:rsid w:val="0058376C"/>
    <w:rsid w:val="005860EE"/>
    <w:rsid w:val="00586789"/>
    <w:rsid w:val="00590503"/>
    <w:rsid w:val="00592118"/>
    <w:rsid w:val="00592237"/>
    <w:rsid w:val="00592749"/>
    <w:rsid w:val="005945FF"/>
    <w:rsid w:val="00594F11"/>
    <w:rsid w:val="00595AB2"/>
    <w:rsid w:val="00595ACA"/>
    <w:rsid w:val="00596237"/>
    <w:rsid w:val="005A1674"/>
    <w:rsid w:val="005A1CB9"/>
    <w:rsid w:val="005A1EF4"/>
    <w:rsid w:val="005A4144"/>
    <w:rsid w:val="005A72BA"/>
    <w:rsid w:val="005A7AA5"/>
    <w:rsid w:val="005A7FBA"/>
    <w:rsid w:val="005B1DAC"/>
    <w:rsid w:val="005B2D68"/>
    <w:rsid w:val="005B2FEF"/>
    <w:rsid w:val="005B4746"/>
    <w:rsid w:val="005B5006"/>
    <w:rsid w:val="005B5DE5"/>
    <w:rsid w:val="005C10B1"/>
    <w:rsid w:val="005C2D8D"/>
    <w:rsid w:val="005C5356"/>
    <w:rsid w:val="005C5883"/>
    <w:rsid w:val="005C5E4B"/>
    <w:rsid w:val="005C7733"/>
    <w:rsid w:val="005C7D2D"/>
    <w:rsid w:val="005D1A5B"/>
    <w:rsid w:val="005D1DCB"/>
    <w:rsid w:val="005D3968"/>
    <w:rsid w:val="005D5660"/>
    <w:rsid w:val="005D5798"/>
    <w:rsid w:val="005D59D9"/>
    <w:rsid w:val="005D7C31"/>
    <w:rsid w:val="005E17DA"/>
    <w:rsid w:val="005E327E"/>
    <w:rsid w:val="005E3730"/>
    <w:rsid w:val="005E5F18"/>
    <w:rsid w:val="005F1354"/>
    <w:rsid w:val="005F368F"/>
    <w:rsid w:val="005F4C00"/>
    <w:rsid w:val="005F5754"/>
    <w:rsid w:val="005F5CD0"/>
    <w:rsid w:val="005F6972"/>
    <w:rsid w:val="005F6C19"/>
    <w:rsid w:val="005F74C6"/>
    <w:rsid w:val="005F75B8"/>
    <w:rsid w:val="0060195E"/>
    <w:rsid w:val="0060499B"/>
    <w:rsid w:val="0060726E"/>
    <w:rsid w:val="0061127D"/>
    <w:rsid w:val="0061288E"/>
    <w:rsid w:val="006132AE"/>
    <w:rsid w:val="006165D3"/>
    <w:rsid w:val="00625B89"/>
    <w:rsid w:val="00625DCE"/>
    <w:rsid w:val="006344A3"/>
    <w:rsid w:val="006351A3"/>
    <w:rsid w:val="00635B71"/>
    <w:rsid w:val="00636B73"/>
    <w:rsid w:val="00640B0B"/>
    <w:rsid w:val="00644780"/>
    <w:rsid w:val="00644B3F"/>
    <w:rsid w:val="00644D38"/>
    <w:rsid w:val="0064500A"/>
    <w:rsid w:val="006524F9"/>
    <w:rsid w:val="006556C9"/>
    <w:rsid w:val="006571FA"/>
    <w:rsid w:val="00661E81"/>
    <w:rsid w:val="00664AB9"/>
    <w:rsid w:val="0066526F"/>
    <w:rsid w:val="0066762A"/>
    <w:rsid w:val="00672339"/>
    <w:rsid w:val="00673101"/>
    <w:rsid w:val="00673D1B"/>
    <w:rsid w:val="00676467"/>
    <w:rsid w:val="00676851"/>
    <w:rsid w:val="006773EB"/>
    <w:rsid w:val="00677D2C"/>
    <w:rsid w:val="00680F4F"/>
    <w:rsid w:val="00681ABC"/>
    <w:rsid w:val="006833BE"/>
    <w:rsid w:val="0068521F"/>
    <w:rsid w:val="00685E44"/>
    <w:rsid w:val="006867E9"/>
    <w:rsid w:val="006946BD"/>
    <w:rsid w:val="006965A3"/>
    <w:rsid w:val="00697C36"/>
    <w:rsid w:val="006A0273"/>
    <w:rsid w:val="006A1013"/>
    <w:rsid w:val="006A238A"/>
    <w:rsid w:val="006A4F30"/>
    <w:rsid w:val="006B0484"/>
    <w:rsid w:val="006B3DCF"/>
    <w:rsid w:val="006B3FBA"/>
    <w:rsid w:val="006B4D51"/>
    <w:rsid w:val="006B5492"/>
    <w:rsid w:val="006B5D5A"/>
    <w:rsid w:val="006B78A1"/>
    <w:rsid w:val="006C1785"/>
    <w:rsid w:val="006C1C26"/>
    <w:rsid w:val="006C2A67"/>
    <w:rsid w:val="006C37F2"/>
    <w:rsid w:val="006C392A"/>
    <w:rsid w:val="006C4224"/>
    <w:rsid w:val="006C5E82"/>
    <w:rsid w:val="006C6824"/>
    <w:rsid w:val="006C7C58"/>
    <w:rsid w:val="006D366C"/>
    <w:rsid w:val="006D4659"/>
    <w:rsid w:val="006D65E8"/>
    <w:rsid w:val="006D7BA7"/>
    <w:rsid w:val="006E3825"/>
    <w:rsid w:val="006E382D"/>
    <w:rsid w:val="006E43BA"/>
    <w:rsid w:val="006E490D"/>
    <w:rsid w:val="006E4C25"/>
    <w:rsid w:val="006E56A4"/>
    <w:rsid w:val="006E6EB0"/>
    <w:rsid w:val="006E6F6B"/>
    <w:rsid w:val="006E7451"/>
    <w:rsid w:val="006F1624"/>
    <w:rsid w:val="006F2889"/>
    <w:rsid w:val="006F38A7"/>
    <w:rsid w:val="006F3E5E"/>
    <w:rsid w:val="006F534D"/>
    <w:rsid w:val="006F5412"/>
    <w:rsid w:val="006F6312"/>
    <w:rsid w:val="006F7675"/>
    <w:rsid w:val="0070324D"/>
    <w:rsid w:val="00704E78"/>
    <w:rsid w:val="00706574"/>
    <w:rsid w:val="00707B25"/>
    <w:rsid w:val="00710F21"/>
    <w:rsid w:val="007125C0"/>
    <w:rsid w:val="00712920"/>
    <w:rsid w:val="00713881"/>
    <w:rsid w:val="007139ED"/>
    <w:rsid w:val="00714628"/>
    <w:rsid w:val="00715CB6"/>
    <w:rsid w:val="00716527"/>
    <w:rsid w:val="007175A3"/>
    <w:rsid w:val="00717DE3"/>
    <w:rsid w:val="00720514"/>
    <w:rsid w:val="00720AE0"/>
    <w:rsid w:val="007225D4"/>
    <w:rsid w:val="0072284E"/>
    <w:rsid w:val="00724358"/>
    <w:rsid w:val="00726342"/>
    <w:rsid w:val="00730D50"/>
    <w:rsid w:val="007323AF"/>
    <w:rsid w:val="00732703"/>
    <w:rsid w:val="00733257"/>
    <w:rsid w:val="00734121"/>
    <w:rsid w:val="007408A7"/>
    <w:rsid w:val="00740DE4"/>
    <w:rsid w:val="00740F7E"/>
    <w:rsid w:val="0074121B"/>
    <w:rsid w:val="00743256"/>
    <w:rsid w:val="007446BA"/>
    <w:rsid w:val="00747567"/>
    <w:rsid w:val="007530F1"/>
    <w:rsid w:val="0075455B"/>
    <w:rsid w:val="0075533A"/>
    <w:rsid w:val="0075776C"/>
    <w:rsid w:val="00757D57"/>
    <w:rsid w:val="007606C8"/>
    <w:rsid w:val="0076071A"/>
    <w:rsid w:val="00760A23"/>
    <w:rsid w:val="00762EAA"/>
    <w:rsid w:val="007641EE"/>
    <w:rsid w:val="007642D7"/>
    <w:rsid w:val="007646D2"/>
    <w:rsid w:val="00764D5D"/>
    <w:rsid w:val="0077237A"/>
    <w:rsid w:val="00773361"/>
    <w:rsid w:val="00774066"/>
    <w:rsid w:val="00774A0E"/>
    <w:rsid w:val="0077585B"/>
    <w:rsid w:val="00775BFA"/>
    <w:rsid w:val="00775EBE"/>
    <w:rsid w:val="00775F4A"/>
    <w:rsid w:val="00780AC7"/>
    <w:rsid w:val="00781AAC"/>
    <w:rsid w:val="00781D4D"/>
    <w:rsid w:val="00782821"/>
    <w:rsid w:val="00783808"/>
    <w:rsid w:val="00783832"/>
    <w:rsid w:val="00783917"/>
    <w:rsid w:val="00783FB9"/>
    <w:rsid w:val="00786FB5"/>
    <w:rsid w:val="00787CC6"/>
    <w:rsid w:val="007949EA"/>
    <w:rsid w:val="00796788"/>
    <w:rsid w:val="007A148E"/>
    <w:rsid w:val="007A61A3"/>
    <w:rsid w:val="007A6FEB"/>
    <w:rsid w:val="007B0E6A"/>
    <w:rsid w:val="007B1702"/>
    <w:rsid w:val="007B2333"/>
    <w:rsid w:val="007B242F"/>
    <w:rsid w:val="007B2D7C"/>
    <w:rsid w:val="007B3041"/>
    <w:rsid w:val="007B3E89"/>
    <w:rsid w:val="007B48C9"/>
    <w:rsid w:val="007C0558"/>
    <w:rsid w:val="007C071E"/>
    <w:rsid w:val="007C4378"/>
    <w:rsid w:val="007C6D18"/>
    <w:rsid w:val="007C79C1"/>
    <w:rsid w:val="007D023F"/>
    <w:rsid w:val="007D161B"/>
    <w:rsid w:val="007D1B26"/>
    <w:rsid w:val="007D250B"/>
    <w:rsid w:val="007D3CB4"/>
    <w:rsid w:val="007D5887"/>
    <w:rsid w:val="007E0E30"/>
    <w:rsid w:val="007E1537"/>
    <w:rsid w:val="007E2652"/>
    <w:rsid w:val="007E32C5"/>
    <w:rsid w:val="007E46FF"/>
    <w:rsid w:val="007E51B5"/>
    <w:rsid w:val="007E51CB"/>
    <w:rsid w:val="007E688E"/>
    <w:rsid w:val="007E6E69"/>
    <w:rsid w:val="007E793D"/>
    <w:rsid w:val="007F08CD"/>
    <w:rsid w:val="007F17C4"/>
    <w:rsid w:val="007F3ADB"/>
    <w:rsid w:val="007F4561"/>
    <w:rsid w:val="007F6108"/>
    <w:rsid w:val="007F62C7"/>
    <w:rsid w:val="00801B76"/>
    <w:rsid w:val="008020EC"/>
    <w:rsid w:val="008045B7"/>
    <w:rsid w:val="00806E29"/>
    <w:rsid w:val="00807572"/>
    <w:rsid w:val="00807C6C"/>
    <w:rsid w:val="00807D7D"/>
    <w:rsid w:val="00814143"/>
    <w:rsid w:val="0081611D"/>
    <w:rsid w:val="008163CE"/>
    <w:rsid w:val="008166DF"/>
    <w:rsid w:val="00820745"/>
    <w:rsid w:val="00823342"/>
    <w:rsid w:val="00825E8B"/>
    <w:rsid w:val="008274ED"/>
    <w:rsid w:val="008308EF"/>
    <w:rsid w:val="00832D67"/>
    <w:rsid w:val="008338D4"/>
    <w:rsid w:val="00834B21"/>
    <w:rsid w:val="008355EE"/>
    <w:rsid w:val="00835774"/>
    <w:rsid w:val="00836477"/>
    <w:rsid w:val="0083710B"/>
    <w:rsid w:val="00837516"/>
    <w:rsid w:val="00837B57"/>
    <w:rsid w:val="00840459"/>
    <w:rsid w:val="008434E0"/>
    <w:rsid w:val="008448E6"/>
    <w:rsid w:val="00845132"/>
    <w:rsid w:val="00845B78"/>
    <w:rsid w:val="00845CBE"/>
    <w:rsid w:val="00846D0C"/>
    <w:rsid w:val="008479AD"/>
    <w:rsid w:val="0085519F"/>
    <w:rsid w:val="00855C1C"/>
    <w:rsid w:val="00861BA9"/>
    <w:rsid w:val="0086298B"/>
    <w:rsid w:val="008644B1"/>
    <w:rsid w:val="00864DC1"/>
    <w:rsid w:val="008653C8"/>
    <w:rsid w:val="00870228"/>
    <w:rsid w:val="008732A4"/>
    <w:rsid w:val="00873582"/>
    <w:rsid w:val="00880326"/>
    <w:rsid w:val="00880527"/>
    <w:rsid w:val="008805EF"/>
    <w:rsid w:val="0088500A"/>
    <w:rsid w:val="00890FC2"/>
    <w:rsid w:val="0089114C"/>
    <w:rsid w:val="00891BE7"/>
    <w:rsid w:val="00892411"/>
    <w:rsid w:val="00893423"/>
    <w:rsid w:val="008978AA"/>
    <w:rsid w:val="008A286B"/>
    <w:rsid w:val="008A3267"/>
    <w:rsid w:val="008A7372"/>
    <w:rsid w:val="008A7798"/>
    <w:rsid w:val="008A790F"/>
    <w:rsid w:val="008B05CA"/>
    <w:rsid w:val="008B0B31"/>
    <w:rsid w:val="008B23DD"/>
    <w:rsid w:val="008B24BD"/>
    <w:rsid w:val="008B28B0"/>
    <w:rsid w:val="008B2F0D"/>
    <w:rsid w:val="008B7481"/>
    <w:rsid w:val="008C0CA1"/>
    <w:rsid w:val="008C1248"/>
    <w:rsid w:val="008C5755"/>
    <w:rsid w:val="008C79A8"/>
    <w:rsid w:val="008D18A7"/>
    <w:rsid w:val="008D1F28"/>
    <w:rsid w:val="008D3812"/>
    <w:rsid w:val="008D4857"/>
    <w:rsid w:val="008D6857"/>
    <w:rsid w:val="008D6CE5"/>
    <w:rsid w:val="008D6FF3"/>
    <w:rsid w:val="008D793A"/>
    <w:rsid w:val="008E0002"/>
    <w:rsid w:val="008E0657"/>
    <w:rsid w:val="008E0FE5"/>
    <w:rsid w:val="008E1ED6"/>
    <w:rsid w:val="008E5B7E"/>
    <w:rsid w:val="008E5BF6"/>
    <w:rsid w:val="008E5C35"/>
    <w:rsid w:val="008E5C99"/>
    <w:rsid w:val="008E61B2"/>
    <w:rsid w:val="008E6E76"/>
    <w:rsid w:val="008F1375"/>
    <w:rsid w:val="008F1940"/>
    <w:rsid w:val="008F1DD3"/>
    <w:rsid w:val="008F2463"/>
    <w:rsid w:val="008F36A6"/>
    <w:rsid w:val="008F45D0"/>
    <w:rsid w:val="008F47F7"/>
    <w:rsid w:val="008F4FE5"/>
    <w:rsid w:val="008F71F9"/>
    <w:rsid w:val="00900516"/>
    <w:rsid w:val="00900F0C"/>
    <w:rsid w:val="009012BA"/>
    <w:rsid w:val="00902C6A"/>
    <w:rsid w:val="00903BAE"/>
    <w:rsid w:val="009054DC"/>
    <w:rsid w:val="00905C05"/>
    <w:rsid w:val="00906B03"/>
    <w:rsid w:val="009106B0"/>
    <w:rsid w:val="00913DE5"/>
    <w:rsid w:val="00915863"/>
    <w:rsid w:val="009238BA"/>
    <w:rsid w:val="0092474F"/>
    <w:rsid w:val="00924C99"/>
    <w:rsid w:val="00924E05"/>
    <w:rsid w:val="00925AA7"/>
    <w:rsid w:val="00931D19"/>
    <w:rsid w:val="0093258A"/>
    <w:rsid w:val="00933357"/>
    <w:rsid w:val="00933D20"/>
    <w:rsid w:val="009341B1"/>
    <w:rsid w:val="00941011"/>
    <w:rsid w:val="0094262E"/>
    <w:rsid w:val="00943914"/>
    <w:rsid w:val="00944409"/>
    <w:rsid w:val="00946D9B"/>
    <w:rsid w:val="009504D3"/>
    <w:rsid w:val="00950851"/>
    <w:rsid w:val="00952253"/>
    <w:rsid w:val="00954FDD"/>
    <w:rsid w:val="00955C04"/>
    <w:rsid w:val="00956CB7"/>
    <w:rsid w:val="00957660"/>
    <w:rsid w:val="0095792D"/>
    <w:rsid w:val="00957BDD"/>
    <w:rsid w:val="00961F02"/>
    <w:rsid w:val="00963172"/>
    <w:rsid w:val="00964F95"/>
    <w:rsid w:val="00965682"/>
    <w:rsid w:val="00965A8F"/>
    <w:rsid w:val="00970493"/>
    <w:rsid w:val="009723C8"/>
    <w:rsid w:val="00972E7A"/>
    <w:rsid w:val="009734F3"/>
    <w:rsid w:val="00973500"/>
    <w:rsid w:val="00973876"/>
    <w:rsid w:val="0097592F"/>
    <w:rsid w:val="009764ED"/>
    <w:rsid w:val="0097684E"/>
    <w:rsid w:val="0098078A"/>
    <w:rsid w:val="00980AE9"/>
    <w:rsid w:val="00981759"/>
    <w:rsid w:val="00983C96"/>
    <w:rsid w:val="009846E5"/>
    <w:rsid w:val="00984BC0"/>
    <w:rsid w:val="0099075D"/>
    <w:rsid w:val="00991CDA"/>
    <w:rsid w:val="0099297F"/>
    <w:rsid w:val="00994F2C"/>
    <w:rsid w:val="0099578C"/>
    <w:rsid w:val="00995DD1"/>
    <w:rsid w:val="00996CA1"/>
    <w:rsid w:val="00997BC9"/>
    <w:rsid w:val="009A0C95"/>
    <w:rsid w:val="009A26AE"/>
    <w:rsid w:val="009A27CA"/>
    <w:rsid w:val="009A5AE2"/>
    <w:rsid w:val="009A7572"/>
    <w:rsid w:val="009A7DC5"/>
    <w:rsid w:val="009B001C"/>
    <w:rsid w:val="009B0243"/>
    <w:rsid w:val="009B0998"/>
    <w:rsid w:val="009B11B8"/>
    <w:rsid w:val="009B2B20"/>
    <w:rsid w:val="009B39D6"/>
    <w:rsid w:val="009B520B"/>
    <w:rsid w:val="009B5DAE"/>
    <w:rsid w:val="009B6F1B"/>
    <w:rsid w:val="009B769A"/>
    <w:rsid w:val="009B7B6D"/>
    <w:rsid w:val="009B7E18"/>
    <w:rsid w:val="009B7FA4"/>
    <w:rsid w:val="009C09C9"/>
    <w:rsid w:val="009C18B9"/>
    <w:rsid w:val="009C1F86"/>
    <w:rsid w:val="009C2C71"/>
    <w:rsid w:val="009C2E39"/>
    <w:rsid w:val="009C3DD3"/>
    <w:rsid w:val="009C3DE5"/>
    <w:rsid w:val="009C4C01"/>
    <w:rsid w:val="009C4EFD"/>
    <w:rsid w:val="009D034A"/>
    <w:rsid w:val="009D036D"/>
    <w:rsid w:val="009D06ED"/>
    <w:rsid w:val="009D07D1"/>
    <w:rsid w:val="009D0FB8"/>
    <w:rsid w:val="009D3B35"/>
    <w:rsid w:val="009D7482"/>
    <w:rsid w:val="009D7D2E"/>
    <w:rsid w:val="009E0742"/>
    <w:rsid w:val="009E2D64"/>
    <w:rsid w:val="009E4455"/>
    <w:rsid w:val="009E4928"/>
    <w:rsid w:val="009E5ABC"/>
    <w:rsid w:val="009E5E7A"/>
    <w:rsid w:val="009F02FE"/>
    <w:rsid w:val="009F39B1"/>
    <w:rsid w:val="009F3C9E"/>
    <w:rsid w:val="009F5D9C"/>
    <w:rsid w:val="009F7F90"/>
    <w:rsid w:val="00A00FCD"/>
    <w:rsid w:val="00A01459"/>
    <w:rsid w:val="00A02A57"/>
    <w:rsid w:val="00A03177"/>
    <w:rsid w:val="00A03858"/>
    <w:rsid w:val="00A03A11"/>
    <w:rsid w:val="00A04232"/>
    <w:rsid w:val="00A04CD6"/>
    <w:rsid w:val="00A0527E"/>
    <w:rsid w:val="00A05D1B"/>
    <w:rsid w:val="00A10E67"/>
    <w:rsid w:val="00A1110B"/>
    <w:rsid w:val="00A125E5"/>
    <w:rsid w:val="00A13DC1"/>
    <w:rsid w:val="00A14DE7"/>
    <w:rsid w:val="00A169B2"/>
    <w:rsid w:val="00A17C7D"/>
    <w:rsid w:val="00A17E22"/>
    <w:rsid w:val="00A20251"/>
    <w:rsid w:val="00A22F4B"/>
    <w:rsid w:val="00A256BA"/>
    <w:rsid w:val="00A261C8"/>
    <w:rsid w:val="00A3000D"/>
    <w:rsid w:val="00A31A12"/>
    <w:rsid w:val="00A32331"/>
    <w:rsid w:val="00A34B35"/>
    <w:rsid w:val="00A365EE"/>
    <w:rsid w:val="00A414F4"/>
    <w:rsid w:val="00A429CB"/>
    <w:rsid w:val="00A4433A"/>
    <w:rsid w:val="00A46D38"/>
    <w:rsid w:val="00A4703E"/>
    <w:rsid w:val="00A473D6"/>
    <w:rsid w:val="00A475F9"/>
    <w:rsid w:val="00A4788E"/>
    <w:rsid w:val="00A47B16"/>
    <w:rsid w:val="00A52280"/>
    <w:rsid w:val="00A5373C"/>
    <w:rsid w:val="00A60230"/>
    <w:rsid w:val="00A61302"/>
    <w:rsid w:val="00A61907"/>
    <w:rsid w:val="00A62182"/>
    <w:rsid w:val="00A64063"/>
    <w:rsid w:val="00A641B4"/>
    <w:rsid w:val="00A657FA"/>
    <w:rsid w:val="00A662F2"/>
    <w:rsid w:val="00A712AA"/>
    <w:rsid w:val="00A71968"/>
    <w:rsid w:val="00A723D2"/>
    <w:rsid w:val="00A75584"/>
    <w:rsid w:val="00A755E6"/>
    <w:rsid w:val="00A75EA2"/>
    <w:rsid w:val="00A77344"/>
    <w:rsid w:val="00A80B47"/>
    <w:rsid w:val="00A837A4"/>
    <w:rsid w:val="00A8383E"/>
    <w:rsid w:val="00A85B7E"/>
    <w:rsid w:val="00A879B7"/>
    <w:rsid w:val="00A9143A"/>
    <w:rsid w:val="00A92EAB"/>
    <w:rsid w:val="00A92EF2"/>
    <w:rsid w:val="00A93D62"/>
    <w:rsid w:val="00A957B0"/>
    <w:rsid w:val="00A96FE4"/>
    <w:rsid w:val="00AA0B74"/>
    <w:rsid w:val="00AA0E54"/>
    <w:rsid w:val="00AA16AF"/>
    <w:rsid w:val="00AA3A83"/>
    <w:rsid w:val="00AA6AB3"/>
    <w:rsid w:val="00AA748C"/>
    <w:rsid w:val="00AB0F61"/>
    <w:rsid w:val="00AB0FB0"/>
    <w:rsid w:val="00AB1B59"/>
    <w:rsid w:val="00AB2CF2"/>
    <w:rsid w:val="00AB2F39"/>
    <w:rsid w:val="00AB33EA"/>
    <w:rsid w:val="00AB3661"/>
    <w:rsid w:val="00AB37EF"/>
    <w:rsid w:val="00AB5D31"/>
    <w:rsid w:val="00AC0E37"/>
    <w:rsid w:val="00AC1553"/>
    <w:rsid w:val="00AC15D6"/>
    <w:rsid w:val="00AC1B26"/>
    <w:rsid w:val="00AC3082"/>
    <w:rsid w:val="00AC3C6F"/>
    <w:rsid w:val="00AC4626"/>
    <w:rsid w:val="00AC48C2"/>
    <w:rsid w:val="00AC54F5"/>
    <w:rsid w:val="00AC62D7"/>
    <w:rsid w:val="00AC7F6E"/>
    <w:rsid w:val="00AD006D"/>
    <w:rsid w:val="00AD13DE"/>
    <w:rsid w:val="00AD19A3"/>
    <w:rsid w:val="00AD22BC"/>
    <w:rsid w:val="00AD4342"/>
    <w:rsid w:val="00AD44E4"/>
    <w:rsid w:val="00AD7C0C"/>
    <w:rsid w:val="00AE025D"/>
    <w:rsid w:val="00AE11E0"/>
    <w:rsid w:val="00AE19EC"/>
    <w:rsid w:val="00AE4532"/>
    <w:rsid w:val="00AE4661"/>
    <w:rsid w:val="00AE7C35"/>
    <w:rsid w:val="00AF1A1A"/>
    <w:rsid w:val="00AF2088"/>
    <w:rsid w:val="00AF46D8"/>
    <w:rsid w:val="00AF4790"/>
    <w:rsid w:val="00AF5D66"/>
    <w:rsid w:val="00AF727A"/>
    <w:rsid w:val="00B00E57"/>
    <w:rsid w:val="00B0171C"/>
    <w:rsid w:val="00B0653C"/>
    <w:rsid w:val="00B06720"/>
    <w:rsid w:val="00B06C22"/>
    <w:rsid w:val="00B077C1"/>
    <w:rsid w:val="00B10FCA"/>
    <w:rsid w:val="00B120B7"/>
    <w:rsid w:val="00B12EEC"/>
    <w:rsid w:val="00B14602"/>
    <w:rsid w:val="00B155A8"/>
    <w:rsid w:val="00B1672F"/>
    <w:rsid w:val="00B2087D"/>
    <w:rsid w:val="00B23ED5"/>
    <w:rsid w:val="00B250D6"/>
    <w:rsid w:val="00B2527C"/>
    <w:rsid w:val="00B31DF3"/>
    <w:rsid w:val="00B32333"/>
    <w:rsid w:val="00B33F23"/>
    <w:rsid w:val="00B34589"/>
    <w:rsid w:val="00B34810"/>
    <w:rsid w:val="00B3700D"/>
    <w:rsid w:val="00B406FF"/>
    <w:rsid w:val="00B4102B"/>
    <w:rsid w:val="00B41612"/>
    <w:rsid w:val="00B44314"/>
    <w:rsid w:val="00B51AD2"/>
    <w:rsid w:val="00B52AEA"/>
    <w:rsid w:val="00B54791"/>
    <w:rsid w:val="00B5651E"/>
    <w:rsid w:val="00B613C2"/>
    <w:rsid w:val="00B641D9"/>
    <w:rsid w:val="00B64818"/>
    <w:rsid w:val="00B649A7"/>
    <w:rsid w:val="00B65446"/>
    <w:rsid w:val="00B658D1"/>
    <w:rsid w:val="00B7255E"/>
    <w:rsid w:val="00B73149"/>
    <w:rsid w:val="00B740F3"/>
    <w:rsid w:val="00B741C6"/>
    <w:rsid w:val="00B7481F"/>
    <w:rsid w:val="00B74ED1"/>
    <w:rsid w:val="00B76545"/>
    <w:rsid w:val="00B7692D"/>
    <w:rsid w:val="00B776DE"/>
    <w:rsid w:val="00B7776A"/>
    <w:rsid w:val="00B829CE"/>
    <w:rsid w:val="00B82A25"/>
    <w:rsid w:val="00B832B8"/>
    <w:rsid w:val="00B836D6"/>
    <w:rsid w:val="00B861D7"/>
    <w:rsid w:val="00B93C6F"/>
    <w:rsid w:val="00B967E1"/>
    <w:rsid w:val="00BA196A"/>
    <w:rsid w:val="00BA21EE"/>
    <w:rsid w:val="00BA2ACD"/>
    <w:rsid w:val="00BA3B06"/>
    <w:rsid w:val="00BA445B"/>
    <w:rsid w:val="00BA75C5"/>
    <w:rsid w:val="00BB0B23"/>
    <w:rsid w:val="00BB1250"/>
    <w:rsid w:val="00BB3B39"/>
    <w:rsid w:val="00BB3B70"/>
    <w:rsid w:val="00BB45A9"/>
    <w:rsid w:val="00BB4B3A"/>
    <w:rsid w:val="00BB7931"/>
    <w:rsid w:val="00BC0296"/>
    <w:rsid w:val="00BC0D3E"/>
    <w:rsid w:val="00BC157F"/>
    <w:rsid w:val="00BC15A8"/>
    <w:rsid w:val="00BC3BC5"/>
    <w:rsid w:val="00BC6A72"/>
    <w:rsid w:val="00BC72DE"/>
    <w:rsid w:val="00BC7FE8"/>
    <w:rsid w:val="00BD05F6"/>
    <w:rsid w:val="00BD26B5"/>
    <w:rsid w:val="00BD29D7"/>
    <w:rsid w:val="00BD4372"/>
    <w:rsid w:val="00BD535A"/>
    <w:rsid w:val="00BD58E0"/>
    <w:rsid w:val="00BD5D0A"/>
    <w:rsid w:val="00BD6313"/>
    <w:rsid w:val="00BD64C7"/>
    <w:rsid w:val="00BD6FBD"/>
    <w:rsid w:val="00BE1B8E"/>
    <w:rsid w:val="00BE22B2"/>
    <w:rsid w:val="00BE232F"/>
    <w:rsid w:val="00BE7DFD"/>
    <w:rsid w:val="00BF1DA0"/>
    <w:rsid w:val="00BF2B76"/>
    <w:rsid w:val="00BF54A6"/>
    <w:rsid w:val="00BF5598"/>
    <w:rsid w:val="00BF71A7"/>
    <w:rsid w:val="00C008C6"/>
    <w:rsid w:val="00C00AFF"/>
    <w:rsid w:val="00C01025"/>
    <w:rsid w:val="00C02FE8"/>
    <w:rsid w:val="00C05D17"/>
    <w:rsid w:val="00C05F86"/>
    <w:rsid w:val="00C06B1B"/>
    <w:rsid w:val="00C07043"/>
    <w:rsid w:val="00C079B0"/>
    <w:rsid w:val="00C1093A"/>
    <w:rsid w:val="00C16A80"/>
    <w:rsid w:val="00C173B7"/>
    <w:rsid w:val="00C17625"/>
    <w:rsid w:val="00C22750"/>
    <w:rsid w:val="00C259DB"/>
    <w:rsid w:val="00C264ED"/>
    <w:rsid w:val="00C27998"/>
    <w:rsid w:val="00C31E9A"/>
    <w:rsid w:val="00C31FBD"/>
    <w:rsid w:val="00C32D86"/>
    <w:rsid w:val="00C33B6C"/>
    <w:rsid w:val="00C33D5B"/>
    <w:rsid w:val="00C340F0"/>
    <w:rsid w:val="00C34921"/>
    <w:rsid w:val="00C3744F"/>
    <w:rsid w:val="00C37968"/>
    <w:rsid w:val="00C4086B"/>
    <w:rsid w:val="00C40C67"/>
    <w:rsid w:val="00C42451"/>
    <w:rsid w:val="00C42C8E"/>
    <w:rsid w:val="00C43120"/>
    <w:rsid w:val="00C440C6"/>
    <w:rsid w:val="00C440E7"/>
    <w:rsid w:val="00C44BD4"/>
    <w:rsid w:val="00C474F6"/>
    <w:rsid w:val="00C52D20"/>
    <w:rsid w:val="00C540DE"/>
    <w:rsid w:val="00C55268"/>
    <w:rsid w:val="00C559D9"/>
    <w:rsid w:val="00C56102"/>
    <w:rsid w:val="00C57724"/>
    <w:rsid w:val="00C610F4"/>
    <w:rsid w:val="00C6250C"/>
    <w:rsid w:val="00C62C1D"/>
    <w:rsid w:val="00C64A30"/>
    <w:rsid w:val="00C67547"/>
    <w:rsid w:val="00C67EA5"/>
    <w:rsid w:val="00C70022"/>
    <w:rsid w:val="00C7034F"/>
    <w:rsid w:val="00C71761"/>
    <w:rsid w:val="00C72A92"/>
    <w:rsid w:val="00C8136F"/>
    <w:rsid w:val="00C81EB5"/>
    <w:rsid w:val="00C842C2"/>
    <w:rsid w:val="00C845D4"/>
    <w:rsid w:val="00C849C7"/>
    <w:rsid w:val="00C84B8E"/>
    <w:rsid w:val="00C85E92"/>
    <w:rsid w:val="00C8685D"/>
    <w:rsid w:val="00C8693B"/>
    <w:rsid w:val="00C86E1B"/>
    <w:rsid w:val="00C871EF"/>
    <w:rsid w:val="00C9084D"/>
    <w:rsid w:val="00C90CE0"/>
    <w:rsid w:val="00C91423"/>
    <w:rsid w:val="00C9229E"/>
    <w:rsid w:val="00C924B1"/>
    <w:rsid w:val="00C92AEC"/>
    <w:rsid w:val="00C931CD"/>
    <w:rsid w:val="00C9372C"/>
    <w:rsid w:val="00C93BB4"/>
    <w:rsid w:val="00C94DA8"/>
    <w:rsid w:val="00C9570C"/>
    <w:rsid w:val="00C97285"/>
    <w:rsid w:val="00CA1A04"/>
    <w:rsid w:val="00CA2FFD"/>
    <w:rsid w:val="00CA35AF"/>
    <w:rsid w:val="00CA3BDA"/>
    <w:rsid w:val="00CA4244"/>
    <w:rsid w:val="00CA4AAE"/>
    <w:rsid w:val="00CA5B94"/>
    <w:rsid w:val="00CB13B2"/>
    <w:rsid w:val="00CB2E14"/>
    <w:rsid w:val="00CB397D"/>
    <w:rsid w:val="00CB3A2E"/>
    <w:rsid w:val="00CB3C80"/>
    <w:rsid w:val="00CB6602"/>
    <w:rsid w:val="00CC181D"/>
    <w:rsid w:val="00CC4014"/>
    <w:rsid w:val="00CC4E12"/>
    <w:rsid w:val="00CC503C"/>
    <w:rsid w:val="00CC5667"/>
    <w:rsid w:val="00CC7748"/>
    <w:rsid w:val="00CD0197"/>
    <w:rsid w:val="00CD0C6B"/>
    <w:rsid w:val="00CD3CFF"/>
    <w:rsid w:val="00CE043E"/>
    <w:rsid w:val="00CE04F8"/>
    <w:rsid w:val="00CE1391"/>
    <w:rsid w:val="00CE1DCC"/>
    <w:rsid w:val="00CE3811"/>
    <w:rsid w:val="00CE46FD"/>
    <w:rsid w:val="00CE4D40"/>
    <w:rsid w:val="00CE5F3A"/>
    <w:rsid w:val="00CF0BEB"/>
    <w:rsid w:val="00CF2638"/>
    <w:rsid w:val="00CF29C2"/>
    <w:rsid w:val="00CF4A5B"/>
    <w:rsid w:val="00CF54D6"/>
    <w:rsid w:val="00CF5CBF"/>
    <w:rsid w:val="00D00851"/>
    <w:rsid w:val="00D00A25"/>
    <w:rsid w:val="00D02611"/>
    <w:rsid w:val="00D02E5B"/>
    <w:rsid w:val="00D02EA2"/>
    <w:rsid w:val="00D03228"/>
    <w:rsid w:val="00D044E0"/>
    <w:rsid w:val="00D04E8A"/>
    <w:rsid w:val="00D051C2"/>
    <w:rsid w:val="00D07870"/>
    <w:rsid w:val="00D104F3"/>
    <w:rsid w:val="00D11353"/>
    <w:rsid w:val="00D14462"/>
    <w:rsid w:val="00D15606"/>
    <w:rsid w:val="00D16C10"/>
    <w:rsid w:val="00D1755A"/>
    <w:rsid w:val="00D20D94"/>
    <w:rsid w:val="00D220B6"/>
    <w:rsid w:val="00D223FA"/>
    <w:rsid w:val="00D23707"/>
    <w:rsid w:val="00D25900"/>
    <w:rsid w:val="00D25E0E"/>
    <w:rsid w:val="00D26169"/>
    <w:rsid w:val="00D26B3F"/>
    <w:rsid w:val="00D26EF8"/>
    <w:rsid w:val="00D27803"/>
    <w:rsid w:val="00D31897"/>
    <w:rsid w:val="00D358CE"/>
    <w:rsid w:val="00D35C34"/>
    <w:rsid w:val="00D36F54"/>
    <w:rsid w:val="00D37545"/>
    <w:rsid w:val="00D41DAA"/>
    <w:rsid w:val="00D432D7"/>
    <w:rsid w:val="00D43BEF"/>
    <w:rsid w:val="00D4429B"/>
    <w:rsid w:val="00D45150"/>
    <w:rsid w:val="00D458BC"/>
    <w:rsid w:val="00D4705F"/>
    <w:rsid w:val="00D4717F"/>
    <w:rsid w:val="00D47AEC"/>
    <w:rsid w:val="00D47E34"/>
    <w:rsid w:val="00D5104F"/>
    <w:rsid w:val="00D513D3"/>
    <w:rsid w:val="00D51432"/>
    <w:rsid w:val="00D516AE"/>
    <w:rsid w:val="00D52F1E"/>
    <w:rsid w:val="00D530DB"/>
    <w:rsid w:val="00D53651"/>
    <w:rsid w:val="00D5448C"/>
    <w:rsid w:val="00D546F8"/>
    <w:rsid w:val="00D56018"/>
    <w:rsid w:val="00D614E4"/>
    <w:rsid w:val="00D62D55"/>
    <w:rsid w:val="00D6397E"/>
    <w:rsid w:val="00D64ECF"/>
    <w:rsid w:val="00D721FA"/>
    <w:rsid w:val="00D724F4"/>
    <w:rsid w:val="00D731B5"/>
    <w:rsid w:val="00D73913"/>
    <w:rsid w:val="00D744F3"/>
    <w:rsid w:val="00D74504"/>
    <w:rsid w:val="00D75A6F"/>
    <w:rsid w:val="00D76580"/>
    <w:rsid w:val="00D76E02"/>
    <w:rsid w:val="00D8465B"/>
    <w:rsid w:val="00D84812"/>
    <w:rsid w:val="00D8596F"/>
    <w:rsid w:val="00D86295"/>
    <w:rsid w:val="00D863B5"/>
    <w:rsid w:val="00D877DE"/>
    <w:rsid w:val="00D87C9A"/>
    <w:rsid w:val="00D9070F"/>
    <w:rsid w:val="00D90742"/>
    <w:rsid w:val="00D923D1"/>
    <w:rsid w:val="00D931A8"/>
    <w:rsid w:val="00D9505E"/>
    <w:rsid w:val="00D95256"/>
    <w:rsid w:val="00DA0780"/>
    <w:rsid w:val="00DA22DC"/>
    <w:rsid w:val="00DA3125"/>
    <w:rsid w:val="00DA3182"/>
    <w:rsid w:val="00DA34AC"/>
    <w:rsid w:val="00DA4687"/>
    <w:rsid w:val="00DA4AB2"/>
    <w:rsid w:val="00DA78D7"/>
    <w:rsid w:val="00DA7A01"/>
    <w:rsid w:val="00DB00D5"/>
    <w:rsid w:val="00DB0D46"/>
    <w:rsid w:val="00DB1602"/>
    <w:rsid w:val="00DB2237"/>
    <w:rsid w:val="00DB3A4F"/>
    <w:rsid w:val="00DB3E2C"/>
    <w:rsid w:val="00DB6A0B"/>
    <w:rsid w:val="00DB6A24"/>
    <w:rsid w:val="00DB78F7"/>
    <w:rsid w:val="00DC075C"/>
    <w:rsid w:val="00DC0F5C"/>
    <w:rsid w:val="00DC15F2"/>
    <w:rsid w:val="00DC1A92"/>
    <w:rsid w:val="00DC1D08"/>
    <w:rsid w:val="00DC3573"/>
    <w:rsid w:val="00DC5038"/>
    <w:rsid w:val="00DC6BF4"/>
    <w:rsid w:val="00DC6E04"/>
    <w:rsid w:val="00DD01D6"/>
    <w:rsid w:val="00DD0926"/>
    <w:rsid w:val="00DD1319"/>
    <w:rsid w:val="00DD143E"/>
    <w:rsid w:val="00DD1610"/>
    <w:rsid w:val="00DD1ACF"/>
    <w:rsid w:val="00DD249A"/>
    <w:rsid w:val="00DD2950"/>
    <w:rsid w:val="00DD34BC"/>
    <w:rsid w:val="00DD4FF4"/>
    <w:rsid w:val="00DD504C"/>
    <w:rsid w:val="00DD50FA"/>
    <w:rsid w:val="00DD586D"/>
    <w:rsid w:val="00DD6290"/>
    <w:rsid w:val="00DD6645"/>
    <w:rsid w:val="00DD6AE9"/>
    <w:rsid w:val="00DE14D8"/>
    <w:rsid w:val="00DE1CFD"/>
    <w:rsid w:val="00DE1F03"/>
    <w:rsid w:val="00DE31FB"/>
    <w:rsid w:val="00DE4238"/>
    <w:rsid w:val="00DE48F8"/>
    <w:rsid w:val="00DE5125"/>
    <w:rsid w:val="00DE53EF"/>
    <w:rsid w:val="00DE6862"/>
    <w:rsid w:val="00DE6D2F"/>
    <w:rsid w:val="00DE6EB3"/>
    <w:rsid w:val="00DE7391"/>
    <w:rsid w:val="00DE7BE8"/>
    <w:rsid w:val="00DF014E"/>
    <w:rsid w:val="00DF0AAC"/>
    <w:rsid w:val="00DF24F9"/>
    <w:rsid w:val="00DF39BF"/>
    <w:rsid w:val="00DF5026"/>
    <w:rsid w:val="00DF77D5"/>
    <w:rsid w:val="00DF77E7"/>
    <w:rsid w:val="00E00718"/>
    <w:rsid w:val="00E02A0B"/>
    <w:rsid w:val="00E0359E"/>
    <w:rsid w:val="00E03D10"/>
    <w:rsid w:val="00E05943"/>
    <w:rsid w:val="00E0636E"/>
    <w:rsid w:val="00E07357"/>
    <w:rsid w:val="00E10CDA"/>
    <w:rsid w:val="00E118C2"/>
    <w:rsid w:val="00E11EE6"/>
    <w:rsid w:val="00E1377C"/>
    <w:rsid w:val="00E143DB"/>
    <w:rsid w:val="00E15DCD"/>
    <w:rsid w:val="00E17CA9"/>
    <w:rsid w:val="00E22C6B"/>
    <w:rsid w:val="00E23456"/>
    <w:rsid w:val="00E24F69"/>
    <w:rsid w:val="00E253D8"/>
    <w:rsid w:val="00E261A6"/>
    <w:rsid w:val="00E26493"/>
    <w:rsid w:val="00E26E56"/>
    <w:rsid w:val="00E30A78"/>
    <w:rsid w:val="00E31002"/>
    <w:rsid w:val="00E32369"/>
    <w:rsid w:val="00E32B3F"/>
    <w:rsid w:val="00E35073"/>
    <w:rsid w:val="00E37C00"/>
    <w:rsid w:val="00E37E3D"/>
    <w:rsid w:val="00E413EA"/>
    <w:rsid w:val="00E41C3D"/>
    <w:rsid w:val="00E446F2"/>
    <w:rsid w:val="00E447CF"/>
    <w:rsid w:val="00E44E34"/>
    <w:rsid w:val="00E45ACE"/>
    <w:rsid w:val="00E461F2"/>
    <w:rsid w:val="00E5088A"/>
    <w:rsid w:val="00E509DF"/>
    <w:rsid w:val="00E50C0F"/>
    <w:rsid w:val="00E54E1C"/>
    <w:rsid w:val="00E56F3B"/>
    <w:rsid w:val="00E57246"/>
    <w:rsid w:val="00E61240"/>
    <w:rsid w:val="00E62ABC"/>
    <w:rsid w:val="00E63FE7"/>
    <w:rsid w:val="00E64955"/>
    <w:rsid w:val="00E64A3B"/>
    <w:rsid w:val="00E64B22"/>
    <w:rsid w:val="00E669DD"/>
    <w:rsid w:val="00E67CAB"/>
    <w:rsid w:val="00E70DF3"/>
    <w:rsid w:val="00E72FA4"/>
    <w:rsid w:val="00E750B3"/>
    <w:rsid w:val="00E7749F"/>
    <w:rsid w:val="00E775E0"/>
    <w:rsid w:val="00E77C57"/>
    <w:rsid w:val="00E77D94"/>
    <w:rsid w:val="00E77F0F"/>
    <w:rsid w:val="00E81D1E"/>
    <w:rsid w:val="00E82491"/>
    <w:rsid w:val="00E8251E"/>
    <w:rsid w:val="00E84C0F"/>
    <w:rsid w:val="00E856E7"/>
    <w:rsid w:val="00E92280"/>
    <w:rsid w:val="00E938E7"/>
    <w:rsid w:val="00E94E56"/>
    <w:rsid w:val="00E95C3B"/>
    <w:rsid w:val="00E96998"/>
    <w:rsid w:val="00EA121A"/>
    <w:rsid w:val="00EA13A0"/>
    <w:rsid w:val="00EA2C91"/>
    <w:rsid w:val="00EA39FE"/>
    <w:rsid w:val="00EA4EF9"/>
    <w:rsid w:val="00EA5EF7"/>
    <w:rsid w:val="00EA7ADE"/>
    <w:rsid w:val="00EB276A"/>
    <w:rsid w:val="00EB4986"/>
    <w:rsid w:val="00EB4B13"/>
    <w:rsid w:val="00EB4D07"/>
    <w:rsid w:val="00EB4EBF"/>
    <w:rsid w:val="00EB5BF3"/>
    <w:rsid w:val="00EB6D42"/>
    <w:rsid w:val="00EB7909"/>
    <w:rsid w:val="00EB7CBE"/>
    <w:rsid w:val="00EC0422"/>
    <w:rsid w:val="00EC061B"/>
    <w:rsid w:val="00EC142D"/>
    <w:rsid w:val="00EC28D7"/>
    <w:rsid w:val="00EC2AA6"/>
    <w:rsid w:val="00EC309B"/>
    <w:rsid w:val="00EC3326"/>
    <w:rsid w:val="00EC3C59"/>
    <w:rsid w:val="00EC41D5"/>
    <w:rsid w:val="00EC4BF7"/>
    <w:rsid w:val="00EC51D4"/>
    <w:rsid w:val="00ED2E06"/>
    <w:rsid w:val="00ED6714"/>
    <w:rsid w:val="00ED7533"/>
    <w:rsid w:val="00ED7D33"/>
    <w:rsid w:val="00EE0874"/>
    <w:rsid w:val="00EE0967"/>
    <w:rsid w:val="00EE20B4"/>
    <w:rsid w:val="00EE40B7"/>
    <w:rsid w:val="00EE70F3"/>
    <w:rsid w:val="00EE7CC1"/>
    <w:rsid w:val="00EF162F"/>
    <w:rsid w:val="00EF2E95"/>
    <w:rsid w:val="00EF4793"/>
    <w:rsid w:val="00EF4B18"/>
    <w:rsid w:val="00EF5397"/>
    <w:rsid w:val="00EF77CF"/>
    <w:rsid w:val="00EF7D4A"/>
    <w:rsid w:val="00F029C3"/>
    <w:rsid w:val="00F02FB8"/>
    <w:rsid w:val="00F063DB"/>
    <w:rsid w:val="00F06623"/>
    <w:rsid w:val="00F0662A"/>
    <w:rsid w:val="00F06978"/>
    <w:rsid w:val="00F069E7"/>
    <w:rsid w:val="00F07378"/>
    <w:rsid w:val="00F1064F"/>
    <w:rsid w:val="00F10E5D"/>
    <w:rsid w:val="00F124B4"/>
    <w:rsid w:val="00F1273B"/>
    <w:rsid w:val="00F15C70"/>
    <w:rsid w:val="00F16D72"/>
    <w:rsid w:val="00F21BE2"/>
    <w:rsid w:val="00F21F1F"/>
    <w:rsid w:val="00F222DC"/>
    <w:rsid w:val="00F22AD0"/>
    <w:rsid w:val="00F24366"/>
    <w:rsid w:val="00F256D0"/>
    <w:rsid w:val="00F32B02"/>
    <w:rsid w:val="00F32BCE"/>
    <w:rsid w:val="00F331DF"/>
    <w:rsid w:val="00F337BB"/>
    <w:rsid w:val="00F33976"/>
    <w:rsid w:val="00F345F0"/>
    <w:rsid w:val="00F35CEC"/>
    <w:rsid w:val="00F35ECF"/>
    <w:rsid w:val="00F40E07"/>
    <w:rsid w:val="00F41374"/>
    <w:rsid w:val="00F41E5F"/>
    <w:rsid w:val="00F424CB"/>
    <w:rsid w:val="00F44A8B"/>
    <w:rsid w:val="00F450EB"/>
    <w:rsid w:val="00F4797E"/>
    <w:rsid w:val="00F50167"/>
    <w:rsid w:val="00F519FE"/>
    <w:rsid w:val="00F527E6"/>
    <w:rsid w:val="00F529FD"/>
    <w:rsid w:val="00F536BD"/>
    <w:rsid w:val="00F53969"/>
    <w:rsid w:val="00F53B26"/>
    <w:rsid w:val="00F562D2"/>
    <w:rsid w:val="00F56D28"/>
    <w:rsid w:val="00F617EB"/>
    <w:rsid w:val="00F62FB6"/>
    <w:rsid w:val="00F657D6"/>
    <w:rsid w:val="00F65EDE"/>
    <w:rsid w:val="00F672B6"/>
    <w:rsid w:val="00F67D7D"/>
    <w:rsid w:val="00F7618D"/>
    <w:rsid w:val="00F765CC"/>
    <w:rsid w:val="00F767F8"/>
    <w:rsid w:val="00F76D3F"/>
    <w:rsid w:val="00F822AF"/>
    <w:rsid w:val="00F82C34"/>
    <w:rsid w:val="00F831FD"/>
    <w:rsid w:val="00F83FFD"/>
    <w:rsid w:val="00F84164"/>
    <w:rsid w:val="00F85395"/>
    <w:rsid w:val="00F87456"/>
    <w:rsid w:val="00F9258B"/>
    <w:rsid w:val="00F93C5E"/>
    <w:rsid w:val="00F9528A"/>
    <w:rsid w:val="00F960C7"/>
    <w:rsid w:val="00FA09FC"/>
    <w:rsid w:val="00FA31BF"/>
    <w:rsid w:val="00FA38AA"/>
    <w:rsid w:val="00FA39E5"/>
    <w:rsid w:val="00FA3BEE"/>
    <w:rsid w:val="00FA4BBC"/>
    <w:rsid w:val="00FA57EC"/>
    <w:rsid w:val="00FA76D4"/>
    <w:rsid w:val="00FA7AE8"/>
    <w:rsid w:val="00FB104A"/>
    <w:rsid w:val="00FB2156"/>
    <w:rsid w:val="00FB482F"/>
    <w:rsid w:val="00FB4DFC"/>
    <w:rsid w:val="00FB732C"/>
    <w:rsid w:val="00FC0B9B"/>
    <w:rsid w:val="00FC1CC9"/>
    <w:rsid w:val="00FC222E"/>
    <w:rsid w:val="00FC329A"/>
    <w:rsid w:val="00FC345B"/>
    <w:rsid w:val="00FC5B64"/>
    <w:rsid w:val="00FD1AD1"/>
    <w:rsid w:val="00FD3FDD"/>
    <w:rsid w:val="00FD440F"/>
    <w:rsid w:val="00FD53FB"/>
    <w:rsid w:val="00FE04F0"/>
    <w:rsid w:val="00FE40F4"/>
    <w:rsid w:val="00FE5568"/>
    <w:rsid w:val="00FE6707"/>
    <w:rsid w:val="00FE6D02"/>
    <w:rsid w:val="00FE71C1"/>
    <w:rsid w:val="00FE7EB2"/>
    <w:rsid w:val="00FF179B"/>
    <w:rsid w:val="00FF23D2"/>
    <w:rsid w:val="00FF3576"/>
    <w:rsid w:val="00FF542F"/>
    <w:rsid w:val="00FF67F4"/>
    <w:rsid w:val="00FF6D83"/>
    <w:rsid w:val="00FF7B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507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850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note text"/>
    <w:basedOn w:val="a"/>
    <w:link w:val="a5"/>
    <w:uiPriority w:val="99"/>
    <w:unhideWhenUsed/>
    <w:rsid w:val="0038507E"/>
    <w:pPr>
      <w:spacing w:after="0" w:line="240" w:lineRule="auto"/>
    </w:pPr>
    <w:rPr>
      <w:rFonts w:eastAsiaTheme="minorEastAsia"/>
      <w:sz w:val="20"/>
      <w:szCs w:val="20"/>
      <w:lang w:eastAsia="ru-RU"/>
    </w:rPr>
  </w:style>
  <w:style w:type="character" w:customStyle="1" w:styleId="a5">
    <w:name w:val="Текст сноски Знак"/>
    <w:basedOn w:val="a0"/>
    <w:link w:val="a4"/>
    <w:uiPriority w:val="99"/>
    <w:rsid w:val="0038507E"/>
    <w:rPr>
      <w:rFonts w:eastAsiaTheme="minorEastAsia"/>
      <w:sz w:val="20"/>
      <w:szCs w:val="20"/>
      <w:lang w:eastAsia="ru-RU"/>
    </w:rPr>
  </w:style>
  <w:style w:type="character" w:styleId="a6">
    <w:name w:val="footnote reference"/>
    <w:basedOn w:val="a0"/>
    <w:unhideWhenUsed/>
    <w:rsid w:val="0038507E"/>
    <w:rPr>
      <w:vertAlign w:val="superscript"/>
    </w:rPr>
  </w:style>
  <w:style w:type="paragraph" w:styleId="a7">
    <w:name w:val="Body Text Indent"/>
    <w:basedOn w:val="a"/>
    <w:link w:val="a8"/>
    <w:rsid w:val="00DE1F03"/>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8">
    <w:name w:val="Основной текст с отступом Знак"/>
    <w:basedOn w:val="a0"/>
    <w:link w:val="a7"/>
    <w:rsid w:val="00DE1F03"/>
    <w:rPr>
      <w:rFonts w:ascii="Times New Roman" w:eastAsia="Times New Roman" w:hAnsi="Times New Roman" w:cs="Times New Roman"/>
      <w:sz w:val="28"/>
      <w:szCs w:val="20"/>
      <w:lang w:eastAsia="ru-RU"/>
    </w:rPr>
  </w:style>
  <w:style w:type="paragraph" w:styleId="a9">
    <w:name w:val="header"/>
    <w:basedOn w:val="a"/>
    <w:link w:val="aa"/>
    <w:uiPriority w:val="99"/>
    <w:unhideWhenUsed/>
    <w:rsid w:val="00FA7AE8"/>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A7AE8"/>
  </w:style>
  <w:style w:type="paragraph" w:styleId="ab">
    <w:name w:val="footer"/>
    <w:basedOn w:val="a"/>
    <w:link w:val="ac"/>
    <w:uiPriority w:val="99"/>
    <w:unhideWhenUsed/>
    <w:rsid w:val="00FA7AE8"/>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A7AE8"/>
  </w:style>
  <w:style w:type="paragraph" w:customStyle="1" w:styleId="ConsPlusNormal">
    <w:name w:val="ConsPlusNormal"/>
    <w:rsid w:val="00572A5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d">
    <w:name w:val="List Paragraph"/>
    <w:basedOn w:val="a"/>
    <w:uiPriority w:val="34"/>
    <w:qFormat/>
    <w:rsid w:val="00D23707"/>
    <w:pPr>
      <w:spacing w:after="0" w:line="240" w:lineRule="auto"/>
      <w:ind w:left="720"/>
      <w:contextualSpacing/>
      <w:jc w:val="center"/>
    </w:pPr>
    <w:rPr>
      <w:rFonts w:ascii="Calibri" w:eastAsia="Calibri" w:hAnsi="Calibri" w:cs="Times New Roman"/>
    </w:rPr>
  </w:style>
  <w:style w:type="paragraph" w:customStyle="1" w:styleId="ConsPlusTitle">
    <w:name w:val="ConsPlusTitle"/>
    <w:rsid w:val="005E5F18"/>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e">
    <w:name w:val="Balloon Text"/>
    <w:basedOn w:val="a"/>
    <w:link w:val="af"/>
    <w:uiPriority w:val="99"/>
    <w:semiHidden/>
    <w:unhideWhenUsed/>
    <w:rsid w:val="005332F1"/>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5332F1"/>
    <w:rPr>
      <w:rFonts w:ascii="Tahoma" w:hAnsi="Tahoma" w:cs="Tahoma"/>
      <w:sz w:val="16"/>
      <w:szCs w:val="16"/>
    </w:rPr>
  </w:style>
  <w:style w:type="character" w:styleId="af0">
    <w:name w:val="annotation reference"/>
    <w:basedOn w:val="a0"/>
    <w:uiPriority w:val="99"/>
    <w:semiHidden/>
    <w:unhideWhenUsed/>
    <w:rsid w:val="005332F1"/>
    <w:rPr>
      <w:sz w:val="16"/>
      <w:szCs w:val="16"/>
    </w:rPr>
  </w:style>
  <w:style w:type="paragraph" w:styleId="af1">
    <w:name w:val="annotation text"/>
    <w:basedOn w:val="a"/>
    <w:link w:val="af2"/>
    <w:uiPriority w:val="99"/>
    <w:unhideWhenUsed/>
    <w:rsid w:val="005332F1"/>
    <w:pPr>
      <w:spacing w:line="240" w:lineRule="auto"/>
    </w:pPr>
    <w:rPr>
      <w:sz w:val="20"/>
      <w:szCs w:val="20"/>
    </w:rPr>
  </w:style>
  <w:style w:type="character" w:customStyle="1" w:styleId="af2">
    <w:name w:val="Текст примечания Знак"/>
    <w:basedOn w:val="a0"/>
    <w:link w:val="af1"/>
    <w:uiPriority w:val="99"/>
    <w:rsid w:val="005332F1"/>
    <w:rPr>
      <w:sz w:val="20"/>
      <w:szCs w:val="20"/>
    </w:rPr>
  </w:style>
  <w:style w:type="paragraph" w:styleId="af3">
    <w:name w:val="annotation subject"/>
    <w:basedOn w:val="af1"/>
    <w:next w:val="af1"/>
    <w:link w:val="af4"/>
    <w:uiPriority w:val="99"/>
    <w:semiHidden/>
    <w:unhideWhenUsed/>
    <w:rsid w:val="005332F1"/>
    <w:rPr>
      <w:b/>
      <w:bCs/>
    </w:rPr>
  </w:style>
  <w:style w:type="character" w:customStyle="1" w:styleId="af4">
    <w:name w:val="Тема примечания Знак"/>
    <w:basedOn w:val="af2"/>
    <w:link w:val="af3"/>
    <w:uiPriority w:val="99"/>
    <w:semiHidden/>
    <w:rsid w:val="005332F1"/>
    <w:rPr>
      <w:b/>
      <w:bCs/>
      <w:sz w:val="20"/>
      <w:szCs w:val="20"/>
    </w:rPr>
  </w:style>
  <w:style w:type="paragraph" w:styleId="af5">
    <w:name w:val="Revision"/>
    <w:hidden/>
    <w:uiPriority w:val="99"/>
    <w:semiHidden/>
    <w:rsid w:val="00DB78F7"/>
    <w:pPr>
      <w:spacing w:after="0" w:line="240" w:lineRule="auto"/>
    </w:pPr>
  </w:style>
  <w:style w:type="character" w:customStyle="1" w:styleId="af6">
    <w:name w:val="Гипертекстовая ссылка"/>
    <w:basedOn w:val="a0"/>
    <w:uiPriority w:val="99"/>
    <w:rsid w:val="005704B5"/>
    <w:rPr>
      <w:rFonts w:cs="Times New Roman"/>
      <w:b w:val="0"/>
      <w:color w:val="106BBE"/>
    </w:rPr>
  </w:style>
  <w:style w:type="paragraph" w:customStyle="1" w:styleId="af7">
    <w:name w:val="Прижатый влево"/>
    <w:basedOn w:val="a"/>
    <w:next w:val="a"/>
    <w:uiPriority w:val="99"/>
    <w:rsid w:val="005704B5"/>
    <w:pPr>
      <w:widowControl w:val="0"/>
      <w:autoSpaceDE w:val="0"/>
      <w:autoSpaceDN w:val="0"/>
      <w:adjustRightInd w:val="0"/>
      <w:spacing w:after="0" w:line="240" w:lineRule="auto"/>
    </w:pPr>
    <w:rPr>
      <w:rFonts w:ascii="Arial" w:eastAsiaTheme="minorEastAsia" w:hAnsi="Arial" w:cs="Arial"/>
      <w:sz w:val="24"/>
      <w:szCs w:val="24"/>
      <w:lang w:eastAsia="ru-RU"/>
    </w:rPr>
  </w:style>
  <w:style w:type="character" w:customStyle="1" w:styleId="2">
    <w:name w:val="Основной текст (2) + Не полужирный"/>
    <w:rsid w:val="00B93C6F"/>
    <w:rPr>
      <w:rFonts w:ascii="Times New Roman" w:hAnsi="Times New Roman"/>
      <w:b/>
      <w:color w:val="000000"/>
      <w:spacing w:val="0"/>
      <w:w w:val="100"/>
      <w:position w:val="0"/>
      <w:sz w:val="24"/>
      <w:u w:val="none"/>
      <w:lang w:val="ru-RU" w:eastAsia="ru-RU"/>
    </w:rPr>
  </w:style>
  <w:style w:type="character" w:styleId="af8">
    <w:name w:val="Hyperlink"/>
    <w:basedOn w:val="a0"/>
    <w:uiPriority w:val="99"/>
    <w:unhideWhenUsed/>
    <w:rsid w:val="00EF162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507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850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note text"/>
    <w:basedOn w:val="a"/>
    <w:link w:val="a5"/>
    <w:uiPriority w:val="99"/>
    <w:unhideWhenUsed/>
    <w:rsid w:val="0038507E"/>
    <w:pPr>
      <w:spacing w:after="0" w:line="240" w:lineRule="auto"/>
    </w:pPr>
    <w:rPr>
      <w:rFonts w:eastAsiaTheme="minorEastAsia"/>
      <w:sz w:val="20"/>
      <w:szCs w:val="20"/>
      <w:lang w:eastAsia="ru-RU"/>
    </w:rPr>
  </w:style>
  <w:style w:type="character" w:customStyle="1" w:styleId="a5">
    <w:name w:val="Текст сноски Знак"/>
    <w:basedOn w:val="a0"/>
    <w:link w:val="a4"/>
    <w:uiPriority w:val="99"/>
    <w:rsid w:val="0038507E"/>
    <w:rPr>
      <w:rFonts w:eastAsiaTheme="minorEastAsia"/>
      <w:sz w:val="20"/>
      <w:szCs w:val="20"/>
      <w:lang w:eastAsia="ru-RU"/>
    </w:rPr>
  </w:style>
  <w:style w:type="character" w:styleId="a6">
    <w:name w:val="footnote reference"/>
    <w:basedOn w:val="a0"/>
    <w:unhideWhenUsed/>
    <w:rsid w:val="0038507E"/>
    <w:rPr>
      <w:vertAlign w:val="superscript"/>
    </w:rPr>
  </w:style>
  <w:style w:type="paragraph" w:styleId="a7">
    <w:name w:val="Body Text Indent"/>
    <w:basedOn w:val="a"/>
    <w:link w:val="a8"/>
    <w:rsid w:val="00DE1F03"/>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8">
    <w:name w:val="Основной текст с отступом Знак"/>
    <w:basedOn w:val="a0"/>
    <w:link w:val="a7"/>
    <w:rsid w:val="00DE1F03"/>
    <w:rPr>
      <w:rFonts w:ascii="Times New Roman" w:eastAsia="Times New Roman" w:hAnsi="Times New Roman" w:cs="Times New Roman"/>
      <w:sz w:val="28"/>
      <w:szCs w:val="20"/>
      <w:lang w:eastAsia="ru-RU"/>
    </w:rPr>
  </w:style>
  <w:style w:type="paragraph" w:styleId="a9">
    <w:name w:val="header"/>
    <w:basedOn w:val="a"/>
    <w:link w:val="aa"/>
    <w:uiPriority w:val="99"/>
    <w:unhideWhenUsed/>
    <w:rsid w:val="00FA7AE8"/>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A7AE8"/>
  </w:style>
  <w:style w:type="paragraph" w:styleId="ab">
    <w:name w:val="footer"/>
    <w:basedOn w:val="a"/>
    <w:link w:val="ac"/>
    <w:uiPriority w:val="99"/>
    <w:unhideWhenUsed/>
    <w:rsid w:val="00FA7AE8"/>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A7AE8"/>
  </w:style>
  <w:style w:type="paragraph" w:customStyle="1" w:styleId="ConsPlusNormal">
    <w:name w:val="ConsPlusNormal"/>
    <w:rsid w:val="00572A5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d">
    <w:name w:val="List Paragraph"/>
    <w:basedOn w:val="a"/>
    <w:uiPriority w:val="34"/>
    <w:qFormat/>
    <w:rsid w:val="00D23707"/>
    <w:pPr>
      <w:spacing w:after="0" w:line="240" w:lineRule="auto"/>
      <w:ind w:left="720"/>
      <w:contextualSpacing/>
      <w:jc w:val="center"/>
    </w:pPr>
    <w:rPr>
      <w:rFonts w:ascii="Calibri" w:eastAsia="Calibri" w:hAnsi="Calibri" w:cs="Times New Roman"/>
    </w:rPr>
  </w:style>
  <w:style w:type="paragraph" w:customStyle="1" w:styleId="ConsPlusTitle">
    <w:name w:val="ConsPlusTitle"/>
    <w:rsid w:val="005E5F18"/>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e">
    <w:name w:val="Balloon Text"/>
    <w:basedOn w:val="a"/>
    <w:link w:val="af"/>
    <w:uiPriority w:val="99"/>
    <w:semiHidden/>
    <w:unhideWhenUsed/>
    <w:rsid w:val="005332F1"/>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5332F1"/>
    <w:rPr>
      <w:rFonts w:ascii="Tahoma" w:hAnsi="Tahoma" w:cs="Tahoma"/>
      <w:sz w:val="16"/>
      <w:szCs w:val="16"/>
    </w:rPr>
  </w:style>
  <w:style w:type="character" w:styleId="af0">
    <w:name w:val="annotation reference"/>
    <w:basedOn w:val="a0"/>
    <w:uiPriority w:val="99"/>
    <w:semiHidden/>
    <w:unhideWhenUsed/>
    <w:rsid w:val="005332F1"/>
    <w:rPr>
      <w:sz w:val="16"/>
      <w:szCs w:val="16"/>
    </w:rPr>
  </w:style>
  <w:style w:type="paragraph" w:styleId="af1">
    <w:name w:val="annotation text"/>
    <w:basedOn w:val="a"/>
    <w:link w:val="af2"/>
    <w:uiPriority w:val="99"/>
    <w:unhideWhenUsed/>
    <w:rsid w:val="005332F1"/>
    <w:pPr>
      <w:spacing w:line="240" w:lineRule="auto"/>
    </w:pPr>
    <w:rPr>
      <w:sz w:val="20"/>
      <w:szCs w:val="20"/>
    </w:rPr>
  </w:style>
  <w:style w:type="character" w:customStyle="1" w:styleId="af2">
    <w:name w:val="Текст примечания Знак"/>
    <w:basedOn w:val="a0"/>
    <w:link w:val="af1"/>
    <w:uiPriority w:val="99"/>
    <w:rsid w:val="005332F1"/>
    <w:rPr>
      <w:sz w:val="20"/>
      <w:szCs w:val="20"/>
    </w:rPr>
  </w:style>
  <w:style w:type="paragraph" w:styleId="af3">
    <w:name w:val="annotation subject"/>
    <w:basedOn w:val="af1"/>
    <w:next w:val="af1"/>
    <w:link w:val="af4"/>
    <w:uiPriority w:val="99"/>
    <w:semiHidden/>
    <w:unhideWhenUsed/>
    <w:rsid w:val="005332F1"/>
    <w:rPr>
      <w:b/>
      <w:bCs/>
    </w:rPr>
  </w:style>
  <w:style w:type="character" w:customStyle="1" w:styleId="af4">
    <w:name w:val="Тема примечания Знак"/>
    <w:basedOn w:val="af2"/>
    <w:link w:val="af3"/>
    <w:uiPriority w:val="99"/>
    <w:semiHidden/>
    <w:rsid w:val="005332F1"/>
    <w:rPr>
      <w:b/>
      <w:bCs/>
      <w:sz w:val="20"/>
      <w:szCs w:val="20"/>
    </w:rPr>
  </w:style>
  <w:style w:type="paragraph" w:styleId="af5">
    <w:name w:val="Revision"/>
    <w:hidden/>
    <w:uiPriority w:val="99"/>
    <w:semiHidden/>
    <w:rsid w:val="00DB78F7"/>
    <w:pPr>
      <w:spacing w:after="0" w:line="240" w:lineRule="auto"/>
    </w:pPr>
  </w:style>
  <w:style w:type="character" w:customStyle="1" w:styleId="af6">
    <w:name w:val="Гипертекстовая ссылка"/>
    <w:basedOn w:val="a0"/>
    <w:uiPriority w:val="99"/>
    <w:rsid w:val="005704B5"/>
    <w:rPr>
      <w:rFonts w:cs="Times New Roman"/>
      <w:b w:val="0"/>
      <w:color w:val="106BBE"/>
    </w:rPr>
  </w:style>
  <w:style w:type="paragraph" w:customStyle="1" w:styleId="af7">
    <w:name w:val="Прижатый влево"/>
    <w:basedOn w:val="a"/>
    <w:next w:val="a"/>
    <w:uiPriority w:val="99"/>
    <w:rsid w:val="005704B5"/>
    <w:pPr>
      <w:widowControl w:val="0"/>
      <w:autoSpaceDE w:val="0"/>
      <w:autoSpaceDN w:val="0"/>
      <w:adjustRightInd w:val="0"/>
      <w:spacing w:after="0" w:line="240" w:lineRule="auto"/>
    </w:pPr>
    <w:rPr>
      <w:rFonts w:ascii="Arial" w:eastAsiaTheme="minorEastAsia" w:hAnsi="Arial" w:cs="Arial"/>
      <w:sz w:val="24"/>
      <w:szCs w:val="24"/>
      <w:lang w:eastAsia="ru-RU"/>
    </w:rPr>
  </w:style>
  <w:style w:type="character" w:customStyle="1" w:styleId="2">
    <w:name w:val="Основной текст (2) + Не полужирный"/>
    <w:rsid w:val="00B93C6F"/>
    <w:rPr>
      <w:rFonts w:ascii="Times New Roman" w:hAnsi="Times New Roman"/>
      <w:b/>
      <w:color w:val="000000"/>
      <w:spacing w:val="0"/>
      <w:w w:val="100"/>
      <w:position w:val="0"/>
      <w:sz w:val="24"/>
      <w:u w:val="none"/>
      <w:lang w:val="ru-RU" w:eastAsia="ru-RU"/>
    </w:rPr>
  </w:style>
  <w:style w:type="character" w:styleId="af8">
    <w:name w:val="Hyperlink"/>
    <w:basedOn w:val="a0"/>
    <w:uiPriority w:val="99"/>
    <w:unhideWhenUsed/>
    <w:rsid w:val="00EF162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4105237">
      <w:bodyDiv w:val="1"/>
      <w:marLeft w:val="0"/>
      <w:marRight w:val="0"/>
      <w:marTop w:val="0"/>
      <w:marBottom w:val="0"/>
      <w:divBdr>
        <w:top w:val="none" w:sz="0" w:space="0" w:color="auto"/>
        <w:left w:val="none" w:sz="0" w:space="0" w:color="auto"/>
        <w:bottom w:val="none" w:sz="0" w:space="0" w:color="auto"/>
        <w:right w:val="none" w:sz="0" w:space="0" w:color="auto"/>
      </w:divBdr>
    </w:div>
    <w:div w:id="1657682926">
      <w:bodyDiv w:val="1"/>
      <w:marLeft w:val="0"/>
      <w:marRight w:val="0"/>
      <w:marTop w:val="0"/>
      <w:marBottom w:val="0"/>
      <w:divBdr>
        <w:top w:val="none" w:sz="0" w:space="0" w:color="auto"/>
        <w:left w:val="none" w:sz="0" w:space="0" w:color="auto"/>
        <w:bottom w:val="none" w:sz="0" w:space="0" w:color="auto"/>
        <w:right w:val="none" w:sz="0" w:space="0" w:color="auto"/>
      </w:divBdr>
    </w:div>
    <w:div w:id="2103990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00347;fld=134;dst=3145"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main?base=LAW;n=100347;fld=134;dst=3145" TargetMode="External"/><Relationship Id="rId5" Type="http://schemas.openxmlformats.org/officeDocument/2006/relationships/webSettings" Target="webSettings.xml"/><Relationship Id="rId10" Type="http://schemas.openxmlformats.org/officeDocument/2006/relationships/hyperlink" Target="consultantplus://offline/ref=B29C73099BBC333D41BFCA38A01B1379FF36F15FA79BD874EFE1D00D8ABC9D57113D0B0667EF5EC96695B0DDFE1AFB9DE7AD4AB2047FM7H1K" TargetMode="External"/><Relationship Id="rId4" Type="http://schemas.openxmlformats.org/officeDocument/2006/relationships/settings" Target="settings.xml"/><Relationship Id="rId9" Type="http://schemas.openxmlformats.org/officeDocument/2006/relationships/hyperlink" Target="consultantplus://offline/ref=B29C73099BBC333D41BFCA38A01B1379FF36F15FA79BD874EFE1D00D8ABC9D57113D0B0667EC54C96695B0DDFE1AFB9DE7AD4AB2047FM7H1K"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676D9F-9C09-46FA-A757-8B82C1808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TotalTime>
  <Pages>196</Pages>
  <Words>31358</Words>
  <Characters>178746</Characters>
  <Application>Microsoft Office Word</Application>
  <DocSecurity>0</DocSecurity>
  <Lines>1489</Lines>
  <Paragraphs>419</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209685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Доценко Наталья Ивановна</dc:creator>
  <cp:lastModifiedBy>Ковалева Анастасия Сергеевна</cp:lastModifiedBy>
  <cp:revision>1</cp:revision>
  <cp:lastPrinted>2021-08-04T08:30:00Z</cp:lastPrinted>
  <dcterms:created xsi:type="dcterms:W3CDTF">2021-08-31T13:01:00Z</dcterms:created>
  <dcterms:modified xsi:type="dcterms:W3CDTF">2021-12-08T12:08:00Z</dcterms:modified>
</cp:coreProperties>
</file>