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D00E81" w:rsidTr="00F80AFC">
        <w:tc>
          <w:tcPr>
            <w:tcW w:w="3969" w:type="dxa"/>
          </w:tcPr>
          <w:p w:rsidR="00D00E81" w:rsidRDefault="00D00E81" w:rsidP="00F80AFC">
            <w:pPr>
              <w:jc w:val="center"/>
              <w:rPr>
                <w:rFonts w:ascii="Times New Roman" w:eastAsia="Calibri" w:hAnsi="Times New Roman" w:cs="Times New Roman"/>
                <w:sz w:val="24"/>
                <w:szCs w:val="24"/>
              </w:rPr>
            </w:pPr>
            <w:r>
              <w:rPr>
                <w:rFonts w:ascii="Times New Roman" w:eastAsia="Calibri" w:hAnsi="Times New Roman" w:cs="Times New Roman"/>
                <w:sz w:val="24"/>
                <w:szCs w:val="24"/>
              </w:rPr>
              <w:t>УТВЕРЖДЕН</w:t>
            </w:r>
          </w:p>
          <w:p w:rsidR="00D00E81" w:rsidRDefault="00D00E81" w:rsidP="00F80AFC">
            <w:pPr>
              <w:jc w:val="center"/>
              <w:rPr>
                <w:rFonts w:ascii="Times New Roman" w:eastAsia="Calibri" w:hAnsi="Times New Roman" w:cs="Times New Roman"/>
                <w:sz w:val="24"/>
                <w:szCs w:val="24"/>
              </w:rPr>
            </w:pPr>
            <w:r>
              <w:rPr>
                <w:rFonts w:ascii="Times New Roman" w:eastAsia="Calibri" w:hAnsi="Times New Roman" w:cs="Times New Roman"/>
                <w:sz w:val="24"/>
                <w:szCs w:val="24"/>
              </w:rPr>
              <w:t>приказом Федерального казначейства</w:t>
            </w:r>
          </w:p>
          <w:p w:rsidR="00D00E81" w:rsidRDefault="00D00E81" w:rsidP="00F80AFC">
            <w:pPr>
              <w:jc w:val="center"/>
              <w:rPr>
                <w:rFonts w:ascii="Times New Roman" w:eastAsia="Calibri" w:hAnsi="Times New Roman" w:cs="Times New Roman"/>
              </w:rPr>
            </w:pPr>
            <w:r>
              <w:rPr>
                <w:rFonts w:ascii="Times New Roman" w:eastAsia="Calibri" w:hAnsi="Times New Roman" w:cs="Times New Roman"/>
                <w:sz w:val="24"/>
                <w:szCs w:val="24"/>
              </w:rPr>
              <w:t>от «____»_________2020 г. № ____</w:t>
            </w:r>
          </w:p>
        </w:tc>
      </w:tr>
    </w:tbl>
    <w:p w:rsidR="00D00E81" w:rsidRDefault="00D00E81" w:rsidP="00D00E81">
      <w:pPr>
        <w:spacing w:after="0" w:line="240" w:lineRule="auto"/>
        <w:jc w:val="center"/>
        <w:rPr>
          <w:rFonts w:ascii="Times New Roman" w:eastAsia="Times New Roman" w:hAnsi="Times New Roman" w:cs="Times New Roman"/>
          <w:b/>
          <w:sz w:val="2"/>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КЛАССИФИКАТОР</w:t>
      </w:r>
    </w:p>
    <w:p w:rsidR="00D00E81" w:rsidRDefault="00D00E81" w:rsidP="00D00E81">
      <w:pPr>
        <w:spacing w:after="48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внутренних (операционных) казначейских рисков по направлениям деятельности Межрегиональных управлений Федерального казначейства</w:t>
      </w:r>
    </w:p>
    <w:tbl>
      <w:tblPr>
        <w:tblStyle w:val="a3"/>
        <w:tblW w:w="14197" w:type="dxa"/>
        <w:tblLayout w:type="fixed"/>
        <w:tblLook w:val="04A0" w:firstRow="1" w:lastRow="0" w:firstColumn="1" w:lastColumn="0" w:noHBand="0" w:noVBand="1"/>
      </w:tblPr>
      <w:tblGrid>
        <w:gridCol w:w="756"/>
        <w:gridCol w:w="695"/>
        <w:gridCol w:w="642"/>
        <w:gridCol w:w="54"/>
        <w:gridCol w:w="574"/>
        <w:gridCol w:w="5275"/>
        <w:gridCol w:w="796"/>
        <w:gridCol w:w="745"/>
        <w:gridCol w:w="18"/>
        <w:gridCol w:w="767"/>
        <w:gridCol w:w="18"/>
        <w:gridCol w:w="723"/>
        <w:gridCol w:w="18"/>
        <w:gridCol w:w="745"/>
        <w:gridCol w:w="18"/>
        <w:gridCol w:w="767"/>
        <w:gridCol w:w="18"/>
        <w:gridCol w:w="1550"/>
        <w:gridCol w:w="18"/>
      </w:tblGrid>
      <w:tr w:rsidR="00D00E81" w:rsidTr="00AE0CDB">
        <w:trPr>
          <w:trHeight w:val="717"/>
          <w:tblHeader/>
        </w:trPr>
        <w:tc>
          <w:tcPr>
            <w:tcW w:w="756" w:type="dxa"/>
            <w:vMerge w:val="restart"/>
            <w:vAlign w:val="center"/>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w:t>
            </w:r>
          </w:p>
          <w:p w:rsidR="00D00E81" w:rsidRDefault="00D00E81" w:rsidP="00F80AFC">
            <w:pPr>
              <w:jc w:val="center"/>
              <w:rPr>
                <w:rFonts w:ascii="Times New Roman" w:hAnsi="Times New Roman" w:cs="Times New Roman"/>
                <w:b/>
                <w:sz w:val="24"/>
                <w:szCs w:val="24"/>
              </w:rPr>
            </w:pPr>
            <w:proofErr w:type="gramStart"/>
            <w:r>
              <w:rPr>
                <w:rFonts w:ascii="Times New Roman" w:hAnsi="Times New Roman" w:cs="Times New Roman"/>
                <w:b/>
                <w:sz w:val="24"/>
                <w:szCs w:val="24"/>
              </w:rPr>
              <w:t>п</w:t>
            </w:r>
            <w:proofErr w:type="gramEnd"/>
            <w:r>
              <w:rPr>
                <w:rFonts w:ascii="Times New Roman" w:hAnsi="Times New Roman" w:cs="Times New Roman"/>
                <w:b/>
                <w:sz w:val="24"/>
                <w:szCs w:val="24"/>
              </w:rPr>
              <w:t>/п</w:t>
            </w:r>
          </w:p>
        </w:tc>
        <w:tc>
          <w:tcPr>
            <w:tcW w:w="1965" w:type="dxa"/>
            <w:gridSpan w:val="4"/>
            <w:vMerge w:val="restart"/>
            <w:vAlign w:val="center"/>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Код</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риска</w:t>
            </w:r>
          </w:p>
        </w:tc>
        <w:tc>
          <w:tcPr>
            <w:tcW w:w="5275" w:type="dxa"/>
            <w:vMerge w:val="restart"/>
            <w:vAlign w:val="center"/>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Наименование риска</w:t>
            </w:r>
          </w:p>
        </w:tc>
        <w:tc>
          <w:tcPr>
            <w:tcW w:w="2344" w:type="dxa"/>
            <w:gridSpan w:val="5"/>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риска</w:t>
            </w:r>
            <w:bookmarkStart w:id="0" w:name="_Ref493170898"/>
            <w:r>
              <w:rPr>
                <w:rStyle w:val="a6"/>
                <w:rFonts w:ascii="Times New Roman" w:hAnsi="Times New Roman" w:cs="Times New Roman"/>
                <w:b/>
                <w:sz w:val="24"/>
                <w:szCs w:val="24"/>
              </w:rPr>
              <w:footnoteReference w:customMarkFollows="1" w:id="1"/>
              <w:t>*</w:t>
            </w:r>
            <w:bookmarkEnd w:id="0"/>
          </w:p>
        </w:tc>
        <w:tc>
          <w:tcPr>
            <w:tcW w:w="2289" w:type="dxa"/>
            <w:gridSpan w:val="6"/>
          </w:tcPr>
          <w:p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c>
          <w:tcPr>
            <w:tcW w:w="1568" w:type="dxa"/>
            <w:gridSpan w:val="2"/>
            <w:vMerge w:val="restart"/>
          </w:tcPr>
          <w:p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D00E81" w:rsidRDefault="00D00E81" w:rsidP="00F80AFC">
            <w:pPr>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r>
      <w:tr w:rsidR="00D00E81" w:rsidTr="00AE0CDB">
        <w:trPr>
          <w:trHeight w:val="841"/>
          <w:tblHeader/>
        </w:trPr>
        <w:tc>
          <w:tcPr>
            <w:tcW w:w="756" w:type="dxa"/>
            <w:vMerge/>
            <w:vAlign w:val="center"/>
          </w:tcPr>
          <w:p w:rsidR="00D00E81" w:rsidRDefault="00D00E81" w:rsidP="00F80AFC">
            <w:pPr>
              <w:jc w:val="center"/>
              <w:rPr>
                <w:rFonts w:ascii="Times New Roman" w:hAnsi="Times New Roman" w:cs="Times New Roman"/>
                <w:b/>
                <w:sz w:val="24"/>
                <w:szCs w:val="24"/>
              </w:rPr>
            </w:pPr>
          </w:p>
        </w:tc>
        <w:tc>
          <w:tcPr>
            <w:tcW w:w="1965" w:type="dxa"/>
            <w:gridSpan w:val="4"/>
            <w:vMerge/>
            <w:vAlign w:val="center"/>
          </w:tcPr>
          <w:p w:rsidR="00D00E81" w:rsidRDefault="00D00E81" w:rsidP="00F80AFC">
            <w:pPr>
              <w:jc w:val="center"/>
              <w:rPr>
                <w:rFonts w:ascii="Times New Roman" w:hAnsi="Times New Roman" w:cs="Times New Roman"/>
                <w:b/>
                <w:sz w:val="24"/>
                <w:szCs w:val="24"/>
              </w:rPr>
            </w:pPr>
          </w:p>
        </w:tc>
        <w:tc>
          <w:tcPr>
            <w:tcW w:w="5275" w:type="dxa"/>
            <w:vMerge/>
            <w:vAlign w:val="center"/>
          </w:tcPr>
          <w:p w:rsidR="00D00E81" w:rsidRDefault="00D00E81" w:rsidP="00F80AFC">
            <w:pPr>
              <w:jc w:val="center"/>
              <w:rPr>
                <w:rFonts w:ascii="Times New Roman" w:hAnsi="Times New Roman" w:cs="Times New Roman"/>
                <w:b/>
                <w:sz w:val="24"/>
                <w:szCs w:val="24"/>
              </w:rPr>
            </w:pPr>
          </w:p>
        </w:tc>
        <w:tc>
          <w:tcPr>
            <w:tcW w:w="796" w:type="dxa"/>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низ</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gridSpan w:val="2"/>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сред</w:t>
            </w:r>
          </w:p>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(0,8)</w:t>
            </w:r>
          </w:p>
        </w:tc>
        <w:tc>
          <w:tcPr>
            <w:tcW w:w="785" w:type="dxa"/>
            <w:gridSpan w:val="2"/>
          </w:tcPr>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1" w:type="dxa"/>
            <w:gridSpan w:val="2"/>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низ</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gridSpan w:val="2"/>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сред</w:t>
            </w:r>
          </w:p>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(0,7)</w:t>
            </w:r>
          </w:p>
        </w:tc>
        <w:tc>
          <w:tcPr>
            <w:tcW w:w="785" w:type="dxa"/>
            <w:gridSpan w:val="2"/>
          </w:tcPr>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568" w:type="dxa"/>
            <w:gridSpan w:val="2"/>
            <w:vMerge/>
          </w:tcPr>
          <w:p w:rsidR="00D00E81" w:rsidRDefault="00D00E81" w:rsidP="00F80AFC">
            <w:pPr>
              <w:jc w:val="center"/>
              <w:rPr>
                <w:rFonts w:ascii="Times New Roman" w:eastAsia="Times New Roman" w:hAnsi="Times New Roman" w:cs="Times New Roman"/>
                <w:b/>
                <w:sz w:val="24"/>
                <w:szCs w:val="24"/>
                <w:lang w:eastAsia="ru-RU"/>
              </w:rPr>
            </w:pPr>
          </w:p>
        </w:tc>
      </w:tr>
      <w:tr w:rsidR="00D00E81" w:rsidTr="00AE0CDB">
        <w:trPr>
          <w:trHeight w:val="825"/>
        </w:trPr>
        <w:tc>
          <w:tcPr>
            <w:tcW w:w="14197" w:type="dxa"/>
            <w:gridSpan w:val="19"/>
            <w:vAlign w:val="center"/>
          </w:tcPr>
          <w:p w:rsidR="00D00E81" w:rsidRDefault="00D00E81" w:rsidP="00F80AFC">
            <w:pPr>
              <w:spacing w:line="276" w:lineRule="auto"/>
              <w:jc w:val="both"/>
            </w:pPr>
            <w:r>
              <w:rPr>
                <w:rFonts w:ascii="Times New Roman" w:eastAsia="Times New Roman" w:hAnsi="Times New Roman" w:cs="Times New Roman"/>
                <w:b/>
                <w:sz w:val="24"/>
                <w:szCs w:val="24"/>
                <w:u w:val="single"/>
                <w:lang w:eastAsia="ru-RU"/>
              </w:rPr>
              <w:t>Направление деятельности Межрегиональных управлений Федерального казначейства (далее – МУ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 Правовое обеспечение деятельности</w:t>
            </w:r>
          </w:p>
        </w:tc>
      </w:tr>
      <w:tr w:rsidR="00D00E81" w:rsidTr="00AE0CDB">
        <w:trPr>
          <w:trHeight w:val="18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sidRPr="00C04942">
              <w:rPr>
                <w:rFonts w:ascii="Times New Roman" w:hAnsi="Times New Roman" w:cs="Times New Roman"/>
                <w:sz w:val="24"/>
                <w:szCs w:val="24"/>
              </w:rPr>
              <w:t>.</w:t>
            </w:r>
          </w:p>
        </w:tc>
        <w:tc>
          <w:tcPr>
            <w:tcW w:w="13441" w:type="dxa"/>
            <w:gridSpan w:val="18"/>
            <w:vAlign w:val="center"/>
          </w:tcPr>
          <w:p w:rsidR="00D00E81" w:rsidRDefault="00D00E81" w:rsidP="00F80AFC">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Соблюдение порядка формирования и направления в Федеральное казначейство отчетности о деятельности юридического отдела</w:t>
            </w:r>
            <w:r>
              <w:rPr>
                <w:rFonts w:ascii="Times New Roman" w:eastAsiaTheme="minorEastAsia" w:hAnsi="Times New Roman" w:cs="Times New Roman"/>
                <w:bCs/>
                <w:sz w:val="28"/>
                <w:szCs w:val="28"/>
                <w:lang w:eastAsia="ru-RU"/>
              </w:rPr>
              <w:t>:</w:t>
            </w:r>
          </w:p>
        </w:tc>
      </w:tr>
      <w:tr w:rsidR="00D00E81" w:rsidTr="00AE0CDB">
        <w:trPr>
          <w:trHeight w:val="40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cantSplit/>
          <w:trHeight w:val="18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о правовой работе юридического отдела;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31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по судебным делам;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bCs/>
                <w:sz w:val="24"/>
                <w:szCs w:val="24"/>
              </w:rPr>
              <w:t>несоблюдение сроков представления отчетности;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148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eastAsia="ru-RU"/>
              </w:rPr>
              <w:t xml:space="preserve">I «Правовое обеспечение деятельности» </w:t>
            </w:r>
            <w:r>
              <w:rPr>
                <w:rFonts w:ascii="Times New Roman" w:hAnsi="Times New Roman" w:cs="Times New Roman"/>
                <w:bCs/>
                <w:sz w:val="24"/>
                <w:szCs w:val="24"/>
              </w:rPr>
              <w:t>(</w:t>
            </w:r>
            <w:r>
              <w:rPr>
                <w:rFonts w:ascii="Times New Roman" w:hAnsi="Times New Roman" w:cs="Times New Roman"/>
                <w:sz w:val="24"/>
                <w:szCs w:val="24"/>
              </w:rPr>
              <w:t>далее</w:t>
            </w:r>
            <w:r>
              <w:t> </w:t>
            </w:r>
            <w:r>
              <w:rPr>
                <w:rFonts w:ascii="Times New Roman" w:hAnsi="Times New Roman" w:cs="Times New Roman"/>
                <w:sz w:val="24"/>
                <w:szCs w:val="24"/>
              </w:rPr>
              <w:t>– направление деятельности</w:t>
            </w:r>
            <w:r>
              <w:rPr>
                <w:rFonts w:ascii="Times New Roman" w:eastAsia="Times New Roman" w:hAnsi="Times New Roman" w:cs="Times New Roman"/>
                <w:bCs/>
                <w:sz w:val="24"/>
                <w:szCs w:val="24"/>
                <w:lang w:eastAsia="ru-RU"/>
              </w:rPr>
              <w:t xml:space="preserve"> I</w:t>
            </w:r>
            <w:r>
              <w:rPr>
                <w:rFonts w:ascii="Times New Roman" w:hAnsi="Times New Roman" w:cs="Times New Roman"/>
                <w:sz w:val="24"/>
                <w:szCs w:val="24"/>
              </w:rPr>
              <w:t xml:space="preserve">) Классификатора </w:t>
            </w:r>
            <w:r>
              <w:rPr>
                <w:rFonts w:ascii="Times New Roman" w:eastAsia="Times New Roman" w:hAnsi="Times New Roman" w:cs="Times New Roman"/>
                <w:bCs/>
                <w:sz w:val="24"/>
                <w:szCs w:val="24"/>
                <w:lang w:eastAsia="ru-RU"/>
              </w:rPr>
              <w:t xml:space="preserve">внутренних (операционных) казначейских рисков по направлениям деятельности МУ ФК </w:t>
            </w:r>
            <w:r>
              <w:rPr>
                <w:rFonts w:ascii="Times New Roman" w:eastAsia="Times New Roman" w:hAnsi="Times New Roman" w:cs="Times New Roman"/>
                <w:bCs/>
                <w:sz w:val="24"/>
                <w:szCs w:val="24"/>
                <w:lang w:eastAsia="ru-RU"/>
              </w:rPr>
              <w:br/>
            </w:r>
            <w:r>
              <w:rPr>
                <w:rFonts w:ascii="Times New Roman" w:eastAsia="Times New Roman" w:hAnsi="Times New Roman" w:cs="Times New Roman"/>
                <w:sz w:val="24"/>
                <w:szCs w:val="24"/>
                <w:lang w:eastAsia="ru-RU"/>
              </w:rPr>
              <w:t>(далее – Классификатор рисков)</w:t>
            </w:r>
            <w:r>
              <w:rPr>
                <w:rFonts w:ascii="Times New Roman" w:hAnsi="Times New Roman" w:cs="Times New Roman"/>
                <w:sz w:val="24"/>
                <w:szCs w:val="24"/>
              </w:rPr>
              <w:t>.</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 правовой экспертизы проектов документов, подготовленных в МУ ФК:</w:t>
            </w:r>
          </w:p>
        </w:tc>
      </w:tr>
      <w:tr w:rsidR="00D00E81" w:rsidTr="00AE0CDB">
        <w:trPr>
          <w:trHeight w:val="87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завизированных юридическим отделом приказов МУ ФК (за исключением установленных нарушений в части их оформления);</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3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юридическим отделом, содержащих разъяснения по вопросам правового характера, входящим </w:t>
            </w:r>
            <w:r>
              <w:rPr>
                <w:rFonts w:ascii="Times New Roman" w:hAnsi="Times New Roman" w:cs="Times New Roman"/>
                <w:sz w:val="24"/>
                <w:szCs w:val="24"/>
              </w:rPr>
              <w:br/>
              <w:t xml:space="preserve">в компетенцию МУ ФК, и направленных </w:t>
            </w:r>
            <w:r>
              <w:rPr>
                <w:rFonts w:ascii="Times New Roman" w:hAnsi="Times New Roman" w:cs="Times New Roman"/>
                <w:sz w:val="24"/>
                <w:szCs w:val="24"/>
              </w:rPr>
              <w:br/>
              <w:t>в органы государственной власти, органы местного самоуправления, юридическим или физическим лицам;</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w:t>
            </w:r>
            <w:r>
              <w:rPr>
                <w:rFonts w:ascii="Times New Roman" w:hAnsi="Times New Roman" w:cs="Times New Roman"/>
                <w:sz w:val="24"/>
                <w:szCs w:val="24"/>
              </w:rPr>
              <w:lastRenderedPageBreak/>
              <w:t>Федерации договоров, соглашений, заключенных 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0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Calibri" w:hAnsi="Times New Roman" w:cs="Times New Roman"/>
                <w:sz w:val="24"/>
                <w:szCs w:val="24"/>
              </w:rPr>
              <w:t>н</w:t>
            </w:r>
            <w:r w:rsidRPr="00741077">
              <w:rPr>
                <w:rFonts w:ascii="Times New Roman" w:eastAsia="Calibri" w:hAnsi="Times New Roman" w:cs="Times New Roman"/>
                <w:sz w:val="24"/>
                <w:szCs w:val="24"/>
              </w:rPr>
              <w:t xml:space="preserve">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w:t>
            </w:r>
            <w:r>
              <w:rPr>
                <w:rFonts w:ascii="Times New Roman" w:eastAsia="Calibri" w:hAnsi="Times New Roman" w:cs="Times New Roman"/>
                <w:sz w:val="24"/>
                <w:szCs w:val="24"/>
              </w:rPr>
              <w:t>МУ ФК</w:t>
            </w:r>
            <w:r w:rsidRPr="00741077">
              <w:rPr>
                <w:rFonts w:ascii="Times New Roman" w:eastAsia="Calibri" w:hAnsi="Times New Roman" w:cs="Times New Roman"/>
                <w:sz w:val="24"/>
                <w:szCs w:val="24"/>
              </w:rPr>
              <w:t xml:space="preserve"> по результатам контрольных мероприятий</w:t>
            </w:r>
            <w:r>
              <w:rPr>
                <w:rStyle w:val="a6"/>
                <w:rFonts w:ascii="Times New Roman" w:eastAsia="Calibri" w:hAnsi="Times New Roman" w:cs="Times New Roman"/>
                <w:sz w:val="24"/>
                <w:szCs w:val="24"/>
              </w:rPr>
              <w:footnoteReference w:id="2"/>
            </w:r>
            <w:r>
              <w:rPr>
                <w:rFonts w:ascii="Times New Roman" w:eastAsia="Calibri" w:hAnsi="Times New Roman" w:cs="Times New Roman"/>
                <w:sz w:val="24"/>
                <w:szCs w:val="24"/>
              </w:rPr>
              <w:t>;</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D00E81" w:rsidTr="00AE0CDB">
        <w:trPr>
          <w:trHeight w:val="25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44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D00E81" w:rsidRDefault="00D00E81" w:rsidP="00F80AFC">
            <w:pPr>
              <w:jc w:val="both"/>
            </w:pPr>
            <w:r>
              <w:rPr>
                <w:rFonts w:ascii="Times New Roman" w:hAnsi="Times New Roman" w:cs="Times New Roman"/>
                <w:sz w:val="24"/>
                <w:szCs w:val="24"/>
              </w:rPr>
              <w:t xml:space="preserve">Осуществление </w:t>
            </w:r>
            <w:r>
              <w:rPr>
                <w:rFonts w:ascii="Times New Roman" w:eastAsia="Calibri" w:hAnsi="Times New Roman" w:cs="Times New Roman"/>
                <w:sz w:val="24"/>
                <w:szCs w:val="24"/>
              </w:rPr>
              <w:t>представления интересов МУ ФК в судах:</w:t>
            </w:r>
          </w:p>
        </w:tc>
      </w:tr>
      <w:tr w:rsidR="00D00E81" w:rsidTr="00AE0CDB">
        <w:trPr>
          <w:trHeight w:val="16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несоблюдение порядка закрепления лиц, ответственных за ведение работы </w:t>
            </w:r>
            <w:r>
              <w:rPr>
                <w:rFonts w:ascii="Times New Roman" w:eastAsia="Times New Roman" w:hAnsi="Times New Roman" w:cs="Times New Roman"/>
                <w:sz w:val="24"/>
                <w:szCs w:val="24"/>
              </w:rPr>
              <w:br/>
              <w:t>по представлению интересов и оформление на них доверенностей;</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Pr="004A48BF" w:rsidRDefault="00D00E81" w:rsidP="00F80AFC">
            <w:pPr>
              <w:spacing w:line="276" w:lineRule="auto"/>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требований ведения электронной базы учета правовой работы и судебных дел (</w:t>
            </w:r>
            <w:r>
              <w:rPr>
                <w:rFonts w:ascii="Times New Roman" w:hAnsi="Times New Roman" w:cs="Times New Roman"/>
                <w:sz w:val="24"/>
                <w:szCs w:val="24"/>
              </w:rPr>
              <w:t xml:space="preserve">внесение информации по поступившим </w:t>
            </w:r>
            <w:r>
              <w:rPr>
                <w:rFonts w:ascii="Times New Roman" w:hAnsi="Times New Roman" w:cs="Times New Roman"/>
                <w:sz w:val="24"/>
                <w:szCs w:val="24"/>
              </w:rPr>
              <w:br/>
              <w:t>и отправленным процессуальным документам, по состоявшимся судебным заседаниям);</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информации по судебным делам по запросам Федерального казначейства;</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занятой МУ ФК в суде позиции доведенной Федеральным казначейством;</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proofErr w:type="spellStart"/>
            <w:r>
              <w:rPr>
                <w:rFonts w:ascii="Times New Roman" w:hAnsi="Times New Roman" w:cs="Times New Roman"/>
                <w:sz w:val="24"/>
                <w:szCs w:val="24"/>
              </w:rPr>
              <w:t>ненаправление</w:t>
            </w:r>
            <w:proofErr w:type="spellEnd"/>
            <w:r>
              <w:rPr>
                <w:rFonts w:ascii="Times New Roman" w:hAnsi="Times New Roman" w:cs="Times New Roman"/>
                <w:sz w:val="24"/>
                <w:szCs w:val="24"/>
              </w:rPr>
              <w:t xml:space="preserve"> в суд правовой позиции </w:t>
            </w:r>
            <w:r>
              <w:rPr>
                <w:rFonts w:ascii="Times New Roman" w:hAnsi="Times New Roman" w:cs="Times New Roman"/>
                <w:sz w:val="24"/>
                <w:szCs w:val="24"/>
              </w:rPr>
              <w:br/>
              <w:t>по существу спора;</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rPr>
              <w:t>непринятие мер к своевременному получению копий судебных актов;</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непринятие исчерпывающих мер по обжалованию судебных актов при наличии </w:t>
            </w:r>
            <w:r>
              <w:rPr>
                <w:rFonts w:ascii="Times New Roman" w:eastAsia="Times New Roman" w:hAnsi="Times New Roman" w:cs="Times New Roman"/>
                <w:sz w:val="24"/>
                <w:szCs w:val="24"/>
              </w:rPr>
              <w:br/>
              <w:t>к тому оснований;</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D00E81" w:rsidRDefault="00D00E81"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по направлению деятельности</w:t>
            </w:r>
            <w:r>
              <w:rPr>
                <w:rFonts w:ascii="Times New Roman" w:eastAsia="Times New Roman" w:hAnsi="Times New Roman" w:cs="Times New Roman"/>
                <w:bCs/>
                <w:sz w:val="24"/>
                <w:szCs w:val="24"/>
                <w:lang w:eastAsia="ru-RU"/>
              </w:rPr>
              <w:t xml:space="preserve"> I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14197" w:type="dxa"/>
            <w:gridSpan w:val="19"/>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val="en-US" w:eastAsia="ru-RU"/>
              </w:rPr>
              <w:t>II</w:t>
            </w:r>
            <w:r>
              <w:rPr>
                <w:rFonts w:ascii="Times New Roman" w:eastAsia="Times New Roman" w:hAnsi="Times New Roman" w:cs="Times New Roman"/>
                <w:b/>
                <w:bCs/>
                <w:sz w:val="24"/>
                <w:szCs w:val="24"/>
                <w:lang w:eastAsia="ru-RU"/>
              </w:rPr>
              <w:t>. Организация и осуществление внутреннего контроля и внутреннего аудита</w:t>
            </w:r>
          </w:p>
        </w:tc>
      </w:tr>
      <w:tr w:rsidR="00D00E81" w:rsidTr="00AE0CDB">
        <w:trPr>
          <w:trHeight w:val="198"/>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Принятие МУ ФК внутренних организационно-распорядительных документов по осуществлению внутреннего контроля </w:t>
            </w:r>
            <w:r>
              <w:rPr>
                <w:rFonts w:ascii="Times New Roman" w:hAnsi="Times New Roman" w:cs="Times New Roman"/>
                <w:sz w:val="24"/>
                <w:szCs w:val="24"/>
              </w:rPr>
              <w:br/>
              <w:t xml:space="preserve">и внутреннего аудита: </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внутренних распорядительных, организационных, инструктивных </w:t>
            </w:r>
            <w:r>
              <w:rPr>
                <w:rFonts w:ascii="Times New Roman" w:hAnsi="Times New Roman" w:cs="Times New Roman"/>
                <w:sz w:val="24"/>
                <w:szCs w:val="24"/>
              </w:rPr>
              <w:br/>
              <w:t xml:space="preserve">и методических документов по организации </w:t>
            </w:r>
            <w:r>
              <w:rPr>
                <w:rFonts w:ascii="Times New Roman" w:hAnsi="Times New Roman" w:cs="Times New Roman"/>
                <w:sz w:val="24"/>
                <w:szCs w:val="24"/>
              </w:rPr>
              <w:br/>
              <w:t xml:space="preserve">и осуществлению контрольно-аудиторским подразделением МУ ФК установленных </w:t>
            </w:r>
            <w:r>
              <w:rPr>
                <w:rFonts w:ascii="Times New Roman" w:hAnsi="Times New Roman" w:cs="Times New Roman"/>
                <w:sz w:val="24"/>
                <w:szCs w:val="24"/>
              </w:rPr>
              <w:lastRenderedPageBreak/>
              <w:t>полномочий требованиям правовых актов Министерства финансов Российской Федерации (далее – Минфин России) и Федерального казначейства;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 xml:space="preserve"> «Организация и осуществление внутреннего контроля и внутреннего аудита» </w:t>
            </w:r>
            <w:r>
              <w:rPr>
                <w:rFonts w:ascii="Times New Roman" w:hAnsi="Times New Roman" w:cs="Times New Roman"/>
                <w:sz w:val="24"/>
                <w:szCs w:val="24"/>
              </w:rPr>
              <w:t>(далее – направление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721"/>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D00E81" w:rsidRDefault="00D00E81" w:rsidP="00F80AFC">
            <w:pPr>
              <w:jc w:val="both"/>
              <w:rPr>
                <w:rFonts w:ascii="Times New Roman" w:hAnsi="Times New Roman" w:cs="Times New Roman"/>
                <w:snapToGrid w:val="0"/>
                <w:sz w:val="24"/>
                <w:szCs w:val="24"/>
              </w:rPr>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w:t>
            </w:r>
            <w:r>
              <w:rPr>
                <w:rFonts w:ascii="Times New Roman" w:eastAsia="Calibri" w:hAnsi="Times New Roman" w:cs="Times New Roman"/>
                <w:sz w:val="24"/>
                <w:szCs w:val="24"/>
              </w:rPr>
              <w:br/>
              <w:t>и внутреннего аудита:</w:t>
            </w:r>
          </w:p>
        </w:tc>
      </w:tr>
      <w:tr w:rsidR="00D00E81" w:rsidTr="00AE0CDB">
        <w:trPr>
          <w:cantSplit/>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widowControl w:val="0"/>
              <w:autoSpaceDE w:val="0"/>
              <w:autoSpaceDN w:val="0"/>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порядка планирования </w:t>
            </w:r>
            <w:r>
              <w:rPr>
                <w:rFonts w:ascii="Times New Roman" w:eastAsia="Calibri" w:hAnsi="Times New Roman" w:cs="Times New Roman"/>
                <w:sz w:val="24"/>
                <w:szCs w:val="24"/>
              </w:rPr>
              <w:t xml:space="preserve">контрольных и аудиторских мероприятий </w:t>
            </w:r>
            <w:r>
              <w:rPr>
                <w:rFonts w:ascii="Times New Roman" w:eastAsia="Calibri" w:hAnsi="Times New Roman" w:cs="Times New Roman"/>
                <w:sz w:val="24"/>
                <w:szCs w:val="24"/>
              </w:rPr>
              <w:br/>
              <w:t>в отношении деятельности структурных подразделений МУ ФК</w:t>
            </w:r>
            <w:r>
              <w:rPr>
                <w:rFonts w:ascii="Times New Roman" w:eastAsia="Times New Roman" w:hAnsi="Times New Roman" w:cs="Times New Roman"/>
                <w:sz w:val="24"/>
                <w:szCs w:val="24"/>
                <w:lang w:eastAsia="ru-RU"/>
              </w:rPr>
              <w:t>;</w:t>
            </w:r>
            <w:bookmarkStart w:id="1" w:name="_GoBack"/>
            <w:bookmarkEnd w:id="1"/>
          </w:p>
        </w:tc>
        <w:tc>
          <w:tcPr>
            <w:tcW w:w="796" w:type="dxa"/>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167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widowControl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napToGrid w:val="0"/>
                <w:sz w:val="24"/>
                <w:szCs w:val="24"/>
                <w:lang w:eastAsia="ru-RU"/>
              </w:rPr>
              <w:t xml:space="preserve">подготовки </w:t>
            </w:r>
            <w:r>
              <w:rPr>
                <w:rFonts w:ascii="Times New Roman" w:eastAsia="Calibri" w:hAnsi="Times New Roman" w:cs="Times New Roman"/>
                <w:sz w:val="24"/>
                <w:szCs w:val="24"/>
              </w:rPr>
              <w:t xml:space="preserve">и внесении </w:t>
            </w:r>
            <w:r>
              <w:rPr>
                <w:rFonts w:ascii="Times New Roman" w:eastAsia="Calibri" w:hAnsi="Times New Roman" w:cs="Times New Roman"/>
                <w:sz w:val="24"/>
                <w:szCs w:val="24"/>
              </w:rPr>
              <w:br/>
              <w:t xml:space="preserve">на рассмотрение руководству МУ ФК отчетов </w:t>
            </w:r>
            <w:r>
              <w:rPr>
                <w:rFonts w:ascii="Times New Roman" w:eastAsia="Calibri" w:hAnsi="Times New Roman" w:cs="Times New Roman"/>
                <w:sz w:val="24"/>
                <w:szCs w:val="24"/>
              </w:rPr>
              <w:br/>
              <w:t>о результатах проверок деятельности структурных подразделений МУ ФК;</w:t>
            </w:r>
          </w:p>
        </w:tc>
        <w:tc>
          <w:tcPr>
            <w:tcW w:w="796" w:type="dxa"/>
            <w:vAlign w:val="center"/>
          </w:tcPr>
          <w:p w:rsidR="00D00E81" w:rsidRPr="00295CD5" w:rsidRDefault="00D00E81"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Pr="00295CD5" w:rsidRDefault="00D00E81"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408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12092F">
            <w:pPr>
              <w:jc w:val="both"/>
              <w:rPr>
                <w:rFonts w:ascii="Times New Roman" w:hAnsi="Times New Roman" w:cs="Times New Roman"/>
                <w:color w:val="000000"/>
                <w:sz w:val="24"/>
                <w:szCs w:val="24"/>
              </w:rPr>
            </w:pPr>
            <w:proofErr w:type="gramStart"/>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napToGrid w:val="0"/>
                <w:sz w:val="24"/>
                <w:szCs w:val="24"/>
                <w:lang w:eastAsia="ru-RU"/>
              </w:rPr>
              <w:t>подготовки</w:t>
            </w:r>
            <w:r>
              <w:rPr>
                <w:rFonts w:ascii="Times New Roman" w:eastAsia="Times New Roman" w:hAnsi="Times New Roman" w:cs="Times New Roman"/>
                <w:sz w:val="24"/>
                <w:szCs w:val="24"/>
                <w:lang w:eastAsia="ru-RU"/>
              </w:rPr>
              <w:t xml:space="preserve"> предложений </w:t>
            </w:r>
            <w:r>
              <w:rPr>
                <w:rFonts w:ascii="Times New Roman" w:eastAsia="Times New Roman" w:hAnsi="Times New Roman" w:cs="Times New Roman"/>
                <w:sz w:val="24"/>
                <w:szCs w:val="24"/>
                <w:lang w:eastAsia="ru-RU"/>
              </w:rPr>
              <w:br/>
              <w:t>и рекомендаций</w:t>
            </w:r>
            <w:r>
              <w:rPr>
                <w:rFonts w:ascii="Times New Roman" w:eastAsia="Times New Roman" w:hAnsi="Times New Roman" w:cs="Times New Roman"/>
                <w:snapToGrid w:val="0"/>
                <w:sz w:val="24"/>
                <w:szCs w:val="24"/>
                <w:lang w:eastAsia="ru-RU"/>
              </w:rPr>
              <w:t xml:space="preserve"> </w:t>
            </w:r>
            <w:r>
              <w:rPr>
                <w:rFonts w:ascii="Times New Roman" w:eastAsia="Calibri" w:hAnsi="Times New Roman" w:cs="Times New Roman"/>
                <w:sz w:val="24"/>
                <w:szCs w:val="24"/>
              </w:rPr>
              <w:t xml:space="preserve">по устранению выявленных нарушений и недостатков, принятию мер </w:t>
            </w:r>
            <w:r>
              <w:rPr>
                <w:rFonts w:ascii="Times New Roman" w:eastAsia="Calibri" w:hAnsi="Times New Roman" w:cs="Times New Roman"/>
                <w:sz w:val="24"/>
                <w:szCs w:val="24"/>
              </w:rPr>
              <w:br/>
              <w:t xml:space="preserve">по минимизации казначейских рисков (в том числе бюджетных), внесению изменений в карты внутреннего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w:t>
            </w:r>
            <w:r>
              <w:rPr>
                <w:rFonts w:ascii="Times New Roman" w:eastAsia="Calibri" w:hAnsi="Times New Roman" w:cs="Times New Roman"/>
                <w:sz w:val="24"/>
                <w:szCs w:val="24"/>
              </w:rPr>
              <w:br/>
              <w:t>по повышению эффективности внутреннего контроля, осуществляемого</w:t>
            </w:r>
            <w:proofErr w:type="gramEnd"/>
            <w:r>
              <w:rPr>
                <w:rFonts w:ascii="Times New Roman" w:eastAsia="Calibri" w:hAnsi="Times New Roman" w:cs="Times New Roman"/>
                <w:sz w:val="24"/>
                <w:szCs w:val="24"/>
              </w:rPr>
              <w:t xml:space="preserve"> методами «самоконтроль», «контроль по уровню подчиненности», «смежный контроль» </w:t>
            </w:r>
            <w:r>
              <w:rPr>
                <w:rFonts w:ascii="Times New Roman" w:eastAsia="Calibri" w:hAnsi="Times New Roman" w:cs="Times New Roman"/>
                <w:sz w:val="24"/>
                <w:szCs w:val="24"/>
              </w:rPr>
              <w:br/>
              <w:t>в 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150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z w:val="24"/>
                <w:szCs w:val="24"/>
                <w:lang w:eastAsia="ru-RU"/>
              </w:rPr>
              <w:t xml:space="preserve">формирования </w:t>
            </w:r>
            <w:r>
              <w:rPr>
                <w:rFonts w:ascii="Times New Roman" w:eastAsia="Times New Roman" w:hAnsi="Times New Roman" w:cs="Times New Roman"/>
                <w:sz w:val="24"/>
                <w:szCs w:val="24"/>
                <w:lang w:eastAsia="ru-RU"/>
              </w:rPr>
              <w:br/>
              <w:t>и направления руководству МУ ФК отчетности о контрольной и аудиторской деятельности;</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0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своевременностью и полнотой устранения </w:t>
            </w:r>
            <w:r>
              <w:rPr>
                <w:rFonts w:ascii="Times New Roman" w:eastAsia="Times New Roman" w:hAnsi="Times New Roman" w:cs="Times New Roman"/>
                <w:sz w:val="24"/>
                <w:szCs w:val="24"/>
                <w:lang w:eastAsia="ru-RU"/>
              </w:rPr>
              <w:lastRenderedPageBreak/>
              <w:t>выявленных нарушений в деятельности структурных подразделений 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6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Default="00D00E81" w:rsidP="00F80AFC">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D00E81" w:rsidRDefault="00D00E81" w:rsidP="00F80AFC">
            <w:pPr>
              <w:jc w:val="both"/>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Pr>
                <w:rFonts w:ascii="Times New Roman" w:eastAsia="Calibri" w:hAnsi="Times New Roman" w:cs="Times New Roman"/>
                <w:sz w:val="24"/>
                <w:szCs w:val="24"/>
              </w:rPr>
              <w:t>деятельности структурных подразделений МУ ФК по управлению внутренними (операционными) казначейскими рисками</w:t>
            </w:r>
            <w:r>
              <w:rPr>
                <w:rFonts w:ascii="Times New Roman" w:eastAsia="Times New Roman" w:hAnsi="Times New Roman" w:cs="Times New Roman"/>
                <w:sz w:val="24"/>
                <w:szCs w:val="24"/>
              </w:rPr>
              <w:t>:</w:t>
            </w:r>
          </w:p>
        </w:tc>
      </w:tr>
      <w:tr w:rsidR="00D00E81" w:rsidTr="00AE0CDB">
        <w:trPr>
          <w:trHeight w:val="26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МУ ФК;</w:t>
            </w:r>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0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t xml:space="preserve">в Федеральное казначейство отчетности </w:t>
            </w:r>
            <w:r>
              <w:rPr>
                <w:rFonts w:ascii="Times New Roman" w:eastAsia="Calibri" w:hAnsi="Times New Roman" w:cs="Times New Roman"/>
                <w:sz w:val="24"/>
                <w:szCs w:val="24"/>
              </w:rPr>
              <w:br/>
              <w:t xml:space="preserve">о результатах управления внутренними (операционными) казначейскими рисками, </w:t>
            </w:r>
            <w:r>
              <w:rPr>
                <w:rFonts w:ascii="Times New Roman" w:eastAsia="Calibri" w:hAnsi="Times New Roman" w:cs="Times New Roman"/>
                <w:sz w:val="24"/>
                <w:szCs w:val="24"/>
              </w:rPr>
              <w:br/>
              <w:t>а также предложений по актуализации классификаторов внутренних (операционных) казначейских рисков;</w:t>
            </w:r>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 xml:space="preserve">. </w:t>
            </w:r>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77"/>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организации внутреннего контроля в МУ ФК:</w:t>
            </w:r>
          </w:p>
        </w:tc>
      </w:tr>
      <w:tr w:rsidR="00D00E81" w:rsidTr="00AE0CDB">
        <w:trPr>
          <w:trHeight w:val="153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widowControl w:val="0"/>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неосуществление </w:t>
            </w:r>
            <w:r>
              <w:rPr>
                <w:rFonts w:ascii="Times New Roman" w:eastAsia="Calibri" w:hAnsi="Times New Roman" w:cs="Times New Roman"/>
                <w:sz w:val="24"/>
                <w:szCs w:val="24"/>
              </w:rPr>
              <w:t>в структурных подразделениях МУ 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widowControl w:val="0"/>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eastAsia="Calibri" w:hAnsi="Times New Roman" w:cs="Times New Roman"/>
                <w:sz w:val="24"/>
                <w:szCs w:val="24"/>
              </w:rPr>
              <w:t>Составление и направление в Федеральное казначейство отчетности о результатах осуществления контрольных и аудиторских мероприятий в МУ ФК</w:t>
            </w:r>
            <w:r>
              <w:rPr>
                <w:rFonts w:ascii="Times New Roman" w:eastAsia="Times New Roman" w:hAnsi="Times New Roman" w:cs="Times New Roman"/>
                <w:sz w:val="24"/>
                <w:szCs w:val="24"/>
                <w:lang w:eastAsia="ru-RU"/>
              </w:rPr>
              <w:t>:</w:t>
            </w:r>
          </w:p>
        </w:tc>
      </w:tr>
      <w:tr w:rsidR="00D00E81" w:rsidTr="00AE0CDB">
        <w:trPr>
          <w:trHeight w:val="171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 xml:space="preserve">составления </w:t>
            </w:r>
            <w:r>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Pr>
                <w:rFonts w:ascii="Times New Roman" w:eastAsia="Calibri" w:hAnsi="Times New Roman" w:cs="Times New Roman"/>
                <w:sz w:val="24"/>
                <w:szCs w:val="24"/>
              </w:rPr>
              <w:t xml:space="preserve"> отчетности </w:t>
            </w:r>
            <w:r>
              <w:rPr>
                <w:rFonts w:ascii="Times New Roman" w:eastAsia="Calibri" w:hAnsi="Times New Roman" w:cs="Times New Roman"/>
                <w:sz w:val="24"/>
                <w:szCs w:val="24"/>
              </w:rPr>
              <w:br/>
              <w:t>о результатах осуществления контрольно-аудиторским подразделением МУ ФК контрольных и аудиторских мероприятий;</w:t>
            </w:r>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67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составления</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 xml:space="preserve">отчетности </w:t>
            </w:r>
            <w:r>
              <w:rPr>
                <w:rFonts w:ascii="Times New Roman" w:eastAsia="Calibri" w:hAnsi="Times New Roman" w:cs="Times New Roman"/>
                <w:sz w:val="24"/>
                <w:szCs w:val="24"/>
              </w:rPr>
              <w:br/>
              <w:t>о результатах проверок, проведенных контрольно-надзорными органами в МУ ФК;</w:t>
            </w:r>
          </w:p>
        </w:tc>
        <w:tc>
          <w:tcPr>
            <w:tcW w:w="796" w:type="dxa"/>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t xml:space="preserve">в Федеральное казначейство отчетности </w:t>
            </w:r>
            <w:r>
              <w:rPr>
                <w:rFonts w:ascii="Times New Roman" w:eastAsia="Calibri" w:hAnsi="Times New Roman" w:cs="Times New Roman"/>
                <w:sz w:val="24"/>
                <w:szCs w:val="24"/>
              </w:rPr>
              <w:br/>
              <w:t xml:space="preserve">о контрольных и аудиторских мероприятиях, проводимых в МУ ФК, иной запрашиваемой Федеральным казначейством информации </w:t>
            </w:r>
            <w:r>
              <w:rPr>
                <w:rFonts w:ascii="Times New Roman" w:eastAsia="Calibri" w:hAnsi="Times New Roman" w:cs="Times New Roman"/>
                <w:sz w:val="24"/>
                <w:szCs w:val="24"/>
              </w:rPr>
              <w:br/>
              <w:t>по вопросам, относящимся к контрольно-аудиторской деятельности МУ ФК;</w:t>
            </w:r>
          </w:p>
        </w:tc>
        <w:tc>
          <w:tcPr>
            <w:tcW w:w="796" w:type="dxa"/>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31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168"/>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организации деятельности по разработке и исполнения Плана деятельности МУ ФК на соответствующий год:</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color w:val="000000"/>
                <w:sz w:val="24"/>
                <w:szCs w:val="24"/>
              </w:rPr>
            </w:pPr>
            <w:proofErr w:type="gramStart"/>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w:t>
            </w:r>
            <w:r>
              <w:rPr>
                <w:rFonts w:ascii="Times New Roman" w:eastAsia="Times New Roman" w:hAnsi="Times New Roman" w:cs="Times New Roman"/>
                <w:sz w:val="24"/>
                <w:szCs w:val="24"/>
                <w:lang w:eastAsia="ru-RU"/>
              </w:rPr>
              <w:t>МУ ФК</w:t>
            </w:r>
            <w:r w:rsidRPr="009765A7">
              <w:rPr>
                <w:rFonts w:ascii="Times New Roman" w:eastAsia="Times New Roman" w:hAnsi="Times New Roman" w:cs="Times New Roman"/>
                <w:sz w:val="24"/>
                <w:szCs w:val="24"/>
                <w:lang w:eastAsia="ru-RU"/>
              </w:rPr>
              <w:t xml:space="preserve"> по исполнению Плана деятельности Федерального казначейства на соответствующий </w:t>
            </w:r>
            <w:r w:rsidRPr="009765A7">
              <w:rPr>
                <w:rFonts w:ascii="Times New Roman" w:eastAsia="Times New Roman" w:hAnsi="Times New Roman" w:cs="Times New Roman"/>
                <w:sz w:val="24"/>
                <w:szCs w:val="24"/>
                <w:lang w:eastAsia="ru-RU"/>
              </w:rPr>
              <w:lastRenderedPageBreak/>
              <w:t xml:space="preserve">год и Основных мероприятий на соответствующий год по реализации Стратегической карты Казначейства России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 xml:space="preserve">и подготовке отчета о результатах его выполнения, </w:t>
            </w:r>
            <w:proofErr w:type="spellStart"/>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размещение</w:t>
            </w:r>
            <w:proofErr w:type="spellEnd"/>
            <w:r w:rsidRPr="009765A7">
              <w:rPr>
                <w:rFonts w:ascii="Times New Roman" w:eastAsia="Calibri" w:hAnsi="Times New Roman" w:cs="Times New Roman"/>
                <w:sz w:val="24"/>
                <w:szCs w:val="24"/>
              </w:rPr>
              <w:t xml:space="preserve"> указанных документов на официальном сайте </w:t>
            </w:r>
            <w:r>
              <w:rPr>
                <w:rFonts w:ascii="Times New Roman" w:eastAsia="Calibri" w:hAnsi="Times New Roman" w:cs="Times New Roman"/>
                <w:sz w:val="24"/>
                <w:szCs w:val="24"/>
              </w:rPr>
              <w:t>МУ ФК</w:t>
            </w:r>
            <w:r w:rsidRPr="009765A7">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9765A7">
              <w:rPr>
                <w:rFonts w:ascii="Times New Roman" w:eastAsia="Calibri" w:hAnsi="Times New Roman" w:cs="Times New Roman"/>
                <w:sz w:val="24"/>
                <w:szCs w:val="24"/>
              </w:rPr>
              <w:t>в сети Интернет</w:t>
            </w:r>
            <w:r>
              <w:rPr>
                <w:rFonts w:ascii="Times New Roman" w:eastAsia="Calibri" w:hAnsi="Times New Roman" w:cs="Times New Roman"/>
                <w:sz w:val="24"/>
                <w:szCs w:val="24"/>
              </w:rPr>
              <w:t xml:space="preserve"> и </w:t>
            </w:r>
            <w:r w:rsidRPr="003C2F50">
              <w:rPr>
                <w:rFonts w:ascii="Times New Roman" w:eastAsia="Times New Roman" w:hAnsi="Times New Roman" w:cs="Times New Roman"/>
                <w:sz w:val="24"/>
                <w:szCs w:val="24"/>
                <w:lang w:eastAsia="ru-RU"/>
              </w:rPr>
              <w:t>в Систем</w:t>
            </w:r>
            <w:r>
              <w:rPr>
                <w:rFonts w:ascii="Times New Roman" w:eastAsia="Times New Roman" w:hAnsi="Times New Roman" w:cs="Times New Roman"/>
                <w:sz w:val="24"/>
                <w:szCs w:val="24"/>
                <w:lang w:eastAsia="ru-RU"/>
              </w:rPr>
              <w:t>е</w:t>
            </w:r>
            <w:r w:rsidRPr="003C2F50">
              <w:rPr>
                <w:rFonts w:ascii="Times New Roman" w:eastAsia="Times New Roman" w:hAnsi="Times New Roman" w:cs="Times New Roman"/>
                <w:sz w:val="24"/>
                <w:szCs w:val="24"/>
                <w:lang w:eastAsia="ru-RU"/>
              </w:rPr>
              <w:t xml:space="preserve"> управления эксплуатацией Федерального казначейства «Подсистема планирования и мониторинга деятельности Федерального казначейства»</w:t>
            </w:r>
            <w:r>
              <w:rPr>
                <w:rFonts w:ascii="Times New Roman" w:eastAsia="Times New Roman" w:hAnsi="Times New Roman" w:cs="Times New Roman"/>
                <w:sz w:val="24"/>
                <w:szCs w:val="24"/>
                <w:lang w:eastAsia="ru-RU"/>
              </w:rPr>
              <w:t>;</w:t>
            </w:r>
            <w:proofErr w:type="gramEnd"/>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6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77"/>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D00E81" w:rsidRDefault="00D00E81" w:rsidP="00F80AFC">
            <w:pPr>
              <w:jc w:val="both"/>
              <w:rPr>
                <w:rFonts w:ascii="Times New Roman" w:hAnsi="Times New Roman" w:cs="Times New Roman"/>
                <w:sz w:val="24"/>
                <w:szCs w:val="24"/>
              </w:rPr>
            </w:pPr>
            <w:r w:rsidRPr="00D87EB1">
              <w:rPr>
                <w:rFonts w:ascii="Times New Roman" w:eastAsia="Times New Roman" w:hAnsi="Times New Roman" w:cs="Times New Roman"/>
                <w:sz w:val="24"/>
                <w:szCs w:val="24"/>
                <w:lang w:eastAsia="ru-RU"/>
              </w:rPr>
              <w:t>Осуществление оценки результативности деятельности:</w:t>
            </w:r>
          </w:p>
        </w:tc>
      </w:tr>
      <w:tr w:rsidR="00D00E81" w:rsidTr="00AE0CDB">
        <w:trPr>
          <w:cantSplit/>
          <w:trHeight w:val="17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Times New Roman" w:hAnsi="Times New Roman" w:cs="Times New Roman"/>
                <w:sz w:val="24"/>
                <w:szCs w:val="24"/>
                <w:lang w:eastAsia="ru-RU"/>
              </w:rPr>
              <w:t xml:space="preserve">работы по получению таблиц определения и оценки результативности деятельности отделов и сотрудников МУ ФК </w:t>
            </w:r>
            <w:r>
              <w:rPr>
                <w:rFonts w:ascii="Times New Roman" w:eastAsia="Times New Roman" w:hAnsi="Times New Roman" w:cs="Times New Roman"/>
                <w:sz w:val="24"/>
                <w:szCs w:val="24"/>
                <w:lang w:eastAsia="ru-RU"/>
              </w:rPr>
              <w:br/>
              <w:t xml:space="preserve">и составлению аналитической информации </w:t>
            </w:r>
            <w:r>
              <w:rPr>
                <w:rFonts w:ascii="Times New Roman" w:eastAsia="Times New Roman" w:hAnsi="Times New Roman" w:cs="Times New Roman"/>
                <w:sz w:val="24"/>
                <w:szCs w:val="24"/>
                <w:lang w:eastAsia="ru-RU"/>
              </w:rPr>
              <w:br/>
              <w:t>об оценках результативности деятельности отделов и сотрудников МУ ФК;</w:t>
            </w:r>
          </w:p>
        </w:tc>
        <w:tc>
          <w:tcPr>
            <w:tcW w:w="796" w:type="dxa"/>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widowControl w:val="0"/>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tabs>
                <w:tab w:val="left" w:pos="1440"/>
                <w:tab w:val="left" w:pos="1620"/>
              </w:tabs>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Times New Roman" w:hAnsi="Times New Roman" w:cs="Times New Roman"/>
                <w:sz w:val="24"/>
                <w:szCs w:val="24"/>
                <w:lang w:eastAsia="ru-RU"/>
              </w:rPr>
              <w:t xml:space="preserve">формирования </w:t>
            </w:r>
            <w:r>
              <w:rPr>
                <w:rFonts w:ascii="Times New Roman" w:eastAsia="Times New Roman" w:hAnsi="Times New Roman" w:cs="Times New Roman"/>
                <w:sz w:val="24"/>
                <w:szCs w:val="24"/>
                <w:lang w:eastAsia="ru-RU"/>
              </w:rPr>
              <w:br/>
              <w:t xml:space="preserve">и направления в Федеральное казначейство </w:t>
            </w:r>
            <w:proofErr w:type="gramStart"/>
            <w:r>
              <w:rPr>
                <w:rFonts w:ascii="Times New Roman" w:eastAsia="Times New Roman" w:hAnsi="Times New Roman" w:cs="Times New Roman"/>
                <w:sz w:val="24"/>
                <w:szCs w:val="24"/>
                <w:lang w:eastAsia="ru-RU"/>
              </w:rPr>
              <w:t>значений показателей оценки результативности деятельности</w:t>
            </w:r>
            <w:proofErr w:type="gramEnd"/>
            <w:r>
              <w:rPr>
                <w:rFonts w:ascii="Times New Roman" w:eastAsia="Times New Roman" w:hAnsi="Times New Roman" w:cs="Times New Roman"/>
                <w:sz w:val="24"/>
                <w:szCs w:val="24"/>
                <w:lang w:eastAsia="ru-RU"/>
              </w:rPr>
              <w:t xml:space="preserve"> МУ ФК и руководителя МУ ФК;</w:t>
            </w:r>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89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tabs>
                <w:tab w:val="left" w:pos="1440"/>
                <w:tab w:val="left" w:pos="1620"/>
              </w:tabs>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Times New Roman" w:hAnsi="Times New Roman" w:cs="Times New Roman"/>
                <w:sz w:val="24"/>
                <w:szCs w:val="24"/>
                <w:lang w:eastAsia="ru-RU"/>
              </w:rPr>
              <w:t>получения и обработки информации о внешней оценке деятельности МУ ФК;</w:t>
            </w:r>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21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7 направления деятельности</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7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1" w:type="dxa"/>
            <w:gridSpan w:val="18"/>
            <w:vAlign w:val="center"/>
          </w:tcPr>
          <w:p w:rsidR="00D00E81" w:rsidRPr="00531D14"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Организация работы по размещению информации на официальном сайте </w:t>
            </w:r>
            <w:r>
              <w:rPr>
                <w:rFonts w:ascii="Times New Roman" w:hAnsi="Times New Roman" w:cs="Times New Roman"/>
                <w:sz w:val="24"/>
                <w:szCs w:val="24"/>
              </w:rPr>
              <w:t>МУ ФК</w:t>
            </w:r>
            <w:r w:rsidRPr="006038A9">
              <w:rPr>
                <w:rFonts w:ascii="Times New Roman" w:hAnsi="Times New Roman" w:cs="Times New Roman"/>
                <w:sz w:val="24"/>
                <w:szCs w:val="24"/>
              </w:rPr>
              <w:t xml:space="preserve"> в информационно-телекоммуникационной сети «Интернет»</w:t>
            </w:r>
            <w:r>
              <w:rPr>
                <w:rFonts w:ascii="Times New Roman" w:hAnsi="Times New Roman" w:cs="Times New Roman"/>
                <w:sz w:val="24"/>
                <w:szCs w:val="24"/>
              </w:rPr>
              <w:t>:</w:t>
            </w:r>
          </w:p>
        </w:tc>
      </w:tr>
      <w:tr w:rsidR="00D00E81" w:rsidTr="00AE0CDB">
        <w:trPr>
          <w:trHeight w:val="12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Pr="006038A9" w:rsidRDefault="00D00E81" w:rsidP="00F80AFC">
            <w:pPr>
              <w:jc w:val="both"/>
              <w:rPr>
                <w:rFonts w:ascii="Times New Roman" w:eastAsia="Times New Roman" w:hAnsi="Times New Roman" w:cs="Times New Roman"/>
                <w:sz w:val="24"/>
                <w:szCs w:val="24"/>
                <w:lang w:eastAsia="ru-RU"/>
              </w:rPr>
            </w:pPr>
            <w:r w:rsidRPr="006038A9">
              <w:rPr>
                <w:rFonts w:ascii="Times New Roman" w:eastAsia="Times New Roman" w:hAnsi="Times New Roman" w:cs="Times New Roman"/>
                <w:sz w:val="24"/>
                <w:szCs w:val="24"/>
                <w:lang w:eastAsia="ru-RU"/>
              </w:rPr>
              <w:t xml:space="preserve">наличие искаженных (недостоверных) сведений в информации, размещаемой на официальном сайте </w:t>
            </w:r>
            <w:r>
              <w:rPr>
                <w:rFonts w:ascii="Times New Roman" w:eastAsia="Times New Roman" w:hAnsi="Times New Roman" w:cs="Times New Roman"/>
                <w:sz w:val="24"/>
                <w:szCs w:val="24"/>
                <w:lang w:eastAsia="ru-RU"/>
              </w:rPr>
              <w:t>МУ ФК</w:t>
            </w:r>
            <w:r w:rsidRPr="006038A9">
              <w:rPr>
                <w:rFonts w:ascii="Times New Roman" w:eastAsia="Times New Roman" w:hAnsi="Times New Roman" w:cs="Times New Roman"/>
                <w:sz w:val="24"/>
                <w:szCs w:val="24"/>
                <w:lang w:eastAsia="ru-RU"/>
              </w:rPr>
              <w:t xml:space="preserve"> 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Х</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X</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значимый</w:t>
            </w:r>
          </w:p>
        </w:tc>
      </w:tr>
      <w:tr w:rsidR="00D00E81" w:rsidTr="00AE0CDB">
        <w:trPr>
          <w:trHeight w:val="56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Pr="006038A9" w:rsidRDefault="00D00E81" w:rsidP="00F80AFC">
            <w:pPr>
              <w:jc w:val="both"/>
              <w:rPr>
                <w:rFonts w:ascii="Times New Roman" w:eastAsia="Times New Roman" w:hAnsi="Times New Roman" w:cs="Times New Roman"/>
                <w:sz w:val="24"/>
                <w:szCs w:val="24"/>
                <w:lang w:eastAsia="ru-RU"/>
              </w:rPr>
            </w:pPr>
            <w:proofErr w:type="spellStart"/>
            <w:r w:rsidRPr="006038A9">
              <w:rPr>
                <w:rFonts w:ascii="Times New Roman" w:eastAsia="Times New Roman" w:hAnsi="Times New Roman" w:cs="Times New Roman"/>
                <w:sz w:val="24"/>
                <w:szCs w:val="24"/>
                <w:lang w:eastAsia="ru-RU"/>
              </w:rPr>
              <w:t>неразмещение</w:t>
            </w:r>
            <w:proofErr w:type="spellEnd"/>
            <w:r w:rsidRPr="006038A9">
              <w:rPr>
                <w:rFonts w:ascii="Times New Roman" w:eastAsia="Times New Roman" w:hAnsi="Times New Roman" w:cs="Times New Roman"/>
                <w:sz w:val="24"/>
                <w:szCs w:val="24"/>
                <w:lang w:eastAsia="ru-RU"/>
              </w:rPr>
              <w:t xml:space="preserve"> (несвоевременное размещение) информации на официальном сайте </w:t>
            </w:r>
            <w:r>
              <w:rPr>
                <w:rFonts w:ascii="Times New Roman" w:eastAsia="Times New Roman" w:hAnsi="Times New Roman" w:cs="Times New Roman"/>
                <w:sz w:val="24"/>
                <w:szCs w:val="24"/>
                <w:lang w:eastAsia="ru-RU"/>
              </w:rPr>
              <w:t>МУ ФК</w:t>
            </w:r>
            <w:r w:rsidRPr="006038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6038A9">
              <w:rPr>
                <w:rFonts w:ascii="Times New Roman" w:eastAsia="Times New Roman" w:hAnsi="Times New Roman" w:cs="Times New Roman"/>
                <w:sz w:val="24"/>
                <w:szCs w:val="24"/>
                <w:lang w:eastAsia="ru-RU"/>
              </w:rPr>
              <w:t>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Х</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X</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lang w:val="en-US"/>
              </w:rPr>
              <w:t>II</w:t>
            </w:r>
            <w:r>
              <w:rPr>
                <w:rFonts w:ascii="Times New Roman" w:hAnsi="Times New Roman" w:cs="Times New Roman"/>
                <w:bCs/>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низкий</w:t>
            </w:r>
          </w:p>
        </w:tc>
      </w:tr>
      <w:tr w:rsidR="00D00E81" w:rsidTr="00AE0CDB">
        <w:trPr>
          <w:trHeight w:val="527"/>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D00E81" w:rsidRPr="00CA5F6E"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14197" w:type="dxa"/>
            <w:gridSpan w:val="19"/>
            <w:vAlign w:val="center"/>
          </w:tcPr>
          <w:p w:rsidR="00D00E81" w:rsidRPr="008F73A9" w:rsidRDefault="00D00E81" w:rsidP="00F80AFC">
            <w:pPr>
              <w:rPr>
                <w:u w:val="single"/>
              </w:rPr>
            </w:pPr>
            <w:r w:rsidRPr="008F73A9">
              <w:rPr>
                <w:rFonts w:ascii="Times New Roman" w:eastAsia="Times New Roman" w:hAnsi="Times New Roman" w:cs="Times New Roman"/>
                <w:b/>
                <w:sz w:val="24"/>
                <w:szCs w:val="24"/>
                <w:u w:val="single"/>
                <w:lang w:eastAsia="ru-RU"/>
              </w:rPr>
              <w:t xml:space="preserve">Направление деятельности </w:t>
            </w:r>
            <w:r>
              <w:rPr>
                <w:rFonts w:ascii="Times New Roman" w:eastAsia="Times New Roman" w:hAnsi="Times New Roman" w:cs="Times New Roman"/>
                <w:b/>
                <w:sz w:val="24"/>
                <w:szCs w:val="24"/>
                <w:u w:val="single"/>
                <w:lang w:eastAsia="ru-RU"/>
              </w:rPr>
              <w:t>МУ ФК</w:t>
            </w:r>
            <w:r w:rsidRPr="008F73A9">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8F73A9">
              <w:rPr>
                <w:rFonts w:ascii="Times New Roman" w:eastAsia="Times New Roman" w:hAnsi="Times New Roman" w:cs="Times New Roman"/>
                <w:b/>
                <w:sz w:val="24"/>
                <w:szCs w:val="24"/>
                <w:lang w:val="en-US" w:eastAsia="ru-RU"/>
              </w:rPr>
              <w:t>III</w:t>
            </w:r>
            <w:r w:rsidRPr="008F73A9">
              <w:rPr>
                <w:rFonts w:ascii="Times New Roman" w:eastAsia="Times New Roman" w:hAnsi="Times New Roman" w:cs="Times New Roman"/>
                <w:b/>
                <w:sz w:val="24"/>
                <w:szCs w:val="24"/>
                <w:lang w:eastAsia="ru-RU"/>
              </w:rPr>
              <w:t>. Организация кадровой работы</w:t>
            </w:r>
          </w:p>
        </w:tc>
      </w:tr>
      <w:tr w:rsidR="00D00E81" w:rsidTr="00AE0CDB">
        <w:trPr>
          <w:trHeight w:val="407"/>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Хранение персональных данных:</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06816" w:rsidRDefault="00D00E81" w:rsidP="00F80AFC">
            <w:pPr>
              <w:jc w:val="center"/>
              <w:rPr>
                <w:rFonts w:ascii="Times New Roman" w:hAnsi="Times New Roman" w:cs="Times New Roman"/>
                <w:sz w:val="24"/>
                <w:szCs w:val="24"/>
              </w:rPr>
            </w:pPr>
            <w:r w:rsidRPr="00A06816">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отсутствие приказа о лицах, уполномоченных на получение, обработку, хранение, передачу персональных данных федеральных </w:t>
            </w:r>
            <w:r>
              <w:rPr>
                <w:rFonts w:ascii="Times New Roman" w:hAnsi="Times New Roman" w:cs="Times New Roman"/>
                <w:sz w:val="24"/>
                <w:szCs w:val="24"/>
              </w:rPr>
              <w:lastRenderedPageBreak/>
              <w:t>государственных гражданских служащих МУ ФК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гражданские служащие)</w:t>
            </w:r>
            <w:r w:rsidRPr="00FF394C">
              <w:rPr>
                <w:rFonts w:ascii="Times New Roman" w:hAnsi="Times New Roman" w:cs="Times New Roman"/>
                <w:sz w:val="24"/>
                <w:szCs w:val="24"/>
              </w:rPr>
              <w:t xml:space="preserve"> работников </w:t>
            </w:r>
            <w:r>
              <w:rPr>
                <w:rFonts w:ascii="Times New Roman" w:hAnsi="Times New Roman" w:cs="Times New Roman"/>
                <w:sz w:val="24"/>
                <w:szCs w:val="24"/>
              </w:rPr>
              <w:t>МУ ФК</w:t>
            </w:r>
            <w:r w:rsidRPr="00FF394C">
              <w:rPr>
                <w:rFonts w:ascii="Times New Roman" w:hAnsi="Times New Roman" w:cs="Times New Roman"/>
                <w:sz w:val="24"/>
                <w:szCs w:val="24"/>
              </w:rPr>
              <w:t xml:space="preserve">, замещающих должности, </w:t>
            </w:r>
            <w:r>
              <w:rPr>
                <w:rFonts w:ascii="Times New Roman" w:hAnsi="Times New Roman" w:cs="Times New Roman"/>
                <w:sz w:val="24"/>
                <w:szCs w:val="24"/>
              </w:rPr>
              <w:br/>
            </w:r>
            <w:r w:rsidRPr="00FF394C">
              <w:rPr>
                <w:rFonts w:ascii="Times New Roman" w:hAnsi="Times New Roman" w:cs="Times New Roman"/>
                <w:sz w:val="24"/>
                <w:szCs w:val="24"/>
              </w:rPr>
              <w:t>не являющиеся должностями федеральной государственной гражданской службы</w:t>
            </w:r>
            <w:r>
              <w:rPr>
                <w:rFonts w:ascii="Times New Roman" w:hAnsi="Times New Roman" w:cs="Times New Roman"/>
                <w:sz w:val="24"/>
                <w:szCs w:val="24"/>
              </w:rPr>
              <w:t>;</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09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4A48BF" w:rsidRDefault="00D00E81" w:rsidP="00F80AFC">
            <w:pPr>
              <w:jc w:val="center"/>
              <w:rPr>
                <w:rFonts w:ascii="Times New Roman" w:hAnsi="Times New Roman" w:cs="Times New Roman"/>
                <w:sz w:val="24"/>
                <w:szCs w:val="24"/>
              </w:rPr>
            </w:pPr>
            <w:r w:rsidRPr="004A48BF">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направление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37"/>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 деятельности по учету кадров и делопроизводству по кадрам:</w:t>
            </w:r>
          </w:p>
        </w:tc>
      </w:tr>
      <w:tr w:rsidR="00D00E81" w:rsidTr="00AE0CDB">
        <w:trPr>
          <w:cantSplit/>
          <w:trHeight w:val="98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F2C6C" w:rsidRDefault="00D00E81" w:rsidP="00F80AFC">
            <w:pPr>
              <w:jc w:val="center"/>
              <w:rPr>
                <w:rFonts w:ascii="Times New Roman" w:hAnsi="Times New Roman" w:cs="Times New Roman"/>
                <w:sz w:val="24"/>
                <w:szCs w:val="24"/>
              </w:rPr>
            </w:pPr>
            <w:r w:rsidRPr="00AF2C6C">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организации </w:t>
            </w:r>
            <w:r>
              <w:rPr>
                <w:rFonts w:ascii="Times New Roman" w:hAnsi="Times New Roman" w:cs="Times New Roman"/>
                <w:sz w:val="24"/>
                <w:szCs w:val="24"/>
              </w:rPr>
              <w:br/>
              <w:t>и осуществления деятельности по учету кадров и делопроизводству по кадрам;</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268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F2C6C" w:rsidRDefault="00D00E81" w:rsidP="00F80AFC">
            <w:pPr>
              <w:jc w:val="center"/>
              <w:rPr>
                <w:rFonts w:ascii="Times New Roman" w:hAnsi="Times New Roman" w:cs="Times New Roman"/>
                <w:sz w:val="24"/>
                <w:szCs w:val="24"/>
              </w:rPr>
            </w:pPr>
            <w:r w:rsidRPr="00AF2C6C">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подготовке, оформлению проектов приказов и необходимых документов, связанных с поступлением </w:t>
            </w:r>
            <w:r>
              <w:rPr>
                <w:rFonts w:ascii="Times New Roman" w:hAnsi="Times New Roman" w:cs="Times New Roman"/>
                <w:sz w:val="24"/>
                <w:szCs w:val="24"/>
              </w:rPr>
              <w:br/>
              <w:t>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69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F2C6C" w:rsidRDefault="00D00E81" w:rsidP="00F80AFC">
            <w:pPr>
              <w:jc w:val="center"/>
              <w:rPr>
                <w:rFonts w:ascii="Times New Roman" w:hAnsi="Times New Roman" w:cs="Times New Roman"/>
                <w:sz w:val="24"/>
                <w:szCs w:val="24"/>
              </w:rPr>
            </w:pPr>
            <w:r w:rsidRPr="00AF2C6C">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D00E81" w:rsidTr="00AE0CDB">
        <w:trPr>
          <w:trHeight w:val="38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F2C6C" w:rsidRDefault="00D00E81"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D00E81" w:rsidRPr="00AF2C6C"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замещение гражданским служащим должности гражданской службы без проведения конкурса </w:t>
            </w:r>
            <w:r>
              <w:rPr>
                <w:rFonts w:ascii="Times New Roman" w:hAnsi="Times New Roman" w:cs="Times New Roman"/>
                <w:sz w:val="24"/>
                <w:szCs w:val="24"/>
              </w:rPr>
              <w:br/>
              <w:t>в случае, когда требуется проведение конкурса при замещении указанной должности;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5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F2C6C" w:rsidRDefault="00D00E81"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D00E81" w:rsidRPr="00AF2C6C"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квалификационных требований уровню профессионального образования, стажу гражданской службы, профессиональным знаниям и умениям, необходимым </w:t>
            </w:r>
            <w:r>
              <w:rPr>
                <w:rFonts w:ascii="Times New Roman" w:hAnsi="Times New Roman" w:cs="Times New Roman"/>
                <w:sz w:val="24"/>
                <w:szCs w:val="24"/>
              </w:rPr>
              <w:br/>
              <w:t>для исполнения должностных обязанностей гражданами, замещающими должности гражданской службы;</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66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F2C6C" w:rsidRDefault="00D00E81"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D00E81" w:rsidRPr="00AF2C6C"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2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F2C6C" w:rsidRDefault="00D00E81"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D00E81" w:rsidRPr="00AF2C6C"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D00E81" w:rsidRDefault="00D00E81" w:rsidP="00F80AFC">
            <w:pPr>
              <w:jc w:val="both"/>
            </w:pPr>
            <w:r w:rsidRPr="00987C75">
              <w:rPr>
                <w:rFonts w:ascii="Times New Roman" w:hAnsi="Times New Roman" w:cs="Times New Roman"/>
                <w:sz w:val="24"/>
                <w:szCs w:val="24"/>
              </w:rPr>
              <w:t>П</w:t>
            </w:r>
            <w:r w:rsidRPr="00987C75">
              <w:rPr>
                <w:rFonts w:ascii="Times New Roman" w:hAnsi="Times New Roman" w:cs="Times New Roman"/>
                <w:color w:val="000000"/>
                <w:sz w:val="24"/>
                <w:szCs w:val="24"/>
              </w:rPr>
              <w:t>оступление на работу граждан</w:t>
            </w:r>
            <w:r w:rsidRPr="00987C75">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r w:rsidRPr="00987C75">
              <w:rPr>
                <w:rStyle w:val="a6"/>
                <w:rFonts w:ascii="Times New Roman" w:hAnsi="Times New Roman" w:cs="Times New Roman"/>
                <w:sz w:val="24"/>
                <w:szCs w:val="24"/>
              </w:rPr>
              <w:footnoteReference w:id="3"/>
            </w:r>
            <w:r w:rsidRPr="00987C75">
              <w:rPr>
                <w:rFonts w:ascii="Times New Roman" w:hAnsi="Times New Roman" w:cs="Times New Roman"/>
                <w:sz w:val="24"/>
                <w:szCs w:val="24"/>
              </w:rPr>
              <w:t>:</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формы и содержания трудовых договоров и соглашений об изменении определенных сторонами условий трудовых </w:t>
            </w:r>
            <w:r>
              <w:rPr>
                <w:rFonts w:ascii="Times New Roman" w:hAnsi="Times New Roman" w:cs="Times New Roman"/>
                <w:sz w:val="24"/>
                <w:szCs w:val="24"/>
              </w:rPr>
              <w:lastRenderedPageBreak/>
              <w:t xml:space="preserve">договоров требованиям законодательных </w:t>
            </w:r>
            <w:r>
              <w:rPr>
                <w:rFonts w:ascii="Times New Roman" w:hAnsi="Times New Roman" w:cs="Times New Roman"/>
                <w:sz w:val="24"/>
                <w:szCs w:val="24"/>
              </w:rPr>
              <w:br/>
              <w:t>и нормативных правовых актов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наличие условий, не предусмотренных положениями законодательных и нормативных правовых актов Российской Федерации </w:t>
            </w:r>
            <w:r>
              <w:rPr>
                <w:rFonts w:ascii="Times New Roman" w:hAnsi="Times New Roman" w:cs="Times New Roman"/>
                <w:sz w:val="24"/>
                <w:szCs w:val="24"/>
              </w:rPr>
              <w:br/>
              <w:t>для договоров гражданско-правового характера;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30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15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D00E81" w:rsidRDefault="00D00E81" w:rsidP="00F80AFC">
            <w:pPr>
              <w:jc w:val="both"/>
            </w:pPr>
            <w:r>
              <w:rPr>
                <w:rFonts w:ascii="Times New Roman" w:hAnsi="Times New Roman" w:cs="Times New Roman"/>
                <w:sz w:val="24"/>
                <w:szCs w:val="24"/>
              </w:rPr>
              <w:t>Формирование и хранение личных дел сотрудников МУ ФК:</w:t>
            </w:r>
          </w:p>
        </w:tc>
      </w:tr>
      <w:tr w:rsidR="00D00E81" w:rsidTr="00AE0CDB">
        <w:trPr>
          <w:trHeight w:val="144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МУ ФК, перечню, установленному нормативными правовыми актами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МУ ФК, в том числе уволенных;</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требования ознакомления гражданских служащих с документами своих личных дел не реже одного раза в год;</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74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7B3011" w:rsidRDefault="00D00E81"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85E65"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85"/>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441" w:type="dxa"/>
            <w:gridSpan w:val="18"/>
            <w:vAlign w:val="center"/>
          </w:tcPr>
          <w:p w:rsidR="00D00E81" w:rsidRDefault="00D00E81" w:rsidP="00F80AFC">
            <w:pPr>
              <w:jc w:val="both"/>
            </w:pPr>
            <w:r w:rsidRPr="00987C75">
              <w:rPr>
                <w:rFonts w:ascii="Times New Roman" w:hAnsi="Times New Roman" w:cs="Times New Roman"/>
                <w:sz w:val="24"/>
                <w:szCs w:val="24"/>
              </w:rPr>
              <w:t xml:space="preserve">Исчисление стажа государственной гражданской службы Российской Федерации и стажа работников </w:t>
            </w:r>
            <w:r>
              <w:rPr>
                <w:rFonts w:ascii="Times New Roman" w:hAnsi="Times New Roman" w:cs="Times New Roman"/>
                <w:sz w:val="24"/>
                <w:szCs w:val="24"/>
              </w:rPr>
              <w:t>МУ ФК</w:t>
            </w:r>
            <w:r w:rsidRPr="00987C75">
              <w:rPr>
                <w:rFonts w:ascii="Times New Roman" w:hAnsi="Times New Roman" w:cs="Times New Roman"/>
                <w:sz w:val="24"/>
                <w:szCs w:val="24"/>
              </w:rPr>
              <w:t>, замещающих должности, не являющиеся должностями федеральной государственной гражданской службы</w:t>
            </w:r>
            <w:r w:rsidRPr="00987C75">
              <w:rPr>
                <w:rStyle w:val="a6"/>
                <w:rFonts w:ascii="Times New Roman" w:hAnsi="Times New Roman" w:cs="Times New Roman"/>
                <w:sz w:val="24"/>
                <w:szCs w:val="24"/>
              </w:rPr>
              <w:footnoteReference w:id="4"/>
            </w:r>
            <w:r w:rsidRPr="00987C75">
              <w:rPr>
                <w:rFonts w:ascii="Times New Roman" w:hAnsi="Times New Roman" w:cs="Times New Roman"/>
                <w:sz w:val="24"/>
                <w:szCs w:val="24"/>
              </w:rPr>
              <w:t>:</w:t>
            </w:r>
          </w:p>
        </w:tc>
      </w:tr>
      <w:tr w:rsidR="00D00E81" w:rsidTr="00AE0CDB">
        <w:trPr>
          <w:cantSplit/>
          <w:trHeight w:val="3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9720B8">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9720B8">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62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9720B8">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III</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180"/>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D00E81" w:rsidRDefault="00D00E81" w:rsidP="00F80AFC">
            <w:pPr>
              <w:jc w:val="both"/>
            </w:pPr>
            <w:r>
              <w:rPr>
                <w:rFonts w:ascii="Times New Roman" w:hAnsi="Times New Roman" w:cs="Times New Roman"/>
                <w:sz w:val="24"/>
                <w:szCs w:val="24"/>
              </w:rPr>
              <w:t>Предоставление отпусков:</w:t>
            </w:r>
          </w:p>
        </w:tc>
      </w:tr>
      <w:tr w:rsidR="00D00E81" w:rsidTr="00AE0CDB">
        <w:trPr>
          <w:trHeight w:val="76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исчисления сотрудникам </w:t>
            </w:r>
            <w:r>
              <w:rPr>
                <w:rFonts w:ascii="Times New Roman" w:hAnsi="Times New Roman" w:cs="Times New Roman"/>
                <w:sz w:val="24"/>
                <w:szCs w:val="24"/>
              </w:rPr>
              <w:br/>
              <w:t>МУ ФК продолжительности ежегодного дополнительного отпуска за выслугу лет;</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82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МУ ФК, имеющим ненормированный служебный день;</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151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МУ ФК за неиспользованный отпуск при освобождении от замещаемой должности и увольнении;</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4</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порядка учета времени сверхурочной работы при </w:t>
            </w:r>
            <w:proofErr w:type="spellStart"/>
            <w:r w:rsidRPr="00FF627A">
              <w:rPr>
                <w:rFonts w:ascii="Times New Roman" w:hAnsi="Times New Roman" w:cs="Times New Roman"/>
                <w:sz w:val="24"/>
                <w:szCs w:val="24"/>
              </w:rPr>
              <w:t>непредоставлении</w:t>
            </w:r>
            <w:proofErr w:type="spellEnd"/>
            <w:r w:rsidRPr="00FF627A">
              <w:rPr>
                <w:rFonts w:ascii="Times New Roman" w:hAnsi="Times New Roman" w:cs="Times New Roman"/>
                <w:sz w:val="24"/>
                <w:szCs w:val="24"/>
              </w:rPr>
              <w:t xml:space="preserve"> сотруднику МУ ФК дополнительного отпуска за ненормированный служебный день;</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5</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сроков формирования </w:t>
            </w:r>
            <w:r>
              <w:rPr>
                <w:rFonts w:ascii="Times New Roman" w:hAnsi="Times New Roman" w:cs="Times New Roman"/>
                <w:sz w:val="24"/>
                <w:szCs w:val="24"/>
              </w:rPr>
              <w:br/>
            </w:r>
            <w:r w:rsidRPr="00FF627A">
              <w:rPr>
                <w:rFonts w:ascii="Times New Roman" w:hAnsi="Times New Roman" w:cs="Times New Roman"/>
                <w:sz w:val="24"/>
                <w:szCs w:val="24"/>
              </w:rPr>
              <w:t>и утверждения графика отпусков;</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6</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порядка ведения учета использования государственными служащими </w:t>
            </w:r>
            <w:r>
              <w:rPr>
                <w:rFonts w:ascii="Times New Roman" w:hAnsi="Times New Roman" w:cs="Times New Roman"/>
                <w:sz w:val="24"/>
                <w:szCs w:val="24"/>
              </w:rPr>
              <w:br/>
            </w:r>
            <w:r w:rsidRPr="00FF627A">
              <w:rPr>
                <w:rFonts w:ascii="Times New Roman" w:hAnsi="Times New Roman" w:cs="Times New Roman"/>
                <w:sz w:val="24"/>
                <w:szCs w:val="24"/>
              </w:rPr>
              <w:t xml:space="preserve">и работниками отпусков в соответствии </w:t>
            </w:r>
            <w:r>
              <w:rPr>
                <w:rFonts w:ascii="Times New Roman" w:hAnsi="Times New Roman" w:cs="Times New Roman"/>
                <w:sz w:val="24"/>
                <w:szCs w:val="24"/>
              </w:rPr>
              <w:br/>
            </w:r>
            <w:r w:rsidRPr="00FF627A">
              <w:rPr>
                <w:rFonts w:ascii="Times New Roman" w:hAnsi="Times New Roman" w:cs="Times New Roman"/>
                <w:sz w:val="24"/>
                <w:szCs w:val="24"/>
              </w:rPr>
              <w:t>с графиком;</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7</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1" w:type="dxa"/>
            <w:gridSpan w:val="18"/>
            <w:vAlign w:val="center"/>
          </w:tcPr>
          <w:p w:rsidR="00D00E81" w:rsidRPr="00FF627A" w:rsidRDefault="00D00E81" w:rsidP="00F80AFC">
            <w:pPr>
              <w:rPr>
                <w:rFonts w:ascii="Times New Roman" w:hAnsi="Times New Roman" w:cs="Times New Roman"/>
                <w:sz w:val="24"/>
                <w:szCs w:val="24"/>
              </w:rPr>
            </w:pPr>
            <w:r w:rsidRPr="00FF627A">
              <w:rPr>
                <w:rFonts w:ascii="Times New Roman" w:hAnsi="Times New Roman" w:cs="Times New Roman"/>
                <w:sz w:val="24"/>
                <w:szCs w:val="24"/>
              </w:rPr>
              <w:t>Осуществление процедур, связанных с реорганизацией или ликвидацией государственного органа:</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8</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8</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D00E81" w:rsidTr="00AE0CDB">
        <w:trPr>
          <w:cantSplit/>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rPr>
            </w:pPr>
            <w:r w:rsidRPr="00FF627A">
              <w:rPr>
                <w:rFonts w:ascii="Times New Roman" w:hAnsi="Times New Roman" w:cs="Times New Roman"/>
                <w:sz w:val="24"/>
                <w:szCs w:val="24"/>
              </w:rPr>
              <w:t>8</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441" w:type="dxa"/>
            <w:gridSpan w:val="18"/>
            <w:vAlign w:val="center"/>
          </w:tcPr>
          <w:p w:rsidR="00D00E81" w:rsidRDefault="00D00E81" w:rsidP="00F80AFC">
            <w:pPr>
              <w:jc w:val="both"/>
            </w:pPr>
            <w:r>
              <w:rPr>
                <w:rFonts w:ascii="Times New Roman" w:hAnsi="Times New Roman" w:cs="Times New Roman"/>
                <w:sz w:val="24"/>
                <w:szCs w:val="24"/>
              </w:rPr>
              <w:t>Осуществление ведения и хранения трудовых книжек сотрудников МУ ФК:</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4A48BF" w:rsidRDefault="00D00E81"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rsidR="00D00E81" w:rsidRPr="004A48BF"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внесение информации, связанной с поступлением </w:t>
            </w:r>
            <w:r>
              <w:rPr>
                <w:rFonts w:ascii="Times New Roman" w:hAnsi="Times New Roman" w:cs="Times New Roman"/>
                <w:sz w:val="24"/>
                <w:szCs w:val="24"/>
              </w:rPr>
              <w:br/>
              <w:t xml:space="preserve">на гражданскую службу (на работу), ее прохождением, назначением на должность </w:t>
            </w:r>
            <w:r>
              <w:rPr>
                <w:rFonts w:ascii="Times New Roman" w:hAnsi="Times New Roman" w:cs="Times New Roman"/>
                <w:sz w:val="24"/>
                <w:szCs w:val="24"/>
              </w:rPr>
              <w:br/>
              <w:t>и освобождением от нее;</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4A48BF" w:rsidRDefault="00D00E81"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rsidR="00D00E81" w:rsidRPr="004A48BF"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МУ ФК;</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9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4A48BF" w:rsidRDefault="00D00E81"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несвоевременность выдачи трудовой книжки при прекращении служебного контракта (трудового договора);</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4A48BF" w:rsidRDefault="00D00E81"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rsidR="00D00E81" w:rsidRPr="004A48BF"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389"/>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МУ ФК:</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FB768C">
              <w:rPr>
                <w:rFonts w:ascii="Times New Roman" w:hAnsi="Times New Roman" w:cs="Times New Roman"/>
                <w:sz w:val="24"/>
                <w:szCs w:val="24"/>
              </w:rPr>
              <w:t>3</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МУ ФК, в том числе руководителя МУ ФК;</w:t>
            </w:r>
          </w:p>
        </w:tc>
        <w:tc>
          <w:tcPr>
            <w:tcW w:w="796" w:type="dxa"/>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10</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eastAsia="Times New Roman" w:hAnsi="Times New Roman" w:cs="Times New Roman"/>
                <w:sz w:val="24"/>
                <w:szCs w:val="24"/>
                <w:lang w:eastAsia="ru-RU"/>
              </w:rPr>
            </w:pPr>
            <w:r w:rsidRPr="00FF627A">
              <w:rPr>
                <w:rFonts w:ascii="Times New Roman" w:hAnsi="Times New Roman" w:cs="Times New Roman"/>
                <w:sz w:val="24"/>
                <w:szCs w:val="24"/>
              </w:rPr>
              <w:t>иные риски по пункту 10</w:t>
            </w:r>
            <w:r w:rsidRPr="00FF627A">
              <w:rPr>
                <w:rFonts w:ascii="Times New Roman" w:hAnsi="Times New Roman" w:cs="Times New Roman"/>
                <w:bCs/>
                <w:sz w:val="24"/>
                <w:szCs w:val="24"/>
              </w:rPr>
              <w:t xml:space="preserve"> направления деятельности</w:t>
            </w:r>
            <w:r w:rsidRPr="00FF627A">
              <w:rPr>
                <w:rFonts w:ascii="Times New Roman" w:eastAsia="Times New Roman" w:hAnsi="Times New Roman" w:cs="Times New Roman"/>
                <w:sz w:val="24"/>
                <w:szCs w:val="24"/>
                <w:lang w:eastAsia="ru-RU"/>
              </w:rPr>
              <w:t xml:space="preserve">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41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1" w:type="dxa"/>
            <w:gridSpan w:val="18"/>
            <w:vAlign w:val="center"/>
          </w:tcPr>
          <w:p w:rsidR="00D00E81" w:rsidRPr="00FF627A" w:rsidRDefault="00D00E81" w:rsidP="00F80AFC">
            <w:pPr>
              <w:rPr>
                <w:rFonts w:ascii="Times New Roman" w:hAnsi="Times New Roman" w:cs="Times New Roman"/>
                <w:sz w:val="24"/>
                <w:szCs w:val="24"/>
              </w:rPr>
            </w:pPr>
            <w:r w:rsidRPr="00FF627A">
              <w:rPr>
                <w:rFonts w:ascii="Times New Roman" w:hAnsi="Times New Roman" w:cs="Times New Roman"/>
                <w:sz w:val="24"/>
                <w:szCs w:val="24"/>
              </w:rPr>
              <w:t>Осуществление оформления и выдачи сотрудникам МУ ФК служебных удостоверений:</w:t>
            </w:r>
          </w:p>
        </w:tc>
      </w:tr>
      <w:tr w:rsidR="00D00E81" w:rsidTr="00AE0CDB">
        <w:trPr>
          <w:trHeight w:val="55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отсутствие учета бланков (вкладышей) служебных удостоверений;</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отсутствие учета обложек служебных удостоверений;</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6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отсутствие учета голографических знаков служебных удостоверений;</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39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4</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отсутствие Книги учета выдачи служебных удостоверений;</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70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5</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25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6</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11</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39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13441" w:type="dxa"/>
            <w:gridSpan w:val="18"/>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Осуществление работы комиссий МУ ФК:</w:t>
            </w:r>
          </w:p>
        </w:tc>
      </w:tr>
      <w:tr w:rsidR="00D00E81" w:rsidTr="00AE0CDB">
        <w:trPr>
          <w:trHeight w:val="71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конкурсной комиссии МУ ФК;</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33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аттестационной комиссии МУ ФК;</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57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порядка работы комиссии </w:t>
            </w:r>
            <w:r>
              <w:rPr>
                <w:rFonts w:ascii="Times New Roman" w:hAnsi="Times New Roman" w:cs="Times New Roman"/>
                <w:sz w:val="24"/>
                <w:szCs w:val="24"/>
              </w:rPr>
              <w:br/>
            </w:r>
            <w:r w:rsidRPr="00FF627A">
              <w:rPr>
                <w:rFonts w:ascii="Times New Roman" w:hAnsi="Times New Roman" w:cs="Times New Roman"/>
                <w:sz w:val="24"/>
                <w:szCs w:val="24"/>
              </w:rPr>
              <w:t>по проведению служебных проверок;</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D00E81" w:rsidTr="00AE0CDB">
        <w:trPr>
          <w:trHeight w:val="24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4</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12</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3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13441" w:type="dxa"/>
            <w:gridSpan w:val="18"/>
            <w:vAlign w:val="center"/>
          </w:tcPr>
          <w:p w:rsidR="00D00E81" w:rsidRPr="00FF627A" w:rsidRDefault="00D00E81" w:rsidP="00F80AFC">
            <w:pPr>
              <w:rPr>
                <w:rFonts w:ascii="Times New Roman" w:hAnsi="Times New Roman" w:cs="Times New Roman"/>
                <w:sz w:val="24"/>
                <w:szCs w:val="24"/>
              </w:rPr>
            </w:pPr>
            <w:r w:rsidRPr="00FF627A">
              <w:rPr>
                <w:rFonts w:ascii="Times New Roman" w:hAnsi="Times New Roman" w:cs="Times New Roman"/>
                <w:sz w:val="24"/>
                <w:szCs w:val="24"/>
              </w:rPr>
              <w:t>Организация и обеспечение работы:</w:t>
            </w:r>
          </w:p>
        </w:tc>
      </w:tr>
      <w:tr w:rsidR="00D00E81" w:rsidTr="00AE0CDB">
        <w:trPr>
          <w:trHeight w:val="13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13</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проведения служебных проверок;</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5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13</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по присвоению классных чинов государственной гражданской службы;</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46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13</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13</w:t>
            </w:r>
            <w:r w:rsidRPr="00FF627A">
              <w:rPr>
                <w:rFonts w:ascii="Times New Roman" w:hAnsi="Times New Roman" w:cs="Times New Roman"/>
                <w:bCs/>
                <w:sz w:val="24"/>
                <w:szCs w:val="24"/>
              </w:rPr>
              <w:t xml:space="preserve"> направления деятельности </w:t>
            </w:r>
            <w:r w:rsidRPr="00FF627A">
              <w:rPr>
                <w:rFonts w:ascii="Times New Roman" w:hAnsi="Times New Roman" w:cs="Times New Roman"/>
                <w:bCs/>
                <w:sz w:val="24"/>
                <w:szCs w:val="24"/>
                <w:lang w:val="en-US"/>
              </w:rPr>
              <w:t>III</w:t>
            </w:r>
            <w:r w:rsidRPr="00FF627A">
              <w:rPr>
                <w:rFonts w:ascii="Times New Roman" w:hAnsi="Times New Roman" w:cs="Times New Roman"/>
                <w:bCs/>
                <w:sz w:val="24"/>
                <w:szCs w:val="24"/>
              </w:rPr>
              <w:t xml:space="preserve"> Классификатора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40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13441" w:type="dxa"/>
            <w:gridSpan w:val="18"/>
            <w:vAlign w:val="center"/>
          </w:tcPr>
          <w:p w:rsidR="00D00E81" w:rsidRPr="00FF627A" w:rsidRDefault="00D00E81" w:rsidP="00F80AFC">
            <w:pPr>
              <w:rPr>
                <w:rFonts w:ascii="Times New Roman" w:hAnsi="Times New Roman" w:cs="Times New Roman"/>
                <w:sz w:val="24"/>
                <w:szCs w:val="24"/>
              </w:rPr>
            </w:pPr>
            <w:r w:rsidRPr="00FF627A">
              <w:rPr>
                <w:rFonts w:ascii="Times New Roman" w:hAnsi="Times New Roman" w:cs="Times New Roman"/>
                <w:sz w:val="24"/>
                <w:szCs w:val="24"/>
              </w:rPr>
              <w:t>Организация профессионального развития гражданского служащего:</w:t>
            </w:r>
          </w:p>
        </w:tc>
      </w:tr>
      <w:tr w:rsidR="00D00E81" w:rsidTr="00AE0CDB">
        <w:trPr>
          <w:trHeight w:val="96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14</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по организации профессионального развития гражданского служащего;</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D00E81" w:rsidTr="00AE0CDB">
        <w:trPr>
          <w:trHeight w:val="68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14</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14</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613"/>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13441" w:type="dxa"/>
            <w:gridSpan w:val="18"/>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Рассмотрение писем, заявлений и жалоб граждан по кадровым вопросам и консультированию сотрудников МУ ФК </w:t>
            </w:r>
            <w:r>
              <w:rPr>
                <w:rFonts w:ascii="Times New Roman" w:hAnsi="Times New Roman" w:cs="Times New Roman"/>
                <w:sz w:val="24"/>
                <w:szCs w:val="24"/>
              </w:rPr>
              <w:br/>
            </w:r>
            <w:r w:rsidRPr="00FF627A">
              <w:rPr>
                <w:rFonts w:ascii="Times New Roman" w:hAnsi="Times New Roman" w:cs="Times New Roman"/>
                <w:sz w:val="24"/>
                <w:szCs w:val="24"/>
              </w:rPr>
              <w:t xml:space="preserve">по </w:t>
            </w:r>
            <w:r w:rsidRPr="00FF627A">
              <w:rPr>
                <w:rFonts w:ascii="Times New Roman" w:hAnsi="Times New Roman" w:cs="Times New Roman"/>
                <w:color w:val="000000"/>
                <w:spacing w:val="-1"/>
                <w:sz w:val="24"/>
                <w:szCs w:val="24"/>
              </w:rPr>
              <w:t xml:space="preserve">правовым и иным </w:t>
            </w:r>
            <w:r w:rsidRPr="00FF627A">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D00E81" w:rsidTr="00AE0CDB">
        <w:trPr>
          <w:trHeight w:val="95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15</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15</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порядка работы </w:t>
            </w:r>
            <w:r>
              <w:rPr>
                <w:rFonts w:ascii="Times New Roman" w:hAnsi="Times New Roman" w:cs="Times New Roman"/>
                <w:sz w:val="24"/>
                <w:szCs w:val="24"/>
              </w:rPr>
              <w:br/>
            </w:r>
            <w:r w:rsidRPr="00FF627A">
              <w:rPr>
                <w:rFonts w:ascii="Times New Roman" w:hAnsi="Times New Roman" w:cs="Times New Roman"/>
                <w:sz w:val="24"/>
                <w:szCs w:val="24"/>
              </w:rPr>
              <w:t xml:space="preserve">по консультированию сотрудников МУ ФК </w:t>
            </w:r>
            <w:r>
              <w:rPr>
                <w:rFonts w:ascii="Times New Roman" w:hAnsi="Times New Roman" w:cs="Times New Roman"/>
                <w:sz w:val="24"/>
                <w:szCs w:val="24"/>
              </w:rPr>
              <w:br/>
            </w:r>
            <w:r w:rsidRPr="00FF627A">
              <w:rPr>
                <w:rFonts w:ascii="Times New Roman" w:hAnsi="Times New Roman" w:cs="Times New Roman"/>
                <w:sz w:val="24"/>
                <w:szCs w:val="24"/>
              </w:rPr>
              <w:t xml:space="preserve">по </w:t>
            </w:r>
            <w:r w:rsidRPr="00FF627A">
              <w:rPr>
                <w:rFonts w:ascii="Times New Roman" w:hAnsi="Times New Roman" w:cs="Times New Roman"/>
                <w:color w:val="000000"/>
                <w:spacing w:val="-1"/>
                <w:sz w:val="24"/>
                <w:szCs w:val="24"/>
              </w:rPr>
              <w:t xml:space="preserve">правовым и иным </w:t>
            </w:r>
            <w:r w:rsidRPr="00FF627A">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 xml:space="preserve">X </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D00E81" w:rsidTr="00AE0CDB">
        <w:trPr>
          <w:trHeight w:val="57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15</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15</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387"/>
        </w:trPr>
        <w:tc>
          <w:tcPr>
            <w:tcW w:w="756" w:type="dxa"/>
            <w:vMerge w:val="restart"/>
          </w:tcPr>
          <w:p w:rsidR="00D00E81" w:rsidRDefault="00D00E81"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441" w:type="dxa"/>
            <w:gridSpan w:val="18"/>
            <w:vAlign w:val="center"/>
          </w:tcPr>
          <w:p w:rsidR="00D00E81" w:rsidRPr="00FF627A" w:rsidRDefault="00D00E81" w:rsidP="00F80AFC">
            <w:pPr>
              <w:rPr>
                <w:rFonts w:ascii="Times New Roman" w:hAnsi="Times New Roman" w:cs="Times New Roman"/>
                <w:sz w:val="24"/>
                <w:szCs w:val="24"/>
              </w:rPr>
            </w:pPr>
            <w:r w:rsidRPr="00FF627A">
              <w:rPr>
                <w:rFonts w:ascii="Times New Roman" w:eastAsia="Times New Roman" w:hAnsi="Times New Roman" w:cs="Times New Roman"/>
                <w:sz w:val="24"/>
                <w:szCs w:val="24"/>
                <w:lang w:eastAsia="ru-RU"/>
              </w:rPr>
              <w:t>Формирование кадрового резерва МУ ФК:</w:t>
            </w:r>
          </w:p>
        </w:tc>
      </w:tr>
      <w:tr w:rsidR="00D00E81" w:rsidTr="00AE0CDB">
        <w:trPr>
          <w:trHeight w:val="78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16</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порядка </w:t>
            </w:r>
            <w:r w:rsidRPr="00FF627A">
              <w:rPr>
                <w:rFonts w:ascii="Times New Roman" w:eastAsia="Times New Roman" w:hAnsi="Times New Roman" w:cs="Times New Roman"/>
                <w:sz w:val="24"/>
                <w:szCs w:val="24"/>
                <w:lang w:eastAsia="ru-RU"/>
              </w:rPr>
              <w:t>формирования кадрового резерва МУ ФК, а также осуществления работы с кадровым резервом МУ ФК;</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613"/>
        </w:trPr>
        <w:tc>
          <w:tcPr>
            <w:tcW w:w="756" w:type="dxa"/>
            <w:vMerge/>
          </w:tcPr>
          <w:p w:rsidR="00D00E81" w:rsidRDefault="00D00E81" w:rsidP="00F80AFC">
            <w:pPr>
              <w:jc w:val="center"/>
              <w:rPr>
                <w:rFonts w:ascii="Times New Roman" w:eastAsia="Times New Roman" w:hAnsi="Times New Roman" w:cs="Times New Roman"/>
                <w:sz w:val="24"/>
                <w:szCs w:val="24"/>
                <w:lang w:eastAsia="ru-RU"/>
              </w:rPr>
            </w:pPr>
          </w:p>
        </w:tc>
        <w:tc>
          <w:tcPr>
            <w:tcW w:w="695"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16</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16</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17.</w:t>
            </w:r>
          </w:p>
        </w:tc>
        <w:tc>
          <w:tcPr>
            <w:tcW w:w="13441" w:type="dxa"/>
            <w:gridSpan w:val="18"/>
            <w:vAlign w:val="center"/>
          </w:tcPr>
          <w:p w:rsidR="00D00E81" w:rsidRPr="00FF627A" w:rsidRDefault="00D00E81" w:rsidP="00F80AFC">
            <w:pPr>
              <w:rPr>
                <w:rFonts w:ascii="Times New Roman" w:hAnsi="Times New Roman" w:cs="Times New Roman"/>
                <w:sz w:val="24"/>
                <w:szCs w:val="24"/>
              </w:rPr>
            </w:pPr>
            <w:r w:rsidRPr="00FF627A">
              <w:rPr>
                <w:rFonts w:ascii="Times New Roman" w:eastAsia="Times New Roman" w:hAnsi="Times New Roman" w:cs="Times New Roman"/>
                <w:sz w:val="24"/>
                <w:szCs w:val="24"/>
                <w:lang w:eastAsia="ru-RU"/>
              </w:rPr>
              <w:t>Формирование штатного расписания МУ ФК:</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17</w:t>
            </w:r>
          </w:p>
        </w:tc>
        <w:tc>
          <w:tcPr>
            <w:tcW w:w="574" w:type="dxa"/>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eastAsia="Times New Roman" w:hAnsi="Times New Roman" w:cs="Times New Roman"/>
                <w:sz w:val="24"/>
                <w:szCs w:val="24"/>
                <w:lang w:eastAsia="ru-RU"/>
              </w:rPr>
              <w:t>несоответствие утвержденного штатного расписания МУ ФК установленной штатной численности и фонду оплаты МУ ФК;</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eastAsia="Times New Roman" w:hAnsi="Times New Roman" w:cs="Times New Roman"/>
                <w:sz w:val="24"/>
                <w:szCs w:val="24"/>
                <w:lang w:eastAsia="ru-RU"/>
              </w:rPr>
            </w:pPr>
          </w:p>
        </w:tc>
        <w:tc>
          <w:tcPr>
            <w:tcW w:w="695" w:type="dxa"/>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17</w:t>
            </w:r>
          </w:p>
        </w:tc>
        <w:tc>
          <w:tcPr>
            <w:tcW w:w="574" w:type="dxa"/>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2</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17</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3441" w:type="dxa"/>
            <w:gridSpan w:val="18"/>
            <w:vAlign w:val="center"/>
          </w:tcPr>
          <w:p w:rsidR="00D00E81" w:rsidRPr="00FF627A" w:rsidRDefault="00D00E81" w:rsidP="00F80AFC">
            <w:pPr>
              <w:rPr>
                <w:rFonts w:ascii="Times New Roman" w:hAnsi="Times New Roman" w:cs="Times New Roman"/>
                <w:sz w:val="24"/>
                <w:szCs w:val="24"/>
              </w:rPr>
            </w:pPr>
            <w:r w:rsidRPr="00FF627A">
              <w:rPr>
                <w:rFonts w:ascii="Times New Roman" w:eastAsia="Times New Roman" w:hAnsi="Times New Roman" w:cs="Times New Roman"/>
                <w:sz w:val="24"/>
                <w:szCs w:val="24"/>
                <w:lang w:eastAsia="ru-RU"/>
              </w:rPr>
              <w:t>Назначение на должность гражданской службы должностных лиц с доступом к государственной тайне:</w:t>
            </w:r>
          </w:p>
        </w:tc>
      </w:tr>
      <w:tr w:rsidR="00D00E81" w:rsidTr="00AE0CDB">
        <w:trPr>
          <w:trHeight w:val="96"/>
        </w:trPr>
        <w:tc>
          <w:tcPr>
            <w:tcW w:w="756" w:type="dxa"/>
            <w:vMerge/>
          </w:tcPr>
          <w:p w:rsidR="00D00E81" w:rsidRDefault="00D00E81" w:rsidP="00F80AFC">
            <w:pPr>
              <w:jc w:val="center"/>
              <w:rPr>
                <w:rFonts w:ascii="Times New Roman" w:eastAsia="Times New Roman" w:hAnsi="Times New Roman" w:cs="Times New Roman"/>
                <w:sz w:val="24"/>
                <w:szCs w:val="24"/>
                <w:lang w:eastAsia="ru-RU"/>
              </w:rPr>
            </w:pPr>
          </w:p>
        </w:tc>
        <w:tc>
          <w:tcPr>
            <w:tcW w:w="695" w:type="dxa"/>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3</w:t>
            </w:r>
          </w:p>
        </w:tc>
        <w:tc>
          <w:tcPr>
            <w:tcW w:w="696" w:type="dxa"/>
            <w:gridSpan w:val="2"/>
            <w:vAlign w:val="center"/>
          </w:tcPr>
          <w:p w:rsidR="00D00E81" w:rsidRPr="00FF627A" w:rsidDel="005E1EE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18</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eastAsia="Times New Roman" w:hAnsi="Times New Roman" w:cs="Times New Roman"/>
                <w:sz w:val="24"/>
                <w:szCs w:val="24"/>
                <w:lang w:eastAsia="ru-RU"/>
              </w:rPr>
            </w:pPr>
            <w:r w:rsidRPr="00FF627A">
              <w:rPr>
                <w:rFonts w:ascii="Times New Roman" w:eastAsia="Times New Roman" w:hAnsi="Times New Roman" w:cs="Times New Roman"/>
                <w:sz w:val="24"/>
                <w:szCs w:val="24"/>
                <w:lang w:eastAsia="ru-RU"/>
              </w:rPr>
              <w:t xml:space="preserve">несоблюдение требований Инструкции </w:t>
            </w:r>
            <w:r>
              <w:rPr>
                <w:rFonts w:ascii="Times New Roman" w:eastAsia="Times New Roman" w:hAnsi="Times New Roman" w:cs="Times New Roman"/>
                <w:sz w:val="24"/>
                <w:szCs w:val="24"/>
                <w:lang w:eastAsia="ru-RU"/>
              </w:rPr>
              <w:br/>
            </w:r>
            <w:r w:rsidRPr="00FF627A">
              <w:rPr>
                <w:rFonts w:ascii="Times New Roman" w:eastAsia="Times New Roman" w:hAnsi="Times New Roman" w:cs="Times New Roman"/>
                <w:sz w:val="24"/>
                <w:szCs w:val="24"/>
                <w:lang w:eastAsia="ru-RU"/>
              </w:rPr>
              <w:t>о порядке допуска должностных лиц и граждан Российской Федерации к государственной тайне при назначении на должность гражданской службы;</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eastAsia="Times New Roman" w:hAnsi="Times New Roman" w:cs="Times New Roman"/>
                <w:sz w:val="24"/>
                <w:szCs w:val="24"/>
                <w:lang w:eastAsia="ru-RU"/>
              </w:rPr>
            </w:pPr>
          </w:p>
        </w:tc>
        <w:tc>
          <w:tcPr>
            <w:tcW w:w="695" w:type="dxa"/>
            <w:vAlign w:val="center"/>
          </w:tcPr>
          <w:p w:rsidR="00D00E81" w:rsidRPr="004D0837" w:rsidRDefault="00D00E81" w:rsidP="00F80AFC">
            <w:pPr>
              <w:jc w:val="center"/>
              <w:rPr>
                <w:rFonts w:ascii="Times New Roman" w:hAnsi="Times New Roman" w:cs="Times New Roman"/>
                <w:sz w:val="24"/>
                <w:szCs w:val="24"/>
              </w:rPr>
            </w:pPr>
            <w:r w:rsidRPr="004D0837">
              <w:rPr>
                <w:rFonts w:ascii="Times New Roman" w:hAnsi="Times New Roman" w:cs="Times New Roman"/>
                <w:sz w:val="24"/>
                <w:szCs w:val="24"/>
              </w:rPr>
              <w:t>3</w:t>
            </w:r>
          </w:p>
        </w:tc>
        <w:tc>
          <w:tcPr>
            <w:tcW w:w="696" w:type="dxa"/>
            <w:gridSpan w:val="2"/>
            <w:vAlign w:val="center"/>
          </w:tcPr>
          <w:p w:rsidR="00D00E81" w:rsidRPr="00FF627A" w:rsidDel="005E1EE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18</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5" w:type="dxa"/>
            <w:vAlign w:val="center"/>
          </w:tcPr>
          <w:p w:rsidR="00D00E81" w:rsidRPr="00FF627A" w:rsidRDefault="00D00E81" w:rsidP="00F80AFC">
            <w:pPr>
              <w:jc w:val="both"/>
              <w:rPr>
                <w:rFonts w:ascii="Times New Roman" w:eastAsia="Times New Roman" w:hAnsi="Times New Roman" w:cs="Times New Roman"/>
                <w:sz w:val="24"/>
                <w:szCs w:val="24"/>
                <w:lang w:eastAsia="ru-RU"/>
              </w:rPr>
            </w:pPr>
            <w:r w:rsidRPr="00FF627A">
              <w:rPr>
                <w:rFonts w:ascii="Times New Roman" w:eastAsia="Times New Roman" w:hAnsi="Times New Roman" w:cs="Times New Roman"/>
                <w:sz w:val="24"/>
                <w:szCs w:val="24"/>
                <w:lang w:eastAsia="ru-RU"/>
              </w:rPr>
              <w:t xml:space="preserve">иные риски по пункту 18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eastAsia="Times New Roman" w:hAnsi="Times New Roman" w:cs="Times New Roman"/>
                <w:sz w:val="24"/>
                <w:szCs w:val="24"/>
                <w:lang w:eastAsia="ru-RU"/>
              </w:rPr>
              <w:t xml:space="preserve"> Классификатора рисков.</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530"/>
        </w:trPr>
        <w:tc>
          <w:tcPr>
            <w:tcW w:w="756" w:type="dxa"/>
            <w:vMerge w:val="restart"/>
          </w:tcPr>
          <w:p w:rsidR="00D00E81" w:rsidRDefault="00D00E81"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3441" w:type="dxa"/>
            <w:gridSpan w:val="18"/>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Другие операции, действия (в том числе по формированию документов),</w:t>
            </w:r>
            <w:r w:rsidRPr="00FF627A">
              <w:rPr>
                <w:rFonts w:ascii="Times New Roman" w:eastAsia="Times New Roman" w:hAnsi="Times New Roman" w:cs="Times New Roman"/>
                <w:bCs/>
                <w:sz w:val="24"/>
                <w:szCs w:val="24"/>
                <w:lang w:eastAsia="ru-RU"/>
              </w:rPr>
              <w:t xml:space="preserve"> </w:t>
            </w:r>
            <w:r w:rsidRPr="00FF627A">
              <w:rPr>
                <w:rFonts w:ascii="Times New Roman" w:hAnsi="Times New Roman" w:cs="Times New Roman"/>
                <w:sz w:val="24"/>
                <w:szCs w:val="24"/>
              </w:rPr>
              <w:t>осуществляемые МУ ФК</w:t>
            </w:r>
            <w:r w:rsidRPr="00FF627A">
              <w:rPr>
                <w:rFonts w:ascii="Times New Roman" w:eastAsia="Times New Roman" w:hAnsi="Times New Roman" w:cs="Times New Roman"/>
                <w:bCs/>
                <w:sz w:val="24"/>
                <w:szCs w:val="24"/>
                <w:lang w:eastAsia="ru-RU"/>
              </w:rPr>
              <w:t xml:space="preserve"> по направлению деятельности</w:t>
            </w:r>
            <w:r w:rsidRPr="00FF627A">
              <w:rPr>
                <w:rFonts w:ascii="Times New Roman" w:eastAsia="Times New Roman" w:hAnsi="Times New Roman" w:cs="Times New Roman"/>
                <w:sz w:val="24"/>
                <w:szCs w:val="24"/>
                <w:lang w:eastAsia="ru-RU"/>
              </w:rPr>
              <w:t xml:space="preserve"> </w:t>
            </w:r>
            <w:r w:rsidRPr="00FF627A">
              <w:rPr>
                <w:rFonts w:ascii="Times New Roman" w:eastAsia="Times New Roman" w:hAnsi="Times New Roman" w:cs="Times New Roman"/>
                <w:sz w:val="24"/>
                <w:szCs w:val="24"/>
                <w:lang w:val="en-US" w:eastAsia="ru-RU"/>
              </w:rPr>
              <w:t>III</w:t>
            </w:r>
            <w:r w:rsidRPr="00FF627A">
              <w:rPr>
                <w:rFonts w:ascii="Times New Roman" w:eastAsia="Times New Roman" w:hAnsi="Times New Roman" w:cs="Times New Roman"/>
                <w:bCs/>
                <w:sz w:val="24"/>
                <w:szCs w:val="24"/>
                <w:lang w:eastAsia="ru-RU"/>
              </w:rPr>
              <w:t xml:space="preserve"> </w:t>
            </w:r>
            <w:r w:rsidRPr="00FF627A">
              <w:rPr>
                <w:rFonts w:ascii="Times New Roman" w:hAnsi="Times New Roman" w:cs="Times New Roman"/>
                <w:sz w:val="24"/>
                <w:szCs w:val="24"/>
              </w:rPr>
              <w:t>Классификатора</w:t>
            </w:r>
            <w:r w:rsidRPr="00FF627A">
              <w:rPr>
                <w:rFonts w:ascii="Times New Roman" w:eastAsia="Times New Roman" w:hAnsi="Times New Roman" w:cs="Times New Roman"/>
                <w:bCs/>
                <w:sz w:val="24"/>
                <w:szCs w:val="24"/>
                <w:lang w:eastAsia="ru-RU"/>
              </w:rPr>
              <w:t xml:space="preserve"> рисков:</w:t>
            </w:r>
          </w:p>
        </w:tc>
      </w:tr>
      <w:tr w:rsidR="00D00E81" w:rsidTr="00AE0CDB">
        <w:trPr>
          <w:trHeight w:val="54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3</w:t>
            </w:r>
          </w:p>
        </w:tc>
        <w:tc>
          <w:tcPr>
            <w:tcW w:w="696" w:type="dxa"/>
            <w:gridSpan w:val="2"/>
            <w:vAlign w:val="center"/>
          </w:tcPr>
          <w:p w:rsidR="00D00E81" w:rsidRPr="00FF627A" w:rsidRDefault="00D00E81"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rPr>
              <w:t>1</w:t>
            </w:r>
            <w:r w:rsidRPr="00FF627A">
              <w:rPr>
                <w:rFonts w:ascii="Times New Roman" w:hAnsi="Times New Roman" w:cs="Times New Roman"/>
                <w:sz w:val="24"/>
                <w:szCs w:val="24"/>
                <w:lang w:val="en-US"/>
              </w:rPr>
              <w:t>9</w:t>
            </w:r>
          </w:p>
        </w:tc>
        <w:tc>
          <w:tcPr>
            <w:tcW w:w="574"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5" w:type="dxa"/>
            <w:vAlign w:val="center"/>
          </w:tcPr>
          <w:p w:rsidR="00D00E81" w:rsidRPr="00FF627A" w:rsidRDefault="00D00E81"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другие риски, возникающие в работе МУ ФК при осуществлении операций, действий </w:t>
            </w:r>
            <w:r w:rsidRPr="00FF627A">
              <w:rPr>
                <w:rFonts w:ascii="Times New Roman" w:hAnsi="Times New Roman" w:cs="Times New Roman"/>
                <w:sz w:val="24"/>
                <w:szCs w:val="24"/>
              </w:rPr>
              <w:br/>
              <w:t xml:space="preserve">(в том числе по формированию документов) по направлению деятельности </w:t>
            </w:r>
            <w:r w:rsidRPr="00FF627A">
              <w:rPr>
                <w:rFonts w:ascii="Times New Roman" w:hAnsi="Times New Roman" w:cs="Times New Roman"/>
                <w:sz w:val="24"/>
                <w:szCs w:val="24"/>
                <w:lang w:val="en-US"/>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68" w:type="dxa"/>
            <w:gridSpan w:val="2"/>
            <w:vAlign w:val="center"/>
          </w:tcPr>
          <w:p w:rsidR="00D00E81" w:rsidRPr="00FF627A" w:rsidRDefault="00D00E81"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D00E81" w:rsidTr="00AE0CDB">
        <w:trPr>
          <w:trHeight w:val="276"/>
        </w:trPr>
        <w:tc>
          <w:tcPr>
            <w:tcW w:w="14197" w:type="dxa"/>
            <w:gridSpan w:val="19"/>
            <w:vAlign w:val="center"/>
          </w:tcPr>
          <w:p w:rsidR="00D00E81" w:rsidRPr="008F73A9" w:rsidRDefault="00D00E81" w:rsidP="00F80AFC">
            <w:pPr>
              <w:rPr>
                <w:u w:val="single"/>
              </w:rPr>
            </w:pPr>
            <w:r w:rsidRPr="008F73A9">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w:t>
            </w:r>
            <w:r w:rsidRPr="008F73A9">
              <w:rPr>
                <w:rFonts w:ascii="Times New Roman" w:eastAsia="Calibri" w:hAnsi="Times New Roman" w:cs="Times New Roman"/>
                <w:b/>
                <w:sz w:val="24"/>
                <w:szCs w:val="24"/>
              </w:rPr>
              <w:t xml:space="preserve">: </w:t>
            </w:r>
            <w:r w:rsidRPr="008F73A9">
              <w:rPr>
                <w:rFonts w:ascii="Times New Roman" w:eastAsia="Calibri" w:hAnsi="Times New Roman" w:cs="Times New Roman"/>
                <w:b/>
                <w:bCs/>
                <w:sz w:val="24"/>
                <w:szCs w:val="24"/>
              </w:rPr>
              <w:t>I</w:t>
            </w:r>
            <w:r w:rsidRPr="008F73A9">
              <w:rPr>
                <w:rFonts w:ascii="Times New Roman" w:eastAsia="Times New Roman" w:hAnsi="Times New Roman" w:cs="Times New Roman"/>
                <w:b/>
                <w:sz w:val="24"/>
                <w:szCs w:val="24"/>
                <w:lang w:val="en-US" w:eastAsia="ru-RU"/>
              </w:rPr>
              <w:t>V</w:t>
            </w:r>
            <w:r w:rsidRPr="008F73A9">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D00E81" w:rsidTr="00AE0CDB">
        <w:trPr>
          <w:trHeight w:val="280"/>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D00E81" w:rsidRDefault="00D00E81" w:rsidP="00F80AFC">
            <w:pPr>
              <w:jc w:val="both"/>
            </w:pPr>
            <w:r>
              <w:rPr>
                <w:rFonts w:ascii="Times New Roman" w:hAnsi="Times New Roman" w:cs="Times New Roman"/>
                <w:sz w:val="24"/>
                <w:szCs w:val="24"/>
              </w:rPr>
              <w:t>Ф</w:t>
            </w:r>
            <w:r>
              <w:rPr>
                <w:rFonts w:ascii="Times New Roman" w:eastAsia="Calibri" w:hAnsi="Times New Roman" w:cs="Times New Roman"/>
                <w:sz w:val="24"/>
                <w:szCs w:val="24"/>
              </w:rPr>
              <w:t>ормирование и выполнение плана противодействия коррупции МУ ФК на соответствующий год:</w:t>
            </w:r>
          </w:p>
        </w:tc>
      </w:tr>
      <w:tr w:rsidR="00D00E81" w:rsidTr="00AE0CDB">
        <w:trPr>
          <w:trHeight w:val="7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МУ ФК на соответствующий год;</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6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МУ ФК на соответствующий год Типовому плану противодействия коррупции федерального органа исполнительной власти (далее – ФОИВ), одобренному Правительственной комиссией по проведению административной реформы;</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МУ ФК на соответствующий год;</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4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bCs/>
                <w:sz w:val="24"/>
                <w:szCs w:val="24"/>
              </w:rPr>
              <w:t xml:space="preserve"> «Организация работы по профилактике коррупционных и иных правонарушений» (далее – направление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388"/>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D00E81" w:rsidRDefault="00D00E81" w:rsidP="00F80AFC">
            <w:pPr>
              <w:widowControl w:val="0"/>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lang w:eastAsia="ru-RU"/>
              </w:rPr>
              <w:t>Представление сведений о доходах, расходах, об имуществе и обязательствах имущественного характера:</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widowControl w:val="0"/>
              <w:autoSpaceDE w:val="0"/>
              <w:autoSpaceDN w:val="0"/>
              <w:adjustRightInd w:val="0"/>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w:t>
            </w:r>
            <w:r>
              <w:rPr>
                <w:rFonts w:ascii="Times New Roman" w:eastAsia="Calibri" w:hAnsi="Times New Roman" w:cs="Times New Roman"/>
                <w:sz w:val="24"/>
                <w:szCs w:val="24"/>
              </w:rPr>
              <w:br/>
              <w:t xml:space="preserve">от 23 июня 2014 г. № 460 </w:t>
            </w:r>
            <w:r>
              <w:rPr>
                <w:rFonts w:ascii="Times New Roman" w:eastAsia="Times New Roman" w:hAnsi="Times New Roman" w:cs="Times New Roman"/>
                <w:sz w:val="24"/>
                <w:szCs w:val="24"/>
                <w:lang w:eastAsia="ru-RU"/>
              </w:rPr>
              <w:t xml:space="preserve">(Собрание </w:t>
            </w:r>
            <w:r>
              <w:rPr>
                <w:rFonts w:ascii="Times New Roman" w:eastAsia="Times New Roman" w:hAnsi="Times New Roman" w:cs="Times New Roman"/>
                <w:sz w:val="24"/>
                <w:szCs w:val="24"/>
                <w:lang w:eastAsia="ru-RU"/>
              </w:rPr>
              <w:lastRenderedPageBreak/>
              <w:t>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roofErr w:type="gramEnd"/>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RPr="00295CD5" w:rsidTr="00AE0CDB">
        <w:trPr>
          <w:trHeight w:val="10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widowControl w:val="0"/>
              <w:autoSpaceDE w:val="0"/>
              <w:autoSpaceDN w:val="0"/>
              <w:adjustRightInd w:val="0"/>
              <w:jc w:val="both"/>
              <w:rPr>
                <w:rFonts w:ascii="Times New Roman" w:eastAsia="Times New Roman" w:hAnsi="Times New Roman" w:cs="Times New Roman"/>
                <w:sz w:val="24"/>
                <w:szCs w:val="24"/>
              </w:rPr>
            </w:pPr>
            <w:r w:rsidRPr="006D71ED">
              <w:rPr>
                <w:rFonts w:ascii="Times New Roman" w:eastAsia="Times New Roman" w:hAnsi="Times New Roman" w:cs="Times New Roman"/>
                <w:sz w:val="24"/>
                <w:szCs w:val="24"/>
                <w:lang w:eastAsia="ru-RU"/>
              </w:rPr>
              <w:t xml:space="preserve">отсутствие </w:t>
            </w:r>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w:t>
            </w:r>
            <w:r w:rsidRPr="003F2D18">
              <w:rPr>
                <w:rFonts w:ascii="Times New Roman" w:eastAsia="Times New Roman" w:hAnsi="Times New Roman" w:cs="Times New Roman"/>
                <w:sz w:val="24"/>
                <w:szCs w:val="24"/>
                <w:lang w:eastAsia="ru-RU"/>
              </w:rPr>
              <w:t xml:space="preserve">а также сведений о доходах, об имуществе и обязательствах имущественного характера супруги (супруга) и несовершеннолетних детей </w:t>
            </w:r>
            <w:r w:rsidRPr="00F92E06">
              <w:rPr>
                <w:rFonts w:ascii="Times New Roman" w:eastAsia="Times New Roman" w:hAnsi="Times New Roman" w:cs="Times New Roman"/>
                <w:sz w:val="24"/>
                <w:szCs w:val="24"/>
                <w:lang w:eastAsia="ru-RU"/>
              </w:rPr>
              <w:t xml:space="preserve">граждан, претендующих </w:t>
            </w:r>
            <w:r w:rsidRPr="00D37256">
              <w:rPr>
                <w:rFonts w:ascii="Times New Roman" w:eastAsia="Times New Roman" w:hAnsi="Times New Roman" w:cs="Times New Roman"/>
                <w:sz w:val="24"/>
                <w:szCs w:val="24"/>
                <w:lang w:eastAsia="ru-RU"/>
              </w:rPr>
              <w:t>на замещение</w:t>
            </w:r>
            <w:r w:rsidRPr="00F92E06">
              <w:rPr>
                <w:rFonts w:ascii="Times New Roman" w:eastAsia="Times New Roman" w:hAnsi="Times New Roman" w:cs="Times New Roman"/>
                <w:sz w:val="24"/>
                <w:szCs w:val="24"/>
                <w:lang w:eastAsia="ru-RU"/>
              </w:rPr>
              <w:t xml:space="preserve"> должностей федеральной государственной гражданской службы</w:t>
            </w:r>
            <w:r>
              <w:rPr>
                <w:rFonts w:ascii="Times New Roman" w:eastAsia="Times New Roman" w:hAnsi="Times New Roman" w:cs="Times New Roman"/>
                <w:sz w:val="24"/>
                <w:szCs w:val="24"/>
                <w:lang w:eastAsia="ru-RU"/>
              </w:rPr>
              <w:t>;</w:t>
            </w:r>
            <w:r w:rsidRPr="00057BAD">
              <w:rPr>
                <w:rFonts w:ascii="Times New Roman" w:eastAsia="Times New Roman" w:hAnsi="Times New Roman" w:cs="Times New Roman"/>
                <w:sz w:val="24"/>
                <w:szCs w:val="24"/>
                <w:lang w:eastAsia="ru-RU"/>
              </w:rPr>
              <w:t xml:space="preserve"> </w:t>
            </w:r>
            <w:proofErr w:type="gramStart"/>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 расходах, 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а также </w:t>
            </w:r>
            <w:r w:rsidRPr="00057BAD">
              <w:rPr>
                <w:rFonts w:ascii="Times New Roman" w:eastAsia="Times New Roman" w:hAnsi="Times New Roman" w:cs="Times New Roman"/>
                <w:sz w:val="24"/>
                <w:szCs w:val="24"/>
                <w:lang w:eastAsia="ru-RU"/>
              </w:rPr>
              <w:t xml:space="preserve">сведений о доходах, расходах, об имуществе и обязательствах имущественного характера </w:t>
            </w:r>
            <w:r w:rsidRPr="003F2D18">
              <w:rPr>
                <w:rFonts w:ascii="Times New Roman" w:eastAsia="Times New Roman" w:hAnsi="Times New Roman" w:cs="Times New Roman"/>
                <w:sz w:val="24"/>
                <w:szCs w:val="24"/>
                <w:lang w:eastAsia="ru-RU"/>
              </w:rPr>
              <w:t xml:space="preserve">супруги (супруга) </w:t>
            </w:r>
            <w:r>
              <w:rPr>
                <w:rFonts w:ascii="Times New Roman" w:eastAsia="Times New Roman" w:hAnsi="Times New Roman" w:cs="Times New Roman"/>
                <w:sz w:val="24"/>
                <w:szCs w:val="24"/>
                <w:lang w:eastAsia="ru-RU"/>
              </w:rPr>
              <w:br/>
            </w:r>
            <w:r w:rsidRPr="003F2D18">
              <w:rPr>
                <w:rFonts w:ascii="Times New Roman" w:eastAsia="Times New Roman" w:hAnsi="Times New Roman" w:cs="Times New Roman"/>
                <w:sz w:val="24"/>
                <w:szCs w:val="24"/>
                <w:lang w:eastAsia="ru-RU"/>
              </w:rPr>
              <w:t xml:space="preserve">и несовершеннолетних детей </w:t>
            </w:r>
            <w:r w:rsidRPr="00057BAD">
              <w:rPr>
                <w:rFonts w:ascii="Times New Roman" w:eastAsia="Times New Roman" w:hAnsi="Times New Roman" w:cs="Times New Roman"/>
                <w:sz w:val="24"/>
                <w:szCs w:val="24"/>
                <w:lang w:eastAsia="ru-RU"/>
              </w:rPr>
              <w:t>граждански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служащи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замещающи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должности</w:t>
            </w:r>
            <w:r>
              <w:rPr>
                <w:rFonts w:ascii="Times New Roman" w:eastAsia="Times New Roman" w:hAnsi="Times New Roman" w:cs="Times New Roman"/>
                <w:sz w:val="24"/>
                <w:szCs w:val="24"/>
                <w:lang w:eastAsia="ru-RU"/>
              </w:rPr>
              <w:t xml:space="preserve"> федеральной государственной гражданской службы</w:t>
            </w:r>
            <w:r w:rsidRPr="00057BAD">
              <w:rPr>
                <w:rFonts w:ascii="Times New Roman" w:eastAsia="Times New Roman" w:hAnsi="Times New Roman" w:cs="Times New Roman"/>
                <w:sz w:val="24"/>
                <w:szCs w:val="24"/>
                <w:lang w:eastAsia="ru-RU"/>
              </w:rPr>
              <w:t>,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w:t>
            </w:r>
            <w:proofErr w:type="gramEnd"/>
            <w:r w:rsidRPr="00057BAD">
              <w:rPr>
                <w:rFonts w:ascii="Times New Roman" w:eastAsia="Times New Roman" w:hAnsi="Times New Roman" w:cs="Times New Roman"/>
                <w:sz w:val="24"/>
                <w:szCs w:val="24"/>
                <w:lang w:eastAsia="ru-RU"/>
              </w:rPr>
              <w:t>, об имуществе и обязательствах имущественного характера, а также сведения о доходах,</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057BAD">
              <w:rPr>
                <w:rFonts w:ascii="Times New Roman" w:eastAsia="Times New Roman" w:hAnsi="Times New Roman" w:cs="Times New Roman"/>
                <w:sz w:val="24"/>
                <w:szCs w:val="24"/>
                <w:lang w:eastAsia="ru-RU"/>
              </w:rPr>
              <w:t xml:space="preserve">об имуществе и обязательствах имущественного </w:t>
            </w:r>
            <w:r w:rsidRPr="00057BAD">
              <w:rPr>
                <w:rFonts w:ascii="Times New Roman" w:eastAsia="Times New Roman" w:hAnsi="Times New Roman" w:cs="Times New Roman"/>
                <w:sz w:val="24"/>
                <w:szCs w:val="24"/>
                <w:lang w:eastAsia="ru-RU"/>
              </w:rPr>
              <w:lastRenderedPageBreak/>
              <w:t xml:space="preserve">характера своих супруги (супруга) </w:t>
            </w:r>
            <w:r>
              <w:rPr>
                <w:rFonts w:ascii="Times New Roman" w:eastAsia="Times New Roman" w:hAnsi="Times New Roman" w:cs="Times New Roman"/>
                <w:sz w:val="24"/>
                <w:szCs w:val="24"/>
                <w:lang w:eastAsia="ru-RU"/>
              </w:rPr>
              <w:br/>
            </w:r>
            <w:r w:rsidRPr="00057BAD">
              <w:rPr>
                <w:rFonts w:ascii="Times New Roman" w:eastAsia="Times New Roman" w:hAnsi="Times New Roman" w:cs="Times New Roman"/>
                <w:sz w:val="24"/>
                <w:szCs w:val="24"/>
                <w:lang w:eastAsia="ru-RU"/>
              </w:rPr>
              <w:t>и несовершеннолетних детей</w:t>
            </w:r>
            <w:r w:rsidRPr="006D71ED">
              <w:rPr>
                <w:rFonts w:ascii="Times New Roman" w:eastAsia="Calibri"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C11C46" w:rsidRDefault="00D00E81" w:rsidP="00F80AFC">
            <w:pPr>
              <w:jc w:val="center"/>
              <w:rPr>
                <w:rFonts w:ascii="Times New Roman" w:hAnsi="Times New Roman" w:cs="Times New Roman"/>
                <w:sz w:val="24"/>
                <w:szCs w:val="24"/>
              </w:rPr>
            </w:pPr>
            <w:r w:rsidRPr="00C11C46">
              <w:rPr>
                <w:rFonts w:ascii="Times New Roman" w:hAnsi="Times New Roman" w:cs="Times New Roman"/>
                <w:sz w:val="24"/>
                <w:szCs w:val="24"/>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D00E81" w:rsidRDefault="00D00E81" w:rsidP="00F80AFC">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Проведение проверки </w:t>
            </w:r>
            <w:r>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t xml:space="preserve">на замещение должностей федеральной государственной службы, и федеральными государственными служащими, </w:t>
            </w:r>
            <w:r>
              <w:rPr>
                <w:rFonts w:ascii="Times New Roman" w:eastAsia="Times New Roman" w:hAnsi="Times New Roman" w:cs="Times New Roman"/>
                <w:sz w:val="24"/>
                <w:szCs w:val="24"/>
              </w:rPr>
              <w:br/>
              <w:t>и соблюдения федеральными государственными служащими требований к служебному поведению:</w:t>
            </w:r>
            <w:proofErr w:type="gramEnd"/>
          </w:p>
        </w:tc>
      </w:tr>
      <w:tr w:rsidR="00D00E81" w:rsidTr="00AE0CDB">
        <w:trPr>
          <w:trHeight w:val="54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4A48BF" w:rsidRDefault="00D00E81" w:rsidP="00F80AFC">
            <w:pPr>
              <w:jc w:val="center"/>
              <w:rPr>
                <w:rFonts w:ascii="Times New Roman" w:hAnsi="Times New Roman" w:cs="Times New Roman"/>
                <w:sz w:val="24"/>
                <w:szCs w:val="24"/>
              </w:rPr>
            </w:pPr>
            <w:r w:rsidRPr="004A48BF">
              <w:rPr>
                <w:rFonts w:ascii="Times New Roman" w:hAnsi="Times New Roman" w:cs="Times New Roman"/>
                <w:sz w:val="24"/>
                <w:szCs w:val="24"/>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норм и требований </w:t>
            </w:r>
            <w:r>
              <w:rPr>
                <w:rFonts w:ascii="Times New Roman" w:eastAsia="Times New Roman" w:hAnsi="Times New Roman" w:cs="Times New Roman"/>
                <w:sz w:val="24"/>
                <w:szCs w:val="24"/>
              </w:rPr>
              <w:t xml:space="preserve">Положения </w:t>
            </w:r>
            <w:r>
              <w:rPr>
                <w:rFonts w:ascii="Times New Roman" w:eastAsia="Times New Roman" w:hAnsi="Times New Roman" w:cs="Times New Roman"/>
                <w:sz w:val="24"/>
                <w:szCs w:val="24"/>
              </w:rPr>
              <w:b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 1065 </w:t>
            </w:r>
            <w:r>
              <w:rPr>
                <w:rFonts w:ascii="Times New Roman" w:eastAsia="Times New Roman" w:hAnsi="Times New Roman" w:cs="Times New Roman"/>
                <w:sz w:val="24"/>
                <w:szCs w:val="24"/>
                <w:lang w:eastAsia="ru-RU"/>
              </w:rPr>
              <w:t>(Собрание законодательства Российской Федерации, 2009,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39,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4588)</w:t>
            </w:r>
            <w:r>
              <w:rPr>
                <w:rFonts w:ascii="Times New Roman" w:eastAsia="Times New Roman" w:hAnsi="Times New Roman" w:cs="Times New Roman"/>
                <w:sz w:val="24"/>
                <w:szCs w:val="24"/>
              </w:rPr>
              <w:t>;</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C11C46" w:rsidRDefault="00D00E81" w:rsidP="00F80AFC">
            <w:pPr>
              <w:jc w:val="center"/>
              <w:rPr>
                <w:rFonts w:ascii="Times New Roman" w:hAnsi="Times New Roman" w:cs="Times New Roman"/>
                <w:sz w:val="24"/>
                <w:szCs w:val="24"/>
              </w:rPr>
            </w:pPr>
            <w:r w:rsidRPr="00C11C46">
              <w:rPr>
                <w:rFonts w:ascii="Times New Roman" w:hAnsi="Times New Roman" w:cs="Times New Roman"/>
                <w:sz w:val="24"/>
                <w:szCs w:val="24"/>
              </w:rPr>
              <w:t>4</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3</w:t>
            </w:r>
          </w:p>
        </w:tc>
        <w:tc>
          <w:tcPr>
            <w:tcW w:w="574"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5" w:type="dxa"/>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3</w:t>
            </w:r>
            <w:r w:rsidRPr="006038A9">
              <w:rPr>
                <w:rFonts w:ascii="Times New Roman" w:hAnsi="Times New Roman"/>
                <w:bCs/>
                <w:sz w:val="24"/>
                <w:szCs w:val="24"/>
              </w:rPr>
              <w:t xml:space="preserve"> направления деятельности I</w:t>
            </w:r>
            <w:r w:rsidRPr="006038A9">
              <w:rPr>
                <w:rFonts w:ascii="Times New Roman" w:hAnsi="Times New Roman"/>
                <w:bCs/>
                <w:sz w:val="24"/>
                <w:szCs w:val="24"/>
                <w:lang w:val="en-US"/>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bCs/>
                <w:sz w:val="24"/>
                <w:szCs w:val="24"/>
              </w:rPr>
              <w:t>.</w:t>
            </w:r>
          </w:p>
        </w:tc>
        <w:tc>
          <w:tcPr>
            <w:tcW w:w="796"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1568"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значимый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vAlign w:val="center"/>
          </w:tcPr>
          <w:p w:rsidR="00D00E81" w:rsidRDefault="00D00E81" w:rsidP="00F80AFC">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порядка р</w:t>
            </w:r>
            <w:r>
              <w:rPr>
                <w:rFonts w:ascii="Times New Roman" w:eastAsia="Times New Roman" w:hAnsi="Times New Roman" w:cs="Times New Roman"/>
                <w:sz w:val="24"/>
                <w:szCs w:val="24"/>
                <w:lang w:eastAsia="ru-RU"/>
              </w:rPr>
              <w:t xml:space="preserve">аботы по предоставлению представителю нанимателя Сведений об адресах сайтов и (или) страниц сайтов в информационно-телекоммуникационной сети «Интернет», на </w:t>
            </w:r>
            <w:r>
              <w:rPr>
                <w:rFonts w:ascii="Times New Roman" w:eastAsia="Times New Roman" w:hAnsi="Times New Roman" w:cs="Times New Roman"/>
                <w:sz w:val="24"/>
                <w:szCs w:val="24"/>
                <w:lang w:eastAsia="ru-RU"/>
              </w:rPr>
              <w:lastRenderedPageBreak/>
              <w:t>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82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54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D00E81" w:rsidRDefault="00D00E81" w:rsidP="00F80AFC">
            <w:pPr>
              <w:jc w:val="both"/>
              <w:rPr>
                <w:rFonts w:ascii="Times New Roman" w:hAnsi="Times New Roman" w:cs="Times New Roman"/>
                <w:sz w:val="24"/>
                <w:szCs w:val="24"/>
              </w:rPr>
            </w:pPr>
            <w:r w:rsidRPr="006B00BF">
              <w:rPr>
                <w:rFonts w:ascii="Times New Roman" w:hAnsi="Times New Roman" w:cs="Times New Roman"/>
                <w:sz w:val="24"/>
                <w:szCs w:val="24"/>
              </w:rPr>
              <w:t>Организация работы</w:t>
            </w:r>
            <w:r>
              <w:rPr>
                <w:rFonts w:ascii="Times New Roman" w:hAnsi="Times New Roman" w:cs="Times New Roman"/>
                <w:sz w:val="24"/>
                <w:szCs w:val="24"/>
              </w:rPr>
              <w:t xml:space="preserve"> по</w:t>
            </w:r>
            <w:r w:rsidRPr="006B00BF">
              <w:rPr>
                <w:rFonts w:ascii="Times New Roman" w:hAnsi="Times New Roman" w:cs="Times New Roman"/>
                <w:sz w:val="24"/>
                <w:szCs w:val="24"/>
              </w:rPr>
              <w:t xml:space="preserve"> соблюдению гражданскими служащими требований о предотвращении и урегулировании конфликта интересов:</w:t>
            </w:r>
          </w:p>
        </w:tc>
      </w:tr>
      <w:tr w:rsidR="00D00E81" w:rsidTr="00AE0CDB">
        <w:trPr>
          <w:trHeight w:val="16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55D5C"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sidRPr="006B00BF">
              <w:rPr>
                <w:rFonts w:ascii="Times New Roman" w:hAnsi="Times New Roman" w:cs="Times New Roman"/>
                <w:sz w:val="24"/>
                <w:szCs w:val="24"/>
              </w:rPr>
              <w:t>несоблюдение порядка уведомления гражданскими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796" w:type="dxa"/>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D00E81" w:rsidTr="00AE0CDB">
        <w:trPr>
          <w:trHeight w:val="16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55D5C"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sidRPr="006B00BF">
              <w:rPr>
                <w:rFonts w:ascii="Times New Roman" w:hAnsi="Times New Roman" w:cs="Times New Roman"/>
                <w:sz w:val="24"/>
                <w:szCs w:val="24"/>
              </w:rPr>
              <w:t>непринятие мер по предотвращению и урегулированию конфликта интересов;</w:t>
            </w:r>
          </w:p>
        </w:tc>
        <w:tc>
          <w:tcPr>
            <w:tcW w:w="796" w:type="dxa"/>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D00E81" w:rsidTr="00AE0CDB">
        <w:trPr>
          <w:trHeight w:val="16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55D5C"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733257">
              <w:rPr>
                <w:rFonts w:ascii="Times New Roman" w:hAnsi="Times New Roman" w:cs="Times New Roman"/>
                <w:sz w:val="24"/>
                <w:szCs w:val="24"/>
              </w:rPr>
              <w:t xml:space="preserve">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sidRPr="00733257">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Деятельность комиссии МУ ФК по соблюдению требований к служебному поведению федеральных государственных гражданских служащих:</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МУ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w:t>
            </w:r>
            <w:r>
              <w:rPr>
                <w:rFonts w:ascii="Times New Roman" w:eastAsia="Calibri" w:hAnsi="Times New Roman" w:cs="Times New Roman"/>
                <w:sz w:val="24"/>
                <w:szCs w:val="24"/>
              </w:rPr>
              <w:t xml:space="preserve"> оснований для заседания комиссии МУ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информации в мотивированных заключениях утвержденной структуре;</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cantSplit/>
          <w:trHeight w:val="16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2145E0">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2145E0">
            <w:pPr>
              <w:widowControl w:val="0"/>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vAlign w:val="center"/>
          </w:tcPr>
          <w:p w:rsidR="00D00E81" w:rsidRDefault="00D00E81" w:rsidP="002145E0">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 xml:space="preserve">требованиям вынесенных решений заседаний комиссии МУ ФК </w:t>
            </w:r>
            <w:r>
              <w:rPr>
                <w:rFonts w:ascii="Times New Roman" w:eastAsia="Calibri" w:hAnsi="Times New Roman" w:cs="Times New Roman"/>
                <w:sz w:val="24"/>
                <w:szCs w:val="24"/>
              </w:rPr>
              <w:br/>
              <w:t>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tc>
        <w:tc>
          <w:tcPr>
            <w:tcW w:w="796" w:type="dxa"/>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2145E0">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2145E0">
            <w:pPr>
              <w:widowControl w:val="0"/>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901F9B" w:rsidRDefault="00D00E81" w:rsidP="002145E0">
            <w:pPr>
              <w:widowControl w:val="0"/>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5" w:type="dxa"/>
            <w:vAlign w:val="center"/>
          </w:tcPr>
          <w:p w:rsidR="00D00E81" w:rsidRDefault="00D00E81" w:rsidP="002145E0">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оформления протоколов </w:t>
            </w:r>
            <w:r>
              <w:rPr>
                <w:rFonts w:ascii="Times New Roman" w:hAnsi="Times New Roman" w:cs="Times New Roman"/>
                <w:sz w:val="24"/>
                <w:szCs w:val="24"/>
              </w:rPr>
              <w:br/>
              <w:t xml:space="preserve">по итогам заседания комиссии МУ ФК </w:t>
            </w:r>
            <w:r>
              <w:rPr>
                <w:rFonts w:ascii="Times New Roman" w:hAnsi="Times New Roman" w:cs="Times New Roman"/>
                <w:sz w:val="24"/>
                <w:szCs w:val="24"/>
              </w:rPr>
              <w:br/>
              <w:t>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tc>
        <w:tc>
          <w:tcPr>
            <w:tcW w:w="796" w:type="dxa"/>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2145E0">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w:t>
            </w:r>
            <w:r>
              <w:rPr>
                <w:rFonts w:ascii="Times New Roman" w:hAnsi="Times New Roman"/>
                <w:bCs/>
                <w:sz w:val="24"/>
                <w:szCs w:val="24"/>
              </w:rPr>
              <w:t>направления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eastAsia="Calibri" w:hAnsi="Times New Roman" w:cs="Times New Roman"/>
                <w:sz w:val="24"/>
                <w:szCs w:val="24"/>
              </w:rPr>
              <w:t>Уведомление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p>
        </w:tc>
      </w:tr>
      <w:tr w:rsidR="00D00E81" w:rsidTr="00AE0CDB">
        <w:trPr>
          <w:trHeight w:val="38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уведомления федеральными государственными гражданскими </w:t>
            </w:r>
            <w:r>
              <w:rPr>
                <w:rFonts w:ascii="Times New Roman" w:eastAsia="Calibri" w:hAnsi="Times New Roman" w:cs="Times New Roman"/>
                <w:sz w:val="24"/>
                <w:szCs w:val="24"/>
              </w:rPr>
              <w:lastRenderedPageBreak/>
              <w:t xml:space="preserve">служащими Федерального казначейства представителя нанимателя о фактах обращения </w:t>
            </w:r>
            <w:r>
              <w:rPr>
                <w:rFonts w:ascii="Times New Roman" w:eastAsia="Calibri" w:hAnsi="Times New Roman" w:cs="Times New Roman"/>
                <w:sz w:val="24"/>
                <w:szCs w:val="24"/>
              </w:rPr>
              <w:br/>
              <w:t xml:space="preserve">в целях склонения их к совершению коррупционных правонарушений, регистрации таких уведомлений и организации </w:t>
            </w:r>
            <w:proofErr w:type="gramStart"/>
            <w:r>
              <w:rPr>
                <w:rFonts w:ascii="Times New Roman" w:eastAsia="Calibri" w:hAnsi="Times New Roman" w:cs="Times New Roman"/>
                <w:sz w:val="24"/>
                <w:szCs w:val="24"/>
              </w:rPr>
              <w:t>проверки</w:t>
            </w:r>
            <w:proofErr w:type="gramEnd"/>
            <w:r>
              <w:rPr>
                <w:rFonts w:ascii="Times New Roman" w:eastAsia="Calibri" w:hAnsi="Times New Roman" w:cs="Times New Roman"/>
                <w:sz w:val="24"/>
                <w:szCs w:val="24"/>
              </w:rPr>
              <w:t xml:space="preserve"> содержащихся в них сведений, утвержденного приказом Федерального казначейства </w:t>
            </w:r>
            <w:r>
              <w:rPr>
                <w:rFonts w:ascii="Times New Roman" w:eastAsia="Calibri" w:hAnsi="Times New Roman" w:cs="Times New Roman"/>
                <w:sz w:val="24"/>
                <w:szCs w:val="24"/>
              </w:rPr>
              <w:br/>
              <w:t xml:space="preserve">от 8 апреля 2015 г. № 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 xml:space="preserve">арегистрирован </w:t>
            </w:r>
            <w:r>
              <w:rPr>
                <w:rFonts w:ascii="Times New Roman" w:eastAsia="Times New Roman" w:hAnsi="Times New Roman" w:cs="Times New Roman"/>
                <w:sz w:val="24"/>
                <w:szCs w:val="24"/>
                <w:lang w:eastAsia="ru-RU"/>
              </w:rPr>
              <w:br/>
              <w:t>в Министерстве юстиции Российской Федерации 13 мая 2015 г., регистрационный номер 37272);</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18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5" w:type="dxa"/>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6038A9">
              <w:rPr>
                <w:rFonts w:ascii="Times New Roman" w:hAnsi="Times New Roman"/>
                <w:bCs/>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bCs/>
                <w:sz w:val="24"/>
                <w:szCs w:val="24"/>
              </w:rPr>
              <w:t>.</w:t>
            </w:r>
          </w:p>
        </w:tc>
        <w:tc>
          <w:tcPr>
            <w:tcW w:w="796"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 xml:space="preserve">Х </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r>
      <w:tr w:rsidR="00D00E81" w:rsidTr="00AE0CDB">
        <w:trPr>
          <w:trHeight w:val="18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сообщения отдельными категориями лиц о получении подарка в связи </w:t>
            </w:r>
            <w:r>
              <w:rPr>
                <w:rFonts w:ascii="Times New Roman" w:eastAsia="Calibri" w:hAnsi="Times New Roman" w:cs="Times New Roman"/>
                <w:sz w:val="24"/>
                <w:szCs w:val="24"/>
              </w:rPr>
              <w:br/>
              <w:t>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Предоставление представителю нанимателя сведений об адресах сайтов и (или) страниц сайтов в информационно-телекоммуникационной сети «Интернет»:</w:t>
            </w:r>
          </w:p>
        </w:tc>
      </w:tr>
      <w:tr w:rsidR="00D00E81" w:rsidTr="00AE0CDB">
        <w:trPr>
          <w:gridAfter w:val="1"/>
          <w:wAfter w:w="18" w:type="dxa"/>
          <w:trHeight w:val="55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отсутствие сведений об адресах сайтов и (или) страниц сайтов в информационно-телекоммуникационной сети «Интернет», </w:t>
            </w:r>
            <w:r>
              <w:rPr>
                <w:rFonts w:ascii="Times New Roman" w:hAnsi="Times New Roman" w:cs="Times New Roman"/>
                <w:sz w:val="24"/>
                <w:szCs w:val="24"/>
              </w:rPr>
              <w:br/>
              <w:t xml:space="preserve">на которых гражданин, претендующий </w:t>
            </w:r>
            <w:r>
              <w:rPr>
                <w:rFonts w:ascii="Times New Roman" w:hAnsi="Times New Roman" w:cs="Times New Roman"/>
                <w:sz w:val="24"/>
                <w:szCs w:val="24"/>
              </w:rPr>
              <w:br/>
              <w:t>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gridAfter w:val="1"/>
          <w:wAfter w:w="18" w:type="dxa"/>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Размещение информации на официальном сайте МУ ФК:</w:t>
            </w:r>
          </w:p>
        </w:tc>
      </w:tr>
      <w:tr w:rsidR="00D00E81" w:rsidTr="00AE0CDB">
        <w:trPr>
          <w:trHeight w:val="10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несоответствие информации требованиям </w:t>
            </w:r>
            <w:r>
              <w:rPr>
                <w:rFonts w:ascii="Times New Roman" w:hAnsi="Times New Roman" w:cs="Times New Roman"/>
                <w:sz w:val="24"/>
                <w:szCs w:val="24"/>
              </w:rPr>
              <w:br/>
              <w:t xml:space="preserve">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w:t>
            </w:r>
            <w:r>
              <w:rPr>
                <w:rFonts w:ascii="Times New Roman" w:hAnsi="Times New Roman" w:cs="Times New Roman"/>
                <w:sz w:val="24"/>
                <w:szCs w:val="24"/>
              </w:rPr>
              <w:br/>
            </w:r>
            <w:r>
              <w:rPr>
                <w:rFonts w:ascii="Times New Roman" w:hAnsi="Times New Roman" w:cs="Times New Roman"/>
                <w:sz w:val="24"/>
                <w:szCs w:val="24"/>
              </w:rPr>
              <w:lastRenderedPageBreak/>
              <w:t>о доходах, расходах, об</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имуществе</w:t>
            </w:r>
            <w:proofErr w:type="gramEnd"/>
            <w:r>
              <w:rPr>
                <w:rFonts w:ascii="Times New Roman" w:hAnsi="Times New Roman" w:cs="Times New Roman"/>
                <w:sz w:val="24"/>
                <w:szCs w:val="24"/>
              </w:rPr>
              <w:t xml:space="preserve"> </w:t>
            </w:r>
            <w:r>
              <w:rPr>
                <w:rFonts w:ascii="Times New Roman" w:hAnsi="Times New Roman" w:cs="Times New Roman"/>
                <w:sz w:val="24"/>
                <w:szCs w:val="24"/>
              </w:rPr>
              <w:br/>
              <w:t xml:space="preserve">и обязательствах имущественного характера, утвержденным приказом Министерства труда и социальной защиты Российской Федерации </w:t>
            </w:r>
            <w:r>
              <w:rPr>
                <w:rFonts w:ascii="Times New Roman" w:hAnsi="Times New Roman" w:cs="Times New Roman"/>
                <w:sz w:val="24"/>
                <w:szCs w:val="24"/>
              </w:rPr>
              <w:br/>
              <w:t xml:space="preserve">от 7 октября 2013 г. № 530н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 xml:space="preserve">арегистрирован </w:t>
            </w:r>
            <w:r>
              <w:rPr>
                <w:rFonts w:ascii="Times New Roman" w:eastAsia="Times New Roman" w:hAnsi="Times New Roman" w:cs="Times New Roman"/>
                <w:sz w:val="24"/>
                <w:szCs w:val="24"/>
                <w:lang w:eastAsia="ru-RU"/>
              </w:rPr>
              <w:br/>
              <w:t xml:space="preserve">в Министерстве юстиции Российской Федерации </w:t>
            </w:r>
            <w:r>
              <w:rPr>
                <w:rFonts w:ascii="Times New Roman" w:eastAsia="Times New Roman" w:hAnsi="Times New Roman" w:cs="Times New Roman"/>
                <w:sz w:val="24"/>
                <w:szCs w:val="24"/>
                <w:lang w:eastAsia="ru-RU"/>
              </w:rPr>
              <w:br/>
              <w:t>25 декабря 2013 г., регистрационный номер 30803; «Российская газета», 2013, № 295);</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5" w:type="dxa"/>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gridSpan w:val="2"/>
            <w:vAlign w:val="center"/>
          </w:tcPr>
          <w:p w:rsidR="00D00E81" w:rsidRPr="006038A9" w:rsidRDefault="00C3586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158"/>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1" w:type="dxa"/>
            <w:gridSpan w:val="18"/>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napToGrid w:val="0"/>
                <w:color w:val="000000"/>
                <w:sz w:val="24"/>
                <w:szCs w:val="24"/>
              </w:rPr>
              <w:t>Составление и представление отчетности</w:t>
            </w:r>
            <w:r w:rsidRPr="006038A9">
              <w:rPr>
                <w:rFonts w:ascii="Times New Roman" w:hAnsi="Times New Roman" w:cs="Times New Roman"/>
                <w:sz w:val="24"/>
                <w:szCs w:val="24"/>
              </w:rPr>
              <w:t xml:space="preserve"> 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рганизации работы по профилактике коррупционных и иных правонарушений</w:t>
            </w:r>
            <w:r w:rsidRPr="006038A9">
              <w:rPr>
                <w:rFonts w:ascii="Times New Roman" w:hAnsi="Times New Roman" w:cs="Times New Roman"/>
                <w:sz w:val="24"/>
                <w:szCs w:val="24"/>
              </w:rPr>
              <w:t>:</w:t>
            </w:r>
          </w:p>
        </w:tc>
      </w:tr>
      <w:tr w:rsidR="00D00E81" w:rsidTr="00AE0CDB">
        <w:trPr>
          <w:trHeight w:val="109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p>
        </w:tc>
        <w:tc>
          <w:tcPr>
            <w:tcW w:w="5275" w:type="dxa"/>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несвоевременность </w:t>
            </w:r>
            <w:r w:rsidRPr="006038A9">
              <w:rPr>
                <w:rFonts w:ascii="Times New Roman" w:hAnsi="Times New Roman" w:cs="Times New Roman"/>
                <w:snapToGrid w:val="0"/>
                <w:color w:val="000000"/>
                <w:sz w:val="24"/>
                <w:szCs w:val="24"/>
              </w:rPr>
              <w:t>представления отчетности</w:t>
            </w:r>
            <w:r w:rsidRPr="006038A9">
              <w:rPr>
                <w:rFonts w:ascii="Times New Roman" w:hAnsi="Times New Roman" w:cs="Times New Roman"/>
                <w:sz w:val="24"/>
                <w:szCs w:val="24"/>
              </w:rPr>
              <w:t xml:space="preserve"> </w:t>
            </w:r>
            <w:r>
              <w:rPr>
                <w:rFonts w:ascii="Times New Roman" w:hAnsi="Times New Roman" w:cs="Times New Roman"/>
                <w:sz w:val="24"/>
                <w:szCs w:val="24"/>
              </w:rPr>
              <w:br/>
            </w:r>
            <w:r w:rsidRPr="006038A9">
              <w:rPr>
                <w:rFonts w:ascii="Times New Roman" w:hAnsi="Times New Roman" w:cs="Times New Roman"/>
                <w:sz w:val="24"/>
                <w:szCs w:val="24"/>
              </w:rPr>
              <w:t xml:space="preserve">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рганизации работы по профилактике коррупционных и иных правонарушений;</w:t>
            </w:r>
          </w:p>
        </w:tc>
        <w:tc>
          <w:tcPr>
            <w:tcW w:w="796"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средний</w:t>
            </w:r>
          </w:p>
        </w:tc>
      </w:tr>
      <w:tr w:rsidR="00D00E81" w:rsidTr="00AE0CDB">
        <w:trPr>
          <w:trHeight w:val="22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5" w:type="dxa"/>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неверное составление </w:t>
            </w:r>
            <w:r w:rsidRPr="006038A9">
              <w:rPr>
                <w:rFonts w:ascii="Times New Roman" w:hAnsi="Times New Roman" w:cs="Times New Roman"/>
                <w:snapToGrid w:val="0"/>
                <w:color w:val="000000"/>
                <w:sz w:val="24"/>
                <w:szCs w:val="24"/>
              </w:rPr>
              <w:t>отчетности</w:t>
            </w:r>
            <w:r w:rsidRPr="006038A9">
              <w:rPr>
                <w:rFonts w:ascii="Times New Roman" w:hAnsi="Times New Roman" w:cs="Times New Roman"/>
                <w:sz w:val="24"/>
                <w:szCs w:val="24"/>
              </w:rPr>
              <w:t xml:space="preserve"> 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 xml:space="preserve">рганизации работы </w:t>
            </w:r>
            <w:r>
              <w:rPr>
                <w:rFonts w:ascii="Times New Roman" w:eastAsia="Calibri" w:hAnsi="Times New Roman" w:cs="Times New Roman"/>
                <w:sz w:val="24"/>
                <w:szCs w:val="24"/>
              </w:rPr>
              <w:br/>
            </w:r>
            <w:r w:rsidRPr="006038A9">
              <w:rPr>
                <w:rFonts w:ascii="Times New Roman" w:eastAsia="Calibri" w:hAnsi="Times New Roman" w:cs="Times New Roman"/>
                <w:sz w:val="24"/>
                <w:szCs w:val="24"/>
              </w:rPr>
              <w:t>по профилактике коррупционных и иных правонарушений</w:t>
            </w:r>
            <w:r w:rsidRPr="006038A9">
              <w:rPr>
                <w:rFonts w:ascii="Times New Roman" w:hAnsi="Times New Roman" w:cs="Times New Roman"/>
                <w:sz w:val="24"/>
                <w:szCs w:val="24"/>
              </w:rPr>
              <w:t>;</w:t>
            </w:r>
          </w:p>
        </w:tc>
        <w:tc>
          <w:tcPr>
            <w:tcW w:w="796"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3</w:t>
            </w:r>
          </w:p>
        </w:tc>
        <w:tc>
          <w:tcPr>
            <w:tcW w:w="5275" w:type="dxa"/>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gridSpan w:val="2"/>
            <w:vAlign w:val="center"/>
          </w:tcPr>
          <w:p w:rsidR="00D00E81" w:rsidRPr="006038A9" w:rsidRDefault="00C35869" w:rsidP="00C3586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cantSplit/>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hAnsi="Times New Roman" w:cs="Times New Roman"/>
                <w:snapToGrid w:val="0"/>
                <w:color w:val="000000"/>
                <w:sz w:val="24"/>
                <w:szCs w:val="24"/>
              </w:rPr>
              <w:t xml:space="preserve">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и требований Федерального закона «О </w:t>
            </w:r>
            <w:proofErr w:type="gramStart"/>
            <w:r>
              <w:rPr>
                <w:rFonts w:ascii="Times New Roman" w:hAnsi="Times New Roman" w:cs="Times New Roman"/>
                <w:sz w:val="24"/>
                <w:szCs w:val="24"/>
              </w:rPr>
              <w:t>контроле за</w:t>
            </w:r>
            <w:proofErr w:type="gramEnd"/>
            <w:r>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 от 3 декабря 2012 г. </w:t>
            </w:r>
            <w:r>
              <w:rPr>
                <w:rFonts w:ascii="Times New Roman" w:hAnsi="Times New Roman" w:cs="Times New Roman"/>
                <w:sz w:val="24"/>
                <w:szCs w:val="24"/>
              </w:rPr>
              <w:br/>
            </w:r>
            <w:r>
              <w:rPr>
                <w:rFonts w:ascii="Times New Roman" w:hAnsi="Times New Roman" w:cs="Times New Roman"/>
                <w:sz w:val="24"/>
                <w:szCs w:val="24"/>
              </w:rPr>
              <w:lastRenderedPageBreak/>
              <w:t xml:space="preserve">№ 230-ФЗ </w:t>
            </w:r>
            <w:r>
              <w:rPr>
                <w:rFonts w:ascii="Times New Roman" w:eastAsia="Times New Roman" w:hAnsi="Times New Roman" w:cs="Times New Roman"/>
                <w:sz w:val="24"/>
                <w:szCs w:val="24"/>
                <w:lang w:eastAsia="ru-RU"/>
              </w:rPr>
              <w:t>(Собрание законодательства Российской Федерации, 2012,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50 (часть 4), ст. 6953);</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2</w:t>
            </w:r>
          </w:p>
        </w:tc>
        <w:tc>
          <w:tcPr>
            <w:tcW w:w="574"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5" w:type="dxa"/>
            <w:vAlign w:val="center"/>
          </w:tcPr>
          <w:p w:rsidR="00D00E81" w:rsidRPr="006038A9" w:rsidRDefault="00D00E81" w:rsidP="00F80AFC">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gridSpan w:val="2"/>
            <w:vAlign w:val="center"/>
          </w:tcPr>
          <w:p w:rsidR="00D00E81" w:rsidRPr="006038A9" w:rsidRDefault="00D00E81"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68" w:type="dxa"/>
            <w:gridSpan w:val="2"/>
            <w:vAlign w:val="center"/>
          </w:tcPr>
          <w:p w:rsidR="00D00E81" w:rsidRPr="006038A9"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16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D00E81" w:rsidTr="00AE0CDB">
        <w:trPr>
          <w:trHeight w:val="130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14197" w:type="dxa"/>
            <w:gridSpan w:val="19"/>
            <w:vAlign w:val="center"/>
          </w:tcPr>
          <w:p w:rsidR="00D00E81" w:rsidRDefault="00D00E81" w:rsidP="00F80AFC">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585252">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МУ ФК:</w:t>
            </w: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en-US"/>
              </w:rPr>
              <w:t>V</w:t>
            </w:r>
            <w:r>
              <w:rPr>
                <w:rFonts w:ascii="Times New Roman" w:hAnsi="Times New Roman" w:cs="Times New Roman"/>
                <w:b/>
                <w:sz w:val="24"/>
                <w:szCs w:val="24"/>
              </w:rPr>
              <w:t>.</w:t>
            </w:r>
            <w:r>
              <w:rPr>
                <w:rFonts w:ascii="Times New Roman" w:eastAsia="Times New Roman" w:hAnsi="Times New Roman" w:cs="Times New Roman"/>
                <w:b/>
                <w:sz w:val="24"/>
                <w:szCs w:val="24"/>
                <w:lang w:eastAsia="ru-RU"/>
              </w:rPr>
              <w:t xml:space="preserve"> Административно-</w:t>
            </w:r>
            <w:r w:rsidRPr="00041B68">
              <w:rPr>
                <w:rFonts w:ascii="Times New Roman" w:eastAsia="Times New Roman" w:hAnsi="Times New Roman" w:cs="Times New Roman"/>
                <w:b/>
                <w:sz w:val="24"/>
                <w:szCs w:val="24"/>
                <w:lang w:eastAsia="ru-RU"/>
              </w:rPr>
              <w:t>финансовое</w:t>
            </w:r>
            <w:r w:rsidRPr="00A32308">
              <w:rPr>
                <w:rStyle w:val="a6"/>
                <w:rFonts w:ascii="Times New Roman" w:eastAsia="Times New Roman" w:hAnsi="Times New Roman" w:cs="Times New Roman"/>
                <w:b/>
                <w:sz w:val="24"/>
                <w:szCs w:val="24"/>
                <w:lang w:eastAsia="ru-RU"/>
              </w:rPr>
              <w:footnoteReference w:id="5"/>
            </w:r>
            <w:r w:rsidRPr="00041B68">
              <w:rPr>
                <w:rFonts w:ascii="Times New Roman" w:eastAsia="Times New Roman" w:hAnsi="Times New Roman" w:cs="Times New Roman"/>
                <w:b/>
                <w:sz w:val="24"/>
                <w:szCs w:val="24"/>
                <w:lang w:eastAsia="ru-RU"/>
              </w:rPr>
              <w:t xml:space="preserve"> обеспечение деятельности</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sidRPr="00A20D08">
              <w:rPr>
                <w:rFonts w:ascii="Times New Roman" w:hAnsi="Times New Roman" w:cs="Times New Roman"/>
                <w:sz w:val="24"/>
                <w:szCs w:val="24"/>
              </w:rPr>
              <w:t>.</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делопроизводства МУ ФК:</w:t>
            </w:r>
          </w:p>
        </w:tc>
      </w:tr>
      <w:tr w:rsidR="00D00E81" w:rsidTr="00AE0CDB">
        <w:trPr>
          <w:trHeight w:val="96"/>
        </w:trPr>
        <w:tc>
          <w:tcPr>
            <w:tcW w:w="756" w:type="dxa"/>
            <w:vMerge/>
          </w:tcPr>
          <w:p w:rsidR="00D00E81" w:rsidRDefault="00D00E81" w:rsidP="00F80AFC">
            <w:pPr>
              <w:jc w:val="cente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 единой системы делопроизводства 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73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осуществления работы </w:t>
            </w:r>
            <w:r>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87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с бланками документов и печатями МУ ФК с воспроизведением Государственного герба Российской Федерации, а также со штампами МУ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68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оформления приказов </w:t>
            </w:r>
            <w:r>
              <w:rPr>
                <w:rFonts w:ascii="Times New Roman" w:eastAsia="Times New Roman" w:hAnsi="Times New Roman" w:cs="Times New Roman"/>
                <w:iCs/>
                <w:sz w:val="24"/>
                <w:szCs w:val="24"/>
                <w:lang w:eastAsia="ru-RU"/>
              </w:rPr>
              <w:br/>
              <w:t>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87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работы по рассмотрению устных и письменных обращений граждан </w:t>
            </w:r>
            <w:r>
              <w:rPr>
                <w:rFonts w:ascii="Times New Roman" w:eastAsia="Times New Roman" w:hAnsi="Times New Roman" w:cs="Times New Roman"/>
                <w:sz w:val="24"/>
                <w:szCs w:val="24"/>
                <w:lang w:eastAsia="ru-RU"/>
              </w:rPr>
              <w:br/>
              <w:t>и организаций;</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65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cantSplit/>
          <w:trHeight w:val="128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BD61B2" w:rsidRDefault="00D00E81" w:rsidP="00F80AFC">
            <w:pPr>
              <w:jc w:val="center"/>
              <w:rPr>
                <w:rFonts w:ascii="Times New Roman" w:hAnsi="Times New Roman" w:cs="Times New Roman"/>
                <w:sz w:val="24"/>
                <w:szCs w:val="24"/>
              </w:rPr>
            </w:pPr>
            <w:r w:rsidRPr="00BD61B2">
              <w:rPr>
                <w:rFonts w:ascii="Times New Roman" w:hAnsi="Times New Roman" w:cs="Times New Roman"/>
                <w:sz w:val="24"/>
                <w:szCs w:val="24"/>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осуществления работы по комплектованию, хранению, учету и использованию архивных документов, образовавшихся в деятельности 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83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107ED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V</w:t>
            </w:r>
            <w:r>
              <w:rPr>
                <w:rFonts w:ascii="Times New Roman" w:eastAsia="Times New Roman" w:hAnsi="Times New Roman" w:cs="Times New Roman"/>
                <w:b/>
                <w:sz w:val="24"/>
                <w:szCs w:val="24"/>
                <w:lang w:eastAsia="ru-RU"/>
              </w:rPr>
              <w:t xml:space="preserve"> </w:t>
            </w:r>
            <w:r>
              <w:rPr>
                <w:rFonts w:ascii="Times New Roman" w:hAnsi="Times New Roman" w:cs="Times New Roman"/>
                <w:sz w:val="24"/>
                <w:szCs w:val="24"/>
              </w:rPr>
              <w:t xml:space="preserve">«Административно-финансовое обеспечение деятельности» </w:t>
            </w:r>
            <w:r>
              <w:rPr>
                <w:rFonts w:ascii="Times New Roman" w:hAnsi="Times New Roman" w:cs="Times New Roman"/>
                <w:sz w:val="24"/>
                <w:szCs w:val="24"/>
              </w:rPr>
              <w:br/>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V</w:t>
            </w:r>
            <w:r>
              <w:rPr>
                <w:rFonts w:ascii="Times New Roman" w:hAnsi="Times New Roman" w:cs="Times New Roman"/>
                <w:sz w:val="24"/>
                <w:szCs w:val="24"/>
              </w:rPr>
              <w:t>)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0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r w:rsidRPr="008F73A9">
              <w:rPr>
                <w:rFonts w:ascii="Times New Roman" w:hAnsi="Times New Roman" w:cs="Times New Roman"/>
                <w:sz w:val="24"/>
                <w:szCs w:val="24"/>
              </w:rPr>
              <w:t>.</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Style w:val="a6"/>
                <w:rFonts w:ascii="Times New Roman" w:eastAsia="Times New Roman" w:hAnsi="Times New Roman" w:cs="Times New Roman"/>
                <w:sz w:val="24"/>
                <w:szCs w:val="24"/>
                <w:lang w:eastAsia="ru-RU"/>
              </w:rPr>
              <w:footnoteReference w:id="6"/>
            </w:r>
            <w:r>
              <w:rPr>
                <w:rFonts w:ascii="Times New Roman" w:eastAsia="Times New Roman" w:hAnsi="Times New Roman" w:cs="Times New Roman"/>
                <w:sz w:val="24"/>
                <w:szCs w:val="24"/>
                <w:lang w:eastAsia="ru-RU"/>
              </w:rPr>
              <w:t>:</w:t>
            </w:r>
          </w:p>
        </w:tc>
      </w:tr>
      <w:tr w:rsidR="00D00E81" w:rsidTr="00AE0CDB">
        <w:trPr>
          <w:trHeight w:val="109"/>
        </w:trPr>
        <w:tc>
          <w:tcPr>
            <w:tcW w:w="756" w:type="dxa"/>
            <w:vMerge/>
          </w:tcPr>
          <w:p w:rsidR="00D00E81" w:rsidRDefault="00D00E81" w:rsidP="00F80AFC">
            <w:pPr>
              <w:jc w:val="center"/>
            </w:pPr>
          </w:p>
        </w:tc>
        <w:tc>
          <w:tcPr>
            <w:tcW w:w="695" w:type="dxa"/>
            <w:vAlign w:val="center"/>
          </w:tcPr>
          <w:p w:rsidR="00D00E81" w:rsidRDefault="00D00E81" w:rsidP="00F80AFC">
            <w:pPr>
              <w:jc w:val="center"/>
            </w:pPr>
            <w:r w:rsidRPr="008F73A9">
              <w:rPr>
                <w:rFonts w:ascii="Times New Roman" w:hAnsi="Times New Roman" w:cs="Times New Roman"/>
                <w:sz w:val="24"/>
                <w:szCs w:val="24"/>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организации производственного контроля в области обращения с отходами, образующимися в процессе деятельности МУ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53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ED1E92">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30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lang w:val="en-US"/>
              </w:rPr>
              <w:t>.</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мероприятий по управлению имущественным комплексом МУ ФК</w:t>
            </w:r>
            <w:r>
              <w:rPr>
                <w:rStyle w:val="a6"/>
                <w:rFonts w:ascii="Times New Roman" w:eastAsia="Times New Roman" w:hAnsi="Times New Roman" w:cs="Times New Roman"/>
                <w:sz w:val="24"/>
                <w:szCs w:val="24"/>
                <w:lang w:eastAsia="ru-RU"/>
              </w:rPr>
              <w:footnoteReference w:id="7"/>
            </w:r>
            <w:r>
              <w:rPr>
                <w:rFonts w:ascii="Times New Roman" w:eastAsia="Times New Roman" w:hAnsi="Times New Roman" w:cs="Times New Roman"/>
                <w:sz w:val="24"/>
                <w:szCs w:val="24"/>
                <w:lang w:eastAsia="ru-RU"/>
              </w:rPr>
              <w:t>:</w:t>
            </w:r>
          </w:p>
        </w:tc>
      </w:tr>
      <w:tr w:rsidR="00D00E81" w:rsidTr="00AE0CDB">
        <w:trPr>
          <w:cantSplit/>
          <w:trHeight w:val="721"/>
        </w:trPr>
        <w:tc>
          <w:tcPr>
            <w:tcW w:w="756" w:type="dxa"/>
            <w:vMerge/>
          </w:tcPr>
          <w:p w:rsidR="00D00E81" w:rsidRDefault="00D00E81" w:rsidP="00F80AFC">
            <w:pPr>
              <w:jc w:val="center"/>
            </w:pPr>
          </w:p>
        </w:tc>
        <w:tc>
          <w:tcPr>
            <w:tcW w:w="695"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мониторинга и реализации мероприятий по эффективному управлению имущественным комплексом МУ ФК;</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584"/>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комплексным обслуживанием и содержанием зданий МУ ФК в соответствии с техническими регламентами, правилами и нормами производственной санитарии и пожарной безопасности;</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6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необеспечение контроля за </w:t>
            </w:r>
            <w:proofErr w:type="spellStart"/>
            <w:r>
              <w:rPr>
                <w:rFonts w:ascii="Times New Roman" w:eastAsia="Times New Roman" w:hAnsi="Times New Roman" w:cs="Times New Roman"/>
                <w:sz w:val="24"/>
                <w:szCs w:val="24"/>
                <w:lang w:eastAsia="ru-RU"/>
              </w:rPr>
              <w:t>регламентно</w:t>
            </w:r>
            <w:proofErr w:type="spellEnd"/>
            <w:r>
              <w:rPr>
                <w:rFonts w:ascii="Times New Roman" w:eastAsia="Times New Roman" w:hAnsi="Times New Roman" w:cs="Times New Roman"/>
                <w:sz w:val="24"/>
                <w:szCs w:val="24"/>
                <w:lang w:eastAsia="ru-RU"/>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организации контроля за </w:t>
            </w:r>
            <w:proofErr w:type="spellStart"/>
            <w:r>
              <w:rPr>
                <w:rFonts w:ascii="Times New Roman" w:eastAsia="Times New Roman" w:hAnsi="Times New Roman" w:cs="Times New Roman"/>
                <w:sz w:val="24"/>
                <w:szCs w:val="24"/>
                <w:lang w:eastAsia="ru-RU"/>
              </w:rPr>
              <w:t>регламентно</w:t>
            </w:r>
            <w:proofErr w:type="spellEnd"/>
            <w:r>
              <w:rPr>
                <w:rFonts w:ascii="Times New Roman" w:eastAsia="Times New Roman" w:hAnsi="Times New Roman" w:cs="Times New Roman"/>
                <w:sz w:val="24"/>
                <w:szCs w:val="24"/>
                <w:lang w:eastAsia="ru-RU"/>
              </w:rPr>
              <w:t>-профилактическим обслуживанием дизель-генераторных установок;</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мероприятий по охране труда и пожарной безопасности:</w:t>
            </w:r>
          </w:p>
        </w:tc>
      </w:tr>
      <w:tr w:rsidR="00D00E81" w:rsidTr="00AE0CDB">
        <w:trPr>
          <w:trHeight w:val="254"/>
        </w:trPr>
        <w:tc>
          <w:tcPr>
            <w:tcW w:w="756" w:type="dxa"/>
            <w:vMerge/>
          </w:tcPr>
          <w:p w:rsidR="00D00E81" w:rsidRDefault="00D00E81" w:rsidP="00F80AFC">
            <w:pPr>
              <w:jc w:val="cente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проведения мероприятий по охране труда и пожарной безопасности;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41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901F9B"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28"/>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представление Паспорта территориального органа Федерального казначейства:</w:t>
            </w:r>
          </w:p>
        </w:tc>
      </w:tr>
      <w:tr w:rsidR="00D00E81" w:rsidTr="00AE0CDB">
        <w:trPr>
          <w:trHeight w:val="130"/>
        </w:trPr>
        <w:tc>
          <w:tcPr>
            <w:tcW w:w="756" w:type="dxa"/>
            <w:vMerge/>
          </w:tcPr>
          <w:p w:rsidR="00D00E81" w:rsidRDefault="00D00E81" w:rsidP="00F80AFC">
            <w:pPr>
              <w:jc w:val="cente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613567">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необеспечение формирования и свода данных Паспорта территориального органа Федерального казначейства, недостоверность данных;</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2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613567">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представления в Федеральное казначейство Паспорта территориального органа Федерального казначейства;</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613567">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59"/>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мероприятий </w:t>
            </w:r>
            <w:r>
              <w:rPr>
                <w:rFonts w:ascii="Times New Roman" w:eastAsia="Times New Roman" w:hAnsi="Times New Roman" w:cs="Times New Roman"/>
                <w:sz w:val="24"/>
                <w:szCs w:val="24"/>
                <w:lang w:eastAsia="ru-RU"/>
              </w:rPr>
              <w:t>по планированию и приобретению товаров, работ, услуг для нужд МУ ФК:</w:t>
            </w:r>
          </w:p>
        </w:tc>
      </w:tr>
      <w:tr w:rsidR="00D00E81" w:rsidTr="00AE0CDB">
        <w:trPr>
          <w:trHeight w:val="96"/>
        </w:trPr>
        <w:tc>
          <w:tcPr>
            <w:tcW w:w="756" w:type="dxa"/>
            <w:vMerge/>
          </w:tcPr>
          <w:p w:rsidR="00D00E81" w:rsidRDefault="00D00E81" w:rsidP="00F80AFC">
            <w:pPr>
              <w:jc w:val="cente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планирования потребности в товарах, работах и услугах на очередной финансовый год (в рамках компетенции);</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организации работы по согласованию технических требований, представленных ФКУ «ЦОКР», по приобретению отдельных видов товаров, работ и услуг, закупаемых для МУ ФК, в установленной сфере деятельности;</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подготовке заявки в ФКУ «ЦОКР» на поставку товаров, выполнение работ (оказание услуг) для нужд МУ ФК (в рамках компетенции);</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участию в приемке товаров, работ, услуг для нужд МУ ФК (в рамках компетенции);</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осуществлению взаимодействия МУ ФК с ФКУ «ЦОКР» (в рамках компетенции);</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cantSplit/>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бюджетных полномочий по главе 100 «Федеральное казначейство»</w:t>
            </w:r>
            <w:r>
              <w:rPr>
                <w:rStyle w:val="a6"/>
                <w:rFonts w:ascii="Times New Roman" w:eastAsia="Times New Roman" w:hAnsi="Times New Roman" w:cs="Times New Roman"/>
                <w:sz w:val="24"/>
                <w:szCs w:val="24"/>
                <w:lang w:eastAsia="ru-RU"/>
              </w:rPr>
              <w:footnoteReference w:id="8"/>
            </w:r>
            <w:r>
              <w:rPr>
                <w:rFonts w:ascii="Times New Roman" w:eastAsia="Times New Roman" w:hAnsi="Times New Roman" w:cs="Times New Roman"/>
                <w:sz w:val="24"/>
                <w:szCs w:val="24"/>
                <w:lang w:eastAsia="ru-RU"/>
              </w:rPr>
              <w:t>:</w:t>
            </w:r>
          </w:p>
        </w:tc>
      </w:tr>
      <w:tr w:rsidR="00D00E81" w:rsidTr="00AE0CDB">
        <w:trPr>
          <w:trHeight w:val="530"/>
        </w:trPr>
        <w:tc>
          <w:tcPr>
            <w:tcW w:w="756" w:type="dxa"/>
            <w:vMerge/>
          </w:tcPr>
          <w:p w:rsidR="00D00E81" w:rsidRDefault="00D00E81" w:rsidP="00F80AFC">
            <w:pPr>
              <w:jc w:val="cente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w:t>
            </w:r>
            <w:proofErr w:type="gramStart"/>
            <w:r>
              <w:rPr>
                <w:rFonts w:ascii="Times New Roman" w:eastAsia="Times New Roman" w:hAnsi="Times New Roman" w:cs="Times New Roman"/>
                <w:sz w:val="24"/>
                <w:szCs w:val="24"/>
                <w:lang w:eastAsia="ru-RU"/>
              </w:rPr>
              <w:t>порядка осуществления бюджетных полномочий администратора доходов федерального бюджета</w:t>
            </w:r>
            <w:proofErr w:type="gramEnd"/>
            <w:r>
              <w:rPr>
                <w:rFonts w:ascii="Times New Roman" w:eastAsia="Times New Roman" w:hAnsi="Times New Roman" w:cs="Times New Roman"/>
                <w:sz w:val="24"/>
                <w:szCs w:val="24"/>
                <w:lang w:eastAsia="ru-RU"/>
              </w:rPr>
              <w:t xml:space="preserve"> в части поступлений по главе 100 «Федеральное казначейство», включая невыясненные поступления, по которым в платежных </w:t>
            </w:r>
            <w:r>
              <w:rPr>
                <w:rFonts w:ascii="Times New Roman" w:eastAsia="Times New Roman" w:hAnsi="Times New Roman" w:cs="Times New Roman"/>
                <w:sz w:val="24"/>
                <w:szCs w:val="24"/>
                <w:lang w:eastAsia="ru-RU"/>
              </w:rPr>
              <w:lastRenderedPageBreak/>
              <w:t>документах глава 100 «Федеральное казначейство» указана как получатель;</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02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w:t>
            </w:r>
            <w:proofErr w:type="gramStart"/>
            <w:r>
              <w:rPr>
                <w:rFonts w:ascii="Times New Roman" w:eastAsia="Times New Roman" w:hAnsi="Times New Roman" w:cs="Times New Roman"/>
                <w:sz w:val="24"/>
                <w:szCs w:val="24"/>
                <w:lang w:eastAsia="ru-RU"/>
              </w:rPr>
              <w:t>порядка осуществления бюджетных полномочий администратора источников финансирования дефицита федерального бюджета</w:t>
            </w:r>
            <w:proofErr w:type="gramEnd"/>
            <w:r>
              <w:rPr>
                <w:rFonts w:ascii="Times New Roman" w:eastAsia="Times New Roman" w:hAnsi="Times New Roman" w:cs="Times New Roman"/>
                <w:sz w:val="24"/>
                <w:szCs w:val="24"/>
                <w:lang w:eastAsia="ru-RU"/>
              </w:rPr>
              <w:t xml:space="preserve"> по главе 100 «Федеральное казначейство»;</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составления прогноза кассовых поступлений по доходам по главе 100 «Федеральное казначейство»;</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6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23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D00E81" w:rsidTr="00AE0CDB">
        <w:trPr>
          <w:trHeight w:val="162"/>
        </w:trPr>
        <w:tc>
          <w:tcPr>
            <w:tcW w:w="756" w:type="dxa"/>
            <w:vMerge/>
          </w:tcPr>
          <w:p w:rsidR="00D00E81" w:rsidRDefault="00D00E81" w:rsidP="00F80AFC">
            <w:pPr>
              <w:jc w:val="center"/>
            </w:pPr>
          </w:p>
        </w:tc>
        <w:tc>
          <w:tcPr>
            <w:tcW w:w="695" w:type="dxa"/>
            <w:vAlign w:val="center"/>
          </w:tcPr>
          <w:p w:rsidR="00D00E81" w:rsidRPr="00585252"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246"/>
        </w:trPr>
        <w:tc>
          <w:tcPr>
            <w:tcW w:w="14197" w:type="dxa"/>
            <w:gridSpan w:val="19"/>
            <w:vAlign w:val="center"/>
          </w:tcPr>
          <w:p w:rsidR="00D00E81" w:rsidRDefault="00D00E81" w:rsidP="00F80AFC">
            <w:pPr>
              <w:shd w:val="clear" w:color="auto" w:fill="FFFFFF"/>
              <w:tabs>
                <w:tab w:val="left" w:pos="0"/>
                <w:tab w:val="left" w:pos="1440"/>
              </w:tabs>
              <w:spacing w:line="276" w:lineRule="auto"/>
            </w:pPr>
            <w:r w:rsidRPr="004C0DC2">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en-US" w:eastAsia="ru-RU"/>
              </w:rPr>
              <w:t>VI</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sz w:val="24"/>
                <w:szCs w:val="24"/>
                <w:lang w:eastAsia="ru-RU"/>
              </w:rPr>
              <w:t>Обеспечение режима секретности и безопасности информации</w:t>
            </w:r>
            <w:r>
              <w:rPr>
                <w:rFonts w:ascii="Times New Roman" w:eastAsia="Calibri" w:hAnsi="Times New Roman" w:cs="Times New Roman"/>
                <w:b/>
                <w:sz w:val="24"/>
                <w:szCs w:val="24"/>
              </w:rPr>
              <w:t xml:space="preserve"> </w:t>
            </w:r>
          </w:p>
        </w:tc>
      </w:tr>
      <w:tr w:rsidR="00D00E81" w:rsidTr="00AE0CDB">
        <w:trPr>
          <w:trHeight w:val="22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sz w:val="24"/>
                <w:szCs w:val="24"/>
              </w:rPr>
              <w:t>1.</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heme="minorEastAsia" w:hAnsi="Times New Roman" w:cs="Times New Roman"/>
                <w:sz w:val="24"/>
                <w:szCs w:val="24"/>
              </w:rPr>
              <w:t xml:space="preserve">деятельности по обеспечению </w:t>
            </w:r>
            <w:r>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 xml:space="preserve">: </w:t>
            </w:r>
          </w:p>
        </w:tc>
      </w:tr>
      <w:tr w:rsidR="00D00E81" w:rsidTr="00AE0CDB">
        <w:trPr>
          <w:trHeight w:val="6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отсутствие согласований назначения соответствующих должностных лиц специализированного структурного подразделения с органами Федеральной </w:t>
            </w:r>
            <w:r>
              <w:rPr>
                <w:rFonts w:ascii="Times New Roman" w:eastAsia="Times New Roman" w:hAnsi="Times New Roman" w:cs="Times New Roman"/>
                <w:sz w:val="24"/>
                <w:szCs w:val="24"/>
                <w:lang w:eastAsia="ru-RU"/>
              </w:rPr>
              <w:br/>
              <w:t xml:space="preserve">службы безопасности Российской Федерации </w:t>
            </w:r>
            <w:r>
              <w:rPr>
                <w:rFonts w:ascii="Times New Roman" w:eastAsia="Times New Roman" w:hAnsi="Times New Roman" w:cs="Times New Roman"/>
                <w:sz w:val="24"/>
                <w:szCs w:val="24"/>
                <w:lang w:eastAsia="ru-RU"/>
              </w:rPr>
              <w:lastRenderedPageBreak/>
              <w:t>(далее – ФСБ России), Федеральной службы по техническому и экспортному контролю Российской Федерации (далее – ФСТЭК России) и с Федеральным казначейством;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25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 постоянно действующей технической комиссии по защите государственной тайны (приказ</w:t>
            </w:r>
            <w:proofErr w:type="gramStart"/>
            <w:r>
              <w:rPr>
                <w:rFonts w:ascii="Times New Roman" w:eastAsia="Times New Roman" w:hAnsi="Times New Roman" w:cs="Times New Roman"/>
                <w:sz w:val="24"/>
                <w:szCs w:val="24"/>
                <w:lang w:eastAsia="ru-RU"/>
              </w:rPr>
              <w:t>а о ее</w:t>
            </w:r>
            <w:proofErr w:type="gramEnd"/>
            <w:r>
              <w:rPr>
                <w:rFonts w:ascii="Times New Roman" w:eastAsia="Times New Roman" w:hAnsi="Times New Roman" w:cs="Times New Roman"/>
                <w:sz w:val="24"/>
                <w:szCs w:val="24"/>
                <w:lang w:eastAsia="ru-RU"/>
              </w:rPr>
              <w:t xml:space="preserve"> создании, утвержденного Положения, планов работы, протоколов заседаний, отметок о выполненных мероприятиях);</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proofErr w:type="spellStart"/>
            <w:r>
              <w:rPr>
                <w:rFonts w:ascii="Times New Roman" w:eastAsiaTheme="minorEastAsia" w:hAnsi="Times New Roman" w:cs="Times New Roman"/>
                <w:sz w:val="24"/>
                <w:szCs w:val="24"/>
              </w:rPr>
              <w:t>неукомплектованность</w:t>
            </w:r>
            <w:proofErr w:type="spellEnd"/>
            <w:r>
              <w:rPr>
                <w:rFonts w:ascii="Times New Roman" w:eastAsiaTheme="minorEastAsia" w:hAnsi="Times New Roman" w:cs="Times New Roman"/>
                <w:sz w:val="24"/>
                <w:szCs w:val="24"/>
              </w:rPr>
              <w:t xml:space="preserve">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планирования мероприятий по обеспечению безопасности информации (отсутствие планов работы, отметок о выполненных мероприятиях), отсутствие внутренних организационно-распорядительных документов по защите информации.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75"/>
        </w:trPr>
        <w:tc>
          <w:tcPr>
            <w:tcW w:w="756" w:type="dxa"/>
            <w:vMerge w:val="restart"/>
          </w:tcPr>
          <w:p w:rsidR="00D00E81" w:rsidRDefault="00D00E81" w:rsidP="00F80AFC">
            <w:pPr>
              <w:jc w:val="center"/>
              <w:rPr>
                <w:rFonts w:ascii="Times New Roman" w:hAnsi="Times New Roman"/>
                <w:sz w:val="24"/>
                <w:szCs w:val="24"/>
              </w:rPr>
            </w:pPr>
            <w:r>
              <w:rPr>
                <w:rFonts w:ascii="Times New Roman" w:hAnsi="Times New Roman"/>
                <w:sz w:val="24"/>
                <w:szCs w:val="24"/>
              </w:rPr>
              <w:t>2.</w:t>
            </w:r>
          </w:p>
        </w:tc>
        <w:tc>
          <w:tcPr>
            <w:tcW w:w="13441" w:type="dxa"/>
            <w:gridSpan w:val="18"/>
            <w:vAlign w:val="center"/>
          </w:tcPr>
          <w:p w:rsidR="00D00E81" w:rsidRDefault="00D00E81" w:rsidP="00F80AFC">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w:t>
            </w:r>
            <w:r>
              <w:rPr>
                <w:rFonts w:ascii="Times New Roman" w:eastAsia="Times New Roman" w:hAnsi="Times New Roman" w:cs="Times New Roman"/>
                <w:sz w:val="24"/>
                <w:szCs w:val="24"/>
                <w:lang w:eastAsia="ru-RU"/>
              </w:rPr>
              <w:t>рганизации защиты персональных данных:</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796E90">
              <w:rPr>
                <w:rFonts w:ascii="Times New Roman" w:eastAsia="Times New Roman" w:hAnsi="Times New Roman" w:cs="Times New Roman"/>
                <w:sz w:val="24"/>
                <w:szCs w:val="24"/>
                <w:lang w:eastAsia="ru-RU"/>
              </w:rPr>
              <w:t>распорядительных документов</w:t>
            </w:r>
            <w:r>
              <w:rPr>
                <w:rFonts w:ascii="Times New Roman" w:eastAsia="Times New Roman" w:hAnsi="Times New Roman" w:cs="Times New Roman"/>
                <w:sz w:val="24"/>
                <w:szCs w:val="24"/>
                <w:lang w:eastAsia="ru-RU"/>
              </w:rPr>
              <w:t xml:space="preserve"> МУ ФК</w:t>
            </w:r>
            <w:r w:rsidRPr="00796E90">
              <w:rPr>
                <w:rFonts w:ascii="Times New Roman" w:eastAsia="Times New Roman" w:hAnsi="Times New Roman" w:cs="Times New Roman"/>
                <w:sz w:val="24"/>
                <w:szCs w:val="24"/>
                <w:lang w:eastAsia="ru-RU"/>
              </w:rPr>
              <w:t xml:space="preserve">, регламентирующих порядок организации и проведения работ по </w:t>
            </w:r>
            <w:r w:rsidRPr="00796E90">
              <w:rPr>
                <w:rFonts w:ascii="Times New Roman" w:eastAsia="Times New Roman" w:hAnsi="Times New Roman" w:cs="Times New Roman"/>
                <w:sz w:val="24"/>
                <w:szCs w:val="24"/>
                <w:lang w:eastAsia="ru-RU"/>
              </w:rPr>
              <w:lastRenderedPageBreak/>
              <w:t>обеспечению безопасности пер</w:t>
            </w:r>
            <w:r>
              <w:rPr>
                <w:rFonts w:ascii="Times New Roman" w:eastAsia="Times New Roman" w:hAnsi="Times New Roman" w:cs="Times New Roman"/>
                <w:sz w:val="24"/>
                <w:szCs w:val="24"/>
                <w:lang w:eastAsia="ru-RU"/>
              </w:rPr>
              <w:t>сональных данных;</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827"/>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796E90">
              <w:rPr>
                <w:rFonts w:ascii="Times New Roman" w:eastAsia="Times New Roman" w:hAnsi="Times New Roman" w:cs="Times New Roman"/>
                <w:sz w:val="24"/>
                <w:szCs w:val="24"/>
                <w:lang w:eastAsia="ru-RU"/>
              </w:rPr>
              <w:t>соответствие нормативным правовым актам Российской Федерации распорядительных документов</w:t>
            </w:r>
            <w:r>
              <w:rPr>
                <w:rFonts w:ascii="Times New Roman" w:eastAsia="Times New Roman" w:hAnsi="Times New Roman" w:cs="Times New Roman"/>
                <w:sz w:val="24"/>
                <w:szCs w:val="24"/>
                <w:lang w:eastAsia="ru-RU"/>
              </w:rPr>
              <w:t xml:space="preserve"> МУ ФК</w:t>
            </w:r>
            <w:r w:rsidRPr="00796E90">
              <w:rPr>
                <w:rFonts w:ascii="Times New Roman" w:eastAsia="Times New Roman" w:hAnsi="Times New Roman" w:cs="Times New Roman"/>
                <w:sz w:val="24"/>
                <w:szCs w:val="24"/>
                <w:lang w:eastAsia="ru-RU"/>
              </w:rPr>
              <w:t>, регламентирующих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434"/>
        </w:trPr>
        <w:tc>
          <w:tcPr>
            <w:tcW w:w="756" w:type="dxa"/>
            <w:vMerge w:val="restart"/>
          </w:tcPr>
          <w:p w:rsidR="00D00E81" w:rsidRDefault="00D00E81" w:rsidP="00F80AFC">
            <w:pPr>
              <w:jc w:val="center"/>
              <w:rPr>
                <w:rFonts w:ascii="Times New Roman" w:hAnsi="Times New Roman"/>
                <w:sz w:val="24"/>
                <w:szCs w:val="24"/>
              </w:rPr>
            </w:pPr>
            <w:r>
              <w:rPr>
                <w:rFonts w:ascii="Times New Roman" w:hAnsi="Times New Roman"/>
                <w:sz w:val="24"/>
                <w:szCs w:val="24"/>
              </w:rPr>
              <w:t>3.</w:t>
            </w:r>
          </w:p>
        </w:tc>
        <w:tc>
          <w:tcPr>
            <w:tcW w:w="13441" w:type="dxa"/>
            <w:gridSpan w:val="18"/>
            <w:vAlign w:val="center"/>
          </w:tcPr>
          <w:p w:rsidR="00D00E81" w:rsidRDefault="00D00E81" w:rsidP="00F80AFC">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безопасности связи:</w:t>
            </w:r>
          </w:p>
        </w:tc>
      </w:tr>
      <w:tr w:rsidR="00D00E81" w:rsidTr="00AE0CDB">
        <w:trPr>
          <w:trHeight w:val="197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w:t>
            </w:r>
            <w:r w:rsidRPr="00D755EE">
              <w:rPr>
                <w:rFonts w:ascii="Times New Roman" w:eastAsia="Times New Roman" w:hAnsi="Times New Roman" w:cs="Times New Roman"/>
                <w:sz w:val="24"/>
                <w:szCs w:val="24"/>
                <w:lang w:eastAsia="ru-RU"/>
              </w:rPr>
              <w:t>Указа Президента Российской Федерации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7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по организации </w:t>
            </w:r>
            <w:r>
              <w:rPr>
                <w:rFonts w:ascii="Times New Roman" w:hAnsi="Times New Roman" w:cs="Times New Roman"/>
                <w:sz w:val="24"/>
                <w:szCs w:val="24"/>
              </w:rPr>
              <w:t>защищенного документооборота между МУ ФК и сторонними организациями.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479"/>
        </w:trPr>
        <w:tc>
          <w:tcPr>
            <w:tcW w:w="756" w:type="dxa"/>
            <w:vMerge w:val="restart"/>
          </w:tcPr>
          <w:p w:rsidR="00D00E81" w:rsidRDefault="00D00E81" w:rsidP="00F80AFC">
            <w:pPr>
              <w:jc w:val="center"/>
              <w:rPr>
                <w:rFonts w:ascii="Times New Roman" w:hAnsi="Times New Roman"/>
                <w:sz w:val="24"/>
                <w:szCs w:val="24"/>
              </w:rPr>
            </w:pPr>
            <w:r>
              <w:rPr>
                <w:rFonts w:ascii="Times New Roman" w:hAnsi="Times New Roman"/>
                <w:sz w:val="24"/>
                <w:szCs w:val="24"/>
              </w:rPr>
              <w:t>4.</w:t>
            </w:r>
          </w:p>
        </w:tc>
        <w:tc>
          <w:tcPr>
            <w:tcW w:w="13441" w:type="dxa"/>
            <w:gridSpan w:val="18"/>
            <w:vAlign w:val="center"/>
          </w:tcPr>
          <w:p w:rsidR="00D00E81" w:rsidRDefault="00D00E81" w:rsidP="00F80AFC">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криптографической защиты информации:</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vAlign w:val="center"/>
          </w:tcPr>
          <w:p w:rsidR="00D00E81" w:rsidRPr="006038A9"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отсутствие действующей лицензии органа ФСБ России, необходимой для работы с шифровальными (криптографическими) средствами защиты информации, не содержащей </w:t>
            </w:r>
            <w:r>
              <w:rPr>
                <w:rFonts w:ascii="Times New Roman" w:eastAsia="Times New Roman" w:hAnsi="Times New Roman" w:cs="Times New Roman"/>
                <w:sz w:val="24"/>
                <w:szCs w:val="24"/>
                <w:lang w:eastAsia="ru-RU"/>
              </w:rPr>
              <w:lastRenderedPageBreak/>
              <w:t>сведений, составляющих государственную тайну</w:t>
            </w:r>
            <w:r>
              <w:rPr>
                <w:rStyle w:val="a6"/>
                <w:rFonts w:ascii="Times New Roman" w:eastAsia="Times New Roman" w:hAnsi="Times New Roman" w:cs="Times New Roman"/>
                <w:sz w:val="24"/>
                <w:szCs w:val="24"/>
                <w:lang w:eastAsia="ru-RU"/>
              </w:rPr>
              <w:footnoteReference w:id="9"/>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vAlign w:val="center"/>
          </w:tcPr>
          <w:p w:rsidR="00D00E81" w:rsidRPr="006038A9" w:rsidRDefault="00D00E81" w:rsidP="00F80AFC">
            <w:pPr>
              <w:jc w:val="both"/>
              <w:rPr>
                <w:rFonts w:ascii="Times New Roman" w:eastAsia="Times New Roman" w:hAnsi="Times New Roman" w:cs="Times New Roman"/>
                <w:sz w:val="24"/>
                <w:szCs w:val="24"/>
                <w:lang w:eastAsia="ru-RU"/>
              </w:rPr>
            </w:pPr>
            <w:r w:rsidRPr="000E4E04">
              <w:rPr>
                <w:rFonts w:ascii="Times New Roman" w:eastAsia="Times New Roman" w:hAnsi="Times New Roman" w:cs="Times New Roman"/>
                <w:sz w:val="24"/>
                <w:szCs w:val="24"/>
                <w:lang w:eastAsia="ru-RU"/>
              </w:rPr>
              <w:t xml:space="preserve">отсутствие </w:t>
            </w:r>
            <w:proofErr w:type="spellStart"/>
            <w:r>
              <w:rPr>
                <w:rFonts w:ascii="Times New Roman" w:eastAsia="Times New Roman" w:hAnsi="Times New Roman" w:cs="Times New Roman"/>
                <w:sz w:val="24"/>
                <w:szCs w:val="24"/>
                <w:lang w:eastAsia="ru-RU"/>
              </w:rPr>
              <w:t>поэкземплярного</w:t>
            </w:r>
            <w:proofErr w:type="spellEnd"/>
            <w:r>
              <w:rPr>
                <w:rFonts w:ascii="Times New Roman" w:eastAsia="Times New Roman" w:hAnsi="Times New Roman" w:cs="Times New Roman"/>
                <w:sz w:val="24"/>
                <w:szCs w:val="24"/>
                <w:lang w:eastAsia="ru-RU"/>
              </w:rPr>
              <w:t xml:space="preserve"> </w:t>
            </w:r>
            <w:r w:rsidRPr="000E4E04">
              <w:rPr>
                <w:rFonts w:ascii="Times New Roman" w:eastAsia="Times New Roman" w:hAnsi="Times New Roman" w:cs="Times New Roman"/>
                <w:sz w:val="24"/>
                <w:szCs w:val="24"/>
                <w:lang w:eastAsia="ru-RU"/>
              </w:rPr>
              <w:t>учета используемых сре</w:t>
            </w:r>
            <w:proofErr w:type="gramStart"/>
            <w:r w:rsidRPr="000E4E04">
              <w:rPr>
                <w:rFonts w:ascii="Times New Roman" w:eastAsia="Times New Roman" w:hAnsi="Times New Roman" w:cs="Times New Roman"/>
                <w:sz w:val="24"/>
                <w:szCs w:val="24"/>
                <w:lang w:eastAsia="ru-RU"/>
              </w:rPr>
              <w:t>дств кр</w:t>
            </w:r>
            <w:proofErr w:type="gramEnd"/>
            <w:r w:rsidRPr="000E4E04">
              <w:rPr>
                <w:rFonts w:ascii="Times New Roman" w:eastAsia="Times New Roman" w:hAnsi="Times New Roman" w:cs="Times New Roman"/>
                <w:sz w:val="24"/>
                <w:szCs w:val="24"/>
                <w:lang w:eastAsia="ru-RU"/>
              </w:rPr>
              <w:t>иптографической защиты информации (далее</w:t>
            </w:r>
            <w:r>
              <w:rPr>
                <w:rFonts w:ascii="Times New Roman" w:eastAsia="Times New Roman" w:hAnsi="Times New Roman" w:cs="Times New Roman"/>
                <w:sz w:val="24"/>
                <w:szCs w:val="24"/>
                <w:lang w:eastAsia="ru-RU"/>
              </w:rPr>
              <w:t> </w:t>
            </w:r>
            <w:r w:rsidRPr="000E4E0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0E4E04">
              <w:rPr>
                <w:rFonts w:ascii="Times New Roman" w:eastAsia="Times New Roman" w:hAnsi="Times New Roman" w:cs="Times New Roman"/>
                <w:sz w:val="24"/>
                <w:szCs w:val="24"/>
                <w:lang w:eastAsia="ru-RU"/>
              </w:rPr>
              <w:t>СКЗИ), эксплуатационной и технической документации к ним, ключев</w:t>
            </w:r>
            <w:r>
              <w:rPr>
                <w:rFonts w:ascii="Times New Roman" w:eastAsia="Times New Roman" w:hAnsi="Times New Roman" w:cs="Times New Roman"/>
                <w:sz w:val="24"/>
                <w:szCs w:val="24"/>
                <w:lang w:eastAsia="ru-RU"/>
              </w:rPr>
              <w:t>ых</w:t>
            </w:r>
            <w:r w:rsidRPr="000E4E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документов</w:t>
            </w:r>
            <w:r w:rsidRPr="000E4E04">
              <w:rPr>
                <w:rFonts w:ascii="Times New Roman" w:eastAsia="Times New Roman" w:hAnsi="Times New Roman" w:cs="Times New Roman"/>
                <w:sz w:val="24"/>
                <w:szCs w:val="24"/>
                <w:lang w:eastAsia="ru-RU"/>
              </w:rPr>
              <w:t xml:space="preserve"> (носителей);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sidRPr="000E4E04">
              <w:rPr>
                <w:rFonts w:ascii="Times New Roman" w:eastAsia="Times New Roman" w:hAnsi="Times New Roman" w:cs="Times New Roman"/>
                <w:sz w:val="24"/>
                <w:szCs w:val="24"/>
                <w:lang w:eastAsia="ru-RU"/>
              </w:rPr>
              <w:t>отсутствие проверок готовности обладателей конфиденциальной информации к самостоятельному использованию СКЗИ (отсутствие заключений о специальной подготовке и допуске к самостоятельной работе со средствами криптографической защиты информации);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60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1217E"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sidRPr="000E4E04">
              <w:rPr>
                <w:rFonts w:ascii="Times New Roman" w:eastAsia="Times New Roman" w:hAnsi="Times New Roman" w:cs="Times New Roman"/>
                <w:sz w:val="24"/>
                <w:szCs w:val="24"/>
                <w:lang w:eastAsia="ru-RU"/>
              </w:rPr>
              <w:t xml:space="preserve">отсутствие обучения лиц, использующих СКЗИ, учета лиц (отсутствие утвержденного списка лиц, допущенных к использованию СКЗИ, журнала учета пользователей </w:t>
            </w:r>
            <w:r>
              <w:rPr>
                <w:rFonts w:ascii="Times New Roman" w:eastAsia="Times New Roman" w:hAnsi="Times New Roman" w:cs="Times New Roman"/>
                <w:sz w:val="24"/>
                <w:szCs w:val="24"/>
                <w:lang w:eastAsia="ru-RU"/>
              </w:rPr>
              <w:t>СКЗИ</w:t>
            </w:r>
            <w:r w:rsidRPr="000E4E04">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sidRPr="00024CFB">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293A5F">
              <w:rPr>
                <w:rFonts w:ascii="Times New Roman" w:eastAsia="Times New Roman" w:hAnsi="Times New Roman" w:cs="Times New Roman"/>
                <w:sz w:val="24"/>
                <w:szCs w:val="24"/>
                <w:lang w:eastAsia="ru-RU"/>
              </w:rPr>
              <w:t xml:space="preserve">соответствие </w:t>
            </w:r>
            <w:proofErr w:type="spellStart"/>
            <w:r w:rsidRPr="00293A5F">
              <w:rPr>
                <w:rFonts w:ascii="Times New Roman" w:eastAsia="Times New Roman" w:hAnsi="Times New Roman" w:cs="Times New Roman"/>
                <w:sz w:val="24"/>
                <w:szCs w:val="24"/>
                <w:lang w:eastAsia="ru-RU"/>
              </w:rPr>
              <w:t>спецпомещений</w:t>
            </w:r>
            <w:proofErr w:type="spellEnd"/>
            <w:r w:rsidRPr="00293A5F">
              <w:rPr>
                <w:rFonts w:ascii="Times New Roman" w:eastAsia="Times New Roman" w:hAnsi="Times New Roman" w:cs="Times New Roman"/>
                <w:sz w:val="24"/>
                <w:szCs w:val="24"/>
                <w:lang w:eastAsia="ru-RU"/>
              </w:rPr>
              <w:t xml:space="preserve"> органа криптографической защиты информации требованиям нормативных правовых актов Российской Федерации</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2C5265" w:rsidTr="00AE0CDB">
        <w:trPr>
          <w:trHeight w:val="96"/>
        </w:trPr>
        <w:tc>
          <w:tcPr>
            <w:tcW w:w="756" w:type="dxa"/>
            <w:vMerge w:val="restart"/>
          </w:tcPr>
          <w:p w:rsidR="002C5265" w:rsidRDefault="002C5265" w:rsidP="00F80AFC">
            <w:pPr>
              <w:jc w:val="center"/>
              <w:rPr>
                <w:rFonts w:ascii="Times New Roman" w:hAnsi="Times New Roman"/>
                <w:sz w:val="24"/>
                <w:szCs w:val="24"/>
              </w:rPr>
            </w:pPr>
            <w:r>
              <w:rPr>
                <w:rFonts w:ascii="Times New Roman" w:hAnsi="Times New Roman"/>
                <w:sz w:val="24"/>
                <w:szCs w:val="24"/>
              </w:rPr>
              <w:t>5.</w:t>
            </w:r>
          </w:p>
        </w:tc>
        <w:tc>
          <w:tcPr>
            <w:tcW w:w="13441" w:type="dxa"/>
            <w:gridSpan w:val="18"/>
            <w:vAlign w:val="center"/>
          </w:tcPr>
          <w:p w:rsidR="002C5265" w:rsidRDefault="002C5265" w:rsidP="002C5265">
            <w:pPr>
              <w:rPr>
                <w:rFonts w:ascii="Times New Roman" w:hAnsi="Times New Roman" w:cs="Times New Roman"/>
                <w:sz w:val="24"/>
                <w:szCs w:val="24"/>
              </w:rPr>
            </w:pPr>
            <w:r>
              <w:rPr>
                <w:rFonts w:ascii="Times New Roman" w:hAnsi="Times New Roman" w:cs="Times New Roman"/>
                <w:sz w:val="24"/>
                <w:szCs w:val="24"/>
              </w:rPr>
              <w:t>Осуществление использования средств защиты информации:</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неиспользование либо неэффективное использование средств защиты информации;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по направлению деятельности </w:t>
            </w:r>
            <w:r>
              <w:rPr>
                <w:rFonts w:ascii="Times New Roman" w:eastAsia="Times New Roman" w:hAnsi="Times New Roman" w:cs="Times New Roman"/>
                <w:color w:val="000000"/>
                <w:sz w:val="24"/>
                <w:szCs w:val="24"/>
                <w:lang w:val="en-US" w:eastAsia="ru-RU"/>
              </w:rPr>
              <w:t>VI</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Обеспечение режима секретности и безопасности информации</w:t>
            </w:r>
            <w:r>
              <w:rPr>
                <w:rFonts w:ascii="Times New Roman" w:hAnsi="Times New Roman" w:cs="Times New Roman"/>
                <w:color w:val="000000"/>
                <w:sz w:val="24"/>
                <w:szCs w:val="24"/>
              </w:rPr>
              <w:t>»</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413"/>
        </w:trPr>
        <w:tc>
          <w:tcPr>
            <w:tcW w:w="756" w:type="dxa"/>
            <w:vMerge w:val="restart"/>
          </w:tcPr>
          <w:p w:rsidR="00D00E81" w:rsidRDefault="00D00E81" w:rsidP="00F80AFC">
            <w:pPr>
              <w:jc w:val="center"/>
              <w:rPr>
                <w:rFonts w:ascii="Times New Roman" w:hAnsi="Times New Roman"/>
                <w:sz w:val="24"/>
                <w:szCs w:val="24"/>
              </w:rPr>
            </w:pPr>
            <w:r>
              <w:rPr>
                <w:rFonts w:ascii="Times New Roman" w:hAnsi="Times New Roman"/>
                <w:sz w:val="24"/>
                <w:szCs w:val="24"/>
              </w:rPr>
              <w:t>6.</w:t>
            </w:r>
          </w:p>
        </w:tc>
        <w:tc>
          <w:tcPr>
            <w:tcW w:w="13441" w:type="dxa"/>
            <w:gridSpan w:val="18"/>
            <w:vAlign w:val="center"/>
          </w:tcPr>
          <w:p w:rsidR="00D00E81" w:rsidRDefault="00D00E81" w:rsidP="00F80AFC">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контроля состояния защиты информации:</w:t>
            </w:r>
          </w:p>
        </w:tc>
      </w:tr>
      <w:tr w:rsidR="00D00E81" w:rsidTr="00AE0CDB">
        <w:trPr>
          <w:trHeight w:val="8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sidRPr="00024CFB">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 контрольных мероприятий, осуществляемых специализированным структурным подразделением, в рамках внутреннего контроля и отчетности по ним;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контроля защищенности объектов информатизации (актов проверок, протоколов, отметок в техническом паспорте);</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67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spellStart"/>
            <w:r>
              <w:rPr>
                <w:rFonts w:ascii="Times New Roman" w:eastAsia="Times New Roman" w:hAnsi="Times New Roman" w:cs="Times New Roman"/>
                <w:sz w:val="24"/>
                <w:szCs w:val="24"/>
                <w:lang w:eastAsia="ru-RU"/>
              </w:rPr>
              <w:t>неустранение</w:t>
            </w:r>
            <w:proofErr w:type="spellEnd"/>
            <w:r>
              <w:rPr>
                <w:rFonts w:ascii="Times New Roman" w:eastAsia="Times New Roman" w:hAnsi="Times New Roman" w:cs="Times New Roman"/>
                <w:sz w:val="24"/>
                <w:szCs w:val="24"/>
                <w:lang w:eastAsia="ru-RU"/>
              </w:rPr>
              <w:t xml:space="preserve"> замечаний, выявленных в ходе проверок ФСБ России, ФСТЭК России, </w:t>
            </w:r>
            <w:proofErr w:type="spellStart"/>
            <w:r>
              <w:rPr>
                <w:rFonts w:ascii="Times New Roman" w:eastAsia="Times New Roman" w:hAnsi="Times New Roman" w:cs="Times New Roman"/>
                <w:sz w:val="24"/>
                <w:szCs w:val="24"/>
                <w:lang w:eastAsia="ru-RU"/>
              </w:rPr>
              <w:t>Роскомнадзором</w:t>
            </w:r>
            <w:proofErr w:type="spellEnd"/>
            <w:r>
              <w:rPr>
                <w:rFonts w:ascii="Times New Roman" w:eastAsia="Times New Roman" w:hAnsi="Times New Roman" w:cs="Times New Roman"/>
                <w:sz w:val="24"/>
                <w:szCs w:val="24"/>
                <w:lang w:eastAsia="ru-RU"/>
              </w:rPr>
              <w:t xml:space="preserve"> и Федеральным казначейством.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321"/>
        </w:trPr>
        <w:tc>
          <w:tcPr>
            <w:tcW w:w="756" w:type="dxa"/>
            <w:vMerge w:val="restart"/>
          </w:tcPr>
          <w:p w:rsidR="00D00E81" w:rsidRDefault="00D00E81" w:rsidP="00F80AFC">
            <w:pPr>
              <w:jc w:val="center"/>
              <w:rPr>
                <w:rFonts w:ascii="Times New Roman" w:hAnsi="Times New Roman"/>
                <w:sz w:val="24"/>
                <w:szCs w:val="24"/>
              </w:rPr>
            </w:pPr>
            <w:r>
              <w:rPr>
                <w:rFonts w:ascii="Times New Roman" w:hAnsi="Times New Roman"/>
                <w:sz w:val="24"/>
                <w:szCs w:val="24"/>
              </w:rPr>
              <w:t>7.</w:t>
            </w:r>
          </w:p>
        </w:tc>
        <w:tc>
          <w:tcPr>
            <w:tcW w:w="13441" w:type="dxa"/>
            <w:gridSpan w:val="18"/>
            <w:vAlign w:val="center"/>
          </w:tcPr>
          <w:p w:rsidR="00D00E81" w:rsidRDefault="00D00E81" w:rsidP="00F80AFC">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eastAsia="Calibri" w:hAnsi="Times New Roman" w:cs="Times New Roman"/>
                <w:sz w:val="24"/>
                <w:szCs w:val="24"/>
              </w:rPr>
              <w:t>организации работы Регионального центра регистрации Удостоверяющего центра</w:t>
            </w:r>
            <w:proofErr w:type="gramEnd"/>
            <w:r>
              <w:rPr>
                <w:rFonts w:ascii="Times New Roman" w:eastAsia="Calibri" w:hAnsi="Times New Roman" w:cs="Times New Roman"/>
                <w:sz w:val="24"/>
                <w:szCs w:val="24"/>
              </w:rPr>
              <w:t xml:space="preserve"> Федерального казначейства (РЦР):</w:t>
            </w:r>
          </w:p>
        </w:tc>
      </w:tr>
      <w:tr w:rsidR="00D00E81" w:rsidTr="00AE0CDB">
        <w:trPr>
          <w:trHeight w:val="11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017"/>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требований </w:t>
            </w:r>
            <w:r w:rsidRPr="00FE692C">
              <w:rPr>
                <w:rFonts w:ascii="Times New Roman" w:hAnsi="Times New Roman" w:cs="Times New Roman"/>
                <w:sz w:val="24"/>
                <w:szCs w:val="24"/>
              </w:rPr>
              <w:t xml:space="preserve">Порядка реализации Федеральным казначейством функций аккредитованного удостоверяющего центра </w:t>
            </w:r>
            <w:r>
              <w:rPr>
                <w:rFonts w:ascii="Times New Roman" w:hAnsi="Times New Roman" w:cs="Times New Roman"/>
                <w:sz w:val="24"/>
                <w:szCs w:val="24"/>
              </w:rPr>
              <w:br/>
            </w:r>
            <w:r w:rsidRPr="00FE692C">
              <w:rPr>
                <w:rFonts w:ascii="Times New Roman" w:hAnsi="Times New Roman" w:cs="Times New Roman"/>
                <w:sz w:val="24"/>
                <w:szCs w:val="24"/>
              </w:rPr>
              <w:t>и исполнения его обязанностей</w:t>
            </w:r>
            <w:r>
              <w:rPr>
                <w:rFonts w:ascii="Times New Roman" w:hAnsi="Times New Roman" w:cs="Times New Roman"/>
                <w:sz w:val="24"/>
                <w:szCs w:val="24"/>
              </w:rPr>
              <w:t xml:space="preserve">, утвержденного приказом Федерального казначейства </w:t>
            </w:r>
            <w:r>
              <w:rPr>
                <w:rFonts w:ascii="Times New Roman" w:hAnsi="Times New Roman" w:cs="Times New Roman"/>
                <w:sz w:val="24"/>
                <w:szCs w:val="24"/>
              </w:rPr>
              <w:br/>
              <w:t xml:space="preserve">от 16 марта </w:t>
            </w:r>
            <w:r w:rsidRPr="00FE692C">
              <w:rPr>
                <w:rFonts w:ascii="Times New Roman" w:hAnsi="Times New Roman" w:cs="Times New Roman"/>
                <w:sz w:val="24"/>
                <w:szCs w:val="24"/>
              </w:rPr>
              <w:t>2020</w:t>
            </w:r>
            <w:r>
              <w:rPr>
                <w:rFonts w:ascii="Times New Roman" w:hAnsi="Times New Roman" w:cs="Times New Roman"/>
                <w:sz w:val="24"/>
                <w:szCs w:val="24"/>
              </w:rPr>
              <w:t> г.</w:t>
            </w:r>
            <w:r w:rsidRPr="00FE692C">
              <w:rPr>
                <w:rFonts w:ascii="Times New Roman" w:hAnsi="Times New Roman" w:cs="Times New Roman"/>
                <w:sz w:val="24"/>
                <w:szCs w:val="24"/>
              </w:rPr>
              <w:t xml:space="preserve"> № 11н</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и </w:t>
            </w:r>
            <w:r>
              <w:rPr>
                <w:rFonts w:ascii="Times New Roman" w:eastAsia="Times New Roman" w:hAnsi="Times New Roman" w:cs="Times New Roman"/>
                <w:sz w:val="24"/>
                <w:szCs w:val="24"/>
                <w:lang w:eastAsia="ru-RU"/>
              </w:rPr>
              <w:t>Удаленных региональных центров регистрации УЦ ФК</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71"/>
        </w:trPr>
        <w:tc>
          <w:tcPr>
            <w:tcW w:w="756" w:type="dxa"/>
            <w:vMerge w:val="restart"/>
          </w:tcPr>
          <w:p w:rsidR="00D00E81" w:rsidRDefault="00D00E81" w:rsidP="00F80AFC">
            <w:pPr>
              <w:jc w:val="center"/>
              <w:rPr>
                <w:rFonts w:ascii="Times New Roman" w:hAnsi="Times New Roman"/>
                <w:sz w:val="24"/>
                <w:szCs w:val="24"/>
              </w:rPr>
            </w:pPr>
            <w:r>
              <w:rPr>
                <w:rFonts w:ascii="Times New Roman" w:hAnsi="Times New Roman"/>
                <w:sz w:val="24"/>
                <w:szCs w:val="24"/>
              </w:rPr>
              <w:t>8.</w:t>
            </w:r>
          </w:p>
        </w:tc>
        <w:tc>
          <w:tcPr>
            <w:tcW w:w="13441" w:type="dxa"/>
            <w:gridSpan w:val="18"/>
            <w:vAlign w:val="center"/>
          </w:tcPr>
          <w:p w:rsidR="00D00E81" w:rsidRDefault="00D00E81" w:rsidP="00F80AFC">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 xml:space="preserve">Осуществление организации </w:t>
            </w:r>
            <w:proofErr w:type="gramStart"/>
            <w:r>
              <w:rPr>
                <w:rFonts w:ascii="Times New Roman" w:hAnsi="Times New Roman" w:cs="Times New Roman"/>
                <w:sz w:val="24"/>
                <w:szCs w:val="24"/>
              </w:rPr>
              <w:t>пропускного</w:t>
            </w:r>
            <w:proofErr w:type="gram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внутриобъектового</w:t>
            </w:r>
            <w:proofErr w:type="spellEnd"/>
            <w:r>
              <w:rPr>
                <w:rFonts w:ascii="Times New Roman" w:hAnsi="Times New Roman" w:cs="Times New Roman"/>
                <w:sz w:val="24"/>
                <w:szCs w:val="24"/>
              </w:rPr>
              <w:t xml:space="preserve"> режимов</w:t>
            </w:r>
            <w:r>
              <w:rPr>
                <w:rStyle w:val="a6"/>
                <w:rFonts w:ascii="Times New Roman" w:hAnsi="Times New Roman" w:cs="Times New Roman"/>
                <w:sz w:val="24"/>
                <w:szCs w:val="24"/>
              </w:rPr>
              <w:footnoteReference w:id="10"/>
            </w:r>
            <w:r>
              <w:rPr>
                <w:rFonts w:ascii="Times New Roman" w:hAnsi="Times New Roman" w:cs="Times New Roman"/>
                <w:sz w:val="24"/>
                <w:szCs w:val="24"/>
              </w:rPr>
              <w:t>:</w:t>
            </w:r>
          </w:p>
        </w:tc>
      </w:tr>
      <w:tr w:rsidR="00D00E81" w:rsidTr="00AE0CDB">
        <w:trPr>
          <w:trHeight w:val="40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vAlign w:val="center"/>
          </w:tcPr>
          <w:p w:rsidR="00D00E81" w:rsidRDefault="00D00E81" w:rsidP="00F80AFC">
            <w:pPr>
              <w:rPr>
                <w:rFonts w:ascii="Times New Roman" w:eastAsiaTheme="minorEastAsia" w:hAnsi="Times New Roman" w:cs="Times New Roman"/>
                <w:sz w:val="24"/>
                <w:szCs w:val="24"/>
              </w:rPr>
            </w:pPr>
            <w:r>
              <w:rPr>
                <w:rFonts w:ascii="Times New Roman" w:hAnsi="Times New Roman" w:cs="Times New Roman"/>
                <w:sz w:val="24"/>
                <w:szCs w:val="24"/>
              </w:rPr>
              <w:t>отсутствие физической охраны;</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43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proofErr w:type="gramStart"/>
            <w:r>
              <w:rPr>
                <w:rFonts w:ascii="Times New Roman" w:hAnsi="Times New Roman" w:cs="Times New Roman"/>
                <w:sz w:val="24"/>
                <w:szCs w:val="24"/>
              </w:rPr>
              <w:t>пропускного</w:t>
            </w:r>
            <w:proofErr w:type="gram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внутриобъектового</w:t>
            </w:r>
            <w:proofErr w:type="spellEnd"/>
            <w:r>
              <w:rPr>
                <w:rFonts w:ascii="Times New Roman" w:hAnsi="Times New Roman" w:cs="Times New Roman"/>
                <w:sz w:val="24"/>
                <w:szCs w:val="24"/>
              </w:rPr>
              <w:t xml:space="preserve"> режимов;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6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необеспеченность техническими средствами охраны, видеонаблюдения и контроля доступа, (отсутствие их использования (эксплуатации).</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5B0115" w:rsidRDefault="00D00E81"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719"/>
        </w:trPr>
        <w:tc>
          <w:tcPr>
            <w:tcW w:w="756" w:type="dxa"/>
            <w:vMerge w:val="restart"/>
          </w:tcPr>
          <w:p w:rsidR="00D00E81" w:rsidRDefault="00D00E81" w:rsidP="00F80AFC">
            <w:pPr>
              <w:jc w:val="center"/>
              <w:rPr>
                <w:rFonts w:ascii="Times New Roman" w:hAnsi="Times New Roman"/>
                <w:sz w:val="24"/>
                <w:szCs w:val="24"/>
              </w:rPr>
            </w:pPr>
            <w:r>
              <w:rPr>
                <w:rFonts w:ascii="Times New Roman" w:hAnsi="Times New Roman"/>
                <w:sz w:val="24"/>
                <w:szCs w:val="24"/>
              </w:rPr>
              <w:t>9.</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sidRPr="00F36344">
              <w:rPr>
                <w:rFonts w:ascii="Times New Roman" w:hAnsi="Times New Roman" w:cs="Times New Roman"/>
                <w:sz w:val="24"/>
                <w:szCs w:val="24"/>
              </w:rPr>
              <w:t>VI</w:t>
            </w:r>
            <w:r>
              <w:rPr>
                <w:rFonts w:ascii="Times New Roman" w:hAnsi="Times New Roman" w:cs="Times New Roman"/>
                <w:sz w:val="24"/>
                <w:szCs w:val="24"/>
              </w:rPr>
              <w:t xml:space="preserve"> «</w:t>
            </w:r>
            <w:r w:rsidRPr="00F36344">
              <w:rPr>
                <w:rFonts w:ascii="Times New Roman" w:hAnsi="Times New Roman" w:cs="Times New Roman"/>
                <w:sz w:val="24"/>
                <w:szCs w:val="24"/>
              </w:rPr>
              <w:t xml:space="preserve">Обеспечение режима секретности и безопасности информации» </w:t>
            </w:r>
            <w:r>
              <w:rPr>
                <w:rFonts w:ascii="Times New Roman" w:hAnsi="Times New Roman" w:cs="Times New Roman"/>
                <w:sz w:val="24"/>
                <w:szCs w:val="24"/>
              </w:rPr>
              <w:t>Классификатора</w:t>
            </w:r>
            <w:r w:rsidRPr="00F36344">
              <w:rPr>
                <w:rFonts w:ascii="Times New Roman" w:hAnsi="Times New Roman" w:cs="Times New Roman"/>
                <w:sz w:val="24"/>
                <w:szCs w:val="24"/>
              </w:rPr>
              <w:t xml:space="preserve"> рисков:</w:t>
            </w:r>
          </w:p>
        </w:tc>
      </w:tr>
      <w:tr w:rsidR="00D00E81" w:rsidTr="00AE0CDB">
        <w:trPr>
          <w:trHeight w:val="183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sidRPr="00F36344">
              <w:rPr>
                <w:rFonts w:ascii="Times New Roman" w:hAnsi="Times New Roman" w:cs="Times New Roman"/>
                <w:sz w:val="24"/>
                <w:szCs w:val="24"/>
              </w:rPr>
              <w:t>VI</w:t>
            </w:r>
            <w:r>
              <w:rPr>
                <w:rFonts w:ascii="Times New Roman" w:hAnsi="Times New Roman" w:cs="Times New Roman"/>
                <w:sz w:val="24"/>
                <w:szCs w:val="24"/>
              </w:rPr>
              <w:t xml:space="preserve"> «</w:t>
            </w:r>
            <w:r w:rsidRPr="00F36344">
              <w:rPr>
                <w:rFonts w:ascii="Times New Roman" w:hAnsi="Times New Roman" w:cs="Times New Roman"/>
                <w:sz w:val="24"/>
                <w:szCs w:val="24"/>
              </w:rPr>
              <w:t xml:space="preserve">Обеспечение режима секретности и безопасности информации» </w:t>
            </w:r>
            <w:r>
              <w:rPr>
                <w:rFonts w:ascii="Times New Roman" w:hAnsi="Times New Roman" w:cs="Times New Roman"/>
                <w:sz w:val="24"/>
                <w:szCs w:val="24"/>
              </w:rPr>
              <w:t>Классификатора</w:t>
            </w:r>
            <w:r w:rsidRPr="00F36344">
              <w:rPr>
                <w:rFonts w:ascii="Times New Roman" w:hAnsi="Times New Roman" w:cs="Times New Roman"/>
                <w:sz w:val="24"/>
                <w:szCs w:val="24"/>
              </w:rPr>
              <w:t xml:space="preserve"> рисков.</w:t>
            </w:r>
          </w:p>
        </w:tc>
        <w:tc>
          <w:tcPr>
            <w:tcW w:w="796" w:type="dxa"/>
            <w:vAlign w:val="center"/>
          </w:tcPr>
          <w:p w:rsidR="00D00E81" w:rsidRDefault="00D00E81" w:rsidP="00F80A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672"/>
        </w:trPr>
        <w:tc>
          <w:tcPr>
            <w:tcW w:w="14197" w:type="dxa"/>
            <w:gridSpan w:val="19"/>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sidRPr="00024CFB">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Организация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w:t>
            </w:r>
          </w:p>
        </w:tc>
      </w:tr>
      <w:tr w:rsidR="00D00E81" w:rsidTr="00AE0CDB">
        <w:trPr>
          <w:trHeight w:val="1149"/>
        </w:trPr>
        <w:tc>
          <w:tcPr>
            <w:tcW w:w="756" w:type="dxa"/>
          </w:tcPr>
          <w:p w:rsidR="00D00E81" w:rsidRDefault="00D00E81" w:rsidP="00F80AFC">
            <w:pPr>
              <w:jc w:val="center"/>
              <w:rPr>
                <w:rFonts w:ascii="Times New Roman" w:hAnsi="Times New Roman"/>
                <w:sz w:val="24"/>
                <w:szCs w:val="24"/>
              </w:rPr>
            </w:pPr>
            <w:r>
              <w:rPr>
                <w:rFonts w:ascii="Times New Roman" w:hAnsi="Times New Roman"/>
                <w:sz w:val="24"/>
                <w:szCs w:val="24"/>
              </w:rPr>
              <w:t>1.</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Внутренние (операционные) казначейские риски по организации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 идентификация которых осуществляется в соответствии с установленным Федеральным казначейством порядком.</w:t>
            </w:r>
          </w:p>
        </w:tc>
      </w:tr>
      <w:tr w:rsidR="00D00E81" w:rsidTr="00AE0CDB">
        <w:trPr>
          <w:trHeight w:val="683"/>
        </w:trPr>
        <w:tc>
          <w:tcPr>
            <w:tcW w:w="14197" w:type="dxa"/>
            <w:gridSpan w:val="19"/>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en-US"/>
              </w:rPr>
              <w:t>VIII</w:t>
            </w:r>
            <w:r>
              <w:rPr>
                <w:rFonts w:ascii="Times New Roman" w:eastAsia="Calibri" w:hAnsi="Times New Roman" w:cs="Times New Roman"/>
                <w:b/>
                <w:sz w:val="24"/>
                <w:szCs w:val="24"/>
              </w:rPr>
              <w:t>. Внутренние (операционные) казначейские риски, используемые МУ ФК при</w:t>
            </w:r>
            <w:r>
              <w:rPr>
                <w:rFonts w:ascii="Times New Roman" w:hAnsi="Times New Roman" w:cs="Times New Roman"/>
                <w:b/>
                <w:sz w:val="24"/>
                <w:szCs w:val="24"/>
              </w:rPr>
              <w:t xml:space="preserve"> осуществлении управления внутренними (операционными) казначейскими рисками</w:t>
            </w:r>
            <w:r>
              <w:rPr>
                <w:rFonts w:ascii="Times New Roman" w:hAnsi="Times New Roman" w:cs="Times New Roman"/>
                <w:b/>
                <w:bCs/>
                <w:spacing w:val="-8"/>
                <w:sz w:val="24"/>
                <w:szCs w:val="24"/>
              </w:rPr>
              <w:t xml:space="preserve"> </w:t>
            </w:r>
            <w:r>
              <w:rPr>
                <w:rFonts w:ascii="Times New Roman" w:eastAsia="Calibri" w:hAnsi="Times New Roman" w:cs="Times New Roman"/>
                <w:b/>
                <w:sz w:val="24"/>
                <w:szCs w:val="24"/>
              </w:rPr>
              <w:t>по всем направлениям деятельности:</w:t>
            </w:r>
          </w:p>
        </w:tc>
      </w:tr>
      <w:tr w:rsidR="00D00E81" w:rsidTr="00AE0CDB">
        <w:trPr>
          <w:trHeight w:val="42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Формирование положения о соответствующем структурном подразделении МУ ФК:</w:t>
            </w:r>
          </w:p>
        </w:tc>
      </w:tr>
      <w:tr w:rsidR="00D00E81" w:rsidTr="00AE0CDB">
        <w:trPr>
          <w:trHeight w:val="152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3B6381"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функций, предусмотренных положением о соответствующем структурном подразделении МУ ФК, функциям, установленным соответствующим правовым актом Федерального казначейства;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9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3B6381"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актуального утвержденного положения о соответствующем структурном подразделении МУ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67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3B6381"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«Внутренние (операционные) казначейские риски, используемые МУ ФК при</w:t>
            </w:r>
            <w:r>
              <w:rPr>
                <w:rFonts w:ascii="Times New Roman" w:hAnsi="Times New Roman" w:cs="Times New Roman"/>
                <w:sz w:val="24"/>
                <w:szCs w:val="24"/>
              </w:rPr>
              <w:t xml:space="preserve"> осуществлении управления внутренними (операционными) казначейскими рисками</w:t>
            </w:r>
            <w:r>
              <w:rPr>
                <w:rFonts w:ascii="Times New Roman" w:hAnsi="Times New Roman" w:cs="Times New Roman"/>
                <w:bCs/>
                <w:spacing w:val="-8"/>
                <w:sz w:val="24"/>
                <w:szCs w:val="24"/>
              </w:rPr>
              <w:t xml:space="preserve"> </w:t>
            </w:r>
            <w:r>
              <w:rPr>
                <w:rFonts w:ascii="Times New Roman" w:eastAsia="Calibri" w:hAnsi="Times New Roman" w:cs="Times New Roman"/>
                <w:sz w:val="24"/>
                <w:szCs w:val="24"/>
              </w:rPr>
              <w:t xml:space="preserve">по всем направлениям деятельности» </w:t>
            </w:r>
            <w:r>
              <w:rPr>
                <w:rFonts w:ascii="Times New Roman" w:eastAsia="Calibri" w:hAnsi="Times New Roman" w:cs="Times New Roman"/>
                <w:sz w:val="24"/>
                <w:szCs w:val="24"/>
              </w:rPr>
              <w:br/>
              <w:t xml:space="preserve">(далее – раздел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МУ ФК:</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79512A" w:rsidRDefault="00D00E81" w:rsidP="00F80AFC">
            <w:pPr>
              <w:jc w:val="center"/>
              <w:rPr>
                <w:rFonts w:ascii="Times New Roman" w:hAnsi="Times New Roman" w:cs="Times New Roman"/>
                <w:sz w:val="24"/>
                <w:szCs w:val="24"/>
              </w:rPr>
            </w:pPr>
            <w:r w:rsidRPr="0079512A">
              <w:rPr>
                <w:rFonts w:ascii="Times New Roman" w:hAnsi="Times New Roman" w:cs="Times New Roman"/>
                <w:sz w:val="24"/>
                <w:szCs w:val="24"/>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МУ ФК, содержащихся в их должностных регламентах</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функциям, предусмотренным положением о структурном подразделении МУ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актуальных утвержденных должностных регламентов сотрудников соответствующего структурного подразделения МУ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71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раздела </w:t>
            </w:r>
            <w:r>
              <w:rPr>
                <w:rFonts w:ascii="Times New Roman"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bCs/>
                <w:sz w:val="24"/>
                <w:szCs w:val="24"/>
              </w:rPr>
              <w:t>Управление внутренними (операционными) казначейскими рисками</w:t>
            </w:r>
            <w:r>
              <w:rPr>
                <w:rFonts w:ascii="Times New Roman" w:hAnsi="Times New Roman" w:cs="Times New Roman"/>
                <w:sz w:val="24"/>
                <w:szCs w:val="24"/>
              </w:rPr>
              <w:t>, осуществление внутреннего контроля в соответствующем структурном подразделении МУ ФК:</w:t>
            </w:r>
          </w:p>
        </w:tc>
      </w:tr>
      <w:tr w:rsidR="00D00E81" w:rsidTr="00AE0CDB">
        <w:trPr>
          <w:trHeight w:val="84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CD01DC">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МУ ФК утвержденного Реестра внутренних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28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CD01DC">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соответствующего структурного подразделения МУ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CD01DC">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w:t>
            </w:r>
            <w:r>
              <w:rPr>
                <w:rFonts w:ascii="Times New Roman" w:hAnsi="Times New Roman"/>
                <w:sz w:val="24"/>
                <w:szCs w:val="24"/>
              </w:rPr>
              <w:t>МУ ФК</w:t>
            </w:r>
            <w:r w:rsidRPr="00100D97">
              <w:rPr>
                <w:rFonts w:ascii="Times New Roman" w:hAnsi="Times New Roman"/>
                <w:sz w:val="24"/>
                <w:szCs w:val="24"/>
              </w:rPr>
              <w:t xml:space="preserve"> перечня операций, действий (в том числе по формированию </w:t>
            </w:r>
            <w:r w:rsidRPr="00100D97">
              <w:rPr>
                <w:rFonts w:ascii="Times New Roman" w:hAnsi="Times New Roman"/>
                <w:sz w:val="24"/>
                <w:szCs w:val="24"/>
              </w:rPr>
              <w:lastRenderedPageBreak/>
              <w:t>документов), необходимых для выполнения функций и осуществления полномочий в установленной сфере деятельности;</w:t>
            </w:r>
          </w:p>
        </w:tc>
        <w:tc>
          <w:tcPr>
            <w:tcW w:w="796" w:type="dxa"/>
            <w:vAlign w:val="center"/>
          </w:tcPr>
          <w:p w:rsidR="00D00E81" w:rsidRDefault="00D00E81" w:rsidP="00F80AFC">
            <w:pPr>
              <w:jc w:val="center"/>
              <w:rPr>
                <w:rFonts w:ascii="Times New Roman" w:hAnsi="Times New Roman" w:cs="Times New Roman"/>
                <w:sz w:val="24"/>
                <w:szCs w:val="24"/>
              </w:rPr>
            </w:pPr>
            <w:r w:rsidRPr="00100D97">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CD01DC">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МУ ФК утвержденной Карты внутреннего контроля на очередной год;</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CD01DC">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соответствующим структурным подразделением МУ ФК Ж</w:t>
            </w:r>
            <w:r>
              <w:rPr>
                <w:rFonts w:ascii="Times New Roman" w:eastAsia="Times New Roman" w:hAnsi="Times New Roman" w:cs="Times New Roman"/>
                <w:sz w:val="24"/>
                <w:szCs w:val="24"/>
                <w:lang w:eastAsia="ru-RU"/>
              </w:rPr>
              <w:t>урнала учета выявленных нарушений за текущий год</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1188"/>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7B77C2">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C256BC"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65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7B77C2">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C256BC"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1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Формирование показателей оценки результативности по соответствующему направлению деятельности МУ ФК: </w:t>
            </w:r>
          </w:p>
        </w:tc>
      </w:tr>
      <w:tr w:rsidR="00D00E81" w:rsidTr="00AE0CDB">
        <w:trPr>
          <w:trHeight w:val="81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071C68">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соответствующему направлению деятельности МУ ФК;</w:t>
            </w:r>
          </w:p>
        </w:tc>
        <w:tc>
          <w:tcPr>
            <w:tcW w:w="796" w:type="dxa"/>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2D1D3D">
        <w:trPr>
          <w:trHeight w:val="727"/>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071C68">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неосуществление формирования показателей оценки результативности по соответствующему направлению деятельности МУ ФК;</w:t>
            </w:r>
          </w:p>
        </w:tc>
        <w:tc>
          <w:tcPr>
            <w:tcW w:w="796" w:type="dxa"/>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2D1D3D">
        <w:trPr>
          <w:trHeight w:val="69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071C68">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671"/>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технологических (технических) регламентов Федерального казначейства в части осуществления функций </w:t>
            </w:r>
            <w:r>
              <w:rPr>
                <w:rFonts w:ascii="Times New Roman" w:hAnsi="Times New Roman" w:cs="Times New Roman"/>
                <w:sz w:val="24"/>
                <w:szCs w:val="24"/>
              </w:rPr>
              <w:br/>
              <w:t>по соответствующему направлению деятельности МУ ФК</w:t>
            </w:r>
            <w:r>
              <w:rPr>
                <w:rFonts w:ascii="Times New Roman" w:eastAsia="Calibri" w:hAnsi="Times New Roman" w:cs="Times New Roman"/>
                <w:sz w:val="24"/>
                <w:szCs w:val="24"/>
              </w:rPr>
              <w:t>:</w:t>
            </w:r>
          </w:p>
        </w:tc>
      </w:tr>
      <w:tr w:rsidR="00D00E81" w:rsidTr="00AE0CDB">
        <w:trPr>
          <w:trHeight w:val="129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51F3D">
              <w:rPr>
                <w:rFonts w:ascii="Times New Roman" w:hAnsi="Times New Roman" w:cs="Times New Roman"/>
                <w:sz w:val="24"/>
                <w:szCs w:val="24"/>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Pr>
                <w:rFonts w:ascii="Times New Roman" w:hAnsi="Times New Roman" w:cs="Times New Roman"/>
                <w:sz w:val="24"/>
                <w:szCs w:val="24"/>
              </w:rPr>
              <w:t>соответствующему</w:t>
            </w:r>
            <w:r>
              <w:rPr>
                <w:rFonts w:ascii="Times New Roman" w:eastAsia="Calibri" w:hAnsi="Times New Roman" w:cs="Times New Roman"/>
                <w:sz w:val="24"/>
                <w:szCs w:val="24"/>
              </w:rPr>
              <w:t xml:space="preserve"> направлению деятельности</w:t>
            </w:r>
            <w:r>
              <w:rPr>
                <w:rFonts w:ascii="Times New Roman" w:hAnsi="Times New Roman" w:cs="Times New Roman"/>
                <w:sz w:val="24"/>
                <w:szCs w:val="24"/>
              </w:rPr>
              <w:t xml:space="preserve"> МУ ФК;</w:t>
            </w:r>
          </w:p>
        </w:tc>
        <w:tc>
          <w:tcPr>
            <w:tcW w:w="796" w:type="dxa"/>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A8579B">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12092F">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w:t>
            </w:r>
            <w:r w:rsidR="0012092F">
              <w:rPr>
                <w:rFonts w:ascii="Times New Roman" w:hAnsi="Times New Roman" w:cs="Times New Roman"/>
                <w:sz w:val="24"/>
                <w:szCs w:val="24"/>
              </w:rPr>
              <w:t>информационных системах (далее – ИС)</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81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A8579B">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sidRPr="00D05418">
              <w:rPr>
                <w:rStyle w:val="2"/>
                <w:rFonts w:cs="Times New Roman"/>
                <w:b w:val="0"/>
                <w:bCs/>
                <w:szCs w:val="24"/>
              </w:rPr>
              <w:t>несоблюдение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96" w:type="dxa"/>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13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A8579B">
              <w:rPr>
                <w:rFonts w:ascii="Times New Roman" w:hAnsi="Times New Roman" w:cs="Times New Roman"/>
                <w:sz w:val="24"/>
                <w:szCs w:val="24"/>
                <w:lang w:val="en-US"/>
              </w:rPr>
              <w:t>8</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130"/>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раздела</w:t>
            </w:r>
            <w:r w:rsidRPr="00380C84">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VIII</w:t>
            </w:r>
            <w:r>
              <w:rPr>
                <w:rFonts w:ascii="Times New Roman" w:hAnsi="Times New Roman" w:cs="Times New Roman"/>
                <w:bCs/>
                <w:sz w:val="24"/>
                <w:szCs w:val="24"/>
              </w:rPr>
              <w:t xml:space="preserve"> Классификатора рисков</w:t>
            </w:r>
            <w:r>
              <w:rPr>
                <w:rFonts w:ascii="Times New Roman" w:eastAsia="Times New Roman" w:hAnsi="Times New Roman" w:cs="Times New Roman"/>
                <w:bCs/>
                <w:sz w:val="24"/>
                <w:szCs w:val="24"/>
                <w:lang w:eastAsia="ru-RU"/>
              </w:rPr>
              <w:t>:</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2C5265">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r>
            <w:r>
              <w:rPr>
                <w:rFonts w:ascii="Times New Roman" w:hAnsi="Times New Roman" w:cs="Times New Roman"/>
                <w:sz w:val="24"/>
                <w:szCs w:val="24"/>
              </w:rPr>
              <w:lastRenderedPageBreak/>
              <w:t xml:space="preserve">(в том числе по формированию документов) </w:t>
            </w:r>
            <w:r>
              <w:rPr>
                <w:rFonts w:ascii="Times New Roman" w:hAnsi="Times New Roman" w:cs="Times New Roman"/>
                <w:sz w:val="24"/>
                <w:szCs w:val="24"/>
              </w:rPr>
              <w:br/>
              <w:t xml:space="preserve">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lastRenderedPageBreak/>
              <w:t>X</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E14F8F">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889"/>
        </w:trPr>
        <w:tc>
          <w:tcPr>
            <w:tcW w:w="14197" w:type="dxa"/>
            <w:gridSpan w:val="19"/>
          </w:tcPr>
          <w:p w:rsidR="00D00E81" w:rsidRDefault="00D00E81" w:rsidP="00F80AFC">
            <w:pPr>
              <w:jc w:val="both"/>
            </w:pPr>
            <w:r>
              <w:rPr>
                <w:rFonts w:ascii="Times New Roman" w:eastAsia="Times New Roman" w:hAnsi="Times New Roman" w:cs="Times New Roman"/>
                <w:b/>
                <w:bCs/>
                <w:sz w:val="24"/>
                <w:szCs w:val="24"/>
                <w:u w:val="single"/>
              </w:rPr>
              <w:lastRenderedPageBreak/>
              <w:t>Направление деятельности Межрегионального операционного управления Федерального казначейства (далее – МОУ ФК):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en-US"/>
              </w:rPr>
              <w:t>IX</w:t>
            </w:r>
            <w:r>
              <w:rPr>
                <w:rFonts w:ascii="Times New Roman" w:eastAsia="Times New Roman" w:hAnsi="Times New Roman" w:cs="Times New Roman"/>
                <w:b/>
                <w:bCs/>
                <w:sz w:val="24"/>
                <w:szCs w:val="24"/>
              </w:rPr>
              <w:t>.</w:t>
            </w:r>
            <w:r w:rsidRPr="00EB6BA2">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D00E81" w:rsidRDefault="00D00E81" w:rsidP="00FC1214">
            <w:pPr>
              <w:jc w:val="both"/>
              <w:rPr>
                <w:rFonts w:ascii="Times New Roman" w:hAnsi="Times New Roman" w:cs="Times New Roman"/>
                <w:sz w:val="24"/>
                <w:szCs w:val="24"/>
              </w:rPr>
            </w:pPr>
            <w:r>
              <w:rPr>
                <w:rFonts w:ascii="Times New Roman" w:hAnsi="Times New Roman" w:cs="Times New Roman"/>
                <w:sz w:val="24"/>
                <w:szCs w:val="24"/>
              </w:rPr>
              <w:t>Формирование документов, подтверждающих обоснованность проведения операций на счете</w:t>
            </w:r>
            <w:r w:rsidR="00E57B0E">
              <w:rPr>
                <w:rFonts w:ascii="Times New Roman" w:hAnsi="Times New Roman" w:cs="Times New Roman"/>
                <w:sz w:val="24"/>
                <w:szCs w:val="24"/>
              </w:rPr>
              <w:t xml:space="preserve"> для осуществления и отражения операций по учету и распределению поступлений № 03100</w:t>
            </w:r>
            <w:r>
              <w:rPr>
                <w:rFonts w:ascii="Times New Roman" w:hAnsi="Times New Roman" w:cs="Times New Roman"/>
                <w:sz w:val="24"/>
                <w:szCs w:val="24"/>
              </w:rPr>
              <w:t xml:space="preserve"> МОУ ФК</w:t>
            </w:r>
            <w:r w:rsidR="00E57B0E">
              <w:rPr>
                <w:rFonts w:ascii="Times New Roman" w:hAnsi="Times New Roman" w:cs="Times New Roman"/>
                <w:sz w:val="24"/>
                <w:szCs w:val="24"/>
              </w:rPr>
              <w:t xml:space="preserve"> (далее</w:t>
            </w:r>
            <w:r w:rsidR="00FC1214">
              <w:rPr>
                <w:rFonts w:ascii="Times New Roman" w:hAnsi="Times New Roman" w:cs="Times New Roman"/>
                <w:sz w:val="24"/>
                <w:szCs w:val="24"/>
              </w:rPr>
              <w:t> </w:t>
            </w:r>
            <w:r w:rsidR="00E57B0E">
              <w:rPr>
                <w:rFonts w:ascii="Times New Roman" w:hAnsi="Times New Roman" w:cs="Times New Roman"/>
                <w:sz w:val="24"/>
                <w:szCs w:val="24"/>
              </w:rPr>
              <w:t>–</w:t>
            </w:r>
            <w:r w:rsidR="00FC1214">
              <w:rPr>
                <w:rFonts w:ascii="Times New Roman" w:hAnsi="Times New Roman" w:cs="Times New Roman"/>
                <w:sz w:val="24"/>
                <w:szCs w:val="24"/>
              </w:rPr>
              <w:t> </w:t>
            </w:r>
            <w:r w:rsidR="00E57B0E">
              <w:rPr>
                <w:rFonts w:ascii="Times New Roman" w:hAnsi="Times New Roman" w:cs="Times New Roman"/>
                <w:sz w:val="24"/>
                <w:szCs w:val="24"/>
              </w:rPr>
              <w:t>счет №</w:t>
            </w:r>
            <w:r w:rsidR="00FC1214">
              <w:rPr>
                <w:rFonts w:ascii="Times New Roman" w:hAnsi="Times New Roman" w:cs="Times New Roman"/>
                <w:sz w:val="24"/>
                <w:szCs w:val="24"/>
              </w:rPr>
              <w:t> </w:t>
            </w:r>
            <w:r w:rsidR="00E57B0E">
              <w:rPr>
                <w:rFonts w:ascii="Times New Roman" w:hAnsi="Times New Roman" w:cs="Times New Roman"/>
                <w:sz w:val="24"/>
                <w:szCs w:val="24"/>
              </w:rPr>
              <w:t>03100</w:t>
            </w:r>
            <w:r>
              <w:rPr>
                <w:rFonts w:ascii="Times New Roman" w:hAnsi="Times New Roman" w:cs="Times New Roman"/>
                <w:sz w:val="24"/>
                <w:szCs w:val="24"/>
              </w:rPr>
              <w:t>):</w:t>
            </w:r>
          </w:p>
        </w:tc>
      </w:tr>
      <w:tr w:rsidR="00D00E81" w:rsidTr="00AE0CDB">
        <w:trPr>
          <w:trHeight w:val="64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4CFB" w:rsidRDefault="00D00E81" w:rsidP="00F80AFC">
            <w:pPr>
              <w:jc w:val="center"/>
              <w:rPr>
                <w:rFonts w:ascii="Times New Roman" w:hAnsi="Times New Roman" w:cs="Times New Roman"/>
                <w:sz w:val="24"/>
                <w:szCs w:val="24"/>
              </w:rPr>
            </w:pPr>
            <w:r w:rsidRPr="00024CFB">
              <w:rPr>
                <w:rFonts w:ascii="Times New Roman" w:hAnsi="Times New Roman" w:cs="Times New Roman"/>
                <w:sz w:val="24"/>
                <w:szCs w:val="24"/>
              </w:rPr>
              <w:t>9.1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C1214">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документов, подтверждающих обоснованность проведения операций МОУ ФК</w:t>
            </w:r>
            <w:r w:rsidR="00FC1214">
              <w:rPr>
                <w:rFonts w:ascii="Times New Roman" w:hAnsi="Times New Roman" w:cs="Times New Roman"/>
                <w:sz w:val="24"/>
                <w:szCs w:val="24"/>
              </w:rPr>
              <w:t xml:space="preserve"> на счете </w:t>
            </w:r>
            <w:r w:rsidR="00E57B0E">
              <w:rPr>
                <w:rFonts w:ascii="Times New Roman" w:hAnsi="Times New Roman" w:cs="Times New Roman"/>
                <w:sz w:val="24"/>
                <w:szCs w:val="24"/>
              </w:rPr>
              <w:t>№</w:t>
            </w:r>
            <w:r w:rsidR="00FC1214">
              <w:rPr>
                <w:rFonts w:ascii="Times New Roman" w:hAnsi="Times New Roman" w:cs="Times New Roman"/>
                <w:sz w:val="24"/>
                <w:szCs w:val="24"/>
              </w:rPr>
              <w:t> </w:t>
            </w:r>
            <w:r w:rsidR="00E57B0E">
              <w:rPr>
                <w:rFonts w:ascii="Times New Roman" w:hAnsi="Times New Roman" w:cs="Times New Roman"/>
                <w:sz w:val="24"/>
                <w:szCs w:val="24"/>
              </w:rPr>
              <w:t>03100</w:t>
            </w:r>
            <w:r>
              <w:rPr>
                <w:rFonts w:ascii="Times New Roman" w:hAnsi="Times New Roman" w:cs="Times New Roman"/>
                <w:sz w:val="24"/>
                <w:szCs w:val="24"/>
              </w:rPr>
              <w:t xml:space="preserve"> с учетом </w:t>
            </w:r>
            <w:proofErr w:type="spellStart"/>
            <w:r w:rsidR="00E4080E">
              <w:rPr>
                <w:rFonts w:ascii="Times New Roman" w:hAnsi="Times New Roman" w:cs="Times New Roman"/>
                <w:sz w:val="24"/>
                <w:szCs w:val="24"/>
              </w:rPr>
              <w:t>внутриказначейских</w:t>
            </w:r>
            <w:proofErr w:type="spellEnd"/>
            <w:r w:rsidR="00E4080E">
              <w:rPr>
                <w:rFonts w:ascii="Times New Roman" w:hAnsi="Times New Roman" w:cs="Times New Roman"/>
                <w:sz w:val="24"/>
                <w:szCs w:val="24"/>
              </w:rPr>
              <w:t xml:space="preserve"> </w:t>
            </w:r>
            <w:r>
              <w:rPr>
                <w:rFonts w:ascii="Times New Roman" w:hAnsi="Times New Roman" w:cs="Times New Roman"/>
                <w:sz w:val="24"/>
                <w:szCs w:val="24"/>
              </w:rPr>
              <w:t>операций;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EB6BA2"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9.1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IX</w:t>
            </w:r>
            <w:r>
              <w:rPr>
                <w:rFonts w:ascii="Times New Roman" w:hAnsi="Times New Roman" w:cs="Times New Roman"/>
                <w:sz w:val="24"/>
                <w:szCs w:val="24"/>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bCs/>
                <w:sz w:val="24"/>
                <w:szCs w:val="24"/>
              </w:rPr>
              <w:t xml:space="preserve"> </w:t>
            </w:r>
            <w:r>
              <w:rPr>
                <w:rFonts w:ascii="Times New Roman" w:eastAsia="Times New Roman" w:hAnsi="Times New Roman"/>
                <w:bCs/>
                <w:sz w:val="24"/>
                <w:szCs w:val="24"/>
              </w:rPr>
              <w:br/>
              <w:t xml:space="preserve">(далее – направление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bCs/>
                <w:sz w:val="24"/>
                <w:szCs w:val="24"/>
              </w:rPr>
              <w:t>)</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Классификатора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Ведение аналитического учета:</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sidRPr="00851F3D">
              <w:rPr>
                <w:rFonts w:ascii="Times New Roman" w:hAnsi="Times New Roman" w:cs="Times New Roman"/>
                <w:sz w:val="24"/>
                <w:szCs w:val="24"/>
              </w:rPr>
              <w:t>9</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регистров аналитического учета установленным формам;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Pr>
                <w:rFonts w:ascii="Times New Roman" w:hAnsi="Times New Roman" w:cs="Times New Roman"/>
                <w:sz w:val="24"/>
                <w:szCs w:val="24"/>
                <w:lang w:val="en-US"/>
              </w:rPr>
              <w:t>9</w:t>
            </w:r>
            <w:r w:rsidRPr="009D601D">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несоответствие </w:t>
            </w:r>
            <w:r>
              <w:rPr>
                <w:rFonts w:ascii="Times New Roman" w:eastAsia="Times New Roman" w:hAnsi="Times New Roman" w:cs="Times New Roman"/>
                <w:sz w:val="24"/>
                <w:szCs w:val="24"/>
                <w:lang w:eastAsia="ru-RU"/>
              </w:rPr>
              <w:t xml:space="preserve">кодов бюджетной классификации Российской Федерации, отраженных в регистрах аналитического учета по поступлениям, кодам бюджетной </w:t>
            </w:r>
            <w:r>
              <w:rPr>
                <w:rFonts w:ascii="Times New Roman" w:eastAsia="Times New Roman" w:hAnsi="Times New Roman" w:cs="Times New Roman"/>
                <w:sz w:val="24"/>
                <w:szCs w:val="24"/>
                <w:lang w:eastAsia="ru-RU"/>
              </w:rPr>
              <w:lastRenderedPageBreak/>
              <w:t>классификации,</w:t>
            </w:r>
            <w:r>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 и приказом Министерства финансов Российской Федерации о порядке формирования и применения кодов бюджетной классификации Российской Федерации, их структуре и принципах назначения на соответствующий финансовый год</w:t>
            </w:r>
            <w:r>
              <w:rPr>
                <w:rFonts w:ascii="Times New Roman" w:hAnsi="Times New Roman" w:cs="Times New Roman"/>
                <w:sz w:val="24"/>
                <w:szCs w:val="24"/>
              </w:rPr>
              <w:t>;</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2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C1214">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отраженных в регистрах аналитического учета, данным выписки по счету № </w:t>
            </w:r>
            <w:r w:rsidR="00E57B0E">
              <w:rPr>
                <w:rFonts w:ascii="Times New Roman" w:hAnsi="Times New Roman" w:cs="Times New Roman"/>
                <w:sz w:val="24"/>
                <w:szCs w:val="24"/>
              </w:rPr>
              <w:t xml:space="preserve">03100 </w:t>
            </w:r>
            <w:r>
              <w:rPr>
                <w:rFonts w:ascii="Times New Roman" w:hAnsi="Times New Roman" w:cs="Times New Roman"/>
                <w:sz w:val="24"/>
                <w:szCs w:val="24"/>
              </w:rPr>
              <w:t xml:space="preserve">с учетом </w:t>
            </w:r>
            <w:proofErr w:type="spellStart"/>
            <w:r w:rsidR="00E4080E">
              <w:rPr>
                <w:rFonts w:ascii="Times New Roman" w:hAnsi="Times New Roman" w:cs="Times New Roman"/>
                <w:sz w:val="24"/>
                <w:szCs w:val="24"/>
              </w:rPr>
              <w:t>внутриказначейских</w:t>
            </w:r>
            <w:proofErr w:type="spellEnd"/>
            <w:r w:rsidR="00E4080E">
              <w:rPr>
                <w:rFonts w:ascii="Times New Roman" w:hAnsi="Times New Roman" w:cs="Times New Roman"/>
                <w:sz w:val="24"/>
                <w:szCs w:val="24"/>
              </w:rPr>
              <w:t xml:space="preserve"> </w:t>
            </w:r>
            <w:r>
              <w:rPr>
                <w:rFonts w:ascii="Times New Roman" w:hAnsi="Times New Roman" w:cs="Times New Roman"/>
                <w:sz w:val="24"/>
                <w:szCs w:val="24"/>
              </w:rPr>
              <w:t>операций;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1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ИС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6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Pr>
                <w:rFonts w:ascii="Times New Roman" w:hAnsi="Times New Roman" w:cs="Times New Roman"/>
                <w:sz w:val="24"/>
                <w:szCs w:val="24"/>
                <w:lang w:val="en-US"/>
              </w:rPr>
              <w:t>9</w:t>
            </w:r>
            <w:r w:rsidRPr="009D601D">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cs="Times New Roman"/>
                <w:sz w:val="24"/>
                <w:szCs w:val="24"/>
                <w:lang w:eastAsia="ru-RU"/>
              </w:rPr>
              <w:t xml:space="preserve"> Классификатора рисков</w:t>
            </w:r>
            <w:r>
              <w:rPr>
                <w:rFonts w:ascii="Times New Roman" w:eastAsia="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697"/>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в соответствии с бюджетным законодательством Российской Федерации, а также между бюджетами государств – членов ЕАЭС</w:t>
            </w:r>
            <w:r>
              <w:rPr>
                <w:rFonts w:ascii="Times New Roman" w:hAnsi="Times New Roman" w:cs="Times New Roman"/>
                <w:sz w:val="24"/>
                <w:szCs w:val="24"/>
              </w:rPr>
              <w:t>:</w:t>
            </w:r>
          </w:p>
        </w:tc>
      </w:tr>
      <w:tr w:rsidR="00D00E81" w:rsidTr="00AE0CDB">
        <w:trPr>
          <w:trHeight w:val="110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законодательно установленных нормативов распределения доходов между бюджетами бюджетной системы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законодательно установленных нормативов распределения таможенных </w:t>
            </w:r>
            <w:r>
              <w:rPr>
                <w:rFonts w:ascii="Times New Roman" w:eastAsia="Times New Roman" w:hAnsi="Times New Roman" w:cs="Times New Roman"/>
                <w:sz w:val="24"/>
                <w:szCs w:val="24"/>
                <w:lang w:eastAsia="ru-RU"/>
              </w:rPr>
              <w:lastRenderedPageBreak/>
              <w:t>платежей между бюджетами государств – членов ЕАЭС;</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распределения поступлений между бюджетами и их перечисления в соответствующие бюджеты;</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cs="Times New Roman"/>
                <w:sz w:val="24"/>
                <w:szCs w:val="24"/>
                <w:lang w:eastAsia="ru-RU"/>
              </w:rPr>
              <w:t xml:space="preserve"> Классификатора рисков</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44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учета, распределения, перечисления от уплаты акцизов на нефтепродукты, а также возврата (зачета, уточнения) сумм платежей по данным акцизам:</w:t>
            </w:r>
          </w:p>
        </w:tc>
      </w:tr>
      <w:tr w:rsidR="00D00E81" w:rsidTr="00AE0CDB">
        <w:trPr>
          <w:trHeight w:val="184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на нефтепродукты между консолидированными бюджетами субъектов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54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E57B0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перечисления сумм акцизов на нефтепродукты на счета № </w:t>
            </w:r>
            <w:r w:rsidR="00E57B0E">
              <w:rPr>
                <w:rFonts w:ascii="Times New Roman" w:eastAsia="Times New Roman" w:hAnsi="Times New Roman" w:cs="Times New Roman"/>
                <w:sz w:val="24"/>
                <w:szCs w:val="24"/>
                <w:lang w:eastAsia="ru-RU"/>
              </w:rPr>
              <w:t xml:space="preserve">03100 </w:t>
            </w:r>
            <w:r>
              <w:rPr>
                <w:rFonts w:ascii="Times New Roman" w:eastAsia="Times New Roman" w:hAnsi="Times New Roman" w:cs="Times New Roman"/>
                <w:sz w:val="24"/>
                <w:szCs w:val="24"/>
                <w:lang w:eastAsia="ru-RU"/>
              </w:rPr>
              <w:t xml:space="preserve">управлений Федерального казначейства по субъектам Российской </w:t>
            </w:r>
            <w:r w:rsidRPr="005A6D2B">
              <w:rPr>
                <w:rFonts w:ascii="Times New Roman" w:eastAsia="Times New Roman" w:hAnsi="Times New Roman" w:cs="Times New Roman"/>
                <w:sz w:val="24"/>
                <w:szCs w:val="24"/>
                <w:lang w:eastAsia="ru-RU"/>
              </w:rPr>
              <w:t>Федерации (далее – УФК);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E57B0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перечисления на счета </w:t>
            </w:r>
            <w:r>
              <w:rPr>
                <w:rFonts w:ascii="Times New Roman" w:eastAsia="Times New Roman" w:hAnsi="Times New Roman" w:cs="Times New Roman"/>
                <w:sz w:val="24"/>
                <w:szCs w:val="24"/>
                <w:lang w:eastAsia="ru-RU"/>
              </w:rPr>
              <w:br/>
              <w:t>№ </w:t>
            </w:r>
            <w:r w:rsidR="00E57B0E">
              <w:rPr>
                <w:rFonts w:ascii="Times New Roman" w:eastAsia="Times New Roman" w:hAnsi="Times New Roman" w:cs="Times New Roman"/>
                <w:sz w:val="24"/>
                <w:szCs w:val="24"/>
                <w:lang w:eastAsia="ru-RU"/>
              </w:rPr>
              <w:t xml:space="preserve">03100 </w:t>
            </w:r>
            <w:r>
              <w:rPr>
                <w:rFonts w:ascii="Times New Roman" w:eastAsia="Times New Roman" w:hAnsi="Times New Roman" w:cs="Times New Roman"/>
                <w:sz w:val="24"/>
                <w:szCs w:val="24"/>
                <w:lang w:eastAsia="ru-RU"/>
              </w:rPr>
              <w:t xml:space="preserve">УФК средств, необходимых для возврата (зачета, уточнения) излишне уплаченных (взысканных) сумм акцизов на нефтепродукты, подлежащих возмещению сумм, </w:t>
            </w:r>
            <w:r>
              <w:rPr>
                <w:rFonts w:ascii="Times New Roman" w:eastAsia="Times New Roman" w:hAnsi="Times New Roman" w:cs="Times New Roman"/>
                <w:sz w:val="24"/>
                <w:szCs w:val="24"/>
                <w:lang w:eastAsia="ru-RU"/>
              </w:rPr>
              <w:lastRenderedPageBreak/>
              <w:t>а также сумм процентов за несвоевременное осуществление возврата и сумм процентов начисленных на излишне взысканные суммы акцизов на нефтепродукты;</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79"/>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D00E81" w:rsidRDefault="00D00E81" w:rsidP="00FC1214">
            <w:pPr>
              <w:jc w:val="both"/>
              <w:rPr>
                <w:rFonts w:ascii="Times New Roman" w:hAnsi="Times New Roman" w:cs="Times New Roman"/>
                <w:sz w:val="24"/>
                <w:szCs w:val="24"/>
              </w:rPr>
            </w:pPr>
            <w:r>
              <w:rPr>
                <w:rFonts w:ascii="Times New Roman" w:hAnsi="Times New Roman" w:cs="Times New Roman"/>
                <w:sz w:val="24"/>
                <w:szCs w:val="24"/>
              </w:rPr>
              <w:t>Осуществление у</w:t>
            </w:r>
            <w:r>
              <w:rPr>
                <w:rFonts w:ascii="Times New Roman" w:eastAsia="Times New Roman" w:hAnsi="Times New Roman" w:cs="Times New Roman"/>
                <w:sz w:val="24"/>
                <w:szCs w:val="24"/>
                <w:lang w:eastAsia="ru-RU"/>
              </w:rPr>
              <w:t xml:space="preserve">чета, распределения, перечисления поступлений от уплаты </w:t>
            </w:r>
            <w:r w:rsidR="00E4080E">
              <w:rPr>
                <w:rFonts w:ascii="Times New Roman" w:eastAsia="Times New Roman" w:hAnsi="Times New Roman" w:cs="Times New Roman"/>
                <w:sz w:val="24"/>
                <w:szCs w:val="24"/>
                <w:lang w:eastAsia="ru-RU"/>
              </w:rPr>
              <w:t xml:space="preserve">иных </w:t>
            </w:r>
            <w:r>
              <w:rPr>
                <w:rFonts w:ascii="Times New Roman" w:eastAsia="Times New Roman" w:hAnsi="Times New Roman" w:cs="Times New Roman"/>
                <w:sz w:val="24"/>
                <w:szCs w:val="24"/>
                <w:lang w:eastAsia="ru-RU"/>
              </w:rPr>
              <w:t>акцизов</w:t>
            </w:r>
            <w:r w:rsidR="00E4080E">
              <w:rPr>
                <w:rFonts w:ascii="Times New Roman" w:eastAsia="Times New Roman" w:hAnsi="Times New Roman" w:cs="Times New Roman"/>
                <w:sz w:val="24"/>
                <w:szCs w:val="24"/>
                <w:lang w:eastAsia="ru-RU"/>
              </w:rPr>
              <w:t>, подлежащих распределению через уполномоченный орган Ф</w:t>
            </w:r>
            <w:r w:rsidR="00FC1214">
              <w:rPr>
                <w:rFonts w:ascii="Times New Roman" w:eastAsia="Times New Roman" w:hAnsi="Times New Roman" w:cs="Times New Roman"/>
                <w:sz w:val="24"/>
                <w:szCs w:val="24"/>
                <w:lang w:eastAsia="ru-RU"/>
              </w:rPr>
              <w:t>едерального казначейства (далее </w:t>
            </w:r>
            <w:r w:rsidR="00E4080E">
              <w:rPr>
                <w:rFonts w:ascii="Times New Roman" w:eastAsia="Times New Roman" w:hAnsi="Times New Roman" w:cs="Times New Roman"/>
                <w:sz w:val="24"/>
                <w:szCs w:val="24"/>
                <w:lang w:eastAsia="ru-RU"/>
              </w:rPr>
              <w:t>–</w:t>
            </w:r>
            <w:r w:rsidR="00FC1214">
              <w:rPr>
                <w:rFonts w:ascii="Times New Roman" w:eastAsia="Times New Roman" w:hAnsi="Times New Roman" w:cs="Times New Roman"/>
                <w:sz w:val="24"/>
                <w:szCs w:val="24"/>
                <w:lang w:eastAsia="ru-RU"/>
              </w:rPr>
              <w:t> </w:t>
            </w:r>
            <w:r w:rsidR="00E4080E">
              <w:rPr>
                <w:rFonts w:ascii="Times New Roman" w:eastAsia="Times New Roman" w:hAnsi="Times New Roman" w:cs="Times New Roman"/>
                <w:sz w:val="24"/>
                <w:szCs w:val="24"/>
                <w:lang w:eastAsia="ru-RU"/>
              </w:rPr>
              <w:t>акцизы),</w:t>
            </w:r>
            <w:r>
              <w:rPr>
                <w:rFonts w:ascii="Times New Roman" w:eastAsia="Times New Roman" w:hAnsi="Times New Roman" w:cs="Times New Roman"/>
                <w:sz w:val="24"/>
                <w:szCs w:val="24"/>
                <w:lang w:eastAsia="ru-RU"/>
              </w:rPr>
              <w:t xml:space="preserve"> между бюджетами субъектов Российской Федерации, </w:t>
            </w:r>
            <w:r w:rsidR="00FC121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а также возврат (зачет, уточнение) сумм платежей по данным акцизам:</w:t>
            </w:r>
          </w:p>
        </w:tc>
      </w:tr>
      <w:tr w:rsidR="00D00E81" w:rsidTr="00AE0CDB">
        <w:trPr>
          <w:trHeight w:val="182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E4080E">
            <w:pPr>
              <w:widowControl w:val="0"/>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законом </w:t>
            </w:r>
            <w:r>
              <w:rPr>
                <w:rFonts w:ascii="Times New Roman" w:eastAsia="Times New Roman" w:hAnsi="Times New Roman" w:cs="Times New Roman"/>
                <w:sz w:val="24"/>
                <w:szCs w:val="24"/>
                <w:lang w:eastAsia="ru-RU"/>
              </w:rPr>
              <w:br/>
              <w:t>о федеральном бюджете на текущий финансовый год и на плановый период нормативов распределения доходов от уплаты акцизов между бюджетами субъектов Российской Федерации</w:t>
            </w:r>
            <w:r w:rsidR="00E4080E">
              <w:rPr>
                <w:rFonts w:ascii="Times New Roman" w:eastAsia="Times New Roman" w:hAnsi="Times New Roman" w:cs="Times New Roman"/>
                <w:sz w:val="24"/>
                <w:szCs w:val="24"/>
                <w:lang w:eastAsia="ru-RU"/>
              </w:rPr>
              <w:t xml:space="preserve"> (по видам акцизов)</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0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E4080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порядка перечисления сумм акцизов на единые счета бюджетов субъектов Российской Федерации </w:t>
            </w:r>
            <w:r>
              <w:rPr>
                <w:rFonts w:ascii="Times New Roman" w:eastAsia="Times New Roman" w:hAnsi="Times New Roman" w:cs="Times New Roman"/>
                <w:sz w:val="24"/>
                <w:szCs w:val="24"/>
                <w:lang w:eastAsia="ru-RU"/>
              </w:rPr>
              <w:br/>
            </w:r>
            <w:r w:rsidR="00E4080E">
              <w:rPr>
                <w:rFonts w:ascii="Times New Roman" w:eastAsia="Times New Roman" w:hAnsi="Times New Roman" w:cs="Times New Roman"/>
                <w:sz w:val="24"/>
                <w:szCs w:val="24"/>
                <w:lang w:eastAsia="ru-RU"/>
              </w:rPr>
              <w:t>(по видам акцизов)</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11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E4080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перечисления на счета </w:t>
            </w:r>
            <w:r>
              <w:rPr>
                <w:rFonts w:ascii="Times New Roman" w:eastAsia="Times New Roman" w:hAnsi="Times New Roman" w:cs="Times New Roman"/>
                <w:sz w:val="24"/>
                <w:szCs w:val="24"/>
                <w:lang w:eastAsia="ru-RU"/>
              </w:rPr>
              <w:br/>
              <w:t>№ </w:t>
            </w:r>
            <w:r w:rsidR="00E57B0E">
              <w:rPr>
                <w:rFonts w:ascii="Times New Roman" w:eastAsia="Times New Roman" w:hAnsi="Times New Roman" w:cs="Times New Roman"/>
                <w:sz w:val="24"/>
                <w:szCs w:val="24"/>
                <w:lang w:eastAsia="ru-RU"/>
              </w:rPr>
              <w:t xml:space="preserve">03100 </w:t>
            </w:r>
            <w:r>
              <w:rPr>
                <w:rFonts w:ascii="Times New Roman" w:eastAsia="Times New Roman" w:hAnsi="Times New Roman" w:cs="Times New Roman"/>
                <w:sz w:val="24"/>
                <w:szCs w:val="24"/>
                <w:lang w:eastAsia="ru-RU"/>
              </w:rPr>
              <w:t>УФК, необходимых для возврата (зачета, уточнения) излишне уплаченных (взысканных) сумм акцизов</w:t>
            </w:r>
            <w:r w:rsidR="00E4080E">
              <w:rPr>
                <w:rFonts w:ascii="Times New Roman" w:eastAsia="Times New Roman" w:hAnsi="Times New Roman" w:cs="Times New Roman"/>
                <w:sz w:val="24"/>
                <w:szCs w:val="24"/>
                <w:lang w:eastAsia="ru-RU"/>
              </w:rPr>
              <w:t xml:space="preserve"> (по видам акцизов)</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4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671"/>
        </w:trPr>
        <w:tc>
          <w:tcPr>
            <w:tcW w:w="756" w:type="dxa"/>
            <w:vMerge w:val="restart"/>
          </w:tcPr>
          <w:p w:rsidR="00D00E81" w:rsidRDefault="00FC1214" w:rsidP="00F80AFC">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отдельных полномочий главного администратора (администратора) доходов </w:t>
            </w:r>
            <w:r>
              <w:rPr>
                <w:rFonts w:ascii="Times New Roman" w:eastAsia="Times New Roman" w:hAnsi="Times New Roman" w:cs="Times New Roman"/>
                <w:sz w:val="24"/>
                <w:szCs w:val="24"/>
                <w:lang w:eastAsia="ru-RU"/>
              </w:rPr>
              <w:t>консолидированных бюджетов субъектов Российской Федерации:</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FC1214"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w:t>
            </w:r>
            <w:r>
              <w:rPr>
                <w:rFonts w:ascii="Times New Roman" w:eastAsia="Times New Roman" w:hAnsi="Times New Roman" w:cs="Times New Roman"/>
                <w:sz w:val="24"/>
                <w:szCs w:val="24"/>
                <w:lang w:eastAsia="ru-RU"/>
              </w:rPr>
              <w:t xml:space="preserve">консолидированных бюджетов субъектов Российской Федерации </w:t>
            </w:r>
            <w:r>
              <w:rPr>
                <w:rFonts w:ascii="Times New Roman" w:hAnsi="Times New Roman" w:cs="Times New Roman"/>
                <w:sz w:val="24"/>
                <w:szCs w:val="24"/>
              </w:rPr>
              <w:t>в соответствии с правовыми актами Федерального казначейства, наделяющими 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2D1D3D">
        <w:trPr>
          <w:trHeight w:val="147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FC1214"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в Управления федерального казначейства по субъектам Российской Федерации Прогноза (уточненного прогноза) поступлений доходов от уплаты акцизов на нефтепродукты;</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2D1D3D">
        <w:trPr>
          <w:trHeight w:val="2103"/>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FC1214"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финансовым органам субъектов Российской Федерации Прогноза (уточненного прогноза) поступлений доходов от уплаты акцизов на крепкую алкогольную продукцию</w:t>
            </w:r>
            <w:r w:rsidR="00022324">
              <w:rPr>
                <w:rFonts w:ascii="Times New Roman" w:hAnsi="Times New Roman" w:cs="Times New Roman"/>
                <w:sz w:val="24"/>
                <w:szCs w:val="24"/>
              </w:rPr>
              <w:t>, на спирт этиловый из пищевого и непищевого сырья и спиртосодержащую продукцию, на средние дистилляты</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17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FC1214"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022324"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C1214">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FC1214">
              <w:rPr>
                <w:rFonts w:ascii="Times New Roman" w:hAnsi="Times New Roman" w:cs="Times New Roman"/>
                <w:sz w:val="24"/>
                <w:szCs w:val="24"/>
              </w:rPr>
              <w:t>6</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7</w:t>
            </w:r>
            <w:r w:rsidR="00D00E81">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учета поступлений, перечисленных в иностранной валюте,</w:t>
            </w:r>
            <w:r>
              <w:rPr>
                <w:rFonts w:ascii="Times New Roman" w:eastAsia="Times New Roman" w:hAnsi="Times New Roman" w:cs="Times New Roman"/>
                <w:sz w:val="24"/>
                <w:szCs w:val="24"/>
                <w:lang w:eastAsia="ru-RU"/>
              </w:rPr>
              <w:t xml:space="preserve"> отнесения данных поступлений на невыясненные поступления, их возврате (уточнении)</w:t>
            </w:r>
            <w:r>
              <w:rPr>
                <w:rFonts w:ascii="Times New Roman" w:hAnsi="Times New Roman" w:cs="Times New Roman"/>
                <w:sz w:val="24"/>
                <w:szCs w:val="24"/>
              </w:rPr>
              <w:t>:</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01B3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E408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формирования </w:t>
            </w:r>
            <w:r w:rsidR="00E4080E">
              <w:rPr>
                <w:rFonts w:ascii="Times New Roman" w:eastAsia="Times New Roman" w:hAnsi="Times New Roman" w:cs="Times New Roman"/>
                <w:sz w:val="24"/>
                <w:szCs w:val="24"/>
                <w:lang w:eastAsia="ru-RU"/>
              </w:rPr>
              <w:t xml:space="preserve">документов на возврат </w:t>
            </w:r>
            <w:r>
              <w:rPr>
                <w:rFonts w:ascii="Times New Roman" w:eastAsia="Times New Roman" w:hAnsi="Times New Roman" w:cs="Times New Roman"/>
                <w:sz w:val="24"/>
                <w:szCs w:val="24"/>
                <w:lang w:eastAsia="ru-RU"/>
              </w:rPr>
              <w:t>невыясненных поступлений</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1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01B3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учета поступлений в иностранной валюте;</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01B3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B83F8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возврата (уточнения) сумм поступлений, перечисленных в иностранной валюте;</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1A417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1A417F">
              <w:rPr>
                <w:rFonts w:ascii="Times New Roman" w:hAnsi="Times New Roman" w:cs="Times New Roman"/>
                <w:sz w:val="24"/>
                <w:szCs w:val="24"/>
              </w:rPr>
              <w:t>7</w:t>
            </w:r>
            <w:r>
              <w:rPr>
                <w:rFonts w:ascii="Times New Roman" w:hAnsi="Times New Roman" w:cs="Times New Roman"/>
                <w:sz w:val="24"/>
                <w:szCs w:val="24"/>
              </w:rPr>
              <w:t xml:space="preserve"> направления деятельности</w:t>
            </w:r>
            <w:r w:rsidRPr="00545101">
              <w:rPr>
                <w:rFonts w:ascii="Times New Roman" w:hAnsi="Times New Roman" w:cs="Times New Roman"/>
                <w:sz w:val="24"/>
                <w:szCs w:val="24"/>
              </w:rPr>
              <w:t xml:space="preserve">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50"/>
        </w:trPr>
        <w:tc>
          <w:tcPr>
            <w:tcW w:w="756" w:type="dxa"/>
            <w:vMerge w:val="restart"/>
          </w:tcPr>
          <w:p w:rsidR="00D00E81" w:rsidRDefault="001A417F"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D00E81" w:rsidRPr="00545101">
              <w:rPr>
                <w:rFonts w:ascii="Times New Roman" w:eastAsia="Times New Roman" w:hAnsi="Times New Roman" w:cs="Times New Roman"/>
                <w:sz w:val="24"/>
                <w:szCs w:val="24"/>
                <w:lang w:eastAsia="ru-RU"/>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Ведение </w:t>
            </w:r>
            <w:r>
              <w:rPr>
                <w:rFonts w:ascii="Times New Roman" w:hAnsi="Times New Roman" w:cs="Times New Roman"/>
                <w:spacing w:val="-3"/>
                <w:sz w:val="24"/>
                <w:szCs w:val="24"/>
              </w:rPr>
              <w:t>лицевых счетов администраторов доходов бюджетов</w:t>
            </w:r>
            <w:r>
              <w:rPr>
                <w:rFonts w:ascii="Times New Roman" w:hAnsi="Times New Roman" w:cs="Times New Roman"/>
                <w:sz w:val="24"/>
                <w:szCs w:val="24"/>
              </w:rPr>
              <w:t>:</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направления отчетности при открытии (закрытии) лицевого счета администратора доходов бюджета</w:t>
            </w:r>
            <w:r>
              <w:rPr>
                <w:rFonts w:ascii="Times New Roman" w:hAnsi="Times New Roman" w:cs="Times New Roman"/>
                <w:spacing w:val="-3"/>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45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01B3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ведения справочника Реестр администрируемых доходов, представленного главным администратором </w:t>
            </w:r>
            <w:r>
              <w:rPr>
                <w:rFonts w:ascii="Times New Roman" w:eastAsia="Times New Roman" w:hAnsi="Times New Roman" w:cs="Times New Roman"/>
                <w:sz w:val="24"/>
                <w:szCs w:val="24"/>
                <w:lang w:eastAsia="ru-RU"/>
              </w:rPr>
              <w:lastRenderedPageBreak/>
              <w:t>доходов федерального бюджета, бюджетов государственных внебюджетных фондов;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несоблюдение порядка ведения справочника Реестр администрируемых доходов, представленного главным администратором доходов бюджета субъекта Российской Федерации (муниципального образования, территориального фонда обязательного медицинского страхования);</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20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1A417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1A417F">
              <w:rPr>
                <w:rFonts w:ascii="Times New Roman" w:hAnsi="Times New Roman" w:cs="Times New Roman"/>
                <w:sz w:val="24"/>
                <w:szCs w:val="24"/>
              </w:rPr>
              <w:t>8</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688"/>
        </w:trPr>
        <w:tc>
          <w:tcPr>
            <w:tcW w:w="756" w:type="dxa"/>
            <w:vMerge w:val="restart"/>
          </w:tcPr>
          <w:p w:rsidR="00D00E81" w:rsidRDefault="001A417F" w:rsidP="00E4080E">
            <w:pPr>
              <w:jc w:val="center"/>
              <w:rPr>
                <w:rFonts w:ascii="Times New Roman" w:hAnsi="Times New Roman" w:cs="Times New Roman"/>
                <w:sz w:val="24"/>
                <w:szCs w:val="24"/>
              </w:rPr>
            </w:pPr>
            <w:r>
              <w:rPr>
                <w:rFonts w:ascii="Times New Roman" w:hAnsi="Times New Roman" w:cs="Times New Roman"/>
                <w:sz w:val="24"/>
                <w:szCs w:val="24"/>
              </w:rPr>
              <w:t>9</w:t>
            </w:r>
            <w:r w:rsidR="00D00E81">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учета, уточнения и возврата невыясненных поступлений, зачисляемых в федеральный бюджет </w:t>
            </w:r>
            <w:r>
              <w:rPr>
                <w:rFonts w:ascii="Times New Roman" w:hAnsi="Times New Roman" w:cs="Times New Roman"/>
                <w:sz w:val="24"/>
                <w:szCs w:val="24"/>
              </w:rPr>
              <w:br/>
              <w:t>(далее – невыясненные поступления):</w:t>
            </w:r>
          </w:p>
        </w:tc>
      </w:tr>
      <w:tr w:rsidR="00D00E81" w:rsidTr="00AE0CDB">
        <w:trPr>
          <w:trHeight w:val="16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необоснованное отнесение поступлений к невыясненным поступлениям</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ненаправление</w:t>
            </w:r>
            <w:proofErr w:type="spellEnd"/>
            <w:r>
              <w:rPr>
                <w:rFonts w:ascii="Times New Roman" w:eastAsia="Times New Roman" w:hAnsi="Times New Roman" w:cs="Times New Roman"/>
                <w:sz w:val="24"/>
                <w:szCs w:val="24"/>
              </w:rPr>
              <w:t xml:space="preserve"> (несвоевременное направление) в адрес администраторов доходов бюджета Запроса на выяснение принадлежности платежа (код формы по КФД 0531808)</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23"/>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необоснованный возврат (перечисление) невыясненных поступлений плательщику (банку, </w:t>
            </w:r>
            <w:r>
              <w:rPr>
                <w:rFonts w:ascii="Times New Roman" w:eastAsia="Times New Roman" w:hAnsi="Times New Roman" w:cs="Times New Roman"/>
                <w:sz w:val="24"/>
                <w:szCs w:val="24"/>
                <w:lang w:eastAsia="ru-RU"/>
              </w:rPr>
              <w:t>организации федеральной почтовой связи,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государственному или муниципальному </w:t>
            </w:r>
            <w:r>
              <w:rPr>
                <w:rFonts w:ascii="Times New Roman" w:hAnsi="Times New Roman" w:cs="Times New Roman"/>
                <w:sz w:val="24"/>
                <w:szCs w:val="24"/>
              </w:rPr>
              <w:t>учреждению);</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несвоевременный возврат (перечисление) невыясненных поступлений плательщику </w:t>
            </w:r>
            <w:r>
              <w:rPr>
                <w:rFonts w:ascii="Times New Roman" w:hAnsi="Times New Roman" w:cs="Times New Roman"/>
                <w:sz w:val="24"/>
                <w:szCs w:val="24"/>
              </w:rPr>
              <w:lastRenderedPageBreak/>
              <w:t>(банку,</w:t>
            </w:r>
            <w:r>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государственному или муниципальному </w:t>
            </w:r>
            <w:r>
              <w:rPr>
                <w:rFonts w:ascii="Times New Roman" w:hAnsi="Times New Roman" w:cs="Times New Roman"/>
                <w:sz w:val="24"/>
                <w:szCs w:val="24"/>
              </w:rPr>
              <w:t>учреждению);</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6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государственному или муниципальному </w:t>
            </w:r>
            <w:r>
              <w:rPr>
                <w:rFonts w:ascii="Times New Roman" w:hAnsi="Times New Roman" w:cs="Times New Roman"/>
                <w:sz w:val="24"/>
                <w:szCs w:val="24"/>
              </w:rPr>
              <w:t>учреждению);</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E408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необоснованное исполнение </w:t>
            </w:r>
            <w:r w:rsidR="00E4080E">
              <w:rPr>
                <w:rFonts w:ascii="Times New Roman" w:hAnsi="Times New Roman" w:cs="Times New Roman"/>
                <w:spacing w:val="-3"/>
                <w:sz w:val="24"/>
                <w:szCs w:val="24"/>
              </w:rPr>
              <w:t xml:space="preserve">документов </w:t>
            </w:r>
            <w:r>
              <w:rPr>
                <w:rFonts w:ascii="Times New Roman" w:hAnsi="Times New Roman" w:cs="Times New Roman"/>
                <w:spacing w:val="-3"/>
                <w:sz w:val="24"/>
                <w:szCs w:val="24"/>
              </w:rPr>
              <w:t xml:space="preserve">администраторов доходов бюджетов на </w:t>
            </w:r>
            <w:r>
              <w:rPr>
                <w:rFonts w:ascii="Times New Roman" w:hAnsi="Times New Roman" w:cs="Times New Roman"/>
                <w:sz w:val="24"/>
                <w:szCs w:val="24"/>
              </w:rPr>
              <w:t>уточнение невыясненных поступлений;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E408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несвоевременное </w:t>
            </w:r>
            <w:r>
              <w:rPr>
                <w:rFonts w:ascii="Times New Roman" w:hAnsi="Times New Roman" w:cs="Times New Roman"/>
                <w:spacing w:val="-3"/>
                <w:sz w:val="24"/>
                <w:szCs w:val="24"/>
              </w:rPr>
              <w:t xml:space="preserve">исполнение операций </w:t>
            </w:r>
            <w:r>
              <w:rPr>
                <w:rFonts w:ascii="Times New Roman" w:hAnsi="Times New Roman" w:cs="Times New Roman"/>
                <w:sz w:val="24"/>
                <w:szCs w:val="24"/>
              </w:rPr>
              <w:t xml:space="preserve">уточнения невыясненных поступлений </w:t>
            </w:r>
            <w:r>
              <w:rPr>
                <w:rFonts w:ascii="Times New Roman" w:hAnsi="Times New Roman" w:cs="Times New Roman"/>
                <w:spacing w:val="-3"/>
                <w:sz w:val="24"/>
                <w:szCs w:val="24"/>
              </w:rPr>
              <w:t>(в том числе при недостаточности сре</w:t>
            </w:r>
            <w:proofErr w:type="gramStart"/>
            <w:r>
              <w:rPr>
                <w:rFonts w:ascii="Times New Roman" w:hAnsi="Times New Roman" w:cs="Times New Roman"/>
                <w:spacing w:val="-3"/>
                <w:sz w:val="24"/>
                <w:szCs w:val="24"/>
              </w:rPr>
              <w:t>дств дл</w:t>
            </w:r>
            <w:proofErr w:type="gramEnd"/>
            <w:r>
              <w:rPr>
                <w:rFonts w:ascii="Times New Roman" w:hAnsi="Times New Roman" w:cs="Times New Roman"/>
                <w:spacing w:val="-3"/>
                <w:sz w:val="24"/>
                <w:szCs w:val="24"/>
              </w:rPr>
              <w:t>я проведения операций уточнения на счете № </w:t>
            </w:r>
            <w:r w:rsidR="00E57B0E">
              <w:rPr>
                <w:rFonts w:ascii="Times New Roman" w:hAnsi="Times New Roman" w:cs="Times New Roman"/>
                <w:spacing w:val="-3"/>
                <w:sz w:val="24"/>
                <w:szCs w:val="24"/>
              </w:rPr>
              <w:t>03100</w:t>
            </w:r>
            <w:r>
              <w:rPr>
                <w:rFonts w:ascii="Times New Roman" w:hAnsi="Times New Roman" w:cs="Times New Roman"/>
                <w:spacing w:val="-3"/>
                <w:sz w:val="24"/>
                <w:szCs w:val="24"/>
              </w:rPr>
              <w:t>)</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Default="00D00E81" w:rsidP="00E57B0E">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и сроков исполнения Реестра</w:t>
            </w:r>
            <w:r w:rsidR="001A417F">
              <w:rPr>
                <w:rFonts w:ascii="Times New Roman" w:hAnsi="Times New Roman" w:cs="Times New Roman"/>
                <w:sz w:val="24"/>
                <w:szCs w:val="24"/>
              </w:rPr>
              <w:t xml:space="preserve"> </w:t>
            </w:r>
            <w:r w:rsidR="00E57B0E">
              <w:rPr>
                <w:rFonts w:ascii="Times New Roman" w:hAnsi="Times New Roman" w:cs="Times New Roman"/>
                <w:sz w:val="24"/>
                <w:szCs w:val="24"/>
              </w:rPr>
              <w:t>передаваемых (принимаемых) платежей</w:t>
            </w:r>
            <w:r>
              <w:rPr>
                <w:rFonts w:ascii="Times New Roman" w:hAnsi="Times New Roman" w:cs="Times New Roman"/>
                <w:sz w:val="24"/>
                <w:szCs w:val="24"/>
              </w:rPr>
              <w:t xml:space="preserve">; </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уточнения невыясненных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022324" w:rsidTr="00AE0CDB">
        <w:trPr>
          <w:trHeight w:val="96"/>
        </w:trPr>
        <w:tc>
          <w:tcPr>
            <w:tcW w:w="756" w:type="dxa"/>
            <w:vMerge/>
          </w:tcPr>
          <w:p w:rsidR="00022324" w:rsidRDefault="00022324" w:rsidP="00F80AFC">
            <w:pPr>
              <w:jc w:val="center"/>
              <w:rPr>
                <w:rFonts w:ascii="Times New Roman" w:hAnsi="Times New Roman"/>
                <w:sz w:val="24"/>
                <w:szCs w:val="24"/>
              </w:rPr>
            </w:pPr>
          </w:p>
        </w:tc>
        <w:tc>
          <w:tcPr>
            <w:tcW w:w="695" w:type="dxa"/>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022324" w:rsidRDefault="00022324" w:rsidP="001A417F">
            <w:pPr>
              <w:jc w:val="both"/>
              <w:rPr>
                <w:rFonts w:ascii="Times New Roman" w:hAnsi="Times New Roman" w:cs="Times New Roman"/>
                <w:sz w:val="24"/>
                <w:szCs w:val="24"/>
              </w:rPr>
            </w:pPr>
            <w:r w:rsidRPr="00022324">
              <w:rPr>
                <w:rFonts w:ascii="Times New Roman" w:eastAsia="Times New Roman" w:hAnsi="Times New Roman" w:cs="Times New Roman"/>
                <w:sz w:val="24"/>
                <w:szCs w:val="24"/>
                <w:lang w:eastAsia="ru-RU"/>
              </w:rPr>
              <w:t xml:space="preserve">несвоевременное предоставление в аналитическую систему ключевых показателей </w:t>
            </w:r>
            <w:r w:rsidRPr="00022324">
              <w:rPr>
                <w:rFonts w:ascii="Times New Roman" w:eastAsia="Times New Roman" w:hAnsi="Times New Roman" w:cs="Times New Roman"/>
                <w:sz w:val="24"/>
                <w:szCs w:val="24"/>
                <w:lang w:eastAsia="ru-RU"/>
              </w:rPr>
              <w:lastRenderedPageBreak/>
              <w:t>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и принадлежности платежа в ответ на Запросы на выяснение принадлежности платежа по невыясненным поступлениям, зачисляемым в федеральный бюджет»;</w:t>
            </w:r>
          </w:p>
        </w:tc>
        <w:tc>
          <w:tcPr>
            <w:tcW w:w="796" w:type="dxa"/>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022324"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vAlign w:val="center"/>
          </w:tcPr>
          <w:p w:rsidR="00D00E81" w:rsidRDefault="00D00E81" w:rsidP="001A417F">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w:t>
            </w:r>
            <w:r w:rsidR="001A417F">
              <w:rPr>
                <w:rFonts w:ascii="Times New Roman" w:hAnsi="Times New Roman" w:cs="Times New Roman"/>
                <w:sz w:val="24"/>
                <w:szCs w:val="24"/>
              </w:rPr>
              <w:t>9</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729"/>
        </w:trPr>
        <w:tc>
          <w:tcPr>
            <w:tcW w:w="756" w:type="dxa"/>
            <w:vMerge w:val="restart"/>
          </w:tcPr>
          <w:p w:rsidR="00D00E81" w:rsidRDefault="001A417F" w:rsidP="00E4080E">
            <w:pPr>
              <w:jc w:val="center"/>
              <w:rPr>
                <w:rFonts w:ascii="Times New Roman" w:hAnsi="Times New Roman" w:cs="Times New Roman"/>
                <w:sz w:val="24"/>
                <w:szCs w:val="24"/>
              </w:rPr>
            </w:pPr>
            <w:r>
              <w:rPr>
                <w:rFonts w:ascii="Times New Roman" w:hAnsi="Times New Roman" w:cs="Times New Roman"/>
                <w:sz w:val="24"/>
                <w:szCs w:val="24"/>
              </w:rPr>
              <w:t>10.</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D00E81" w:rsidTr="00AE0CDB">
        <w:trPr>
          <w:trHeight w:val="16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E57B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формирования и направления Реестра </w:t>
            </w:r>
            <w:r w:rsidR="00E57B0E">
              <w:rPr>
                <w:rFonts w:ascii="Times New Roman" w:hAnsi="Times New Roman" w:cs="Times New Roman"/>
                <w:sz w:val="24"/>
                <w:szCs w:val="24"/>
              </w:rPr>
              <w:t xml:space="preserve">передаваемых (принимаемых) платежей </w:t>
            </w:r>
            <w:r>
              <w:rPr>
                <w:rFonts w:ascii="Times New Roman" w:eastAsia="Times New Roman" w:hAnsi="Times New Roman" w:cs="Times New Roman"/>
                <w:sz w:val="24"/>
                <w:szCs w:val="24"/>
                <w:lang w:eastAsia="ru-RU"/>
              </w:rPr>
              <w:t>(далее – Реестр платежей)</w:t>
            </w:r>
            <w:r>
              <w:rPr>
                <w:rFonts w:ascii="Times New Roman" w:hAnsi="Times New Roman" w:cs="Times New Roman"/>
                <w:sz w:val="24"/>
                <w:szCs w:val="24"/>
              </w:rPr>
              <w:t>, в УФК, на счет которого ошибочно зачислены средства;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оформления и направления Реестра платежей в УФК, от которого был получен указанный Реестр платежей;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w:t>
            </w:r>
            <w:r>
              <w:rPr>
                <w:rFonts w:ascii="Times New Roman" w:hAnsi="Times New Roman" w:cs="Times New Roman"/>
                <w:sz w:val="24"/>
                <w:szCs w:val="24"/>
              </w:rPr>
              <w:lastRenderedPageBreak/>
              <w:t>невыясненных поступлений (код формы по КФД 0531456);</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1A417F">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sidR="001A417F">
              <w:rPr>
                <w:rFonts w:ascii="Times New Roman" w:hAnsi="Times New Roman" w:cs="Times New Roman"/>
                <w:sz w:val="24"/>
                <w:szCs w:val="24"/>
              </w:rPr>
              <w:t>0</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34"/>
        </w:trPr>
        <w:tc>
          <w:tcPr>
            <w:tcW w:w="756" w:type="dxa"/>
            <w:vMerge w:val="restart"/>
          </w:tcPr>
          <w:p w:rsidR="00D00E81" w:rsidRDefault="00D00E81" w:rsidP="001A417F">
            <w:pPr>
              <w:jc w:val="center"/>
              <w:rPr>
                <w:rFonts w:ascii="Times New Roman" w:hAnsi="Times New Roman" w:cs="Times New Roman"/>
                <w:sz w:val="24"/>
                <w:szCs w:val="24"/>
              </w:rPr>
            </w:pPr>
            <w:r>
              <w:rPr>
                <w:rFonts w:ascii="Times New Roman" w:hAnsi="Times New Roman" w:cs="Times New Roman"/>
                <w:sz w:val="24"/>
                <w:szCs w:val="24"/>
              </w:rPr>
              <w:t>1</w:t>
            </w:r>
            <w:r w:rsidR="001A417F">
              <w:rPr>
                <w:rFonts w:ascii="Times New Roman" w:hAnsi="Times New Roman" w:cs="Times New Roman"/>
                <w:sz w:val="24"/>
                <w:szCs w:val="24"/>
              </w:rPr>
              <w:t>1</w:t>
            </w:r>
            <w:r>
              <w:rPr>
                <w:rFonts w:ascii="Times New Roman" w:hAnsi="Times New Roman" w:cs="Times New Roman"/>
                <w:sz w:val="24"/>
                <w:szCs w:val="24"/>
              </w:rPr>
              <w:t>.</w:t>
            </w:r>
          </w:p>
        </w:tc>
        <w:tc>
          <w:tcPr>
            <w:tcW w:w="13441" w:type="dxa"/>
            <w:gridSpan w:val="18"/>
            <w:vAlign w:val="center"/>
          </w:tcPr>
          <w:p w:rsidR="00D00E81" w:rsidRDefault="00D00E81" w:rsidP="00E57B0E">
            <w:pPr>
              <w:jc w:val="both"/>
              <w:rPr>
                <w:rFonts w:ascii="Times New Roman" w:hAnsi="Times New Roman" w:cs="Times New Roman"/>
                <w:sz w:val="24"/>
                <w:szCs w:val="24"/>
              </w:rPr>
            </w:pPr>
            <w:r>
              <w:rPr>
                <w:rFonts w:ascii="Times New Roman" w:hAnsi="Times New Roman" w:cs="Times New Roman"/>
                <w:sz w:val="24"/>
                <w:szCs w:val="24"/>
              </w:rPr>
              <w:t>Завершение операций по счетам № </w:t>
            </w:r>
            <w:r w:rsidR="00E57B0E">
              <w:rPr>
                <w:rFonts w:ascii="Times New Roman" w:hAnsi="Times New Roman" w:cs="Times New Roman"/>
                <w:sz w:val="24"/>
                <w:szCs w:val="24"/>
              </w:rPr>
              <w:t>03100</w:t>
            </w:r>
            <w:r w:rsidR="00022324">
              <w:rPr>
                <w:rFonts w:ascii="Times New Roman" w:hAnsi="Times New Roman" w:cs="Times New Roman"/>
                <w:sz w:val="24"/>
                <w:szCs w:val="24"/>
              </w:rPr>
              <w:t>, в том числе для завершения отчетного года</w:t>
            </w:r>
            <w:r>
              <w:rPr>
                <w:rFonts w:ascii="Times New Roman" w:hAnsi="Times New Roman" w:cs="Times New Roman"/>
                <w:sz w:val="24"/>
                <w:szCs w:val="24"/>
              </w:rPr>
              <w:t xml:space="preserve"> МОУ ФК:</w:t>
            </w:r>
          </w:p>
        </w:tc>
      </w:tr>
      <w:tr w:rsidR="00D00E81" w:rsidTr="00AE0CDB">
        <w:trPr>
          <w:trHeight w:val="110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E57B0E">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завершения операций по счетам № </w:t>
            </w:r>
            <w:r w:rsidR="00E57B0E">
              <w:rPr>
                <w:rFonts w:ascii="Times New Roman" w:hAnsi="Times New Roman" w:cs="Times New Roman"/>
                <w:sz w:val="24"/>
                <w:szCs w:val="24"/>
              </w:rPr>
              <w:t>03100</w:t>
            </w:r>
            <w:r w:rsidR="00022324">
              <w:rPr>
                <w:rFonts w:ascii="Times New Roman" w:hAnsi="Times New Roman" w:cs="Times New Roman"/>
                <w:sz w:val="24"/>
                <w:szCs w:val="24"/>
              </w:rPr>
              <w:t>, в том числе для завершения отчетного года</w:t>
            </w:r>
            <w:r>
              <w:rPr>
                <w:rFonts w:ascii="Times New Roman" w:hAnsi="Times New Roman" w:cs="Times New Roman"/>
                <w:sz w:val="24"/>
                <w:szCs w:val="24"/>
              </w:rPr>
              <w:t xml:space="preserve"> МОУ ФК в текущем финансовом году;</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1A417F"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11</w:t>
            </w:r>
            <w:r w:rsidR="00D00E81">
              <w:rPr>
                <w:rFonts w:ascii="Times New Roman" w:hAnsi="Times New Roman" w:cs="Times New Roman"/>
                <w:sz w:val="24"/>
                <w:szCs w:val="24"/>
              </w:rPr>
              <w:t xml:space="preserve"> направления деятельности </w:t>
            </w:r>
            <w:r w:rsidR="00D00E81">
              <w:rPr>
                <w:rFonts w:ascii="Times New Roman" w:hAnsi="Times New Roman" w:cs="Times New Roman"/>
                <w:sz w:val="24"/>
                <w:szCs w:val="24"/>
                <w:lang w:val="en-US"/>
              </w:rPr>
              <w:t>IX</w:t>
            </w:r>
            <w:r w:rsidR="00D00E81" w:rsidRPr="00545101">
              <w:rPr>
                <w:rFonts w:ascii="Times New Roman" w:hAnsi="Times New Roman" w:cs="Times New Roman"/>
                <w:sz w:val="24"/>
                <w:szCs w:val="24"/>
              </w:rPr>
              <w:t>.1</w:t>
            </w:r>
            <w:r w:rsidR="00D00E81">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719"/>
        </w:trPr>
        <w:tc>
          <w:tcPr>
            <w:tcW w:w="756" w:type="dxa"/>
            <w:vMerge w:val="restart"/>
          </w:tcPr>
          <w:p w:rsidR="00D00E81" w:rsidRDefault="00D00E81" w:rsidP="00E408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A417F">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p>
        </w:tc>
        <w:tc>
          <w:tcPr>
            <w:tcW w:w="13441" w:type="dxa"/>
            <w:gridSpan w:val="18"/>
            <w:vAlign w:val="center"/>
          </w:tcPr>
          <w:p w:rsidR="00D00E81" w:rsidRDefault="00D00E81" w:rsidP="00F80AFC">
            <w:pPr>
              <w:jc w:val="both"/>
            </w:pPr>
            <w:r w:rsidRPr="00516AE8">
              <w:rPr>
                <w:rFonts w:ascii="Times New Roman" w:hAnsi="Times New Roman" w:cs="Times New Roman"/>
                <w:sz w:val="24"/>
                <w:szCs w:val="24"/>
              </w:rPr>
              <w:t>Представление администраторам доходов бюджетов</w:t>
            </w:r>
            <w:r w:rsidRPr="00851F3D">
              <w:rPr>
                <w:rFonts w:ascii="Times New Roman" w:hAnsi="Times New Roman" w:cs="Times New Roman"/>
                <w:sz w:val="24"/>
                <w:szCs w:val="24"/>
              </w:rPr>
              <w:t xml:space="preserve"> </w:t>
            </w:r>
            <w:r w:rsidRPr="00516AE8">
              <w:rPr>
                <w:rFonts w:ascii="Times New Roman" w:hAnsi="Times New Roman" w:cs="Times New Roman"/>
                <w:sz w:val="24"/>
                <w:szCs w:val="24"/>
              </w:rPr>
              <w:t xml:space="preserve">информации, </w:t>
            </w:r>
            <w:r w:rsidRPr="00851F3D">
              <w:rPr>
                <w:rFonts w:ascii="Times New Roman" w:hAnsi="Times New Roman" w:cs="Times New Roman"/>
                <w:sz w:val="24"/>
                <w:szCs w:val="24"/>
              </w:rPr>
              <w:t>установленной нормативными правовыми актами Минфина России и Федерального казначейства</w:t>
            </w:r>
            <w:r w:rsidRPr="00516AE8">
              <w:rPr>
                <w:rFonts w:ascii="Times New Roman" w:hAnsi="Times New Roman" w:cs="Times New Roman"/>
                <w:sz w:val="24"/>
                <w:szCs w:val="24"/>
              </w:rPr>
              <w:t>:</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предоставление администраторам доходов бюджетов неполной информации;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9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сроков направления администраторам доходов бюджетов информации;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1A417F"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12</w:t>
            </w:r>
            <w:r w:rsidR="00D00E81">
              <w:rPr>
                <w:rFonts w:ascii="Times New Roman" w:hAnsi="Times New Roman" w:cs="Times New Roman"/>
                <w:sz w:val="24"/>
                <w:szCs w:val="24"/>
              </w:rPr>
              <w:t xml:space="preserve"> направления деятельности </w:t>
            </w:r>
            <w:r w:rsidR="00D00E81">
              <w:rPr>
                <w:rFonts w:ascii="Times New Roman" w:hAnsi="Times New Roman" w:cs="Times New Roman"/>
                <w:sz w:val="24"/>
                <w:szCs w:val="24"/>
                <w:lang w:val="en-US"/>
              </w:rPr>
              <w:t>IX</w:t>
            </w:r>
            <w:r w:rsidR="00D00E81" w:rsidRPr="00545101">
              <w:rPr>
                <w:rFonts w:ascii="Times New Roman" w:hAnsi="Times New Roman" w:cs="Times New Roman"/>
                <w:sz w:val="24"/>
                <w:szCs w:val="24"/>
              </w:rPr>
              <w:t>.1</w:t>
            </w:r>
            <w:r w:rsidR="00D00E81">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333"/>
        </w:trPr>
        <w:tc>
          <w:tcPr>
            <w:tcW w:w="756" w:type="dxa"/>
            <w:vMerge w:val="restart"/>
          </w:tcPr>
          <w:p w:rsidR="00D00E81" w:rsidRDefault="00D00E81" w:rsidP="00E408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A417F">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p>
        </w:tc>
        <w:tc>
          <w:tcPr>
            <w:tcW w:w="13441" w:type="dxa"/>
            <w:gridSpan w:val="18"/>
            <w:vAlign w:val="center"/>
          </w:tcPr>
          <w:p w:rsidR="00D00E81" w:rsidRDefault="00D00E81" w:rsidP="00E57B0E">
            <w:pPr>
              <w:jc w:val="both"/>
            </w:pPr>
            <w:r>
              <w:rPr>
                <w:rFonts w:ascii="Times New Roman" w:eastAsia="Times New Roman" w:hAnsi="Times New Roman" w:cs="Times New Roman"/>
                <w:spacing w:val="-3"/>
                <w:sz w:val="24"/>
                <w:szCs w:val="24"/>
                <w:lang w:eastAsia="ru-RU"/>
              </w:rPr>
              <w:t>Исполнение документов администратора доходов бюджета:</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D00E81" w:rsidP="001A417F">
            <w:pPr>
              <w:jc w:val="center"/>
              <w:rPr>
                <w:rFonts w:ascii="Times New Roman" w:hAnsi="Times New Roman" w:cs="Times New Roman"/>
                <w:sz w:val="24"/>
                <w:szCs w:val="24"/>
              </w:rPr>
            </w:pPr>
            <w:r>
              <w:rPr>
                <w:rFonts w:ascii="Times New Roman" w:hAnsi="Times New Roman" w:cs="Times New Roman"/>
                <w:sz w:val="24"/>
                <w:szCs w:val="24"/>
              </w:rPr>
              <w:t>1</w:t>
            </w:r>
            <w:r w:rsidR="001A417F">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pacing w:val="-3"/>
                <w:sz w:val="24"/>
                <w:szCs w:val="24"/>
              </w:rPr>
              <w:t xml:space="preserve">необоснованное исполнение </w:t>
            </w:r>
            <w:r>
              <w:rPr>
                <w:rFonts w:ascii="Times New Roman" w:eastAsia="Times New Roman" w:hAnsi="Times New Roman" w:cs="Times New Roman"/>
                <w:spacing w:val="-3"/>
                <w:sz w:val="24"/>
                <w:szCs w:val="24"/>
                <w:lang w:eastAsia="ru-RU"/>
              </w:rPr>
              <w:t>документов администратора доходов бюджета</w:t>
            </w:r>
            <w:r>
              <w:rPr>
                <w:rFonts w:ascii="Times New Roman" w:hAnsi="Times New Roman" w:cs="Times New Roman"/>
                <w:spacing w:val="-3"/>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pacing w:val="-3"/>
                <w:sz w:val="24"/>
                <w:szCs w:val="24"/>
                <w:lang w:eastAsia="ru-RU"/>
              </w:rPr>
              <w:t xml:space="preserve">несвоевременность </w:t>
            </w:r>
            <w:proofErr w:type="gramStart"/>
            <w:r>
              <w:rPr>
                <w:rFonts w:ascii="Times New Roman" w:eastAsia="Times New Roman" w:hAnsi="Times New Roman" w:cs="Times New Roman"/>
                <w:spacing w:val="-3"/>
                <w:sz w:val="24"/>
                <w:szCs w:val="24"/>
                <w:lang w:eastAsia="ru-RU"/>
              </w:rPr>
              <w:t>исполнения документов администратора доходов бюджета</w:t>
            </w:r>
            <w:proofErr w:type="gramEnd"/>
            <w:r>
              <w:rPr>
                <w:rFonts w:ascii="Times New Roman" w:hAnsi="Times New Roman" w:cs="Times New Roman"/>
                <w:spacing w:val="-3"/>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r>
              <w:rPr>
                <w:rFonts w:ascii="Times New Roman" w:eastAsia="Times New Roman" w:hAnsi="Times New Roman" w:cs="Times New Roman"/>
                <w:spacing w:val="-3"/>
                <w:sz w:val="24"/>
                <w:szCs w:val="24"/>
                <w:lang w:eastAsia="ru-RU"/>
              </w:rPr>
              <w:t xml:space="preserve">установленных требований при проверке </w:t>
            </w:r>
            <w:r>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118"/>
        </w:trPr>
        <w:tc>
          <w:tcPr>
            <w:tcW w:w="756" w:type="dxa"/>
            <w:vMerge/>
          </w:tcPr>
          <w:p w:rsidR="00D00E81" w:rsidRDefault="00D00E81" w:rsidP="00F80AFC">
            <w:pPr>
              <w:jc w:val="cente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необоснованность отказа в исполнении документов администраторов доходов бюджета и направлении Протокола</w:t>
            </w:r>
            <w:r>
              <w:rPr>
                <w:rFonts w:ascii="Times New Roman" w:hAnsi="Times New Roman" w:cs="Times New Roman"/>
                <w:spacing w:val="-3"/>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pPr>
            <w:r>
              <w:rPr>
                <w:rFonts w:ascii="Times New Roman" w:hAnsi="Times New Roman" w:cs="Times New Roman"/>
                <w:sz w:val="24"/>
                <w:szCs w:val="24"/>
              </w:rPr>
              <w:t>–</w:t>
            </w:r>
          </w:p>
        </w:tc>
        <w:tc>
          <w:tcPr>
            <w:tcW w:w="763" w:type="dxa"/>
            <w:gridSpan w:val="2"/>
            <w:vAlign w:val="center"/>
          </w:tcPr>
          <w:p w:rsidR="00D00E81" w:rsidRDefault="00D00E81" w:rsidP="00F80AFC">
            <w:pPr>
              <w:jc w:val="center"/>
            </w:pPr>
            <w:r>
              <w:rPr>
                <w:rFonts w:ascii="Times New Roman" w:hAnsi="Times New Roman" w:cs="Times New Roman"/>
                <w:sz w:val="24"/>
                <w:szCs w:val="24"/>
              </w:rPr>
              <w:t>Х</w:t>
            </w:r>
          </w:p>
        </w:tc>
        <w:tc>
          <w:tcPr>
            <w:tcW w:w="785" w:type="dxa"/>
            <w:gridSpan w:val="2"/>
            <w:vAlign w:val="center"/>
          </w:tcPr>
          <w:p w:rsidR="00D00E81" w:rsidRDefault="00D00E81" w:rsidP="00F80AFC">
            <w:pPr>
              <w:jc w:val="cente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49"/>
        </w:trPr>
        <w:tc>
          <w:tcPr>
            <w:tcW w:w="756" w:type="dxa"/>
            <w:vMerge/>
          </w:tcPr>
          <w:p w:rsidR="00D00E81" w:rsidRDefault="00D00E81" w:rsidP="00F80AFC"/>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tcPr>
          <w:p w:rsidR="00D00E81" w:rsidRDefault="001A417F" w:rsidP="00F80AFC">
            <w:pPr>
              <w:pStyle w:val="a8"/>
              <w:tabs>
                <w:tab w:val="left" w:pos="1260"/>
                <w:tab w:val="left" w:pos="1440"/>
                <w:tab w:val="left" w:pos="1620"/>
              </w:tabs>
              <w:spacing w:line="240" w:lineRule="auto"/>
              <w:ind w:firstLine="0"/>
              <w:rPr>
                <w:sz w:val="24"/>
                <w:szCs w:val="24"/>
              </w:rPr>
            </w:pPr>
            <w:r>
              <w:rPr>
                <w:sz w:val="24"/>
                <w:szCs w:val="24"/>
              </w:rPr>
              <w:t>иные риски по пункту 13</w:t>
            </w:r>
            <w:r w:rsidR="00D00E81">
              <w:rPr>
                <w:sz w:val="24"/>
                <w:szCs w:val="24"/>
              </w:rPr>
              <w:t xml:space="preserve"> направления деятельности </w:t>
            </w:r>
            <w:r w:rsidR="00D00E81">
              <w:rPr>
                <w:sz w:val="24"/>
                <w:szCs w:val="24"/>
                <w:lang w:val="en-US"/>
              </w:rPr>
              <w:t>IX</w:t>
            </w:r>
            <w:r w:rsidR="00D00E81" w:rsidRPr="00545101">
              <w:rPr>
                <w:sz w:val="24"/>
                <w:szCs w:val="24"/>
              </w:rPr>
              <w:t>.1</w:t>
            </w:r>
            <w:r w:rsidR="00D00E81">
              <w:rPr>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312"/>
        </w:trPr>
        <w:tc>
          <w:tcPr>
            <w:tcW w:w="756" w:type="dxa"/>
            <w:vMerge w:val="restart"/>
          </w:tcPr>
          <w:p w:rsidR="00D00E81" w:rsidRDefault="00D00E81" w:rsidP="00E4080E">
            <w:pPr>
              <w:jc w:val="center"/>
              <w:rPr>
                <w:rFonts w:ascii="Times New Roman" w:hAnsi="Times New Roman" w:cs="Times New Roman"/>
                <w:sz w:val="24"/>
                <w:szCs w:val="24"/>
              </w:rPr>
            </w:pPr>
            <w:r>
              <w:rPr>
                <w:rFonts w:ascii="Times New Roman" w:hAnsi="Times New Roman" w:cs="Times New Roman"/>
                <w:sz w:val="24"/>
                <w:szCs w:val="24"/>
              </w:rPr>
              <w:t>1</w:t>
            </w:r>
            <w:r w:rsidR="001A417F">
              <w:rPr>
                <w:rFonts w:ascii="Times New Roman" w:hAnsi="Times New Roman" w:cs="Times New Roman"/>
                <w:sz w:val="24"/>
                <w:szCs w:val="24"/>
              </w:rPr>
              <w:t>4</w:t>
            </w:r>
            <w:r>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w:t>
            </w:r>
            <w:r>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E57B0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w:t>
            </w:r>
            <w:r>
              <w:rPr>
                <w:rFonts w:ascii="Times New Roman" w:eastAsia="Times New Roman" w:hAnsi="Times New Roman" w:cs="Times New Roman"/>
                <w:spacing w:val="-3"/>
                <w:sz w:val="24"/>
                <w:szCs w:val="24"/>
                <w:lang w:eastAsia="ru-RU"/>
              </w:rPr>
              <w:t xml:space="preserve">ривлечения денежных средств с единого счета федерального бюджета, бюджетов </w:t>
            </w:r>
            <w:r>
              <w:rPr>
                <w:rFonts w:ascii="Times New Roman" w:eastAsia="Times New Roman" w:hAnsi="Times New Roman" w:cs="Times New Roman"/>
                <w:spacing w:val="-3"/>
                <w:sz w:val="24"/>
                <w:szCs w:val="24"/>
                <w:lang w:eastAsia="ru-RU"/>
              </w:rPr>
              <w:lastRenderedPageBreak/>
              <w:t>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w:t>
            </w:r>
            <w:r w:rsidR="00E57B0E">
              <w:rPr>
                <w:rFonts w:ascii="Times New Roman" w:eastAsia="Times New Roman" w:hAnsi="Times New Roman" w:cs="Times New Roman"/>
                <w:spacing w:val="-3"/>
                <w:sz w:val="24"/>
                <w:szCs w:val="24"/>
                <w:lang w:eastAsia="ru-RU"/>
              </w:rPr>
              <w:t>03100</w:t>
            </w:r>
            <w:r>
              <w:rPr>
                <w:rFonts w:ascii="Times New Roman" w:eastAsia="Times New Roman" w:hAnsi="Times New Roman" w:cs="Times New Roman"/>
                <w:spacing w:val="-3"/>
                <w:sz w:val="24"/>
                <w:szCs w:val="24"/>
                <w:lang w:eastAsia="ru-RU"/>
              </w:rPr>
              <w:t>средств для проведения указанных операций);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6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D00E81" w:rsidP="001A417F">
            <w:pPr>
              <w:jc w:val="center"/>
              <w:rPr>
                <w:rFonts w:ascii="Times New Roman" w:hAnsi="Times New Roman" w:cs="Times New Roman"/>
                <w:sz w:val="24"/>
                <w:szCs w:val="24"/>
              </w:rPr>
            </w:pPr>
            <w:r>
              <w:rPr>
                <w:rFonts w:ascii="Times New Roman" w:hAnsi="Times New Roman" w:cs="Times New Roman"/>
                <w:sz w:val="24"/>
                <w:szCs w:val="24"/>
              </w:rPr>
              <w:t>1</w:t>
            </w:r>
            <w:r w:rsidR="001A417F">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sidRPr="009E0C12">
              <w:rPr>
                <w:rFonts w:ascii="Times New Roman" w:eastAsia="Times New Roman" w:hAnsi="Times New Roman" w:cs="Times New Roman"/>
                <w:spacing w:val="-3"/>
                <w:sz w:val="24"/>
                <w:szCs w:val="24"/>
                <w:lang w:eastAsia="ru-RU"/>
              </w:rPr>
              <w:t>иные риски по пункту 1</w:t>
            </w:r>
            <w:r w:rsidR="001A417F">
              <w:rPr>
                <w:rFonts w:ascii="Times New Roman" w:eastAsia="Times New Roman" w:hAnsi="Times New Roman" w:cs="Times New Roman"/>
                <w:spacing w:val="-3"/>
                <w:sz w:val="24"/>
                <w:szCs w:val="24"/>
                <w:lang w:eastAsia="ru-RU"/>
              </w:rPr>
              <w:t>4</w:t>
            </w:r>
            <w:r w:rsidRPr="009E0C12">
              <w:rPr>
                <w:rFonts w:ascii="Times New Roman" w:eastAsia="Times New Roman" w:hAnsi="Times New Roman" w:cs="Times New Roman"/>
                <w:spacing w:val="-3"/>
                <w:sz w:val="24"/>
                <w:szCs w:val="24"/>
                <w:lang w:eastAsia="ru-RU"/>
              </w:rPr>
              <w:t xml:space="preserve">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sz w:val="24"/>
                <w:szCs w:val="24"/>
              </w:rPr>
              <w:t xml:space="preserve"> </w:t>
            </w:r>
            <w:r w:rsidRPr="009E0C12">
              <w:rPr>
                <w:rFonts w:ascii="Times New Roman" w:eastAsia="Times New Roman" w:hAnsi="Times New Roman" w:cs="Times New Roman"/>
                <w:spacing w:val="-3"/>
                <w:sz w:val="24"/>
                <w:szCs w:val="24"/>
                <w:lang w:eastAsia="ru-RU"/>
              </w:rPr>
              <w:t>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1394"/>
        </w:trPr>
        <w:tc>
          <w:tcPr>
            <w:tcW w:w="756" w:type="dxa"/>
            <w:vMerge w:val="restart"/>
          </w:tcPr>
          <w:p w:rsidR="00D00E81" w:rsidRDefault="00D00E81" w:rsidP="00E408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A417F">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p>
        </w:tc>
        <w:tc>
          <w:tcPr>
            <w:tcW w:w="13441" w:type="dxa"/>
            <w:gridSpan w:val="18"/>
          </w:tcPr>
          <w:p w:rsidR="00D00E81" w:rsidRDefault="00D00E81" w:rsidP="00F80AFC">
            <w:pPr>
              <w:jc w:val="both"/>
            </w:pPr>
            <w:proofErr w:type="gramStart"/>
            <w:r>
              <w:rPr>
                <w:rFonts w:ascii="Times New Roman" w:hAnsi="Times New Roman" w:cs="Times New Roman"/>
                <w:sz w:val="24"/>
                <w:szCs w:val="24"/>
              </w:rPr>
              <w:t xml:space="preserve">Осуществление работы в соответствии с приказом </w:t>
            </w:r>
            <w:r>
              <w:rPr>
                <w:rFonts w:ascii="Times New Roman" w:eastAsia="Times New Roman" w:hAnsi="Times New Roman" w:cs="Times New Roman"/>
                <w:sz w:val="24"/>
                <w:szCs w:val="24"/>
                <w:lang w:eastAsia="ru-RU"/>
              </w:rPr>
              <w:t xml:space="preserve">Федерального казначейства от 25 декабря 2014 г. № 320 «Об утверждении Порядков исполнения Федеральным казначейством положений Приложения № 5 «Протокол о порядке зачисления </w:t>
            </w:r>
            <w:r>
              <w:rPr>
                <w:rFonts w:ascii="Times New Roman" w:eastAsia="Times New Roman" w:hAnsi="Times New Roman" w:cs="Times New Roman"/>
                <w:sz w:val="24"/>
                <w:szCs w:val="24"/>
                <w:lang w:eastAsia="ru-RU"/>
              </w:rPr>
              <w:br/>
              <w:t>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w:t>
            </w:r>
            <w:proofErr w:type="gramEnd"/>
            <w:r>
              <w:rPr>
                <w:rFonts w:ascii="Times New Roman" w:eastAsia="Times New Roman" w:hAnsi="Times New Roman" w:cs="Times New Roman"/>
                <w:sz w:val="24"/>
                <w:szCs w:val="24"/>
                <w:lang w:eastAsia="ru-RU"/>
              </w:rPr>
              <w:t xml:space="preserve"> отношению к третьим странам» к Договору о Евразийском экономическом союзе от 29 мая 2014 года» (далее – приказ Федерального казначейства № 320):</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законодательно установленных нормативов распределения пошлин на отдельный </w:t>
            </w:r>
            <w:r w:rsidR="00022324">
              <w:rPr>
                <w:rFonts w:ascii="Times New Roman" w:eastAsia="Times New Roman" w:hAnsi="Times New Roman" w:cs="Times New Roman"/>
                <w:sz w:val="24"/>
                <w:szCs w:val="24"/>
                <w:lang w:eastAsia="ru-RU"/>
              </w:rPr>
              <w:t xml:space="preserve">казначейский </w:t>
            </w:r>
            <w:r>
              <w:rPr>
                <w:rFonts w:ascii="Times New Roman" w:eastAsia="Times New Roman" w:hAnsi="Times New Roman" w:cs="Times New Roman"/>
                <w:sz w:val="24"/>
                <w:szCs w:val="24"/>
                <w:lang w:eastAsia="ru-RU"/>
              </w:rPr>
              <w:t>счет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w:t>
            </w:r>
            <w:r>
              <w:rPr>
                <w:rFonts w:ascii="Times New Roman" w:eastAsia="Times New Roman" w:hAnsi="Times New Roman" w:cs="Times New Roman"/>
                <w:sz w:val="24"/>
                <w:szCs w:val="24"/>
                <w:lang w:eastAsia="ru-RU"/>
              </w:rPr>
              <w:t xml:space="preserve"> направление в банк расчетных документов на перечисление МОУ ФК от имени Российской Федерации пошлин в соответствии с приказом Федерального казначейства № 320 на соответствующие счета государств-членов ЕАЭС;</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формирования и направления отчетов в соответствии с приказом Федерального казначейства № 320;</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1A417F"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15</w:t>
            </w:r>
            <w:r w:rsidR="00D00E81">
              <w:rPr>
                <w:rFonts w:ascii="Times New Roman" w:hAnsi="Times New Roman" w:cs="Times New Roman"/>
                <w:sz w:val="24"/>
                <w:szCs w:val="24"/>
              </w:rPr>
              <w:t xml:space="preserve"> направления деятельности </w:t>
            </w:r>
            <w:r w:rsidR="00D00E81">
              <w:rPr>
                <w:rFonts w:ascii="Times New Roman" w:hAnsi="Times New Roman" w:cs="Times New Roman"/>
                <w:sz w:val="24"/>
                <w:szCs w:val="24"/>
                <w:lang w:val="en-US"/>
              </w:rPr>
              <w:t>IX</w:t>
            </w:r>
            <w:r w:rsidR="00D00E81" w:rsidRPr="00545101">
              <w:rPr>
                <w:rFonts w:ascii="Times New Roman" w:hAnsi="Times New Roman" w:cs="Times New Roman"/>
                <w:sz w:val="24"/>
                <w:szCs w:val="24"/>
              </w:rPr>
              <w:t>.1</w:t>
            </w:r>
            <w:r w:rsidR="00D00E81">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E4080E">
            <w:pPr>
              <w:jc w:val="center"/>
              <w:rPr>
                <w:rFonts w:ascii="Times New Roman" w:hAnsi="Times New Roman" w:cs="Times New Roman"/>
                <w:sz w:val="24"/>
                <w:szCs w:val="24"/>
                <w:lang w:val="en-US"/>
              </w:rPr>
            </w:pPr>
            <w:r>
              <w:rPr>
                <w:rFonts w:ascii="Times New Roman" w:hAnsi="Times New Roman" w:cs="Times New Roman"/>
                <w:sz w:val="24"/>
                <w:szCs w:val="24"/>
              </w:rPr>
              <w:t>1</w:t>
            </w:r>
            <w:r w:rsidR="001A417F">
              <w:rPr>
                <w:rFonts w:ascii="Times New Roman" w:hAnsi="Times New Roman" w:cs="Times New Roman"/>
                <w:sz w:val="24"/>
                <w:szCs w:val="24"/>
              </w:rPr>
              <w:t>6</w:t>
            </w:r>
            <w:r>
              <w:rPr>
                <w:rFonts w:ascii="Times New Roman" w:hAnsi="Times New Roman" w:cs="Times New Roman"/>
                <w:sz w:val="24"/>
                <w:szCs w:val="24"/>
                <w:lang w:val="en-US"/>
              </w:rPr>
              <w:t>.</w:t>
            </w:r>
          </w:p>
        </w:tc>
        <w:tc>
          <w:tcPr>
            <w:tcW w:w="13441" w:type="dxa"/>
            <w:gridSpan w:val="18"/>
            <w:vAlign w:val="center"/>
          </w:tcPr>
          <w:p w:rsidR="00D00E81" w:rsidRPr="00901F9B"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901F9B">
              <w:rPr>
                <w:rFonts w:ascii="Times New Roman" w:hAnsi="Times New Roman" w:cs="Times New Roman"/>
                <w:sz w:val="24"/>
                <w:szCs w:val="24"/>
              </w:rPr>
              <w:t xml:space="preserve">регистрации участников Государственной информационной системы о государственных </w:t>
            </w:r>
            <w:r>
              <w:rPr>
                <w:rFonts w:ascii="Times New Roman" w:hAnsi="Times New Roman" w:cs="Times New Roman"/>
                <w:sz w:val="24"/>
                <w:szCs w:val="24"/>
              </w:rPr>
              <w:t>и муниципальных платежах (далее </w:t>
            </w:r>
            <w:r w:rsidRPr="00901F9B">
              <w:rPr>
                <w:rFonts w:ascii="Times New Roman" w:hAnsi="Times New Roman" w:cs="Times New Roman"/>
                <w:sz w:val="24"/>
                <w:szCs w:val="24"/>
              </w:rPr>
              <w:t>–</w:t>
            </w:r>
            <w:r>
              <w:rPr>
                <w:rFonts w:ascii="Times New Roman" w:hAnsi="Times New Roman" w:cs="Times New Roman"/>
                <w:sz w:val="24"/>
                <w:szCs w:val="24"/>
              </w:rPr>
              <w:t> </w:t>
            </w:r>
            <w:r w:rsidRPr="00901F9B">
              <w:rPr>
                <w:rFonts w:ascii="Times New Roman" w:hAnsi="Times New Roman" w:cs="Times New Roman"/>
                <w:sz w:val="24"/>
                <w:szCs w:val="24"/>
              </w:rPr>
              <w:t>ГИС ГМП) в данной системе:</w:t>
            </w:r>
          </w:p>
        </w:tc>
      </w:tr>
      <w:tr w:rsidR="00D00E81" w:rsidTr="00AE0CDB">
        <w:trPr>
          <w:trHeight w:val="71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D00E81" w:rsidP="001A417F">
            <w:pPr>
              <w:jc w:val="center"/>
              <w:rPr>
                <w:rFonts w:ascii="Times New Roman" w:hAnsi="Times New Roman" w:cs="Times New Roman"/>
                <w:sz w:val="24"/>
                <w:szCs w:val="24"/>
              </w:rPr>
            </w:pPr>
            <w:r>
              <w:rPr>
                <w:rFonts w:ascii="Times New Roman" w:hAnsi="Times New Roman" w:cs="Times New Roman"/>
                <w:sz w:val="24"/>
                <w:szCs w:val="24"/>
              </w:rPr>
              <w:t>1</w:t>
            </w:r>
            <w:r w:rsidR="001A417F">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iCs/>
                <w:sz w:val="24"/>
                <w:szCs w:val="24"/>
              </w:rPr>
              <w:t>необоснованный отказ в регистрации участника ГИС ГМП в данной системе;</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6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сроков регистрации участников ГИС ГМП в данной системе;</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182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требований по проверке полноты и </w:t>
            </w:r>
            <w:proofErr w:type="gramStart"/>
            <w:r>
              <w:rPr>
                <w:rFonts w:ascii="Times New Roman" w:hAnsi="Times New Roman" w:cs="Times New Roman"/>
                <w:iCs/>
                <w:sz w:val="24"/>
                <w:szCs w:val="24"/>
              </w:rPr>
              <w:t>соответствия</w:t>
            </w:r>
            <w:proofErr w:type="gramEnd"/>
            <w:r>
              <w:rPr>
                <w:rFonts w:ascii="Times New Roman" w:hAnsi="Times New Roman" w:cs="Times New Roman"/>
                <w:iCs/>
                <w:sz w:val="24"/>
                <w:szCs w:val="24"/>
              </w:rPr>
              <w:t xml:space="preserve"> представленных участником ГИС ГМП документов для регистрации в данной системе, по </w:t>
            </w:r>
            <w:r>
              <w:rPr>
                <w:rFonts w:ascii="Times New Roman" w:eastAsia="Times New Roman" w:hAnsi="Times New Roman" w:cs="Times New Roman"/>
                <w:sz w:val="24"/>
                <w:szCs w:val="24"/>
                <w:lang w:eastAsia="ru-RU"/>
              </w:rPr>
              <w:t>внесению изменений в сведения об участниках</w:t>
            </w:r>
            <w:r>
              <w:rPr>
                <w:rFonts w:ascii="Times New Roman" w:eastAsia="Times New Roman" w:hAnsi="Times New Roman" w:cs="Times New Roman"/>
                <w:iCs/>
                <w:sz w:val="24"/>
                <w:szCs w:val="24"/>
                <w:lang w:eastAsia="ru-RU"/>
              </w:rPr>
              <w:t xml:space="preserve"> ГИС ГМП</w:t>
            </w:r>
            <w:r>
              <w:rPr>
                <w:rFonts w:ascii="Times New Roman" w:eastAsia="Times New Roman" w:hAnsi="Times New Roman" w:cs="Times New Roman"/>
                <w:sz w:val="24"/>
                <w:szCs w:val="24"/>
                <w:lang w:eastAsia="ru-RU"/>
              </w:rPr>
              <w:t xml:space="preserve"> и прекращению их доступа к ГИС ГМП</w:t>
            </w:r>
            <w:r>
              <w:rPr>
                <w:rFonts w:ascii="Times New Roman" w:hAnsi="Times New Roman" w:cs="Times New Roman"/>
                <w:i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69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1A417F"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sidR="00D00E81">
              <w:rPr>
                <w:rFonts w:ascii="Times New Roman" w:hAnsi="Times New Roman" w:cs="Times New Roman"/>
                <w:sz w:val="24"/>
                <w:szCs w:val="24"/>
              </w:rPr>
              <w:t xml:space="preserve"> направления деятельности </w:t>
            </w:r>
            <w:r w:rsidR="00D00E81">
              <w:rPr>
                <w:rFonts w:ascii="Times New Roman" w:hAnsi="Times New Roman" w:cs="Times New Roman"/>
                <w:sz w:val="24"/>
                <w:szCs w:val="24"/>
                <w:lang w:val="en-US"/>
              </w:rPr>
              <w:t>IX</w:t>
            </w:r>
            <w:r w:rsidR="00D00E81" w:rsidRPr="009E0C12">
              <w:rPr>
                <w:rFonts w:ascii="Times New Roman" w:hAnsi="Times New Roman" w:cs="Times New Roman"/>
                <w:sz w:val="24"/>
                <w:szCs w:val="24"/>
              </w:rPr>
              <w:t>.1</w:t>
            </w:r>
            <w:r w:rsidR="00D00E81">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24"/>
        </w:trPr>
        <w:tc>
          <w:tcPr>
            <w:tcW w:w="756" w:type="dxa"/>
            <w:vMerge w:val="restart"/>
          </w:tcPr>
          <w:p w:rsidR="00D00E81" w:rsidRDefault="00D00E81" w:rsidP="00E408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A417F">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val="en-US" w:eastAsia="ru-RU"/>
              </w:rPr>
              <w:t>.</w:t>
            </w:r>
          </w:p>
        </w:tc>
        <w:tc>
          <w:tcPr>
            <w:tcW w:w="13441" w:type="dxa"/>
            <w:gridSpan w:val="18"/>
            <w:vAlign w:val="center"/>
          </w:tcPr>
          <w:p w:rsidR="00D00E81" w:rsidRPr="00901F9B" w:rsidRDefault="00D00E81" w:rsidP="00F80AFC">
            <w:pPr>
              <w:jc w:val="both"/>
              <w:rPr>
                <w:rFonts w:ascii="Times New Roman" w:hAnsi="Times New Roman" w:cs="Times New Roman"/>
                <w:sz w:val="24"/>
                <w:szCs w:val="24"/>
              </w:rPr>
            </w:pPr>
            <w:r>
              <w:rPr>
                <w:rFonts w:ascii="Times New Roman" w:hAnsi="Times New Roman" w:cs="Times New Roman"/>
                <w:sz w:val="24"/>
                <w:szCs w:val="24"/>
              </w:rPr>
              <w:t>Составление установленных форм отчетности и представление ее в Федеральное казначейство:</w:t>
            </w:r>
          </w:p>
        </w:tc>
      </w:tr>
      <w:tr w:rsidR="00D00E81" w:rsidTr="00AE0CDB">
        <w:trPr>
          <w:trHeight w:val="67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D00E81" w:rsidP="001A417F">
            <w:pPr>
              <w:jc w:val="center"/>
              <w:rPr>
                <w:rFonts w:ascii="Times New Roman" w:hAnsi="Times New Roman" w:cs="Times New Roman"/>
                <w:sz w:val="24"/>
                <w:szCs w:val="24"/>
              </w:rPr>
            </w:pPr>
            <w:r>
              <w:rPr>
                <w:rFonts w:ascii="Times New Roman" w:hAnsi="Times New Roman" w:cs="Times New Roman"/>
                <w:sz w:val="24"/>
                <w:szCs w:val="24"/>
              </w:rPr>
              <w:t>1</w:t>
            </w:r>
            <w:r w:rsidR="001A417F">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составления установленных форм отчетности;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723"/>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 представление установленных форм отчетности в Федеральное казначейство;</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69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1A417F" w:rsidP="00F80AFC">
            <w:pPr>
              <w:jc w:val="both"/>
              <w:rPr>
                <w:rFonts w:ascii="Times New Roman" w:hAnsi="Times New Roman" w:cs="Times New Roman"/>
                <w:b/>
                <w:sz w:val="24"/>
                <w:szCs w:val="24"/>
              </w:rPr>
            </w:pPr>
            <w:r>
              <w:rPr>
                <w:rFonts w:ascii="Times New Roman" w:hAnsi="Times New Roman" w:cs="Times New Roman"/>
                <w:sz w:val="24"/>
                <w:szCs w:val="24"/>
              </w:rPr>
              <w:t>иные риски по пункту 17</w:t>
            </w:r>
            <w:r w:rsidR="00D00E81">
              <w:rPr>
                <w:rFonts w:ascii="Times New Roman" w:hAnsi="Times New Roman" w:cs="Times New Roman"/>
                <w:sz w:val="24"/>
                <w:szCs w:val="24"/>
              </w:rPr>
              <w:t xml:space="preserve"> направления деятельности </w:t>
            </w:r>
            <w:r w:rsidR="00D00E81">
              <w:rPr>
                <w:rFonts w:ascii="Times New Roman" w:hAnsi="Times New Roman" w:cs="Times New Roman"/>
                <w:sz w:val="24"/>
                <w:szCs w:val="24"/>
                <w:lang w:val="en-US"/>
              </w:rPr>
              <w:t>IX</w:t>
            </w:r>
            <w:r w:rsidR="00D00E81" w:rsidRPr="009E0C12">
              <w:rPr>
                <w:rFonts w:ascii="Times New Roman" w:hAnsi="Times New Roman" w:cs="Times New Roman"/>
                <w:sz w:val="24"/>
                <w:szCs w:val="24"/>
              </w:rPr>
              <w:t>.1</w:t>
            </w:r>
            <w:r w:rsidR="00D00E81">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FA27AB">
        <w:trPr>
          <w:trHeight w:val="685"/>
        </w:trPr>
        <w:tc>
          <w:tcPr>
            <w:tcW w:w="756" w:type="dxa"/>
            <w:vMerge w:val="restart"/>
          </w:tcPr>
          <w:p w:rsidR="00D00E81" w:rsidRDefault="001A417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18</w:t>
            </w:r>
            <w:r w:rsidR="00D00E81">
              <w:rPr>
                <w:rFonts w:ascii="Times New Roman" w:hAnsi="Times New Roman" w:cs="Times New Roman"/>
                <w:sz w:val="24"/>
                <w:szCs w:val="24"/>
                <w:lang w:val="en-US"/>
              </w:rPr>
              <w:t>.</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sidRPr="00901F9B">
              <w:rPr>
                <w:rFonts w:ascii="Times New Roman" w:hAnsi="Times New Roman" w:cs="Times New Roman"/>
                <w:sz w:val="24"/>
                <w:szCs w:val="24"/>
              </w:rPr>
              <w:t xml:space="preserve"> </w:t>
            </w:r>
            <w:r>
              <w:rPr>
                <w:rFonts w:ascii="Times New Roman" w:hAnsi="Times New Roman" w:cs="Times New Roman"/>
                <w:sz w:val="24"/>
                <w:szCs w:val="24"/>
              </w:rPr>
              <w:t>осуществляемые МОУ ФК</w:t>
            </w:r>
            <w:r w:rsidRPr="00901F9B">
              <w:rPr>
                <w:rFonts w:ascii="Times New Roman" w:hAnsi="Times New Roman" w:cs="Times New Roman"/>
                <w:sz w:val="24"/>
                <w:szCs w:val="24"/>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sidRPr="00901F9B">
              <w:rPr>
                <w:rFonts w:ascii="Times New Roman" w:hAnsi="Times New Roman" w:cs="Times New Roman"/>
                <w:sz w:val="24"/>
                <w:szCs w:val="24"/>
              </w:rPr>
              <w:t xml:space="preserve"> рисков:</w:t>
            </w:r>
          </w:p>
        </w:tc>
      </w:tr>
      <w:tr w:rsidR="00D00E81" w:rsidTr="00FA27AB">
        <w:trPr>
          <w:trHeight w:val="153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D05418" w:rsidRDefault="00D00E81"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D00E81" w:rsidRPr="00A26D37" w:rsidRDefault="001A417F" w:rsidP="00F80AFC">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FA27AB">
        <w:trPr>
          <w:trHeight w:val="718"/>
        </w:trPr>
        <w:tc>
          <w:tcPr>
            <w:tcW w:w="14197" w:type="dxa"/>
            <w:gridSpan w:val="19"/>
            <w:vAlign w:val="center"/>
          </w:tcPr>
          <w:p w:rsidR="00D00E81" w:rsidRPr="00B43A28" w:rsidRDefault="00D00E81" w:rsidP="00F80AFC">
            <w:pPr>
              <w:jc w:val="both"/>
              <w:rPr>
                <w:rFonts w:ascii="Times New Roman" w:hAnsi="Times New Roman" w:cs="Times New Roman"/>
                <w:b/>
                <w:sz w:val="24"/>
                <w:szCs w:val="24"/>
              </w:rPr>
            </w:pPr>
            <w:r w:rsidRPr="00B43A28">
              <w:rPr>
                <w:rFonts w:ascii="Times New Roman" w:hAnsi="Times New Roman" w:cs="Times New Roman"/>
                <w:b/>
                <w:sz w:val="24"/>
                <w:szCs w:val="24"/>
                <w:u w:val="single"/>
              </w:rPr>
              <w:t>Направление деятельности</w:t>
            </w:r>
            <w:r w:rsidRPr="00BD20B7">
              <w:rPr>
                <w:rFonts w:ascii="Times New Roman" w:hAnsi="Times New Roman" w:cs="Times New Roman"/>
                <w:b/>
                <w:sz w:val="24"/>
                <w:szCs w:val="24"/>
                <w:u w:val="single"/>
              </w:rPr>
              <w:t xml:space="preserve"> </w:t>
            </w:r>
            <w:r>
              <w:rPr>
                <w:rFonts w:ascii="Times New Roman" w:hAnsi="Times New Roman" w:cs="Times New Roman"/>
                <w:b/>
                <w:sz w:val="24"/>
                <w:szCs w:val="24"/>
                <w:u w:val="single"/>
              </w:rPr>
              <w:t>МОУ ФК</w:t>
            </w:r>
            <w:r>
              <w:rPr>
                <w:rFonts w:ascii="Times New Roman" w:hAnsi="Times New Roman" w:cs="Times New Roman"/>
                <w:b/>
                <w:sz w:val="24"/>
                <w:szCs w:val="24"/>
              </w:rPr>
              <w:t>: </w:t>
            </w:r>
            <w:r>
              <w:rPr>
                <w:rFonts w:ascii="Times New Roman" w:hAnsi="Times New Roman" w:cs="Times New Roman"/>
                <w:b/>
                <w:sz w:val="24"/>
                <w:szCs w:val="24"/>
                <w:lang w:val="en-US"/>
              </w:rPr>
              <w:t>X</w:t>
            </w:r>
            <w:r w:rsidRPr="002E0329">
              <w:rPr>
                <w:rFonts w:ascii="Times New Roman" w:hAnsi="Times New Roman" w:cs="Times New Roman"/>
                <w:b/>
                <w:sz w:val="24"/>
                <w:szCs w:val="24"/>
              </w:rPr>
              <w:t>.1</w:t>
            </w:r>
            <w:r>
              <w:rPr>
                <w:rFonts w:ascii="Times New Roman" w:hAnsi="Times New Roman" w:cs="Times New Roman"/>
                <w:b/>
                <w:sz w:val="24"/>
                <w:szCs w:val="24"/>
              </w:rPr>
              <w:t>. </w:t>
            </w:r>
            <w:r w:rsidRPr="00B43A28">
              <w:rPr>
                <w:rFonts w:ascii="Times New Roman" w:hAnsi="Times New Roman" w:cs="Times New Roman"/>
                <w:b/>
                <w:sz w:val="24"/>
                <w:szCs w:val="24"/>
              </w:rPr>
              <w:t xml:space="preserve">Организация и осуществление </w:t>
            </w:r>
            <w:r>
              <w:rPr>
                <w:rFonts w:ascii="Times New Roman" w:hAnsi="Times New Roman" w:cs="Times New Roman"/>
                <w:b/>
                <w:sz w:val="24"/>
                <w:szCs w:val="24"/>
              </w:rPr>
              <w:t>казначейских платежей</w:t>
            </w:r>
            <w:r w:rsidRPr="00B43A28">
              <w:rPr>
                <w:rFonts w:ascii="Times New Roman" w:hAnsi="Times New Roman" w:cs="Times New Roman"/>
                <w:b/>
                <w:sz w:val="24"/>
                <w:szCs w:val="24"/>
              </w:rPr>
              <w:t xml:space="preserve"> в системе банковских расчетов между </w:t>
            </w:r>
            <w:r>
              <w:rPr>
                <w:rFonts w:ascii="Times New Roman" w:hAnsi="Times New Roman" w:cs="Times New Roman"/>
                <w:b/>
                <w:sz w:val="24"/>
                <w:szCs w:val="24"/>
              </w:rPr>
              <w:t>МОУ ФК</w:t>
            </w:r>
            <w:r w:rsidRPr="00B43A28">
              <w:rPr>
                <w:rFonts w:ascii="Times New Roman" w:hAnsi="Times New Roman" w:cs="Times New Roman"/>
                <w:b/>
                <w:sz w:val="24"/>
                <w:szCs w:val="24"/>
              </w:rPr>
              <w:t xml:space="preserve"> и учреждением Банка России, кредитными организациями</w:t>
            </w:r>
          </w:p>
        </w:tc>
      </w:tr>
      <w:tr w:rsidR="00D00E81" w:rsidTr="00AE0CDB">
        <w:trPr>
          <w:trHeight w:val="130"/>
        </w:trPr>
        <w:tc>
          <w:tcPr>
            <w:tcW w:w="756" w:type="dxa"/>
            <w:vMerge w:val="restart"/>
          </w:tcPr>
          <w:p w:rsidR="00D00E81" w:rsidRDefault="00D00E81" w:rsidP="00F80AFC">
            <w:pPr>
              <w:jc w:val="center"/>
            </w:pPr>
            <w:r>
              <w:rPr>
                <w:rFonts w:ascii="Times New Roman" w:hAnsi="Times New Roman" w:cs="Times New Roman"/>
                <w:sz w:val="24"/>
                <w:szCs w:val="24"/>
              </w:rPr>
              <w:t>1.</w:t>
            </w:r>
          </w:p>
        </w:tc>
        <w:tc>
          <w:tcPr>
            <w:tcW w:w="13441" w:type="dxa"/>
            <w:gridSpan w:val="18"/>
          </w:tcPr>
          <w:p w:rsidR="00D00E81" w:rsidRPr="00901F9B" w:rsidRDefault="00D00E81" w:rsidP="00F80AFC">
            <w:pPr>
              <w:rPr>
                <w:rFonts w:ascii="Times New Roman" w:hAnsi="Times New Roman" w:cs="Times New Roman"/>
                <w:sz w:val="24"/>
                <w:szCs w:val="24"/>
              </w:rPr>
            </w:pPr>
            <w:r>
              <w:rPr>
                <w:rFonts w:ascii="Times New Roman" w:hAnsi="Times New Roman" w:cs="Times New Roman"/>
                <w:sz w:val="24"/>
                <w:szCs w:val="24"/>
              </w:rPr>
              <w:t>Формирование</w:t>
            </w:r>
            <w:r w:rsidRPr="00901F9B">
              <w:rPr>
                <w:rFonts w:ascii="Times New Roman" w:hAnsi="Times New Roman" w:cs="Times New Roman"/>
                <w:sz w:val="24"/>
                <w:szCs w:val="24"/>
              </w:rPr>
              <w:t xml:space="preserve"> Консолидированных заявок на перечисление средств с </w:t>
            </w:r>
            <w:r>
              <w:rPr>
                <w:rFonts w:ascii="Times New Roman" w:hAnsi="Times New Roman" w:cs="Times New Roman"/>
                <w:sz w:val="24"/>
                <w:szCs w:val="24"/>
              </w:rPr>
              <w:t xml:space="preserve">отдельного единого </w:t>
            </w:r>
            <w:r w:rsidRPr="00901F9B">
              <w:rPr>
                <w:rFonts w:ascii="Times New Roman" w:hAnsi="Times New Roman" w:cs="Times New Roman"/>
                <w:sz w:val="24"/>
                <w:szCs w:val="24"/>
              </w:rPr>
              <w:t>счета</w:t>
            </w:r>
            <w:r>
              <w:rPr>
                <w:rFonts w:ascii="Times New Roman" w:hAnsi="Times New Roman" w:cs="Times New Roman"/>
                <w:sz w:val="24"/>
                <w:szCs w:val="24"/>
              </w:rPr>
              <w:t xml:space="preserve"> федерального бюджета, открытого в</w:t>
            </w:r>
            <w:r w:rsidRPr="00901F9B">
              <w:rPr>
                <w:rFonts w:ascii="Times New Roman" w:hAnsi="Times New Roman" w:cs="Times New Roman"/>
                <w:sz w:val="24"/>
                <w:szCs w:val="24"/>
              </w:rPr>
              <w:t xml:space="preserve"> </w:t>
            </w:r>
            <w:r>
              <w:rPr>
                <w:rFonts w:ascii="Times New Roman" w:hAnsi="Times New Roman" w:cs="Times New Roman"/>
                <w:sz w:val="24"/>
                <w:szCs w:val="24"/>
              </w:rPr>
              <w:t>МОУ ФК</w:t>
            </w:r>
            <w:r w:rsidRPr="00901F9B">
              <w:rPr>
                <w:rFonts w:ascii="Times New Roman" w:hAnsi="Times New Roman" w:cs="Times New Roman"/>
                <w:sz w:val="24"/>
                <w:szCs w:val="24"/>
              </w:rPr>
              <w:t>:</w:t>
            </w:r>
          </w:p>
        </w:tc>
      </w:tr>
      <w:tr w:rsidR="00D00E81" w:rsidTr="00FA27AB">
        <w:trPr>
          <w:trHeight w:val="184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w:t>
            </w:r>
            <w:r>
              <w:rPr>
                <w:rFonts w:ascii="Times New Roman" w:eastAsia="Calibri" w:hAnsi="Times New Roman" w:cs="Times New Roman"/>
                <w:sz w:val="24"/>
                <w:szCs w:val="24"/>
              </w:rPr>
              <w:t>Консолидированных заявок на перечисление средств с отдельного единого счета федерального бюджета, открытого в МОУ ФК, на казначейские счета, открытые в МОУ ФК, для осуществления казначейских платежей;</w:t>
            </w:r>
            <w:r>
              <w:rPr>
                <w:rFonts w:ascii="Times New Roman" w:hAnsi="Times New Roman" w:cs="Times New Roman"/>
                <w:sz w:val="24"/>
                <w:szCs w:val="24"/>
              </w:rPr>
              <w:t xml:space="preserve"> </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E14F8F"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E14F8F"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Pr="00E14F8F"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2095"/>
        </w:trPr>
        <w:tc>
          <w:tcPr>
            <w:tcW w:w="756" w:type="dxa"/>
            <w:vMerge/>
          </w:tcPr>
          <w:p w:rsidR="00D00E81" w:rsidRDefault="00D00E81" w:rsidP="00F80AFC"/>
        </w:tc>
        <w:tc>
          <w:tcPr>
            <w:tcW w:w="695"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00014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направления деятельности </w:t>
            </w:r>
            <w:r>
              <w:rPr>
                <w:rFonts w:ascii="Times New Roman" w:hAnsi="Times New Roman" w:cs="Times New Roman"/>
                <w:sz w:val="24"/>
                <w:szCs w:val="24"/>
                <w:lang w:val="en-US"/>
              </w:rPr>
              <w:t>X</w:t>
            </w:r>
            <w:r w:rsidRPr="002E0329">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«Организация </w:t>
            </w:r>
            <w:r>
              <w:rPr>
                <w:rFonts w:ascii="Times New Roman" w:hAnsi="Times New Roman" w:cs="Times New Roman"/>
                <w:sz w:val="24"/>
                <w:szCs w:val="24"/>
              </w:rPr>
              <w:br/>
              <w:t xml:space="preserve">и осуществление </w:t>
            </w:r>
            <w:r w:rsidR="0000014A">
              <w:rPr>
                <w:rFonts w:ascii="Times New Roman" w:hAnsi="Times New Roman" w:cs="Times New Roman"/>
                <w:sz w:val="24"/>
                <w:szCs w:val="24"/>
              </w:rPr>
              <w:t>казначейских платежей</w:t>
            </w:r>
            <w:r>
              <w:rPr>
                <w:rFonts w:ascii="Times New Roman" w:hAnsi="Times New Roman" w:cs="Times New Roman"/>
                <w:sz w:val="24"/>
                <w:szCs w:val="24"/>
              </w:rPr>
              <w:t xml:space="preserve"> </w:t>
            </w:r>
            <w:r>
              <w:rPr>
                <w:rFonts w:ascii="Times New Roman" w:hAnsi="Times New Roman" w:cs="Times New Roman"/>
                <w:sz w:val="24"/>
                <w:szCs w:val="24"/>
              </w:rPr>
              <w:br/>
              <w:t xml:space="preserve">в системе банковских расчетов между МОУ ФК и учреждением Банка России, кредитными организациями» (далее – направление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Формирование распоряжений о переводе денежных средств со счетов МОУ ФК и обеспечение их передачи в учреждение Банка России, кредитные организации:</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казначейских платежей через расчетную сеть Банка России</w:t>
            </w:r>
            <w:r>
              <w:rPr>
                <w:rFonts w:ascii="Times New Roman" w:eastAsia="Times New Roman" w:hAnsi="Times New Roman" w:cs="Times New Roman"/>
                <w:snapToGrid w:val="0"/>
                <w:color w:val="000000"/>
                <w:sz w:val="24"/>
                <w:szCs w:val="24"/>
                <w:lang w:eastAsia="ru-RU"/>
              </w:rPr>
              <w:t xml:space="preserve"> и наделении их ключами электронной подписи</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МОУ ФК в части разграничения полномочий должностных лиц, осуществляющих контроль при направлении распоряжений о переводе денежных средств в учреждение Банка России</w:t>
            </w:r>
            <w:r>
              <w:rPr>
                <w:rFonts w:ascii="Times New Roman" w:eastAsia="Times New Roman" w:hAnsi="Times New Roman" w:cs="Times New Roman"/>
                <w:sz w:val="24"/>
                <w:szCs w:val="24"/>
                <w:lang w:eastAsia="ru-RU"/>
              </w:rPr>
              <w:t xml:space="preserve"> и кредитные организации</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МОУ ФК в части осуществления уточнения реквизитов  распоряжений о переводе денежных средств на основании запросов кредитной организации, направленных в МОУ ФК в электронном виде;</w:t>
            </w:r>
          </w:p>
        </w:tc>
        <w:tc>
          <w:tcPr>
            <w:tcW w:w="796" w:type="dxa"/>
            <w:vAlign w:val="center"/>
          </w:tcPr>
          <w:p w:rsidR="00D00E81" w:rsidRDefault="00D00E81" w:rsidP="00F80AFC">
            <w:pPr>
              <w:jc w:val="center"/>
              <w:rPr>
                <w:rFonts w:ascii="Times New Roman" w:hAnsi="Times New Roman" w:cs="Times New Roman"/>
                <w:sz w:val="24"/>
                <w:szCs w:val="24"/>
              </w:rPr>
            </w:pPr>
            <w: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50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napToGrid w:val="0"/>
                <w:color w:val="000000"/>
                <w:sz w:val="24"/>
                <w:szCs w:val="24"/>
                <w:lang w:eastAsia="ru-RU"/>
              </w:rPr>
              <w:t>несанкционированное исполнение распоряжений о переводе денежных средств, связанное с некорректной работой программного обеспечения, используемого в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Pr="00D05418" w:rsidRDefault="00D00E81" w:rsidP="00F80AFC">
            <w:pPr>
              <w:jc w:val="both"/>
              <w:rPr>
                <w:rFonts w:ascii="Times New Roman" w:hAnsi="Times New Roman" w:cs="Times New Roman"/>
                <w:b/>
                <w:sz w:val="24"/>
                <w:szCs w:val="24"/>
              </w:rPr>
            </w:pPr>
            <w:proofErr w:type="gramStart"/>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w:t>
            </w:r>
            <w:r>
              <w:rPr>
                <w:rFonts w:ascii="Times New Roman" w:hAnsi="Times New Roman" w:cs="Times New Roman"/>
                <w:sz w:val="24"/>
                <w:szCs w:val="24"/>
              </w:rPr>
              <w:lastRenderedPageBreak/>
              <w:t xml:space="preserve">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 xml:space="preserve">Федерального агентства правительственной связи при Президенте Российской Федерации </w:t>
            </w:r>
            <w:r>
              <w:rPr>
                <w:rFonts w:ascii="Times New Roman" w:hAnsi="Times New Roman" w:cs="Times New Roman"/>
                <w:sz w:val="24"/>
                <w:szCs w:val="24"/>
              </w:rP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6 августа </w:t>
            </w:r>
            <w:r>
              <w:rPr>
                <w:rFonts w:ascii="Times New Roman" w:eastAsia="Times New Roman" w:hAnsi="Times New Roman" w:cs="Times New Roman"/>
                <w:sz w:val="24"/>
                <w:szCs w:val="24"/>
                <w:lang w:eastAsia="ru-RU"/>
              </w:rPr>
              <w:br/>
              <w:t>2001 г., регистрационный номер 2848</w:t>
            </w:r>
            <w:proofErr w:type="gramEnd"/>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2001, № 34)</w:t>
            </w:r>
            <w:r>
              <w:rPr>
                <w:rFonts w:ascii="Times New Roman" w:hAnsi="Times New Roman" w:cs="Times New Roman"/>
                <w:sz w:val="24"/>
                <w:szCs w:val="24"/>
              </w:rPr>
              <w:t>;</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FA27A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0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соответствием данных полученных выписок банка проведенным операциям:</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несоответствие данных полученных выписок банка проведенным операциям МОУ ФК; </w:t>
            </w:r>
          </w:p>
        </w:tc>
        <w:tc>
          <w:tcPr>
            <w:tcW w:w="796" w:type="dxa"/>
            <w:vAlign w:val="center"/>
          </w:tcPr>
          <w:p w:rsidR="00D00E81" w:rsidRDefault="00D00E81" w:rsidP="00F80AFC">
            <w:pPr>
              <w:jc w:val="center"/>
              <w:rPr>
                <w:rFonts w:ascii="Times New Roman" w:hAnsi="Times New Roman" w:cs="Times New Roman"/>
                <w:sz w:val="24"/>
                <w:szCs w:val="24"/>
              </w:rPr>
            </w:pPr>
            <w: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spellStart"/>
            <w:r>
              <w:rPr>
                <w:rFonts w:ascii="Times New Roman" w:eastAsia="Times New Roman" w:hAnsi="Times New Roman" w:cs="Times New Roman"/>
                <w:sz w:val="24"/>
                <w:szCs w:val="24"/>
                <w:lang w:eastAsia="ru-RU"/>
              </w:rPr>
              <w:t>неподтверждение</w:t>
            </w:r>
            <w:proofErr w:type="spellEnd"/>
            <w:r>
              <w:rPr>
                <w:rFonts w:ascii="Times New Roman" w:eastAsia="Times New Roman" w:hAnsi="Times New Roman" w:cs="Times New Roman"/>
                <w:sz w:val="24"/>
                <w:szCs w:val="24"/>
                <w:lang w:eastAsia="ru-RU"/>
              </w:rPr>
              <w:t xml:space="preserve"> расходной части выписок по всем счетам МОУ ФК;</w:t>
            </w:r>
          </w:p>
        </w:tc>
        <w:tc>
          <w:tcPr>
            <w:tcW w:w="796" w:type="dxa"/>
            <w:vAlign w:val="center"/>
          </w:tcPr>
          <w:p w:rsidR="00D00E81" w:rsidRDefault="00D00E81" w:rsidP="00F80AFC">
            <w:pPr>
              <w:jc w:val="center"/>
              <w:rPr>
                <w:rFonts w:ascii="Times New Roman" w:hAnsi="Times New Roman" w:cs="Times New Roman"/>
                <w:sz w:val="24"/>
                <w:szCs w:val="24"/>
              </w:rPr>
            </w:pPr>
            <w: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9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435"/>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данных распоряжений о перечислении, представляемых получателями бюджетных средств в МОУ ФК:</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несоответствие данных  распоряжений о перечислении, представляемых на бумажных (электронных) носителях получателями </w:t>
            </w:r>
            <w:r>
              <w:rPr>
                <w:rFonts w:ascii="Times New Roman" w:hAnsi="Times New Roman" w:cs="Times New Roman"/>
                <w:sz w:val="24"/>
                <w:szCs w:val="24"/>
              </w:rPr>
              <w:lastRenderedPageBreak/>
              <w:t>бюджетных средств в МОУ ФК, данным распоряжениям о переводе денежных средств, передаваемых для осуществления казначейских платежей в учреждение Банка России;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E0329"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w:t>
            </w:r>
            <w:r w:rsidRPr="000A32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475"/>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Обеспечение наличными денежными средствами </w:t>
            </w:r>
            <w:r w:rsidR="00022324">
              <w:rPr>
                <w:rFonts w:ascii="Times New Roman" w:hAnsi="Times New Roman" w:cs="Times New Roman"/>
                <w:sz w:val="24"/>
                <w:szCs w:val="24"/>
              </w:rPr>
              <w:t xml:space="preserve">и денежными средствами, предназначенными для осуществления расчетов </w:t>
            </w:r>
            <w:r w:rsidR="00022324">
              <w:rPr>
                <w:rFonts w:ascii="Times New Roman" w:hAnsi="Times New Roman" w:cs="Times New Roman"/>
                <w:sz w:val="24"/>
                <w:szCs w:val="24"/>
              </w:rPr>
              <w:br/>
              <w:t>по операциям, совершаемым с использованием платежных карт, участников системы казначейских платежей, лицевые счета которым открыты в МОУ ФК</w:t>
            </w:r>
            <w:r>
              <w:rPr>
                <w:rFonts w:ascii="Times New Roman" w:hAnsi="Times New Roman" w:cs="Times New Roman"/>
                <w:sz w:val="24"/>
                <w:szCs w:val="24"/>
              </w:rPr>
              <w:t>:</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22324" w:rsidRDefault="00D00E81" w:rsidP="00F80AFC">
            <w:pPr>
              <w:jc w:val="center"/>
              <w:rPr>
                <w:rFonts w:ascii="Times New Roman" w:hAnsi="Times New Roman" w:cs="Times New Roman"/>
                <w:sz w:val="24"/>
                <w:szCs w:val="24"/>
              </w:rPr>
            </w:pPr>
            <w:r w:rsidRPr="00022324">
              <w:rPr>
                <w:rFonts w:ascii="Times New Roman" w:hAnsi="Times New Roman" w:cs="Times New Roman"/>
                <w:sz w:val="24"/>
                <w:szCs w:val="24"/>
              </w:rPr>
              <w:t>1</w:t>
            </w:r>
            <w:r>
              <w:rPr>
                <w:rFonts w:ascii="Times New Roman" w:hAnsi="Times New Roman" w:cs="Times New Roman"/>
                <w:sz w:val="24"/>
                <w:szCs w:val="24"/>
              </w:rPr>
              <w:t>0</w:t>
            </w:r>
            <w:r w:rsidRPr="00022324">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A32A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022324"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022324" w:rsidP="00F80AFC">
            <w:pPr>
              <w:jc w:val="center"/>
            </w:pPr>
            <w:r>
              <w:rPr>
                <w:rFonts w:ascii="Times New Roman" w:hAnsi="Times New Roman" w:cs="Times New Roman"/>
                <w:sz w:val="24"/>
                <w:szCs w:val="24"/>
              </w:rPr>
              <w:t>средний</w:t>
            </w:r>
          </w:p>
        </w:tc>
      </w:tr>
      <w:tr w:rsidR="00D00E81" w:rsidTr="00AE0CDB">
        <w:trPr>
          <w:trHeight w:val="30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A32A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перечисления средств на счет, открытый МОУ ФК на балансовом счете </w:t>
            </w:r>
            <w:r>
              <w:rPr>
                <w:rFonts w:ascii="Times New Roman" w:hAnsi="Times New Roman" w:cs="Times New Roman"/>
                <w:sz w:val="24"/>
                <w:szCs w:val="24"/>
              </w:rPr>
              <w:br/>
              <w:t>№ 40116 «Средства для выдачи и внесения наличных денег и осуществления расчетов по отдельным операциям» (далее – счет № 40116);</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A32A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Pr="00D05418" w:rsidRDefault="00D00E81" w:rsidP="00022324">
            <w:pPr>
              <w:jc w:val="both"/>
              <w:rPr>
                <w:rFonts w:ascii="Times New Roman" w:hAnsi="Times New Roman" w:cs="Times New Roman"/>
                <w:b/>
                <w:sz w:val="24"/>
                <w:szCs w:val="24"/>
              </w:rPr>
            </w:pPr>
            <w:r>
              <w:rPr>
                <w:rFonts w:ascii="Times New Roman" w:hAnsi="Times New Roman" w:cs="Times New Roman"/>
                <w:sz w:val="24"/>
                <w:szCs w:val="24"/>
              </w:rPr>
              <w:t>несоблюдение правил обеспечения наличными денежными средствами</w:t>
            </w:r>
            <w:r>
              <w:rPr>
                <w:rFonts w:ascii="Times New Roman" w:eastAsia="Times New Roman" w:hAnsi="Times New Roman" w:cs="Times New Roman"/>
                <w:sz w:val="24"/>
                <w:szCs w:val="24"/>
                <w:lang w:eastAsia="ru-RU"/>
              </w:rPr>
              <w:t xml:space="preserve"> </w:t>
            </w:r>
            <w:r w:rsidR="00022324">
              <w:rPr>
                <w:rFonts w:ascii="Times New Roman" w:eastAsia="Times New Roman" w:hAnsi="Times New Roman" w:cs="Times New Roman"/>
                <w:sz w:val="24"/>
                <w:szCs w:val="24"/>
                <w:lang w:eastAsia="ru-RU"/>
              </w:rPr>
              <w:t>участников системы казначейских платежей</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A32A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Pr="00D05418" w:rsidRDefault="00022324" w:rsidP="00022324">
            <w:pPr>
              <w:jc w:val="both"/>
              <w:rPr>
                <w:rFonts w:ascii="Times New Roman" w:hAnsi="Times New Roman" w:cs="Times New Roman"/>
                <w:b/>
                <w:sz w:val="24"/>
                <w:szCs w:val="24"/>
              </w:rPr>
            </w:pPr>
            <w:proofErr w:type="gramStart"/>
            <w:r>
              <w:rPr>
                <w:rFonts w:ascii="Times New Roman" w:hAnsi="Times New Roman" w:cs="Times New Roman"/>
                <w:sz w:val="24"/>
                <w:szCs w:val="24"/>
              </w:rPr>
              <w:t xml:space="preserve">отсутствие в Договоре банковского счета, заключенном между МОУ ФК и Центральным банком Российской Федерации или кредитной </w:t>
            </w:r>
            <w:r>
              <w:rPr>
                <w:rFonts w:ascii="Times New Roman" w:hAnsi="Times New Roman" w:cs="Times New Roman"/>
                <w:sz w:val="24"/>
                <w:szCs w:val="24"/>
              </w:rPr>
              <w:lastRenderedPageBreak/>
              <w:t xml:space="preserve">организацией, положений, </w:t>
            </w:r>
            <w:r>
              <w:rPr>
                <w:rFonts w:ascii="Times New Roman" w:eastAsia="Times New Roman" w:hAnsi="Times New Roman" w:cs="Times New Roman"/>
                <w:sz w:val="24"/>
                <w:szCs w:val="24"/>
                <w:lang w:eastAsia="ru-RU"/>
              </w:rPr>
              <w:t xml:space="preserve">установленных пунктом 4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 мая 2020 г. </w:t>
            </w:r>
            <w:r>
              <w:rPr>
                <w:rFonts w:ascii="Times New Roman" w:eastAsia="Times New Roman" w:hAnsi="Times New Roman" w:cs="Times New Roman"/>
                <w:sz w:val="24"/>
                <w:szCs w:val="24"/>
                <w:lang w:eastAsia="ru-RU"/>
              </w:rPr>
              <w:br/>
              <w:t xml:space="preserve">№ 22н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6 ноября 2020 г., регистрационный номер 60769; </w:t>
            </w:r>
            <w:r>
              <w:rPr>
                <w:rFonts w:ascii="Times New Roman" w:hAnsi="Times New Roman" w:cs="Times New Roman"/>
                <w:sz w:val="24"/>
                <w:szCs w:val="24"/>
              </w:rPr>
              <w:t>Официальный интернет-портал правовой информации http://pravo.gov.ru, 06.11.2020</w:t>
            </w:r>
            <w:r>
              <w:rPr>
                <w:rFonts w:ascii="Times New Roman" w:eastAsia="Times New Roman" w:hAnsi="Times New Roman" w:cs="Times New Roman"/>
                <w:sz w:val="24"/>
                <w:szCs w:val="24"/>
                <w:lang w:eastAsia="ru-RU"/>
              </w:rPr>
              <w:t>);</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22324" w:rsidTr="00AE0CDB">
        <w:trPr>
          <w:trHeight w:val="540"/>
        </w:trPr>
        <w:tc>
          <w:tcPr>
            <w:tcW w:w="756" w:type="dxa"/>
            <w:vMerge/>
          </w:tcPr>
          <w:p w:rsidR="00022324" w:rsidRDefault="00022324" w:rsidP="00F80AFC">
            <w:pPr>
              <w:jc w:val="center"/>
              <w:rPr>
                <w:rFonts w:ascii="Times New Roman" w:hAnsi="Times New Roman" w:cs="Times New Roman"/>
                <w:sz w:val="24"/>
                <w:szCs w:val="24"/>
              </w:rPr>
            </w:pPr>
          </w:p>
        </w:tc>
        <w:tc>
          <w:tcPr>
            <w:tcW w:w="695" w:type="dxa"/>
            <w:vAlign w:val="center"/>
          </w:tcPr>
          <w:p w:rsidR="00022324" w:rsidRP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022324" w:rsidRDefault="00022324" w:rsidP="00F80AFC">
            <w:pPr>
              <w:jc w:val="both"/>
              <w:rPr>
                <w:rFonts w:ascii="Times New Roman" w:hAnsi="Times New Roman" w:cs="Times New Roman"/>
                <w:sz w:val="24"/>
                <w:szCs w:val="24"/>
              </w:rPr>
            </w:pPr>
            <w:r w:rsidRPr="000860B7">
              <w:rPr>
                <w:rFonts w:ascii="Times New Roman" w:hAnsi="Times New Roman" w:cs="Times New Roman"/>
                <w:sz w:val="24"/>
                <w:szCs w:val="24"/>
              </w:rPr>
              <w:t>несоблюдение порядка</w:t>
            </w:r>
            <w:r>
              <w:t xml:space="preserve"> </w:t>
            </w:r>
            <w:r w:rsidRPr="00D0649B">
              <w:rPr>
                <w:rFonts w:ascii="Times New Roman" w:hAnsi="Times New Roman" w:cs="Times New Roman"/>
                <w:sz w:val="24"/>
                <w:szCs w:val="24"/>
              </w:rPr>
              <w:t>прием</w:t>
            </w:r>
            <w:r>
              <w:rPr>
                <w:rFonts w:ascii="Times New Roman" w:hAnsi="Times New Roman" w:cs="Times New Roman"/>
                <w:sz w:val="24"/>
                <w:szCs w:val="24"/>
              </w:rPr>
              <w:t>а</w:t>
            </w:r>
            <w:r w:rsidRPr="00D0649B">
              <w:rPr>
                <w:rFonts w:ascii="Times New Roman" w:hAnsi="Times New Roman" w:cs="Times New Roman"/>
                <w:sz w:val="24"/>
                <w:szCs w:val="24"/>
              </w:rPr>
              <w:t xml:space="preserve"> Заявлений на получение карт (код формы </w:t>
            </w:r>
            <w:r>
              <w:rPr>
                <w:rFonts w:ascii="Times New Roman" w:hAnsi="Times New Roman" w:cs="Times New Roman"/>
                <w:sz w:val="24"/>
                <w:szCs w:val="24"/>
              </w:rPr>
              <w:br/>
            </w:r>
            <w:r w:rsidRPr="00D0649B">
              <w:rPr>
                <w:rFonts w:ascii="Times New Roman" w:hAnsi="Times New Roman" w:cs="Times New Roman"/>
                <w:sz w:val="24"/>
                <w:szCs w:val="24"/>
              </w:rPr>
              <w:t>по КФД</w:t>
            </w:r>
            <w:r>
              <w:rPr>
                <w:rFonts w:ascii="Times New Roman" w:hAnsi="Times New Roman" w:cs="Times New Roman"/>
                <w:sz w:val="24"/>
                <w:szCs w:val="24"/>
              </w:rPr>
              <w:t> </w:t>
            </w:r>
            <w:r w:rsidRPr="00D0649B">
              <w:rPr>
                <w:rFonts w:ascii="Times New Roman" w:hAnsi="Times New Roman" w:cs="Times New Roman"/>
                <w:sz w:val="24"/>
                <w:szCs w:val="24"/>
              </w:rPr>
              <w:t>0531247)</w:t>
            </w:r>
            <w:r>
              <w:rPr>
                <w:rFonts w:ascii="Times New Roman" w:hAnsi="Times New Roman" w:cs="Times New Roman"/>
                <w:sz w:val="24"/>
                <w:szCs w:val="24"/>
              </w:rPr>
              <w:t>;</w:t>
            </w:r>
          </w:p>
        </w:tc>
        <w:tc>
          <w:tcPr>
            <w:tcW w:w="796" w:type="dxa"/>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022324" w:rsidRDefault="00022324"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54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A32A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формирования Реестра на выпуск карт </w:t>
            </w:r>
            <w:r>
              <w:rPr>
                <w:rFonts w:ascii="Times New Roman" w:eastAsia="Times New Roman" w:hAnsi="Times New Roman" w:cs="Times New Roman"/>
                <w:sz w:val="24"/>
                <w:szCs w:val="24"/>
                <w:lang w:eastAsia="ru-RU"/>
              </w:rPr>
              <w:t xml:space="preserve">(код формы по КФД 0531248) </w:t>
            </w:r>
            <w:r>
              <w:rPr>
                <w:rFonts w:ascii="Times New Roman" w:eastAsia="Times New Roman" w:hAnsi="Times New Roman" w:cs="Times New Roman"/>
                <w:sz w:val="24"/>
                <w:szCs w:val="24"/>
                <w:lang w:eastAsia="ru-RU"/>
              </w:rPr>
              <w:br/>
            </w:r>
            <w:r>
              <w:rPr>
                <w:rFonts w:ascii="Times New Roman" w:hAnsi="Times New Roman" w:cs="Times New Roman"/>
                <w:sz w:val="24"/>
                <w:szCs w:val="24"/>
              </w:rPr>
              <w:t>и направления его в кредитную организацию;</w:t>
            </w:r>
          </w:p>
        </w:tc>
        <w:tc>
          <w:tcPr>
            <w:tcW w:w="796" w:type="dxa"/>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00E81" w:rsidTr="00AE0CDB">
        <w:trPr>
          <w:trHeight w:val="70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E14F8F" w:rsidRDefault="00D00E81" w:rsidP="00F80AFC">
            <w:pPr>
              <w:jc w:val="center"/>
              <w:rPr>
                <w:rFonts w:ascii="Times New Roman" w:hAnsi="Times New Roman" w:cs="Times New Roman"/>
                <w:sz w:val="24"/>
                <w:szCs w:val="24"/>
              </w:rPr>
            </w:pPr>
            <w:r w:rsidRPr="00E14F8F">
              <w:rPr>
                <w:rFonts w:ascii="Times New Roman" w:hAnsi="Times New Roman" w:cs="Times New Roman"/>
                <w:sz w:val="24"/>
                <w:szCs w:val="24"/>
              </w:rPr>
              <w:t>1</w:t>
            </w:r>
            <w:r>
              <w:rPr>
                <w:rFonts w:ascii="Times New Roman" w:hAnsi="Times New Roman" w:cs="Times New Roman"/>
                <w:sz w:val="24"/>
                <w:szCs w:val="24"/>
              </w:rPr>
              <w:t>0</w:t>
            </w:r>
            <w:r w:rsidRPr="00E14F8F">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ведения Журнала регистрации карт </w:t>
            </w:r>
            <w:r>
              <w:rPr>
                <w:rFonts w:ascii="Times New Roman" w:eastAsia="Times New Roman" w:hAnsi="Times New Roman" w:cs="Times New Roman"/>
                <w:sz w:val="24"/>
                <w:szCs w:val="24"/>
                <w:lang w:eastAsia="ru-RU"/>
              </w:rPr>
              <w:t>(код формы по КФД 0531249)</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Журнала регистрации бланков денежных чековых книжек (код формы по КФД 0531241)</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A32A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D00E81" w:rsidRPr="00D05418" w:rsidRDefault="00D00E81" w:rsidP="00057971">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несоблюдение порядка формирования и несвоевременность предоставления клиентам Ведомости операций уполномоченного </w:t>
            </w:r>
            <w:r>
              <w:rPr>
                <w:rFonts w:ascii="Times New Roman" w:eastAsia="Times New Roman" w:hAnsi="Times New Roman" w:cs="Times New Roman"/>
                <w:sz w:val="24"/>
                <w:szCs w:val="24"/>
                <w:lang w:eastAsia="ru-RU"/>
              </w:rPr>
              <w:lastRenderedPageBreak/>
              <w:t xml:space="preserve">подразделения </w:t>
            </w:r>
            <w:r w:rsidR="00057971">
              <w:rPr>
                <w:rFonts w:ascii="Times New Roman" w:eastAsia="Times New Roman" w:hAnsi="Times New Roman" w:cs="Times New Roman"/>
                <w:sz w:val="24"/>
                <w:szCs w:val="24"/>
                <w:lang w:eastAsia="ru-RU"/>
              </w:rPr>
              <w:t>участника бюджетного процесса</w:t>
            </w:r>
            <w:r>
              <w:rPr>
                <w:rFonts w:ascii="Times New Roman" w:eastAsia="Times New Roman" w:hAnsi="Times New Roman" w:cs="Times New Roman"/>
                <w:sz w:val="24"/>
                <w:szCs w:val="24"/>
                <w:lang w:eastAsia="ru-RU"/>
              </w:rPr>
              <w:t xml:space="preserve"> с денежными средствами (код формы по КФД 0531244) (Ведомости операций уполномоченного подразделения неучастника бюджетного процесса с денежными средствами (код формы по КФД 0531245));</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A32AC"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формирования </w:t>
            </w:r>
            <w:r>
              <w:rPr>
                <w:rFonts w:ascii="Times New Roman" w:hAnsi="Times New Roman" w:cs="Times New Roman"/>
                <w:sz w:val="24"/>
                <w:szCs w:val="24"/>
              </w:rPr>
              <w:br/>
              <w:t xml:space="preserve">и несвоевременное предоставление клиентам Сведений об операциях, совершаемых </w:t>
            </w:r>
            <w:r>
              <w:rPr>
                <w:rFonts w:ascii="Times New Roman" w:hAnsi="Times New Roman" w:cs="Times New Roman"/>
                <w:sz w:val="24"/>
                <w:szCs w:val="24"/>
              </w:rPr>
              <w:br/>
              <w:t xml:space="preserve">с использованием карт </w:t>
            </w:r>
            <w:r>
              <w:rPr>
                <w:rFonts w:ascii="Times New Roman" w:eastAsia="Times New Roman" w:hAnsi="Times New Roman" w:cs="Times New Roman"/>
                <w:sz w:val="24"/>
                <w:szCs w:val="24"/>
                <w:lang w:eastAsia="ru-RU"/>
              </w:rPr>
              <w:t>(код формы по КФД 0531246)</w:t>
            </w:r>
            <w:r>
              <w:rPr>
                <w:rFonts w:ascii="Times New Roman" w:hAnsi="Times New Roman" w:cs="Times New Roman"/>
                <w:sz w:val="24"/>
                <w:szCs w:val="24"/>
              </w:rPr>
              <w:t xml:space="preserve"> (при получении соответствующей информации от кредитной организации);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710"/>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05797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X</w:t>
            </w:r>
            <w:r w:rsidRPr="000A32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1003"/>
        </w:trPr>
        <w:tc>
          <w:tcPr>
            <w:tcW w:w="756" w:type="dxa"/>
            <w:vMerge w:val="restart"/>
          </w:tcPr>
          <w:p w:rsidR="00D00E81" w:rsidRDefault="00D00E81" w:rsidP="00F80AFC">
            <w:pPr>
              <w:jc w:val="center"/>
            </w:pPr>
            <w:r>
              <w:rPr>
                <w:rFonts w:ascii="Times New Roman" w:hAnsi="Times New Roman" w:cs="Times New Roman"/>
                <w:sz w:val="24"/>
                <w:szCs w:val="24"/>
              </w:rPr>
              <w:t>6.</w:t>
            </w:r>
          </w:p>
        </w:tc>
        <w:tc>
          <w:tcPr>
            <w:tcW w:w="13441" w:type="dxa"/>
            <w:gridSpan w:val="18"/>
            <w:vAlign w:val="center"/>
          </w:tcPr>
          <w:p w:rsidR="00D00E81" w:rsidRPr="00901F9B"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средств, поступивших в соответствии с Консолидированной заявкой на казначейский счет для осуществления и отражения операций по учету и распределению поступлений (далее – счет 3100) и единый счет федерального бюджета (далее – счет 3211), открытые в МОУ ФК: </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суммы, указанной в Консолидированной заявке на перечисление средств федерального бюджета на счета 3100 и 3211, открытые в МОУ ФК, сумме распоряжений о перечислении, представленных получателями бюджетных средств;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716E2A"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Pr="00B55D5C"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текущим операционным днем средств, поступивших на счета 3100 и 3211, </w:t>
            </w:r>
            <w:r>
              <w:rPr>
                <w:rFonts w:ascii="Times New Roman" w:hAnsi="Times New Roman" w:cs="Times New Roman"/>
                <w:sz w:val="24"/>
                <w:szCs w:val="24"/>
              </w:rPr>
              <w:lastRenderedPageBreak/>
              <w:t>открытые в МОУ ФК, в соответствии с Консолидированной заявкой для осуществления казначейских платежей следующего операционного дня;</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753"/>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sidRPr="00C74C1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544"/>
        </w:trPr>
        <w:tc>
          <w:tcPr>
            <w:tcW w:w="756" w:type="dxa"/>
            <w:vMerge w:val="restart"/>
          </w:tcPr>
          <w:p w:rsidR="00D00E81" w:rsidRDefault="00D00E81" w:rsidP="00F80AFC">
            <w:pPr>
              <w:jc w:val="center"/>
              <w:rPr>
                <w:rFonts w:ascii="Times New Roman" w:hAnsi="Times New Roman" w:cs="Times New Roman"/>
                <w:sz w:val="24"/>
                <w:szCs w:val="24"/>
                <w:highlight w:val="yellow"/>
              </w:rPr>
            </w:pPr>
            <w:r>
              <w:rPr>
                <w:rFonts w:ascii="Times New Roman" w:hAnsi="Times New Roman" w:cs="Times New Roman"/>
                <w:sz w:val="24"/>
                <w:szCs w:val="24"/>
              </w:rPr>
              <w:t>7.</w:t>
            </w:r>
          </w:p>
        </w:tc>
        <w:tc>
          <w:tcPr>
            <w:tcW w:w="13441" w:type="dxa"/>
            <w:gridSpan w:val="18"/>
            <w:vAlign w:val="center"/>
          </w:tcPr>
          <w:p w:rsidR="00D00E81" w:rsidRDefault="00D00E81" w:rsidP="00F80AFC">
            <w:pPr>
              <w:jc w:val="both"/>
            </w:pPr>
            <w:r>
              <w:rPr>
                <w:rFonts w:ascii="Times New Roman" w:hAnsi="Times New Roman" w:cs="Times New Roman"/>
                <w:sz w:val="24"/>
                <w:szCs w:val="24"/>
              </w:rPr>
              <w:t xml:space="preserve">Проведение </w:t>
            </w:r>
            <w:r>
              <w:rPr>
                <w:rFonts w:ascii="Times New Roman" w:eastAsia="Times New Roman" w:hAnsi="Times New Roman" w:cs="Times New Roman"/>
                <w:sz w:val="24"/>
                <w:szCs w:val="24"/>
                <w:lang w:eastAsia="ru-RU"/>
              </w:rPr>
              <w:t>операций на счетах Федерального казначейства, открытых в Банке России для учета средств Фонда национального благосостояния:</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716E2A"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проведения операций на счетах Федерального казначейства, открытых в Банке России для учета средств Фонда национального благосостояния, средств на балансовом счете № 40302 «Средства, поступающие во временное распоряжение бюджетных организаций» (далее – счет № 40302);</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2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716E2A"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174"/>
        </w:trPr>
        <w:tc>
          <w:tcPr>
            <w:tcW w:w="756" w:type="dxa"/>
            <w:vMerge w:val="restart"/>
          </w:tcPr>
          <w:p w:rsidR="00D00E81" w:rsidRDefault="00D00E81" w:rsidP="00F80AFC">
            <w:pPr>
              <w:jc w:val="center"/>
              <w:rPr>
                <w:rFonts w:ascii="Times New Roman" w:hAnsi="Times New Roman" w:cs="Times New Roman"/>
                <w:sz w:val="24"/>
                <w:szCs w:val="24"/>
                <w:highlight w:val="yellow"/>
              </w:rPr>
            </w:pPr>
            <w:r>
              <w:rPr>
                <w:rFonts w:ascii="Times New Roman" w:hAnsi="Times New Roman" w:cs="Times New Roman"/>
                <w:sz w:val="24"/>
                <w:szCs w:val="24"/>
              </w:rPr>
              <w:t>8.</w:t>
            </w:r>
          </w:p>
        </w:tc>
        <w:tc>
          <w:tcPr>
            <w:tcW w:w="13441" w:type="dxa"/>
            <w:gridSpan w:val="18"/>
            <w:vAlign w:val="center"/>
          </w:tcPr>
          <w:p w:rsidR="00D00E81" w:rsidRDefault="00D00E81" w:rsidP="00F80AFC">
            <w:pPr>
              <w:jc w:val="both"/>
            </w:pPr>
            <w:r>
              <w:rPr>
                <w:rFonts w:ascii="Times New Roman" w:hAnsi="Times New Roman" w:cs="Times New Roman"/>
                <w:sz w:val="24"/>
                <w:szCs w:val="24"/>
              </w:rPr>
              <w:t xml:space="preserve">Проведение </w:t>
            </w:r>
            <w:r>
              <w:rPr>
                <w:rFonts w:ascii="Times New Roman" w:eastAsia="Times New Roman" w:hAnsi="Times New Roman" w:cs="Times New Roman"/>
                <w:sz w:val="24"/>
                <w:szCs w:val="24"/>
                <w:lang w:eastAsia="ru-RU"/>
              </w:rPr>
              <w:t>операций по управлению остатками средств на едином счете федерального бюджета в части покупки (продажи) иностранной валюты:</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716E2A"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lang w:eastAsia="ru-RU"/>
              </w:rPr>
              <w:t xml:space="preserve">Несоблюдение порядка осуществления операций в соответствии с постановлением Правительства Российской Федерации от 17 сентября 2013 г. </w:t>
            </w:r>
            <w:r>
              <w:rPr>
                <w:rFonts w:ascii="Times New Roman" w:eastAsia="Times New Roman" w:hAnsi="Times New Roman" w:cs="Times New Roman"/>
                <w:sz w:val="24"/>
                <w:szCs w:val="24"/>
                <w:lang w:eastAsia="ru-RU"/>
              </w:rPr>
              <w:br/>
              <w:t xml:space="preserve">№ 816 «Об осуществлении операций по управлению остатками средств на едином счете федерального бюджета в части покупки </w:t>
            </w:r>
            <w:r>
              <w:rPr>
                <w:rFonts w:ascii="Times New Roman" w:eastAsia="Times New Roman" w:hAnsi="Times New Roman" w:cs="Times New Roman"/>
                <w:sz w:val="24"/>
                <w:szCs w:val="24"/>
                <w:lang w:eastAsia="ru-RU"/>
              </w:rPr>
              <w:lastRenderedPageBreak/>
              <w:t xml:space="preserve">(продажи) иностранной валюты» (Собрание законодательства Российской Федерации, 2013, № 38, ст. 4828) (далее – постановление Правительства Российской Федерации </w:t>
            </w:r>
            <w:r>
              <w:rPr>
                <w:rFonts w:ascii="Times New Roman" w:eastAsia="Times New Roman" w:hAnsi="Times New Roman" w:cs="Times New Roman"/>
                <w:sz w:val="24"/>
                <w:szCs w:val="24"/>
                <w:lang w:eastAsia="ru-RU"/>
              </w:rPr>
              <w:br/>
              <w:t>от 17 сентября 2013 г. № 816);</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8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716E2A"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FA27A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взаимодействия с </w:t>
            </w:r>
            <w:r>
              <w:rPr>
                <w:rFonts w:ascii="Times New Roman" w:eastAsia="Times New Roman" w:hAnsi="Times New Roman" w:cs="Times New Roman"/>
                <w:sz w:val="24"/>
                <w:szCs w:val="24"/>
              </w:rPr>
              <w:t>ГИС ГМП:</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в ГИС ГМП </w:t>
            </w:r>
            <w:r>
              <w:rPr>
                <w:rFonts w:ascii="Times New Roman" w:eastAsia="Times New Roman" w:hAnsi="Times New Roman" w:cs="Times New Roman"/>
                <w:sz w:val="24"/>
                <w:szCs w:val="24"/>
                <w:lang w:eastAsia="ru-RU"/>
              </w:rPr>
              <w:t>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администраторов источников финансирования дефицита федерального бюджета, федеральных бюджетных (автономных) учреждений, лицевые счета которых открыты в МОУ</w:t>
            </w:r>
            <w:proofErr w:type="gramEnd"/>
            <w:r>
              <w:rPr>
                <w:rFonts w:ascii="Times New Roman" w:eastAsia="Times New Roman" w:hAnsi="Times New Roman" w:cs="Times New Roman"/>
                <w:sz w:val="24"/>
                <w:szCs w:val="24"/>
                <w:lang w:eastAsia="ru-RU"/>
              </w:rPr>
              <w:t>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FA27AB">
        <w:trPr>
          <w:trHeight w:val="96"/>
        </w:trPr>
        <w:tc>
          <w:tcPr>
            <w:tcW w:w="756" w:type="dxa"/>
            <w:vMerge w:val="restart"/>
          </w:tcPr>
          <w:p w:rsidR="00D00E81" w:rsidRDefault="00D00E81" w:rsidP="00F80AFC">
            <w:pPr>
              <w:jc w:val="center"/>
            </w:pPr>
            <w:r>
              <w:rPr>
                <w:rFonts w:ascii="Times New Roman" w:hAnsi="Times New Roman" w:cs="Times New Roman"/>
                <w:sz w:val="24"/>
                <w:szCs w:val="24"/>
              </w:rPr>
              <w:t>10.</w:t>
            </w:r>
          </w:p>
        </w:tc>
        <w:tc>
          <w:tcPr>
            <w:tcW w:w="13441" w:type="dxa"/>
            <w:gridSpan w:val="18"/>
            <w:vAlign w:val="center"/>
          </w:tcPr>
          <w:p w:rsidR="00D00E81" w:rsidRDefault="00D00E81" w:rsidP="00F80AFC">
            <w:pPr>
              <w:jc w:val="both"/>
            </w:pPr>
            <w:r>
              <w:rPr>
                <w:rFonts w:ascii="Times New Roman" w:hAnsi="Times New Roman" w:cs="Times New Roman"/>
                <w:sz w:val="24"/>
                <w:szCs w:val="24"/>
              </w:rPr>
              <w:t>Осуществление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работы по комплектованию, хранению, учету и </w:t>
            </w:r>
            <w:r>
              <w:rPr>
                <w:rFonts w:ascii="Times New Roman" w:hAnsi="Times New Roman" w:cs="Times New Roman"/>
                <w:sz w:val="24"/>
                <w:szCs w:val="24"/>
              </w:rPr>
              <w:lastRenderedPageBreak/>
              <w:t>использованию архивных документов, образовавшихся в ходе деятельности структурного подразделения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23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взаимодействия с государственной информационной системой жилищно-коммунального хозяйства </w:t>
            </w:r>
            <w:r>
              <w:rPr>
                <w:rFonts w:ascii="Times New Roman" w:hAnsi="Times New Roman" w:cs="Times New Roman"/>
                <w:sz w:val="24"/>
                <w:szCs w:val="24"/>
              </w:rPr>
              <w:br/>
              <w:t>(далее – ГИС ЖКХ):</w:t>
            </w:r>
          </w:p>
        </w:tc>
      </w:tr>
      <w:tr w:rsidR="00D00E81" w:rsidTr="00AE0CDB">
        <w:trPr>
          <w:trHeight w:val="813"/>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057971">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и сроков </w:t>
            </w:r>
            <w:r>
              <w:rPr>
                <w:rFonts w:ascii="Times New Roman" w:hAnsi="Times New Roman" w:cs="Times New Roman"/>
                <w:sz w:val="24"/>
                <w:szCs w:val="24"/>
              </w:rPr>
              <w:t>о</w:t>
            </w:r>
            <w:r>
              <w:rPr>
                <w:rFonts w:ascii="Times New Roman" w:eastAsia="Times New Roman" w:hAnsi="Times New Roman" w:cs="Times New Roman"/>
                <w:sz w:val="24"/>
                <w:szCs w:val="24"/>
                <w:lang w:eastAsia="ru-RU"/>
              </w:rPr>
              <w:t xml:space="preserve">существления размещения, уточнения и аннулирования в ГИС ЖКХ информации о внесении платы за жилое помещение и коммунальные услуги после проведения операций по </w:t>
            </w:r>
            <w:r w:rsidR="00057971">
              <w:rPr>
                <w:rFonts w:ascii="Times New Roman" w:eastAsia="Times New Roman" w:hAnsi="Times New Roman" w:cs="Times New Roman"/>
                <w:sz w:val="24"/>
                <w:szCs w:val="24"/>
                <w:lang w:eastAsia="ru-RU"/>
              </w:rPr>
              <w:t>перечислениям</w:t>
            </w:r>
            <w:r>
              <w:rPr>
                <w:rFonts w:ascii="Times New Roman" w:eastAsia="Times New Roman" w:hAnsi="Times New Roman" w:cs="Times New Roman"/>
                <w:sz w:val="24"/>
                <w:szCs w:val="24"/>
                <w:lang w:eastAsia="ru-RU"/>
              </w:rPr>
              <w:t xml:space="preserve"> получателей бюджетных средств федерального бюджета, администраторов источников финансирования дефицита федерального бюджета, федеральных бюджетных (автономных) учреждений, </w:t>
            </w:r>
            <w:r>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Pr>
                <w:rFonts w:ascii="Times New Roman" w:eastAsia="Times New Roman" w:hAnsi="Times New Roman" w:cs="Times New Roman"/>
                <w:sz w:val="24"/>
                <w:szCs w:val="24"/>
                <w:lang w:eastAsia="ru-RU"/>
              </w:rPr>
              <w:t>Российской Федерации (Собрание законодательства Российской</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Федерации, 1998, № 31, ст. 3823) </w:t>
            </w:r>
            <w:r>
              <w:rPr>
                <w:rFonts w:ascii="Times New Roman" w:eastAsia="Calibri" w:hAnsi="Times New Roman" w:cs="Times New Roman"/>
                <w:bCs/>
                <w:sz w:val="24"/>
                <w:szCs w:val="24"/>
              </w:rPr>
              <w:t>получателями бюджетных средств (далее соответственно – </w:t>
            </w:r>
            <w:r>
              <w:rPr>
                <w:rFonts w:ascii="Times New Roman" w:eastAsia="Times New Roman" w:hAnsi="Times New Roman" w:cs="Times New Roman"/>
                <w:sz w:val="24"/>
                <w:szCs w:val="24"/>
                <w:lang w:eastAsia="ru-RU"/>
              </w:rPr>
              <w:t>БК РФ,</w:t>
            </w:r>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неучастники</w:t>
            </w:r>
            <w:proofErr w:type="spellEnd"/>
            <w:r>
              <w:rPr>
                <w:rFonts w:ascii="Times New Roman" w:eastAsia="Calibri" w:hAnsi="Times New Roman" w:cs="Times New Roman"/>
                <w:bCs/>
                <w:sz w:val="24"/>
                <w:szCs w:val="24"/>
              </w:rPr>
              <w:t xml:space="preserve"> бюджетного процесса)</w:t>
            </w:r>
            <w:r>
              <w:rPr>
                <w:rFonts w:ascii="Times New Roman" w:eastAsia="Times New Roman" w:hAnsi="Times New Roman" w:cs="Times New Roman"/>
                <w:sz w:val="24"/>
                <w:szCs w:val="24"/>
                <w:lang w:eastAsia="ru-RU"/>
              </w:rPr>
              <w:t>, лицевые счета которых открыты в МОУ ФК;</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w:t>
            </w:r>
            <w:r w:rsidRPr="00C74C12">
              <w:rPr>
                <w:rFonts w:ascii="Times New Roman" w:hAnsi="Times New Roman" w:cs="Times New Roman"/>
                <w:sz w:val="24"/>
                <w:szCs w:val="24"/>
              </w:rPr>
              <w:t>1</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6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D00E81" w:rsidTr="00AE0CDB">
        <w:trPr>
          <w:trHeight w:val="40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138"/>
        </w:trPr>
        <w:tc>
          <w:tcPr>
            <w:tcW w:w="14197" w:type="dxa"/>
            <w:gridSpan w:val="19"/>
          </w:tcPr>
          <w:p w:rsidR="00D00E81" w:rsidRDefault="00D00E81" w:rsidP="00F80AFC">
            <w:pPr>
              <w:jc w:val="both"/>
            </w:pPr>
            <w:r>
              <w:rPr>
                <w:rFonts w:ascii="Times New Roman" w:eastAsia="Times New Roman" w:hAnsi="Times New Roman" w:cs="Times New Roman"/>
                <w:b/>
                <w:bCs/>
                <w:sz w:val="24"/>
                <w:szCs w:val="24"/>
                <w:u w:val="single"/>
                <w:lang w:eastAsia="ru-RU"/>
              </w:rPr>
              <w:t>Направление деятельности</w:t>
            </w:r>
            <w:r w:rsidRPr="002366EE">
              <w:rPr>
                <w:rFonts w:ascii="Times New Roman" w:eastAsia="Times New Roman" w:hAnsi="Times New Roman" w:cs="Times New Roman"/>
                <w:b/>
                <w:bCs/>
                <w:sz w:val="24"/>
                <w:szCs w:val="24"/>
                <w:u w:val="single"/>
                <w:lang w:eastAsia="ru-RU"/>
              </w:rPr>
              <w:t xml:space="preserve"> </w:t>
            </w:r>
            <w:r>
              <w:rPr>
                <w:rFonts w:ascii="Times New Roman" w:eastAsia="Times New Roman" w:hAnsi="Times New Roman" w:cs="Times New Roman"/>
                <w:b/>
                <w:bCs/>
                <w:sz w:val="24"/>
                <w:szCs w:val="24"/>
                <w:u w:val="single"/>
                <w:lang w:eastAsia="ru-RU"/>
              </w:rPr>
              <w:t>МОУ ФК</w:t>
            </w:r>
            <w:r w:rsidRPr="00096A80">
              <w:rPr>
                <w:rFonts w:ascii="Times New Roman" w:eastAsia="Times New Roman" w:hAnsi="Times New Roman" w:cs="Times New Roman"/>
                <w:b/>
                <w:bCs/>
                <w:sz w:val="24"/>
                <w:szCs w:val="24"/>
                <w:lang w:eastAsia="ru-RU"/>
              </w:rPr>
              <w:t>: </w:t>
            </w:r>
            <w:r w:rsidRPr="00096A80">
              <w:rPr>
                <w:rFonts w:ascii="Times New Roman" w:eastAsia="Times New Roman" w:hAnsi="Times New Roman" w:cs="Times New Roman"/>
                <w:b/>
                <w:bCs/>
                <w:sz w:val="24"/>
                <w:szCs w:val="24"/>
                <w:lang w:val="en-US" w:eastAsia="ru-RU"/>
              </w:rPr>
              <w:t>X</w:t>
            </w:r>
            <w:r>
              <w:rPr>
                <w:rFonts w:ascii="Times New Roman" w:eastAsia="Times New Roman" w:hAnsi="Times New Roman" w:cs="Times New Roman"/>
                <w:b/>
                <w:bCs/>
                <w:sz w:val="24"/>
                <w:szCs w:val="24"/>
                <w:lang w:val="en-US" w:eastAsia="ru-RU"/>
              </w:rPr>
              <w:t>I</w:t>
            </w:r>
            <w:r>
              <w:rPr>
                <w:rFonts w:ascii="Times New Roman" w:eastAsia="Times New Roman" w:hAnsi="Times New Roman" w:cs="Times New Roman"/>
                <w:b/>
                <w:bCs/>
                <w:sz w:val="24"/>
                <w:szCs w:val="24"/>
                <w:lang w:eastAsia="ru-RU"/>
              </w:rPr>
              <w:t>.</w:t>
            </w:r>
            <w:r w:rsidRPr="002366EE">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поступающими федеральным бюджетным (автономным) учреждениям, казначейского обслуживания бюджетов государственных внебюджетных фондов Российской Федерации</w:t>
            </w:r>
          </w:p>
        </w:tc>
      </w:tr>
      <w:tr w:rsidR="00D00E81" w:rsidTr="00AE0CDB">
        <w:trPr>
          <w:trHeight w:val="96"/>
        </w:trPr>
        <w:tc>
          <w:tcPr>
            <w:tcW w:w="756" w:type="dxa"/>
            <w:vMerge w:val="restart"/>
          </w:tcPr>
          <w:p w:rsidR="00D00E81" w:rsidRDefault="00D00E81" w:rsidP="00F80AFC">
            <w:pPr>
              <w:jc w:val="center"/>
            </w:pPr>
            <w:r>
              <w:rPr>
                <w:rFonts w:ascii="Times New Roman" w:hAnsi="Times New Roman" w:cs="Times New Roman"/>
                <w:sz w:val="24"/>
                <w:szCs w:val="24"/>
              </w:rPr>
              <w:t>1.</w:t>
            </w:r>
          </w:p>
        </w:tc>
        <w:tc>
          <w:tcPr>
            <w:tcW w:w="13441" w:type="dxa"/>
            <w:gridSpan w:val="18"/>
            <w:vAlign w:val="center"/>
          </w:tcPr>
          <w:p w:rsidR="00D00E81" w:rsidRDefault="00D00E81" w:rsidP="00F80AFC">
            <w:pPr>
              <w:jc w:val="both"/>
            </w:pPr>
            <w:r>
              <w:rPr>
                <w:rFonts w:ascii="Times New Roman" w:hAnsi="Times New Roman" w:cs="Times New Roman"/>
                <w:sz w:val="24"/>
                <w:szCs w:val="24"/>
              </w:rPr>
              <w:t>Ведение лицевых счетов клиентов:</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2366EE"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сроков формирования </w:t>
            </w:r>
            <w:r>
              <w:rPr>
                <w:rFonts w:ascii="Times New Roman" w:hAnsi="Times New Roman" w:cs="Times New Roman"/>
                <w:sz w:val="24"/>
                <w:szCs w:val="24"/>
              </w:rPr>
              <w:br/>
              <w:t xml:space="preserve">и предоставления выписок из лицевых счетов </w:t>
            </w:r>
            <w:r>
              <w:rPr>
                <w:rFonts w:ascii="Times New Roman" w:hAnsi="Times New Roman" w:cs="Times New Roman"/>
                <w:sz w:val="24"/>
                <w:szCs w:val="24"/>
              </w:rPr>
              <w:br/>
              <w:t>и приложений к ним по всем видам лицевых счетов, открытых</w:t>
            </w:r>
            <w:r>
              <w:rPr>
                <w:rFonts w:ascii="Times New Roman" w:eastAsia="Times New Roman" w:hAnsi="Times New Roman" w:cs="Times New Roman"/>
                <w:sz w:val="24"/>
                <w:szCs w:val="24"/>
                <w:lang w:eastAsia="ru-RU"/>
              </w:rPr>
              <w:t xml:space="preserve">, в МОУ ФК, </w:t>
            </w:r>
            <w:r>
              <w:rPr>
                <w:rFonts w:ascii="Times New Roman" w:hAnsi="Times New Roman" w:cs="Times New Roman"/>
                <w:sz w:val="24"/>
                <w:szCs w:val="24"/>
              </w:rPr>
              <w:t>в разрезе распоряжений о перечислении по операциям за соответствующий операционный день</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B83F87" w:rsidRDefault="00D00E81" w:rsidP="00F80AFC">
            <w:pPr>
              <w:jc w:val="center"/>
              <w:rPr>
                <w:rFonts w:ascii="Times New Roman" w:hAnsi="Times New Roman" w:cs="Times New Roman"/>
                <w:sz w:val="24"/>
                <w:szCs w:val="24"/>
              </w:rPr>
            </w:pPr>
            <w:r w:rsidRPr="00B83F87">
              <w:rPr>
                <w:rFonts w:ascii="Times New Roman" w:hAnsi="Times New Roman" w:cs="Times New Roman"/>
                <w:sz w:val="24"/>
                <w:szCs w:val="24"/>
              </w:rPr>
              <w:t>1</w:t>
            </w:r>
            <w:r>
              <w:rPr>
                <w:rFonts w:ascii="Times New Roman" w:hAnsi="Times New Roman" w:cs="Times New Roman"/>
                <w:sz w:val="24"/>
                <w:szCs w:val="24"/>
              </w:rPr>
              <w:t>1</w:t>
            </w:r>
            <w:r w:rsidRPr="00B83F87">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несвоевременное формирование </w:t>
            </w:r>
            <w:r>
              <w:rPr>
                <w:rFonts w:ascii="Times New Roman" w:hAnsi="Times New Roman" w:cs="Times New Roman"/>
                <w:sz w:val="24"/>
                <w:szCs w:val="24"/>
              </w:rPr>
              <w:br/>
              <w:t xml:space="preserve">и предоставление Отчетов о состоянии лицевых счетов по всем видам лицевых счетов, открытых в МОУ ФК; </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B83F87" w:rsidRDefault="00D00E81" w:rsidP="00F80AFC">
            <w:pPr>
              <w:jc w:val="center"/>
              <w:rPr>
                <w:rFonts w:ascii="Times New Roman" w:hAnsi="Times New Roman" w:cs="Times New Roman"/>
                <w:sz w:val="24"/>
                <w:szCs w:val="24"/>
              </w:rPr>
            </w:pPr>
            <w:r w:rsidRPr="00B83F87">
              <w:rPr>
                <w:rFonts w:ascii="Times New Roman" w:hAnsi="Times New Roman" w:cs="Times New Roman"/>
                <w:sz w:val="24"/>
                <w:szCs w:val="24"/>
              </w:rPr>
              <w:t>1</w:t>
            </w:r>
            <w:r>
              <w:rPr>
                <w:rFonts w:ascii="Times New Roman" w:hAnsi="Times New Roman" w:cs="Times New Roman"/>
                <w:sz w:val="24"/>
                <w:szCs w:val="24"/>
              </w:rPr>
              <w:t>1</w:t>
            </w:r>
            <w:r w:rsidRPr="00B83F87">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057971">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 xml:space="preserve">иные риски по пункту 1 направления деятельности </w:t>
            </w:r>
            <w:r>
              <w:rPr>
                <w:rFonts w:ascii="Times New Roman" w:hAnsi="Times New Roman" w:cs="Times New Roman"/>
                <w:sz w:val="24"/>
                <w:szCs w:val="24"/>
                <w:lang w:val="en-US"/>
              </w:rPr>
              <w:t>X</w:t>
            </w:r>
            <w:r>
              <w:rPr>
                <w:rFonts w:ascii="Times New Roman" w:hAnsi="Times New Roman"/>
                <w:bCs/>
                <w:sz w:val="24"/>
                <w:szCs w:val="24"/>
                <w:lang w:val="en-US"/>
              </w:rPr>
              <w:t>I</w:t>
            </w:r>
            <w:r w:rsidRPr="002366EE">
              <w:rPr>
                <w:rFonts w:ascii="Times New Roman" w:hAnsi="Times New Roman"/>
                <w:bCs/>
                <w:sz w:val="24"/>
                <w:szCs w:val="24"/>
              </w:rPr>
              <w:t>.1</w:t>
            </w:r>
            <w:r>
              <w:rPr>
                <w:rFonts w:ascii="Times New Roman" w:hAnsi="Times New Roman"/>
                <w:bCs/>
                <w:sz w:val="24"/>
                <w:szCs w:val="24"/>
              </w:rPr>
              <w:t xml:space="preserve"> «</w:t>
            </w:r>
            <w:r>
              <w:rPr>
                <w:rFonts w:ascii="Times New Roman" w:eastAsia="Times New Roman" w:hAnsi="Times New Roman" w:cs="Times New Roman"/>
                <w:sz w:val="24"/>
                <w:szCs w:val="24"/>
                <w:lang w:eastAsia="ru-RU"/>
              </w:rPr>
              <w:t xml:space="preserve">Осуществление и учет </w:t>
            </w:r>
            <w:r>
              <w:rPr>
                <w:rFonts w:ascii="Times New Roman" w:eastAsia="Times New Roman" w:hAnsi="Times New Roman" w:cs="Times New Roman"/>
                <w:sz w:val="24"/>
                <w:szCs w:val="24"/>
                <w:lang w:eastAsia="ru-RU"/>
              </w:rPr>
              <w:lastRenderedPageBreak/>
              <w:t xml:space="preserve">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w:t>
            </w:r>
            <w:r w:rsidR="00057971">
              <w:rPr>
                <w:rFonts w:ascii="Times New Roman" w:eastAsia="Times New Roman" w:hAnsi="Times New Roman" w:cs="Times New Roman"/>
                <w:sz w:val="24"/>
                <w:szCs w:val="24"/>
                <w:lang w:eastAsia="ru-RU"/>
              </w:rPr>
              <w:t>казначейского</w:t>
            </w:r>
            <w:r>
              <w:rPr>
                <w:rFonts w:ascii="Times New Roman" w:eastAsia="Times New Roman" w:hAnsi="Times New Roman" w:cs="Times New Roman"/>
                <w:sz w:val="24"/>
                <w:szCs w:val="24"/>
                <w:lang w:eastAsia="ru-RU"/>
              </w:rPr>
              <w:t xml:space="preserve"> обслуживания бюджетов государственных</w:t>
            </w:r>
            <w:proofErr w:type="gramEnd"/>
            <w:r>
              <w:rPr>
                <w:rFonts w:ascii="Times New Roman" w:eastAsia="Times New Roman" w:hAnsi="Times New Roman" w:cs="Times New Roman"/>
                <w:sz w:val="24"/>
                <w:szCs w:val="24"/>
                <w:lang w:eastAsia="ru-RU"/>
              </w:rPr>
              <w:t xml:space="preserve"> внебюджетных фондов Российской Федерации»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rPr>
              <w:t xml:space="preserve">(далее – направление деятельности </w:t>
            </w:r>
            <w:r>
              <w:rPr>
                <w:rFonts w:ascii="Times New Roman" w:eastAsia="Times New Roman" w:hAnsi="Times New Roman" w:cs="Times New Roman"/>
                <w:sz w:val="24"/>
                <w:szCs w:val="24"/>
                <w:lang w:val="en-US"/>
              </w:rPr>
              <w:t>XI</w:t>
            </w:r>
            <w:r w:rsidRPr="002366EE">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460"/>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Формирование регистров аналитического учета операций:</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96A80" w:rsidRDefault="00D00E81"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 xml:space="preserve">несоблюдение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w:t>
            </w:r>
            <w:r>
              <w:rPr>
                <w:rFonts w:ascii="Times New Roman" w:hAnsi="Times New Roman" w:cs="Times New Roman"/>
                <w:sz w:val="24"/>
                <w:szCs w:val="24"/>
              </w:rPr>
              <w:lastRenderedPageBreak/>
              <w:t xml:space="preserve">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4"/>
                <w:szCs w:val="24"/>
              </w:rPr>
              <w:t>средствами федеральных бюджетных (автономных) учреждений</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42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Pr>
                <w:rFonts w:ascii="Times New Roman" w:eastAsia="Times New Roman" w:hAnsi="Times New Roman" w:cs="Times New Roman"/>
                <w:bCs/>
                <w:sz w:val="24"/>
                <w:szCs w:val="24"/>
                <w:lang w:val="en-US" w:eastAsia="ru-RU"/>
              </w:rPr>
              <w:t>I</w:t>
            </w:r>
            <w:r w:rsidRPr="00621F48">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127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D00E81" w:rsidRDefault="00D00E81" w:rsidP="00F80AFC">
            <w:pPr>
              <w:jc w:val="both"/>
            </w:pPr>
            <w:r>
              <w:rPr>
                <w:rFonts w:ascii="Times New Roman" w:eastAsia="Times New Roman" w:hAnsi="Times New Roman" w:cs="Times New Roman"/>
                <w:sz w:val="24"/>
                <w:szCs w:val="24"/>
                <w:lang w:eastAsia="ru-RU"/>
              </w:rPr>
              <w:t xml:space="preserve">Доведение бюджетных ассигнований и (или) лимитов бюджетных обязательств, предельных объемов финансирования </w:t>
            </w:r>
            <w:r>
              <w:rPr>
                <w:rFonts w:ascii="Times New Roman" w:eastAsia="Times New Roman" w:hAnsi="Times New Roman" w:cs="Times New Roman"/>
                <w:sz w:val="24"/>
                <w:szCs w:val="24"/>
                <w:lang w:eastAsia="ru-RU"/>
              </w:rPr>
              <w:br/>
              <w:t>(далее – 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передача бюджетных данных при реорганизации участников бюджетного процесса федерального уровня:</w:t>
            </w:r>
          </w:p>
        </w:tc>
      </w:tr>
      <w:tr w:rsidR="00D00E81" w:rsidTr="00AE0CDB">
        <w:trPr>
          <w:trHeight w:val="105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96A80" w:rsidRDefault="00D00E81"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42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отзыва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главным распорядителем,</w:t>
            </w:r>
            <w:r>
              <w:rPr>
                <w:rFonts w:ascii="Times New Roman" w:eastAsia="Times New Roman" w:hAnsi="Times New Roman" w:cs="Times New Roman"/>
                <w:sz w:val="28"/>
                <w:szCs w:val="28"/>
                <w:lang w:eastAsia="ru-RU"/>
              </w:rPr>
              <w:t xml:space="preserve"> </w:t>
            </w:r>
            <w:r>
              <w:rPr>
                <w:rFonts w:ascii="Times New Roman" w:hAnsi="Times New Roman" w:cs="Times New Roman"/>
                <w:sz w:val="24"/>
                <w:szCs w:val="24"/>
              </w:rPr>
              <w:t>распорядителем неиспользованных и/или нераспределенных бюджетных данных, отраженных на соответствующих лицевых счетах клиентов;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превышение бюджетных данных, распределенных распорядителями средств федерального бюджета между нижестоящими </w:t>
            </w:r>
            <w:r>
              <w:rPr>
                <w:rFonts w:ascii="Times New Roman" w:hAnsi="Times New Roman" w:cs="Times New Roman"/>
                <w:sz w:val="24"/>
                <w:szCs w:val="24"/>
              </w:rPr>
              <w:lastRenderedPageBreak/>
              <w:t>распорядителями и получателями средств федерального бюджета, над утвержденными им бюджетными данными;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pPr>
            <w:r>
              <w:rPr>
                <w:rFonts w:ascii="Times New Roman" w:hAnsi="Times New Roman" w:cs="Times New Roman"/>
                <w:sz w:val="24"/>
                <w:szCs w:val="24"/>
              </w:rPr>
              <w:t>4.</w:t>
            </w:r>
          </w:p>
        </w:tc>
        <w:tc>
          <w:tcPr>
            <w:tcW w:w="13441" w:type="dxa"/>
            <w:gridSpan w:val="18"/>
            <w:vAlign w:val="center"/>
          </w:tcPr>
          <w:p w:rsidR="00D00E81" w:rsidRDefault="00D00E81" w:rsidP="00F80AFC">
            <w:pPr>
              <w:jc w:val="both"/>
            </w:pPr>
            <w:r>
              <w:rPr>
                <w:rFonts w:ascii="Times New Roman" w:hAnsi="Times New Roman" w:cs="Times New Roman"/>
                <w:sz w:val="24"/>
                <w:szCs w:val="24"/>
              </w:rPr>
              <w:t xml:space="preserve">Проведение операций со средствами, поступающими во временное распоряжение </w:t>
            </w:r>
            <w:proofErr w:type="gramStart"/>
            <w:r>
              <w:rPr>
                <w:rFonts w:ascii="Times New Roman" w:hAnsi="Times New Roman" w:cs="Times New Roman"/>
                <w:sz w:val="24"/>
                <w:szCs w:val="24"/>
              </w:rPr>
              <w:t>получателя средств федерального бюджета бюджетов государственных внебюджетных фондов</w:t>
            </w:r>
            <w:proofErr w:type="gramEnd"/>
            <w:r>
              <w:rPr>
                <w:rFonts w:ascii="Times New Roman" w:hAnsi="Times New Roman" w:cs="Times New Roman"/>
                <w:sz w:val="24"/>
                <w:szCs w:val="24"/>
              </w:rPr>
              <w:t>:</w:t>
            </w:r>
          </w:p>
        </w:tc>
      </w:tr>
      <w:tr w:rsidR="00D00E81" w:rsidTr="00AE0CDB">
        <w:trPr>
          <w:trHeight w:val="41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 бюджетов государственных внебюджетных фондов;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Исполнение бюджета Союзного государства:</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4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несвоевременность отражения на лицевых счетах </w:t>
            </w:r>
            <w:proofErr w:type="gramStart"/>
            <w:r>
              <w:rPr>
                <w:rFonts w:ascii="Times New Roman" w:hAnsi="Times New Roman" w:cs="Times New Roman"/>
                <w:sz w:val="24"/>
                <w:szCs w:val="24"/>
              </w:rPr>
              <w:t>клиентов Союзного государства объемов финансирования расходов бюджета Союзного</w:t>
            </w:r>
            <w:proofErr w:type="gramEnd"/>
            <w:r>
              <w:rPr>
                <w:rFonts w:ascii="Times New Roman" w:hAnsi="Times New Roman" w:cs="Times New Roman"/>
                <w:sz w:val="24"/>
                <w:szCs w:val="24"/>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70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порядка санкционирования расходов получателей средств бюджета Союзного государства</w:t>
            </w:r>
            <w:proofErr w:type="gramEnd"/>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621F48"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несвоевременность доведения до УФК Реестра главных распорядителей, распорядителей </w:t>
            </w:r>
            <w:r>
              <w:rPr>
                <w:rFonts w:ascii="Times New Roman" w:eastAsia="Times New Roman" w:hAnsi="Times New Roman" w:cs="Times New Roman"/>
                <w:sz w:val="24"/>
                <w:szCs w:val="24"/>
                <w:lang w:eastAsia="ru-RU"/>
              </w:rPr>
              <w:br/>
              <w:t>и получателей средств бюджета Союзного государства на соответствующий год;</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8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851F3D" w:rsidRDefault="00D00E81"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1</w:t>
            </w:r>
            <w:r w:rsidRPr="00851F3D">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завершения операций </w:t>
            </w:r>
            <w:r>
              <w:rPr>
                <w:rFonts w:ascii="Times New Roman" w:hAnsi="Times New Roman" w:cs="Times New Roman"/>
                <w:sz w:val="24"/>
                <w:szCs w:val="24"/>
              </w:rPr>
              <w:br/>
              <w:t>по исполнению бюджета Союзного государства в текущем финансовом году;</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57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6C71B7" w:rsidRDefault="00D00E81" w:rsidP="00F80AFC">
            <w:pPr>
              <w:jc w:val="center"/>
              <w:rPr>
                <w:rFonts w:ascii="Times New Roman" w:hAnsi="Times New Roman" w:cs="Times New Roman"/>
                <w:sz w:val="24"/>
                <w:szCs w:val="24"/>
              </w:rP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813"/>
        </w:trPr>
        <w:tc>
          <w:tcPr>
            <w:tcW w:w="756" w:type="dxa"/>
            <w:vMerge w:val="restart"/>
          </w:tcPr>
          <w:p w:rsidR="00D00E81" w:rsidRDefault="00D00E81" w:rsidP="00F80AFC">
            <w:pPr>
              <w:jc w:val="center"/>
            </w:pPr>
            <w:r>
              <w:rPr>
                <w:rFonts w:ascii="Times New Roman" w:hAnsi="Times New Roman" w:cs="Times New Roman"/>
                <w:sz w:val="24"/>
                <w:szCs w:val="24"/>
              </w:rPr>
              <w:t>6.</w:t>
            </w:r>
          </w:p>
        </w:tc>
        <w:tc>
          <w:tcPr>
            <w:tcW w:w="13441" w:type="dxa"/>
            <w:gridSpan w:val="18"/>
            <w:vAlign w:val="center"/>
          </w:tcPr>
          <w:p w:rsidR="00D00E81" w:rsidRDefault="00D00E81" w:rsidP="00F80AFC">
            <w:pPr>
              <w:autoSpaceDE w:val="0"/>
              <w:autoSpaceDN w:val="0"/>
              <w:adjustRightInd w:val="0"/>
              <w:jc w:val="both"/>
            </w:pPr>
            <w:r>
              <w:rPr>
                <w:rFonts w:ascii="Times New Roman" w:hAnsi="Times New Roman" w:cs="Times New Roman"/>
                <w:sz w:val="24"/>
                <w:szCs w:val="24"/>
              </w:rPr>
              <w:t xml:space="preserve">Осуществление предварительного и текущего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ведением операций со средствами федерального бюджета получателями средств федерального бюджета, со средствами бюджетов государственных внебюджетных фондов получателями средств государственных внебюджетных фондов:</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C147F1"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057971">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превышение </w:t>
            </w:r>
            <w:r w:rsidR="00057971">
              <w:rPr>
                <w:rFonts w:ascii="Times New Roman" w:eastAsia="Times New Roman" w:hAnsi="Times New Roman" w:cs="Times New Roman"/>
                <w:sz w:val="24"/>
                <w:szCs w:val="24"/>
                <w:lang w:eastAsia="ru-RU"/>
              </w:rPr>
              <w:t>перечислений</w:t>
            </w:r>
            <w:r>
              <w:rPr>
                <w:rFonts w:ascii="Times New Roman" w:eastAsia="Times New Roman" w:hAnsi="Times New Roman" w:cs="Times New Roman"/>
                <w:sz w:val="24"/>
                <w:szCs w:val="24"/>
                <w:lang w:eastAsia="ru-RU"/>
              </w:rPr>
              <w:t xml:space="preserve">, учтенных на соответствующих лицевых счетах получателей бюджетных средств, иных получателей </w:t>
            </w:r>
            <w:r>
              <w:rPr>
                <w:rFonts w:ascii="Times New Roman" w:eastAsia="Times New Roman" w:hAnsi="Times New Roman" w:cs="Times New Roman"/>
                <w:sz w:val="24"/>
                <w:szCs w:val="24"/>
                <w:lang w:eastAsia="ru-RU"/>
              </w:rPr>
              <w:lastRenderedPageBreak/>
              <w:t>бюджетных средств, над суммами доведенных бюджетных данных;</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C147F1"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057971">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превышение бюджетных ассигнований для осуществления </w:t>
            </w:r>
            <w:r w:rsidR="00057971">
              <w:rPr>
                <w:rFonts w:ascii="Times New Roman" w:hAnsi="Times New Roman" w:cs="Times New Roman"/>
                <w:sz w:val="24"/>
                <w:szCs w:val="24"/>
              </w:rPr>
              <w:t>перечислений</w:t>
            </w:r>
            <w:r>
              <w:rPr>
                <w:rFonts w:ascii="Times New Roman" w:hAnsi="Times New Roman" w:cs="Times New Roman"/>
                <w:sz w:val="24"/>
                <w:szCs w:val="24"/>
              </w:rPr>
              <w:t xml:space="preserve">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C147F1" w:rsidRDefault="00D00E81"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759"/>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Санкционирование </w:t>
            </w:r>
            <w:proofErr w:type="gramStart"/>
            <w:r>
              <w:rPr>
                <w:rFonts w:ascii="Times New Roman" w:eastAsia="Times New Roman" w:hAnsi="Times New Roman" w:cs="Times New Roman"/>
                <w:sz w:val="24"/>
                <w:szCs w:val="24"/>
                <w:lang w:eastAsia="ru-RU"/>
              </w:rPr>
              <w:t>оплаты денежных обязательств получателей средств федерального бюджета</w:t>
            </w:r>
            <w:proofErr w:type="gramEnd"/>
            <w:r>
              <w:rPr>
                <w:rFonts w:ascii="Times New Roman" w:eastAsia="Times New Roman" w:hAnsi="Times New Roman" w:cs="Times New Roman"/>
                <w:sz w:val="24"/>
                <w:szCs w:val="24"/>
                <w:lang w:eastAsia="ru-RU"/>
              </w:rPr>
              <w:t xml:space="preserve"> и </w:t>
            </w:r>
            <w:r>
              <w:rPr>
                <w:rFonts w:ascii="Times New Roman" w:hAnsi="Times New Roman" w:cs="Times New Roman"/>
                <w:sz w:val="24"/>
                <w:szCs w:val="24"/>
              </w:rPr>
              <w:t>государственных внебюджетных фондов Российской Федерации</w:t>
            </w:r>
            <w:r>
              <w:rPr>
                <w:rFonts w:ascii="Times New Roman" w:eastAsia="Times New Roman" w:hAnsi="Times New Roman" w:cs="Times New Roman"/>
                <w:sz w:val="24"/>
                <w:szCs w:val="24"/>
                <w:lang w:eastAsia="ru-RU"/>
              </w:rPr>
              <w:t>:</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E278F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соглашения</w:t>
            </w:r>
            <w:r w:rsidR="00057971">
              <w:rPr>
                <w:rStyle w:val="a6"/>
                <w:rFonts w:ascii="Times New Roman" w:eastAsia="Times New Roman" w:hAnsi="Times New Roman" w:cs="Times New Roman"/>
                <w:sz w:val="24"/>
                <w:szCs w:val="24"/>
                <w:lang w:eastAsia="ru-RU"/>
              </w:rPr>
              <w:footnoteReference w:id="11"/>
            </w:r>
            <w:r>
              <w:rPr>
                <w:rFonts w:ascii="Times New Roman" w:eastAsia="Times New Roman" w:hAnsi="Times New Roman" w:cs="Times New Roman"/>
                <w:sz w:val="24"/>
                <w:szCs w:val="24"/>
                <w:lang w:eastAsia="ru-RU"/>
              </w:rPr>
              <w:t xml:space="preserve"> о </w:t>
            </w:r>
            <w:r w:rsidR="00E278F7">
              <w:rPr>
                <w:rFonts w:ascii="Times New Roman" w:eastAsia="Times New Roman" w:hAnsi="Times New Roman" w:cs="Times New Roman"/>
                <w:sz w:val="24"/>
                <w:szCs w:val="24"/>
                <w:lang w:eastAsia="ru-RU"/>
              </w:rPr>
              <w:t>казначейском</w:t>
            </w:r>
            <w:r>
              <w:rPr>
                <w:rFonts w:ascii="Times New Roman" w:eastAsia="Times New Roman" w:hAnsi="Times New Roman" w:cs="Times New Roman"/>
                <w:sz w:val="24"/>
                <w:szCs w:val="24"/>
                <w:lang w:eastAsia="ru-RU"/>
              </w:rPr>
              <w:t xml:space="preserve"> обслуживании исполнения бюджета (в случаях установленных законодательством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67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proofErr w:type="gramStart"/>
            <w:r>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федерального бюджета</w:t>
            </w:r>
            <w:proofErr w:type="gramEnd"/>
            <w:r>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E278F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порядка санкционирования оплаты денежных обязательств получателей средств государственных внебюджетных фондов Российской Федерации</w:t>
            </w:r>
            <w:proofErr w:type="gramEnd"/>
            <w:r>
              <w:rPr>
                <w:rFonts w:ascii="Times New Roman" w:hAnsi="Times New Roman" w:cs="Times New Roman"/>
                <w:sz w:val="24"/>
                <w:szCs w:val="24"/>
              </w:rPr>
              <w:t xml:space="preserve"> в соответствии с Соглашением</w:t>
            </w:r>
            <w:r w:rsidR="00057971">
              <w:rPr>
                <w:rStyle w:val="a6"/>
                <w:rFonts w:ascii="Times New Roman" w:hAnsi="Times New Roman" w:cs="Times New Roman"/>
                <w:sz w:val="24"/>
                <w:szCs w:val="24"/>
              </w:rPr>
              <w:footnoteReference w:id="12"/>
            </w:r>
            <w:r>
              <w:rPr>
                <w:rFonts w:ascii="Times New Roman" w:hAnsi="Times New Roman" w:cs="Times New Roman"/>
                <w:sz w:val="24"/>
                <w:szCs w:val="24"/>
              </w:rPr>
              <w:t xml:space="preserve"> о </w:t>
            </w:r>
            <w:r w:rsidR="00E278F7">
              <w:rPr>
                <w:rFonts w:ascii="Times New Roman" w:hAnsi="Times New Roman" w:cs="Times New Roman"/>
                <w:sz w:val="24"/>
                <w:szCs w:val="24"/>
              </w:rPr>
              <w:t>казначейском</w:t>
            </w:r>
            <w:r>
              <w:rPr>
                <w:rFonts w:ascii="Times New Roman" w:hAnsi="Times New Roman" w:cs="Times New Roman"/>
                <w:sz w:val="24"/>
                <w:szCs w:val="24"/>
              </w:rPr>
              <w:t xml:space="preserve"> обслуживании исполнения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71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санкционирования</w:t>
            </w:r>
            <w:r>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в соответствии с абзацем вторым </w:t>
            </w:r>
            <w:hyperlink r:id="rId8" w:history="1">
              <w:r>
                <w:rPr>
                  <w:rFonts w:ascii="Times New Roman" w:eastAsia="Times New Roman" w:hAnsi="Times New Roman" w:cs="Times New Roman"/>
                  <w:sz w:val="24"/>
                  <w:szCs w:val="24"/>
                  <w:lang w:eastAsia="ru-RU"/>
                </w:rPr>
                <w:t>части 1 статьи 78.1</w:t>
              </w:r>
            </w:hyperlink>
            <w:r>
              <w:rPr>
                <w:rFonts w:ascii="Times New Roman" w:eastAsia="Times New Roman" w:hAnsi="Times New Roman" w:cs="Times New Roman"/>
                <w:sz w:val="24"/>
                <w:szCs w:val="24"/>
                <w:lang w:eastAsia="ru-RU"/>
              </w:rPr>
              <w:t xml:space="preserve"> и статьей 78.2 БК РФ, лицевые счета которых открыты в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83"/>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FA27A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 xml:space="preserve">Учет бюджетных </w:t>
            </w:r>
            <w:r>
              <w:rPr>
                <w:rFonts w:ascii="Times New Roman" w:eastAsia="Times New Roman" w:hAnsi="Times New Roman" w:cs="Times New Roman"/>
                <w:sz w:val="24"/>
                <w:szCs w:val="24"/>
                <w:lang w:eastAsia="ru-RU"/>
              </w:rPr>
              <w:t xml:space="preserve">и денежных обязательств </w:t>
            </w:r>
            <w:r>
              <w:rPr>
                <w:rFonts w:ascii="Times New Roman" w:hAnsi="Times New Roman" w:cs="Times New Roman"/>
                <w:sz w:val="24"/>
                <w:szCs w:val="24"/>
              </w:rPr>
              <w:t>получателей средств федерального бюджета:</w:t>
            </w:r>
          </w:p>
        </w:tc>
      </w:tr>
      <w:tr w:rsidR="00D00E81" w:rsidTr="00AE0CD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96A80" w:rsidRDefault="00D00E81"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сроков постановки на учет бюджетных </w:t>
            </w:r>
            <w:r>
              <w:rPr>
                <w:rFonts w:ascii="Times New Roman" w:eastAsia="Times New Roman" w:hAnsi="Times New Roman" w:cs="Times New Roman"/>
                <w:sz w:val="24"/>
                <w:szCs w:val="24"/>
                <w:lang w:eastAsia="ru-RU"/>
              </w:rPr>
              <w:t xml:space="preserve">и денежных обязательств </w:t>
            </w:r>
            <w:r>
              <w:rPr>
                <w:rFonts w:ascii="Times New Roman" w:hAnsi="Times New Roman" w:cs="Times New Roman"/>
                <w:sz w:val="24"/>
                <w:szCs w:val="24"/>
              </w:rPr>
              <w:t>получателей средств федерального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96A80" w:rsidRDefault="00D00E81"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сроков направления получателю средств федерального бюджета и главному распорядителю (распорядителю) средств федерального бюджета Уведомлений о превышении принятым бюджетным обязательством неиспользованных лимитов бюджетных обязательств;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096A80" w:rsidRDefault="00D00E81"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сроков направления Извещений о постановке на учет бюджетных, денежных обязательств до получателя средств федерального бюджета и распорядителя (главного распорядителя) средств федерального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096A80" w:rsidRDefault="00D00E81"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несоблюдение контроля соответствия Сведений о бюджетном и денежном обязательствах, представленных получателями средств федерального бюджета, требованиям Порядка учета территориальными органами Федерального казначейства бюджетных и денежных обязательств получателей средств федерального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A26D37" w:rsidRDefault="00D00E81"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FA27AB">
        <w:trPr>
          <w:trHeight w:val="402"/>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Завершение операций по исполнению федерального бюджета в текущем финансовом году:</w:t>
            </w:r>
          </w:p>
        </w:tc>
      </w:tr>
      <w:tr w:rsidR="00D00E81" w:rsidTr="00FA27AB">
        <w:trPr>
          <w:trHeight w:val="96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D071F8">
              <w:rPr>
                <w:rFonts w:ascii="Times New Roman" w:hAnsi="Times New Roman" w:cs="Times New Roman"/>
                <w:sz w:val="24"/>
                <w:szCs w:val="24"/>
                <w:lang w:val="en-US"/>
              </w:rPr>
              <w:t>1</w:t>
            </w:r>
            <w:r>
              <w:rPr>
                <w:rFonts w:ascii="Times New Roman" w:hAnsi="Times New Roman" w:cs="Times New Roman"/>
                <w:sz w:val="24"/>
                <w:szCs w:val="24"/>
              </w:rPr>
              <w:t>1</w:t>
            </w:r>
            <w:r w:rsidRPr="00D071F8">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70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D071F8">
              <w:rPr>
                <w:rFonts w:ascii="Times New Roman" w:hAnsi="Times New Roman" w:cs="Times New Roman"/>
                <w:sz w:val="24"/>
                <w:szCs w:val="24"/>
                <w:lang w:val="en-US"/>
              </w:rPr>
              <w:t>1</w:t>
            </w:r>
            <w:r>
              <w:rPr>
                <w:rFonts w:ascii="Times New Roman" w:hAnsi="Times New Roman" w:cs="Times New Roman"/>
                <w:sz w:val="24"/>
                <w:szCs w:val="24"/>
              </w:rPr>
              <w:t>1</w:t>
            </w:r>
            <w:r w:rsidRPr="00D071F8">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FA27AB">
        <w:trPr>
          <w:trHeight w:val="41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 взыскания неиспользованных остатков субсидий, предоставленных из федерального бюджета:</w:t>
            </w:r>
          </w:p>
        </w:tc>
      </w:tr>
      <w:tr w:rsidR="00D00E81" w:rsidTr="00FA27AB">
        <w:trPr>
          <w:trHeight w:val="184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411AB6">
              <w:rPr>
                <w:rFonts w:ascii="Times New Roman" w:hAnsi="Times New Roman" w:cs="Times New Roman"/>
                <w:sz w:val="24"/>
                <w:szCs w:val="24"/>
                <w:lang w:val="en-US"/>
              </w:rPr>
              <w:t>1</w:t>
            </w:r>
            <w:r>
              <w:rPr>
                <w:rFonts w:ascii="Times New Roman" w:hAnsi="Times New Roman" w:cs="Times New Roman"/>
                <w:sz w:val="24"/>
                <w:szCs w:val="24"/>
              </w:rPr>
              <w:t>1</w:t>
            </w:r>
            <w:r w:rsidRPr="00411AB6">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Pr>
                <w:rFonts w:ascii="Times New Roman" w:eastAsia="Times New Roman" w:hAnsi="Times New Roman" w:cs="Times New Roman"/>
                <w:sz w:val="24"/>
                <w:szCs w:val="24"/>
                <w:lang w:eastAsia="ru-RU"/>
              </w:rPr>
              <w:t xml:space="preserve">федеральным государственным унитарным предприятиям, </w:t>
            </w:r>
            <w:r>
              <w:rPr>
                <w:rFonts w:ascii="Times New Roman" w:hAnsi="Times New Roman" w:cs="Times New Roman"/>
                <w:sz w:val="24"/>
                <w:szCs w:val="24"/>
              </w:rPr>
              <w:t>лицевые счета которых открыты в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69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411AB6">
              <w:rPr>
                <w:rFonts w:ascii="Times New Roman" w:hAnsi="Times New Roman" w:cs="Times New Roman"/>
                <w:sz w:val="24"/>
                <w:szCs w:val="24"/>
                <w:lang w:val="en-US"/>
              </w:rPr>
              <w:t>1</w:t>
            </w:r>
            <w:r>
              <w:rPr>
                <w:rFonts w:ascii="Times New Roman" w:hAnsi="Times New Roman" w:cs="Times New Roman"/>
                <w:sz w:val="24"/>
                <w:szCs w:val="24"/>
              </w:rPr>
              <w:t>1</w:t>
            </w:r>
            <w:r w:rsidRPr="00411AB6">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FA27AB">
        <w:trPr>
          <w:trHeight w:val="470"/>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Осуществление возврата клиентам документов без исполнения:</w:t>
            </w:r>
          </w:p>
        </w:tc>
      </w:tr>
      <w:tr w:rsidR="00D00E81" w:rsidTr="00FA27AB">
        <w:trPr>
          <w:trHeight w:val="65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неправомерность возврата клиентам документов без исполнения; </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возврата клиентам документов без исполнения;</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FA27AB">
        <w:trPr>
          <w:trHeight w:val="96"/>
        </w:trPr>
        <w:tc>
          <w:tcPr>
            <w:tcW w:w="756" w:type="dxa"/>
            <w:vMerge w:val="restart"/>
          </w:tcPr>
          <w:p w:rsidR="00D00E81" w:rsidRDefault="00D00E81"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p>
        </w:tc>
        <w:tc>
          <w:tcPr>
            <w:tcW w:w="13441" w:type="dxa"/>
            <w:gridSpan w:val="18"/>
            <w:vAlign w:val="center"/>
          </w:tcPr>
          <w:p w:rsidR="00D00E81" w:rsidRDefault="00D00E81" w:rsidP="0064766E">
            <w:pPr>
              <w:jc w:val="both"/>
            </w:pPr>
            <w:r>
              <w:rPr>
                <w:rFonts w:ascii="Times New Roman" w:hAnsi="Times New Roman" w:cs="Times New Roman"/>
                <w:sz w:val="24"/>
                <w:szCs w:val="24"/>
              </w:rPr>
              <w:t xml:space="preserve">Проведение и учет операций по </w:t>
            </w:r>
            <w:r w:rsidR="0064766E">
              <w:rPr>
                <w:rFonts w:ascii="Times New Roman" w:hAnsi="Times New Roman" w:cs="Times New Roman"/>
                <w:sz w:val="24"/>
                <w:szCs w:val="24"/>
              </w:rPr>
              <w:t>перечислениям</w:t>
            </w:r>
            <w:r>
              <w:rPr>
                <w:rFonts w:ascii="Times New Roman" w:hAnsi="Times New Roman" w:cs="Times New Roman"/>
                <w:sz w:val="24"/>
                <w:szCs w:val="24"/>
              </w:rPr>
              <w:t xml:space="preserve"> из бюджетов государственных внебюджетных фондов Российской Федерации от имени и по поручению соответствующих клиентов, лицевые счета которых открыты в МОУ ФК:</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64766E">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исполнения расчетных документов</w:t>
            </w:r>
            <w:r w:rsidR="0064766E">
              <w:rPr>
                <w:rFonts w:ascii="Times New Roman" w:hAnsi="Times New Roman" w:cs="Times New Roman"/>
                <w:sz w:val="24"/>
                <w:szCs w:val="24"/>
              </w:rPr>
              <w:t xml:space="preserve"> (распоряжений о совершении казначейских платежей)</w:t>
            </w:r>
            <w:r>
              <w:rPr>
                <w:rFonts w:ascii="Times New Roman" w:hAnsi="Times New Roman" w:cs="Times New Roman"/>
                <w:sz w:val="24"/>
                <w:szCs w:val="24"/>
              </w:rPr>
              <w:t>, представленных клиентами в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64766E">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расчетных документов</w:t>
            </w:r>
            <w:r w:rsidR="0064766E">
              <w:rPr>
                <w:rFonts w:ascii="Times New Roman" w:hAnsi="Times New Roman" w:cs="Times New Roman"/>
                <w:sz w:val="24"/>
                <w:szCs w:val="24"/>
              </w:rPr>
              <w:t xml:space="preserve"> (распоряжений о совершении казначейских платежей)</w:t>
            </w:r>
            <w:r>
              <w:rPr>
                <w:rFonts w:ascii="Times New Roman" w:hAnsi="Times New Roman" w:cs="Times New Roman"/>
                <w:sz w:val="24"/>
                <w:szCs w:val="24"/>
              </w:rPr>
              <w:t xml:space="preserve"> клиентов установленным требованиям;</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и полнота доведения МОУ ФК информации по операциям со средствами государственных внебюджетных фондов Российской Федерации до органа управления государственным внебюджетным фондом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664B12" w:rsidRDefault="00D00E81" w:rsidP="00F80AFC">
            <w:pPr>
              <w:jc w:val="center"/>
              <w:rPr>
                <w:rFonts w:ascii="Times New Roman" w:hAnsi="Times New Roman" w:cs="Times New Roman"/>
                <w:sz w:val="24"/>
                <w:szCs w:val="24"/>
              </w:rPr>
            </w:pPr>
            <w:r w:rsidRPr="00664B12">
              <w:rPr>
                <w:rFonts w:ascii="Times New Roman" w:hAnsi="Times New Roman" w:cs="Times New Roman"/>
                <w:sz w:val="24"/>
                <w:szCs w:val="24"/>
              </w:rPr>
              <w:t>X</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AE0CDB">
        <w:trPr>
          <w:trHeight w:val="43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низкий</w:t>
            </w:r>
          </w:p>
        </w:tc>
      </w:tr>
      <w:tr w:rsidR="00D00E81" w:rsidTr="00FA27AB">
        <w:trPr>
          <w:trHeight w:val="615"/>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13441" w:type="dxa"/>
            <w:gridSpan w:val="18"/>
            <w:vAlign w:val="center"/>
          </w:tcPr>
          <w:p w:rsidR="00D00E81" w:rsidRDefault="00636058" w:rsidP="00F80AFC">
            <w:pPr>
              <w:jc w:val="both"/>
              <w:rPr>
                <w:rFonts w:ascii="Times New Roman" w:hAnsi="Times New Roman" w:cs="Times New Roman"/>
                <w:sz w:val="24"/>
                <w:szCs w:val="24"/>
              </w:rPr>
            </w:pPr>
            <w:r w:rsidRPr="00636058">
              <w:rPr>
                <w:rFonts w:ascii="Times New Roman" w:hAnsi="Times New Roman" w:cs="Times New Roman"/>
                <w:sz w:val="24"/>
                <w:szCs w:val="24"/>
              </w:rPr>
              <w:t>Исполнение судебных актов,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D00E81" w:rsidRPr="00636058">
              <w:rPr>
                <w:rFonts w:ascii="Times New Roman" w:hAnsi="Times New Roman" w:cs="Times New Roman"/>
                <w:sz w:val="24"/>
                <w:szCs w:val="24"/>
              </w:rPr>
              <w:t>:</w:t>
            </w:r>
          </w:p>
        </w:tc>
      </w:tr>
      <w:tr w:rsidR="00D00E81" w:rsidTr="00FA27AB">
        <w:trPr>
          <w:trHeight w:val="1843"/>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исполнения </w:t>
            </w:r>
            <w:r>
              <w:rPr>
                <w:rFonts w:ascii="Times New Roman" w:eastAsia="Times New Roman" w:hAnsi="Times New Roman" w:cs="Times New Roman"/>
                <w:sz w:val="24"/>
                <w:szCs w:val="24"/>
                <w:lang w:eastAsia="ru-RU"/>
              </w:rPr>
              <w:t xml:space="preserve">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FA27AB">
        <w:trPr>
          <w:trHeight w:val="224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 решений налогового органа о взыскании налога, сбора,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страхового взноса</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FA27AB">
        <w:trPr>
          <w:trHeight w:val="212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(далее – ИС ФК) неполной информации при </w:t>
            </w:r>
            <w:r>
              <w:rPr>
                <w:rFonts w:ascii="Times New Roman" w:hAnsi="Times New Roman" w:cs="Times New Roman"/>
                <w:sz w:val="24"/>
                <w:szCs w:val="24"/>
              </w:rPr>
              <w:t xml:space="preserve">регистрации исполнительного документа, решения налогового органа, а также </w:t>
            </w:r>
            <w:proofErr w:type="spellStart"/>
            <w:r>
              <w:rPr>
                <w:rFonts w:ascii="Times New Roman" w:hAnsi="Times New Roman" w:cs="Times New Roman"/>
                <w:sz w:val="24"/>
                <w:szCs w:val="24"/>
              </w:rPr>
              <w:t>незанесение</w:t>
            </w:r>
            <w:proofErr w:type="spellEnd"/>
            <w:r>
              <w:rPr>
                <w:rFonts w:ascii="Times New Roman" w:hAnsi="Times New Roman" w:cs="Times New Roman"/>
                <w:sz w:val="24"/>
                <w:szCs w:val="24"/>
              </w:rPr>
              <w:t xml:space="preserve"> информации в процессе организации исполнения;</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FA27AB">
        <w:trPr>
          <w:trHeight w:val="69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FA27A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14.</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Приостановление операций на</w:t>
            </w:r>
            <w:r>
              <w:rPr>
                <w:rFonts w:ascii="Times New Roman" w:eastAsia="Times New Roman" w:hAnsi="Times New Roman" w:cs="Times New Roman"/>
                <w:sz w:val="24"/>
                <w:szCs w:val="24"/>
              </w:rPr>
              <w:t xml:space="preserve"> лицевых счетах, открытых клиентам в МОУ ФК:</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приостановления операций на</w:t>
            </w:r>
            <w:r>
              <w:rPr>
                <w:rFonts w:ascii="Times New Roman" w:eastAsia="Times New Roman" w:hAnsi="Times New Roman" w:cs="Times New Roman"/>
                <w:sz w:val="24"/>
                <w:szCs w:val="24"/>
              </w:rPr>
              <w:t xml:space="preserve"> лицевых счетах, открытых клиентам в МОУ ФК, в соответствии с бюджетным законодательством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68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329"/>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Направление МОУ ФК представлений о приостановлении операций в валюте Российской Федерации</w:t>
            </w:r>
            <w:r>
              <w:rPr>
                <w:rFonts w:ascii="Times New Roman" w:eastAsia="Times New Roman" w:hAnsi="Times New Roman" w:cs="Times New Roman"/>
                <w:sz w:val="24"/>
                <w:szCs w:val="24"/>
              </w:rPr>
              <w:t>:</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pacing w:val="-3"/>
                <w:sz w:val="24"/>
                <w:szCs w:val="24"/>
              </w:rPr>
              <w:t>н</w:t>
            </w:r>
            <w:r>
              <w:rPr>
                <w:rFonts w:ascii="Times New Roman" w:hAnsi="Times New Roman" w:cs="Times New Roman"/>
                <w:sz w:val="24"/>
                <w:szCs w:val="24"/>
              </w:rPr>
              <w:t>есоблюдение</w:t>
            </w:r>
            <w:r>
              <w:rPr>
                <w:rFonts w:ascii="Times New Roman" w:hAnsi="Times New Roman" w:cs="Times New Roman"/>
                <w:spacing w:val="-3"/>
                <w:sz w:val="24"/>
                <w:szCs w:val="24"/>
              </w:rPr>
              <w:t xml:space="preserve"> порядка н</w:t>
            </w:r>
            <w:r>
              <w:rPr>
                <w:rFonts w:ascii="Times New Roman" w:hAnsi="Times New Roman" w:cs="Times New Roman"/>
                <w:sz w:val="24"/>
                <w:szCs w:val="24"/>
              </w:rPr>
              <w:t>аправления МОУ ФК представлений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549"/>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4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П</w:t>
            </w:r>
            <w:r>
              <w:rPr>
                <w:rFonts w:ascii="Times New Roman" w:eastAsia="Calibri" w:hAnsi="Times New Roman" w:cs="Times New Roman"/>
                <w:sz w:val="24"/>
                <w:szCs w:val="24"/>
              </w:rPr>
              <w:t>роведение и учет операций с целевыми средствами:</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несоблюдение порядка п</w:t>
            </w:r>
            <w:r>
              <w:rPr>
                <w:rFonts w:ascii="Times New Roman" w:eastAsia="Calibri" w:hAnsi="Times New Roman" w:cs="Times New Roman"/>
                <w:sz w:val="24"/>
                <w:szCs w:val="24"/>
              </w:rPr>
              <w:t xml:space="preserve">роведения и учета операций с целевыми средствами на лицевых счетах для учета операций неучастников бюджетного процесса, открытых в МОУ ФК, установленного федеральным законом о </w:t>
            </w:r>
            <w:r>
              <w:rPr>
                <w:rFonts w:ascii="Times New Roman" w:eastAsia="Calibri" w:hAnsi="Times New Roman" w:cs="Times New Roman"/>
                <w:sz w:val="24"/>
                <w:szCs w:val="24"/>
              </w:rPr>
              <w:lastRenderedPageBreak/>
              <w:t>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Минфина России и Федерального казначейства, регулирующими казначейское сопровождение средств;</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25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несоблюдение порядка санкционирования расходов с лицевых счетов для учета операций неучастников бюджетного процесса, открытых юридическим лицам в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281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hAnsi="Times New Roman" w:cs="Times New Roman"/>
                <w:sz w:val="24"/>
                <w:szCs w:val="24"/>
              </w:rPr>
              <w:t>несоблюдение порядка</w:t>
            </w:r>
            <w:r>
              <w:rPr>
                <w:rFonts w:ascii="Times New Roman" w:eastAsia="Calibri" w:hAnsi="Times New Roman" w:cs="Times New Roman"/>
                <w:sz w:val="24"/>
                <w:szCs w:val="24"/>
              </w:rPr>
              <w:t xml:space="preserve"> представления информации </w:t>
            </w:r>
            <w:r>
              <w:rPr>
                <w:rFonts w:ascii="Times New Roman" w:hAnsi="Times New Roman" w:cs="Times New Roman"/>
                <w:sz w:val="24"/>
                <w:szCs w:val="24"/>
              </w:rPr>
              <w:t>об операциях на лицевых счетах, открытых головному исполнителю (исполнителю)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r>
              <w:rPr>
                <w:rFonts w:ascii="Times New Roman" w:eastAsia="Calibri"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71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34"/>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17.</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 по обеспечению наличными денежными средствами:</w:t>
            </w:r>
          </w:p>
        </w:tc>
      </w:tr>
      <w:tr w:rsidR="00D00E81" w:rsidTr="00AE0CDB">
        <w:trPr>
          <w:trHeight w:val="3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проведения операций </w:t>
            </w:r>
            <w:r>
              <w:rPr>
                <w:rFonts w:ascii="Times New Roman" w:eastAsia="Times New Roman" w:hAnsi="Times New Roman" w:cs="Times New Roman"/>
                <w:sz w:val="24"/>
                <w:szCs w:val="24"/>
                <w:lang w:eastAsia="ru-RU"/>
              </w:rPr>
              <w:br/>
              <w:t xml:space="preserve">по обеспечению наличными денежными средствами и осуществление операций </w:t>
            </w:r>
            <w:r>
              <w:rPr>
                <w:rFonts w:ascii="Times New Roman" w:eastAsia="Times New Roman" w:hAnsi="Times New Roman" w:cs="Times New Roman"/>
                <w:sz w:val="24"/>
                <w:szCs w:val="24"/>
                <w:lang w:eastAsia="ru-RU"/>
              </w:rPr>
              <w:br/>
              <w:t xml:space="preserve">с использованием расчетных (дебетовых) карт организаций, лицевые счета которым открыты </w:t>
            </w:r>
            <w:r>
              <w:rPr>
                <w:rFonts w:ascii="Times New Roman" w:eastAsia="Times New Roman" w:hAnsi="Times New Roman" w:cs="Times New Roman"/>
                <w:sz w:val="24"/>
                <w:szCs w:val="24"/>
                <w:lang w:eastAsia="ru-RU"/>
              </w:rPr>
              <w:br/>
              <w:t>в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33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503"/>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18.</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sidRPr="000C64AC">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D00E81" w:rsidTr="00AE0CDB">
        <w:trPr>
          <w:trHeight w:val="16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0C64AC">
              <w:rPr>
                <w:rFonts w:ascii="Times New Roman" w:hAnsi="Times New Roman" w:cs="Times New Roman"/>
                <w:sz w:val="24"/>
                <w:szCs w:val="24"/>
              </w:rPr>
              <w:t>1</w:t>
            </w:r>
            <w:r>
              <w:rPr>
                <w:rFonts w:ascii="Times New Roman" w:hAnsi="Times New Roman" w:cs="Times New Roman"/>
                <w:sz w:val="24"/>
                <w:szCs w:val="24"/>
              </w:rPr>
              <w:t>1</w:t>
            </w:r>
            <w:r w:rsidRPr="000C64AC">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0C64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14197" w:type="dxa"/>
            <w:gridSpan w:val="19"/>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eastAsia="ru-RU"/>
              </w:rPr>
              <w:t>Направление деятельности</w:t>
            </w:r>
            <w:r w:rsidRPr="000C64AC">
              <w:rPr>
                <w:rFonts w:ascii="Times New Roman" w:eastAsia="Times New Roman" w:hAnsi="Times New Roman" w:cs="Times New Roman"/>
                <w:b/>
                <w:bCs/>
                <w:sz w:val="24"/>
                <w:szCs w:val="24"/>
                <w:u w:val="single"/>
                <w:lang w:eastAsia="ru-RU"/>
              </w:rPr>
              <w:t xml:space="preserve"> </w:t>
            </w:r>
            <w:r>
              <w:rPr>
                <w:rFonts w:ascii="Times New Roman" w:eastAsia="Times New Roman" w:hAnsi="Times New Roman" w:cs="Times New Roman"/>
                <w:b/>
                <w:bCs/>
                <w:sz w:val="24"/>
                <w:szCs w:val="24"/>
                <w:u w:val="single"/>
                <w:lang w:eastAsia="ru-RU"/>
              </w:rPr>
              <w:t>МОУ ФК:</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en-US" w:eastAsia="ru-RU"/>
              </w:rPr>
              <w:t>X</w:t>
            </w:r>
            <w:r>
              <w:rPr>
                <w:rFonts w:ascii="Times New Roman" w:eastAsia="Times New Roman" w:hAnsi="Times New Roman" w:cs="Times New Roman"/>
                <w:b/>
                <w:bCs/>
                <w:sz w:val="24"/>
                <w:szCs w:val="24"/>
                <w:lang w:eastAsia="ru-RU"/>
              </w:rPr>
              <w:t>I</w:t>
            </w:r>
            <w:r>
              <w:rPr>
                <w:rFonts w:ascii="Times New Roman" w:eastAsia="Times New Roman" w:hAnsi="Times New Roman" w:cs="Times New Roman"/>
                <w:b/>
                <w:bCs/>
                <w:sz w:val="24"/>
                <w:szCs w:val="24"/>
                <w:lang w:val="en-US" w:eastAsia="ru-RU"/>
              </w:rPr>
              <w:t>I</w:t>
            </w:r>
            <w:r>
              <w:rPr>
                <w:rFonts w:ascii="Times New Roman" w:eastAsia="Times New Roman" w:hAnsi="Times New Roman" w:cs="Times New Roman"/>
                <w:b/>
                <w:bCs/>
                <w:sz w:val="24"/>
                <w:szCs w:val="24"/>
                <w:lang w:eastAsia="ru-RU"/>
              </w:rPr>
              <w:t>.1 </w:t>
            </w:r>
            <w:r>
              <w:rPr>
                <w:rFonts w:ascii="Times New Roman" w:eastAsia="Times New Roman" w:hAnsi="Times New Roman" w:cs="Times New Roman"/>
                <w:b/>
                <w:sz w:val="24"/>
                <w:szCs w:val="24"/>
                <w:lang w:eastAsia="ru-RU"/>
              </w:rPr>
              <w:t>Ведение федеральных реестров и нормативно-справочной информации,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открытие,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переоформление и закрытие лицевых счетов </w:t>
            </w:r>
          </w:p>
        </w:tc>
      </w:tr>
      <w:tr w:rsidR="00D00E81" w:rsidTr="00AE0CDB">
        <w:trPr>
          <w:trHeight w:val="96"/>
        </w:trPr>
        <w:tc>
          <w:tcPr>
            <w:tcW w:w="756" w:type="dxa"/>
            <w:vMerge w:val="restart"/>
          </w:tcPr>
          <w:p w:rsidR="00D00E81" w:rsidRDefault="00D00E81" w:rsidP="00F80AFC">
            <w:pPr>
              <w:jc w:val="center"/>
            </w:pPr>
            <w:r>
              <w:rPr>
                <w:rFonts w:ascii="Times New Roman" w:eastAsia="Times New Roman" w:hAnsi="Times New Roman" w:cs="Times New Roman"/>
                <w:sz w:val="24"/>
                <w:szCs w:val="24"/>
                <w:lang w:eastAsia="ru-RU"/>
              </w:rPr>
              <w:t>1.</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и ведение Реестра контрактов, содержащего сведения, составляющие государственную тайну</w:t>
            </w:r>
            <w:r>
              <w:rPr>
                <w:rFonts w:ascii="Times New Roman" w:hAnsi="Times New Roman" w:cs="Times New Roman"/>
                <w:sz w:val="24"/>
                <w:szCs w:val="24"/>
              </w:rPr>
              <w:t>:</w:t>
            </w:r>
          </w:p>
        </w:tc>
      </w:tr>
      <w:tr w:rsidR="00D00E81" w:rsidTr="00AE0CDB">
        <w:trPr>
          <w:trHeight w:val="67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r>
              <w:rPr>
                <w:rFonts w:ascii="Times New Roman" w:hAnsi="Times New Roman" w:cs="Times New Roman"/>
                <w:sz w:val="24"/>
                <w:szCs w:val="24"/>
              </w:rPr>
              <w:t xml:space="preserve">порядка </w:t>
            </w:r>
            <w:r>
              <w:rPr>
                <w:rFonts w:ascii="Times New Roman" w:eastAsia="Times New Roman" w:hAnsi="Times New Roman" w:cs="Times New Roman"/>
                <w:sz w:val="24"/>
                <w:szCs w:val="24"/>
                <w:lang w:eastAsia="ru-RU"/>
              </w:rPr>
              <w:t>формирования информации, представленной для включения в Реестр контрактов, содержащий сведения, составляющие государственную тайну;</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несвоевременность направления организациям извещения о регистрации в органе Федерального казначейства сведений о государственном </w:t>
            </w:r>
            <w:r>
              <w:rPr>
                <w:rFonts w:ascii="Times New Roman" w:eastAsia="Times New Roman" w:hAnsi="Times New Roman" w:cs="Times New Roman"/>
                <w:sz w:val="24"/>
                <w:szCs w:val="24"/>
                <w:lang w:eastAsia="ru-RU"/>
              </w:rPr>
              <w:lastRenderedPageBreak/>
              <w:t>контракте (его изменении, исполнения, прекращения действия), заключенном от имени Российской Федерации по итогам размещения заказов;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8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несвоевременность направления организациям протоколов, содержащих перечень выявленных несоответствий и (или) основания, по которым сведения не включаются в реестр;</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XI</w:t>
            </w:r>
            <w:r>
              <w:rPr>
                <w:rFonts w:ascii="Times New Roman" w:eastAsia="Times New Roman" w:hAnsi="Times New Roman" w:cs="Times New Roman"/>
                <w:bCs/>
                <w:sz w:val="24"/>
                <w:szCs w:val="24"/>
                <w:lang w:eastAsia="ru-RU"/>
              </w:rPr>
              <w:t>I.1</w:t>
            </w:r>
            <w:r>
              <w:rPr>
                <w:rFonts w:ascii="Times New Roman" w:hAnsi="Times New Roman" w:cs="Times New Roman"/>
                <w:sz w:val="24"/>
                <w:szCs w:val="24"/>
              </w:rPr>
              <w:t xml:space="preserve"> </w:t>
            </w:r>
            <w:r>
              <w:rPr>
                <w:rFonts w:ascii="Times New Roman" w:hAnsi="Times New Roman" w:cs="Times New Roman"/>
                <w:bCs/>
                <w:sz w:val="24"/>
                <w:szCs w:val="24"/>
              </w:rPr>
              <w:t>«</w:t>
            </w:r>
            <w:r>
              <w:rPr>
                <w:rFonts w:ascii="Times New Roman" w:hAnsi="Times New Roman" w:cs="Times New Roman"/>
                <w:sz w:val="24"/>
                <w:szCs w:val="24"/>
              </w:rPr>
              <w:t>Ведение федеральных реестров</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и нормативно-справочной информации,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открытие, переоформление и закрытие лицевых</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счетов»</w:t>
            </w:r>
            <w:r>
              <w:rPr>
                <w:rFonts w:ascii="Times New Roman" w:hAnsi="Times New Roman" w:cs="Times New Roman"/>
                <w:sz w:val="24"/>
                <w:szCs w:val="24"/>
              </w:rPr>
              <w:t xml:space="preserve">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I.1)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560"/>
        </w:trPr>
        <w:tc>
          <w:tcPr>
            <w:tcW w:w="756" w:type="dxa"/>
            <w:vMerge w:val="restart"/>
          </w:tcPr>
          <w:p w:rsidR="00D00E81" w:rsidRDefault="00D00E81"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441" w:type="dxa"/>
            <w:gridSpan w:val="18"/>
            <w:vAlign w:val="center"/>
          </w:tcPr>
          <w:p w:rsidR="00D00E81" w:rsidRDefault="00D00E81" w:rsidP="00F80AFC">
            <w:r>
              <w:rPr>
                <w:rFonts w:ascii="Times New Roman" w:hAnsi="Times New Roman" w:cs="Times New Roman"/>
                <w:sz w:val="24"/>
                <w:szCs w:val="24"/>
              </w:rPr>
              <w:t>В</w:t>
            </w:r>
            <w:r>
              <w:rPr>
                <w:rFonts w:ascii="Times New Roman" w:eastAsia="Times New Roman" w:hAnsi="Times New Roman" w:cs="Times New Roman"/>
                <w:sz w:val="24"/>
                <w:szCs w:val="24"/>
                <w:lang w:eastAsia="ru-RU"/>
              </w:rPr>
              <w:t>едение Закрытого реестра банковских гарантий:</w:t>
            </w:r>
          </w:p>
        </w:tc>
      </w:tr>
      <w:tr w:rsidR="00D00E81" w:rsidTr="00AE0CDB">
        <w:trPr>
          <w:trHeight w:val="40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C0AA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(Собрание законодательства Российской Федерации, 2013, № 46, ст. 5947; </w:t>
            </w:r>
            <w:proofErr w:type="gramStart"/>
            <w:r>
              <w:rPr>
                <w:rFonts w:ascii="Times New Roman" w:eastAsia="Times New Roman" w:hAnsi="Times New Roman" w:cs="Times New Roman"/>
                <w:sz w:val="24"/>
                <w:szCs w:val="24"/>
                <w:lang w:eastAsia="ru-RU"/>
              </w:rPr>
              <w:t xml:space="preserve">2019, № 30, ст. 4305) и ее соответствия требованиям, </w:t>
            </w:r>
            <w:r>
              <w:rPr>
                <w:rFonts w:ascii="Times New Roman" w:eastAsia="Times New Roman" w:hAnsi="Times New Roman" w:cs="Times New Roman"/>
                <w:sz w:val="24"/>
                <w:szCs w:val="24"/>
                <w:lang w:eastAsia="ru-RU"/>
              </w:rPr>
              <w:lastRenderedPageBreak/>
              <w:t>установленным Порядком формирования и направления информации</w:t>
            </w:r>
            <w:r w:rsidR="00FC0AA5">
              <w:rPr>
                <w:rFonts w:ascii="Times New Roman" w:eastAsia="Times New Roman" w:hAnsi="Times New Roman" w:cs="Times New Roman"/>
                <w:sz w:val="24"/>
                <w:szCs w:val="24"/>
                <w:lang w:eastAsia="ru-RU"/>
              </w:rPr>
              <w:t>, подлежащей включению в Закрытый реестр банковских гарантий, направления Федеральным казначейством выписок и протоколов, а также формах представления указанной информации в целях формирования и ведения Закрытого реестра банковских гарантий</w:t>
            </w:r>
            <w:r>
              <w:rPr>
                <w:rFonts w:ascii="Times New Roman" w:eastAsia="Times New Roman" w:hAnsi="Times New Roman" w:cs="Times New Roman"/>
                <w:sz w:val="24"/>
                <w:szCs w:val="24"/>
                <w:lang w:eastAsia="ru-RU"/>
              </w:rPr>
              <w:t xml:space="preserve">, утвержденным приказом Министерства финансов Российской Федерации от 22 </w:t>
            </w:r>
            <w:r w:rsidR="00FC0AA5">
              <w:rPr>
                <w:rFonts w:ascii="Times New Roman" w:eastAsia="Times New Roman" w:hAnsi="Times New Roman" w:cs="Times New Roman"/>
                <w:sz w:val="24"/>
                <w:szCs w:val="24"/>
                <w:lang w:eastAsia="ru-RU"/>
              </w:rPr>
              <w:t>июня 2020</w:t>
            </w:r>
            <w:r>
              <w:rPr>
                <w:rFonts w:ascii="Times New Roman" w:eastAsia="Times New Roman" w:hAnsi="Times New Roman" w:cs="Times New Roman"/>
                <w:sz w:val="24"/>
                <w:szCs w:val="24"/>
                <w:lang w:eastAsia="ru-RU"/>
              </w:rPr>
              <w:t> г. № 1</w:t>
            </w:r>
            <w:r w:rsidR="00FC0AA5">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eastAsia="ru-RU"/>
              </w:rPr>
              <w:t>н (зарегистрирован в Министерстве юстиции Российской Федерации</w:t>
            </w:r>
            <w:proofErr w:type="gramEnd"/>
            <w:r w:rsidR="00FC0AA5">
              <w:rPr>
                <w:rFonts w:ascii="Times New Roman" w:eastAsia="Times New Roman" w:hAnsi="Times New Roman" w:cs="Times New Roman"/>
                <w:sz w:val="24"/>
                <w:szCs w:val="24"/>
                <w:lang w:eastAsia="ru-RU"/>
              </w:rPr>
              <w:t xml:space="preserve"> </w:t>
            </w:r>
            <w:proofErr w:type="gramStart"/>
            <w:r w:rsidR="00FC0AA5">
              <w:rPr>
                <w:rFonts w:ascii="Times New Roman" w:eastAsia="Times New Roman" w:hAnsi="Times New Roman" w:cs="Times New Roman"/>
                <w:sz w:val="24"/>
                <w:szCs w:val="24"/>
                <w:lang w:eastAsia="ru-RU"/>
              </w:rPr>
              <w:t>12 октября 2020 г., регистрационный номер 60344</w:t>
            </w:r>
            <w:r>
              <w:rPr>
                <w:rFonts w:ascii="Times New Roman" w:hAnsi="Times New Roman" w:cs="Times New Roman"/>
                <w:sz w:val="24"/>
                <w:szCs w:val="24"/>
              </w:rPr>
              <w:t>)</w:t>
            </w:r>
            <w:r>
              <w:rPr>
                <w:rFonts w:ascii="Times New Roman" w:eastAsia="Times New Roman" w:hAnsi="Times New Roman" w:cs="Times New Roman"/>
                <w:sz w:val="24"/>
                <w:szCs w:val="24"/>
                <w:lang w:eastAsia="ru-RU"/>
              </w:rPr>
              <w:t>;</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sidRPr="00B55D5C">
              <w:rPr>
                <w:rFonts w:ascii="Times New Roman" w:hAnsi="Times New Roman" w:cs="Times New Roman"/>
                <w:sz w:val="24"/>
                <w:szCs w:val="24"/>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35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направления банку выписки из Закрытого реестра банковских гарантий;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48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необоснованность </w:t>
            </w:r>
            <w:proofErr w:type="spellStart"/>
            <w:r>
              <w:rPr>
                <w:rFonts w:ascii="Times New Roman" w:eastAsia="Times New Roman" w:hAnsi="Times New Roman" w:cs="Times New Roman"/>
                <w:sz w:val="24"/>
                <w:szCs w:val="24"/>
                <w:lang w:eastAsia="ru-RU"/>
              </w:rPr>
              <w:t>невключения</w:t>
            </w:r>
            <w:proofErr w:type="spellEnd"/>
            <w:r>
              <w:rPr>
                <w:rFonts w:ascii="Times New Roman" w:eastAsia="Times New Roman" w:hAnsi="Times New Roman" w:cs="Times New Roman"/>
                <w:sz w:val="24"/>
                <w:szCs w:val="24"/>
                <w:lang w:eastAsia="ru-RU"/>
              </w:rPr>
              <w:t xml:space="preserve"> направленной банком информации, подлежащей включению в Закрытый реестр банковских гарантий;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367"/>
        </w:trPr>
        <w:tc>
          <w:tcPr>
            <w:tcW w:w="756" w:type="dxa"/>
            <w:vMerge/>
          </w:tcPr>
          <w:p w:rsidR="00D00E81" w:rsidRDefault="00D00E81" w:rsidP="00F80AFC"/>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D00E81" w:rsidRDefault="00D00E81"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96" w:type="dxa"/>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D00E81" w:rsidRDefault="00D00E81"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eastAsia="Times New Roman" w:hAnsi="Times New Roman" w:cs="Times New Roman"/>
                <w:bCs/>
                <w:sz w:val="24"/>
                <w:szCs w:val="24"/>
                <w:lang w:eastAsia="ru-RU"/>
              </w:rPr>
              <w:t>I</w:t>
            </w:r>
            <w:r>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D00E81" w:rsidTr="00AE0CDB">
        <w:trPr>
          <w:trHeight w:val="96"/>
        </w:trPr>
        <w:tc>
          <w:tcPr>
            <w:tcW w:w="756" w:type="dxa"/>
            <w:vMerge w:val="restart"/>
          </w:tcPr>
          <w:p w:rsidR="00D00E81" w:rsidRPr="0043097D"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D00E81" w:rsidRDefault="00D00E81" w:rsidP="00F80AFC">
            <w:pPr>
              <w:rPr>
                <w:rFonts w:ascii="Times New Roman" w:hAnsi="Times New Roman" w:cs="Times New Roman"/>
                <w:sz w:val="24"/>
                <w:szCs w:val="24"/>
              </w:rPr>
            </w:pPr>
            <w:r>
              <w:rPr>
                <w:rFonts w:ascii="Times New Roman" w:hAnsi="Times New Roman" w:cs="Times New Roman"/>
                <w:sz w:val="24"/>
                <w:szCs w:val="24"/>
              </w:rPr>
              <w:t>В</w:t>
            </w:r>
            <w:r>
              <w:rPr>
                <w:rFonts w:ascii="Times New Roman" w:eastAsia="Times New Roman" w:hAnsi="Times New Roman" w:cs="Times New Roman"/>
                <w:sz w:val="24"/>
                <w:szCs w:val="24"/>
                <w:lang w:eastAsia="ru-RU"/>
              </w:rPr>
              <w:t>едение Реестра соглашений (договоров):</w:t>
            </w:r>
          </w:p>
        </w:tc>
      </w:tr>
      <w:tr w:rsidR="00D00E81" w:rsidTr="00AE0CDB">
        <w:trPr>
          <w:trHeight w:val="27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lang w:eastAsia="ru-RU"/>
              </w:rPr>
              <w:t>несоблюдение положений, предусмотренных пунктами 8(1), 10-12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(Собрание законодательства Российской Федерации, 2014, № 41, ст. 5536), при проверке соглашений (изменений к ним) о предоставлении субсидий бюджетам субъектов Российской Федерации из федерального бюджета;</w:t>
            </w:r>
            <w:proofErr w:type="gramEnd"/>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32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принятия решений при проверке соглашений (изменений к ним) о предоставлении субсидий бюджетам субъектов Российской Федерации из федерального бюджета;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средний</w:t>
            </w:r>
          </w:p>
        </w:tc>
      </w:tr>
      <w:tr w:rsidR="00D00E81" w:rsidTr="00FA27A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D05418" w:rsidRDefault="00D00E81" w:rsidP="00F80AFC">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несвоевременность размещения информации и документов, </w:t>
            </w:r>
            <w:r>
              <w:rPr>
                <w:rFonts w:ascii="Times New Roman" w:hAnsi="Times New Roman" w:cs="Times New Roman"/>
                <w:sz w:val="24"/>
                <w:szCs w:val="24"/>
              </w:rPr>
              <w:t>предусмотренных условиями</w:t>
            </w:r>
            <w:r>
              <w:rPr>
                <w:rFonts w:ascii="Times New Roman" w:eastAsia="Times New Roman" w:hAnsi="Times New Roman" w:cs="Times New Roman"/>
                <w:sz w:val="24"/>
                <w:szCs w:val="24"/>
                <w:lang w:eastAsia="ru-RU"/>
              </w:rPr>
              <w:t xml:space="preserve"> соглашений </w:t>
            </w:r>
            <w:r w:rsidRPr="00907723">
              <w:rPr>
                <w:rFonts w:ascii="Times New Roman" w:eastAsia="Times New Roman" w:hAnsi="Times New Roman" w:cs="Times New Roman"/>
                <w:color w:val="000000" w:themeColor="text1"/>
                <w:sz w:val="24"/>
                <w:szCs w:val="24"/>
                <w:lang w:eastAsia="ru-RU"/>
              </w:rPr>
              <w:t xml:space="preserve">о предоставлении субсидий </w:t>
            </w:r>
            <w:r w:rsidRPr="00907723">
              <w:rPr>
                <w:rFonts w:ascii="Times New Roman" w:eastAsia="Times New Roman" w:hAnsi="Times New Roman" w:cs="Times New Roman"/>
                <w:color w:val="000000" w:themeColor="text1"/>
                <w:sz w:val="24"/>
                <w:szCs w:val="24"/>
                <w:lang w:eastAsia="ru-RU"/>
              </w:rPr>
              <w:lastRenderedPageBreak/>
              <w:t>бюджетам субъектов Российской Федерации из федерального бюджета</w:t>
            </w:r>
            <w:r>
              <w:rPr>
                <w:rFonts w:ascii="Times New Roman" w:eastAsia="Times New Roman" w:hAnsi="Times New Roman" w:cs="Times New Roman"/>
                <w:sz w:val="24"/>
                <w:szCs w:val="24"/>
                <w:lang w:eastAsia="ru-RU"/>
              </w:rPr>
              <w:t>, в реестровой записи Реестра соглашений (договоров) на едином портале бюджетной системы Российской Федерации в информационно-телекоммуникационной сети «Интернет»;</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FA27A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Pr>
                <w:rFonts w:ascii="Times New Roman" w:eastAsia="Times New Roman" w:hAnsi="Times New Roman" w:cs="Times New Roman"/>
                <w:bCs/>
                <w:sz w:val="24"/>
                <w:szCs w:val="24"/>
                <w:lang w:eastAsia="ru-RU"/>
              </w:rPr>
              <w:t>I</w:t>
            </w:r>
            <w:r w:rsidRPr="004B1F2C">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FA27AB">
        <w:trPr>
          <w:trHeight w:val="96"/>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D00E81" w:rsidRDefault="00D00E81" w:rsidP="00F80AFC">
            <w:pPr>
              <w:tabs>
                <w:tab w:val="left" w:pos="1260"/>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и формирование реестра конечных получателей субсидий:</w:t>
            </w:r>
          </w:p>
        </w:tc>
      </w:tr>
      <w:tr w:rsidR="00D00E81" w:rsidTr="00FA27AB">
        <w:trPr>
          <w:trHeight w:val="28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включения информации в реестр конечных получателей субсидий;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25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FA27A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proofErr w:type="gramStart"/>
            <w:r>
              <w:rPr>
                <w:rFonts w:ascii="Times New Roman" w:eastAsia="Times New Roman" w:hAnsi="Times New Roman" w:cs="Times New Roman"/>
                <w:sz w:val="24"/>
                <w:szCs w:val="24"/>
                <w:lang w:eastAsia="ru-RU"/>
              </w:rPr>
              <w:t>сроков формирования реестра конечных получателей субсидий</w:t>
            </w:r>
            <w:proofErr w:type="gramEnd"/>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691"/>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54510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X</w:t>
            </w:r>
            <w:r>
              <w:rPr>
                <w:rFonts w:ascii="Times New Roman" w:eastAsia="Times New Roman" w:hAnsi="Times New Roman" w:cs="Times New Roman"/>
                <w:bCs/>
                <w:sz w:val="24"/>
                <w:szCs w:val="24"/>
                <w:lang w:eastAsia="ru-RU"/>
              </w:rPr>
              <w:t>I</w:t>
            </w:r>
            <w:r>
              <w:rPr>
                <w:rFonts w:ascii="Times New Roman" w:eastAsia="Times New Roman" w:hAnsi="Times New Roman" w:cs="Times New Roman"/>
                <w:bCs/>
                <w:sz w:val="24"/>
                <w:szCs w:val="24"/>
                <w:lang w:val="en-US" w:eastAsia="ru-RU"/>
              </w:rPr>
              <w:t>I</w:t>
            </w:r>
            <w:r w:rsidRPr="004B1F2C">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545"/>
        </w:trPr>
        <w:tc>
          <w:tcPr>
            <w:tcW w:w="756" w:type="dxa"/>
            <w:vMerge w:val="restart"/>
          </w:tcPr>
          <w:p w:rsidR="00D00E81" w:rsidRDefault="00D00E81" w:rsidP="00F80AFC">
            <w:pPr>
              <w:jc w:val="center"/>
            </w:pPr>
            <w:r>
              <w:rPr>
                <w:rFonts w:ascii="Times New Roman" w:hAnsi="Times New Roman" w:cs="Times New Roman"/>
                <w:sz w:val="24"/>
                <w:szCs w:val="24"/>
              </w:rPr>
              <w:t>5.</w:t>
            </w:r>
          </w:p>
        </w:tc>
        <w:tc>
          <w:tcPr>
            <w:tcW w:w="13441" w:type="dxa"/>
            <w:gridSpan w:val="18"/>
            <w:vAlign w:val="center"/>
          </w:tcPr>
          <w:p w:rsidR="00D00E81" w:rsidRDefault="00D00E81" w:rsidP="00F80AFC">
            <w:pPr>
              <w:jc w:val="both"/>
              <w:rPr>
                <w:rFonts w:ascii="Times New Roman" w:hAnsi="Times New Roman" w:cs="Times New Roman"/>
                <w:sz w:val="24"/>
                <w:szCs w:val="24"/>
              </w:rPr>
            </w:pPr>
            <w:r w:rsidRPr="00CF3217">
              <w:rPr>
                <w:rFonts w:ascii="Times New Roman" w:hAnsi="Times New Roman" w:cs="Times New Roman"/>
                <w:sz w:val="24"/>
                <w:szCs w:val="24"/>
              </w:rPr>
              <w:t>Формирование и размещение информации об аналитических кодах, используемых Федеральным казначейством в целях санкционирования операций с целевыми средствами (далее</w:t>
            </w:r>
            <w:r>
              <w:rPr>
                <w:rFonts w:ascii="Times New Roman" w:hAnsi="Times New Roman" w:cs="Times New Roman"/>
                <w:sz w:val="24"/>
                <w:szCs w:val="24"/>
              </w:rPr>
              <w:t> </w:t>
            </w:r>
            <w:r w:rsidRPr="00CF3217">
              <w:rPr>
                <w:rFonts w:ascii="Times New Roman" w:hAnsi="Times New Roman" w:cs="Times New Roman"/>
                <w:sz w:val="24"/>
                <w:szCs w:val="24"/>
              </w:rPr>
              <w:t>–</w:t>
            </w:r>
            <w:r>
              <w:rPr>
                <w:rFonts w:ascii="Times New Roman" w:hAnsi="Times New Roman" w:cs="Times New Roman"/>
                <w:sz w:val="24"/>
                <w:szCs w:val="24"/>
              </w:rPr>
              <w:t> </w:t>
            </w:r>
            <w:r w:rsidRPr="00CF3217">
              <w:rPr>
                <w:rFonts w:ascii="Times New Roman" w:hAnsi="Times New Roman" w:cs="Times New Roman"/>
                <w:sz w:val="24"/>
                <w:szCs w:val="24"/>
              </w:rPr>
              <w:t>Информация об аналитических кодах):</w:t>
            </w:r>
            <w:r>
              <w:rPr>
                <w:rFonts w:ascii="Times New Roman" w:eastAsia="Times New Roman" w:hAnsi="Times New Roman" w:cs="Times New Roman"/>
                <w:sz w:val="24"/>
                <w:szCs w:val="24"/>
                <w:lang w:eastAsia="ru-RU"/>
              </w:rPr>
              <w:t xml:space="preserve"> </w:t>
            </w:r>
          </w:p>
        </w:tc>
      </w:tr>
      <w:tr w:rsidR="00D00E81" w:rsidTr="00AE0CDB">
        <w:trPr>
          <w:trHeight w:val="268"/>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CF3217"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Pr="00C2733E" w:rsidRDefault="00D00E81" w:rsidP="00F80AFC">
            <w:pPr>
              <w:jc w:val="both"/>
              <w:rPr>
                <w:rFonts w:ascii="Times New Roman" w:hAnsi="Times New Roman" w:cs="Times New Roman"/>
                <w:sz w:val="24"/>
                <w:szCs w:val="24"/>
              </w:rPr>
            </w:pPr>
            <w:r w:rsidRPr="00CF3217">
              <w:rPr>
                <w:rFonts w:ascii="Times New Roman" w:hAnsi="Times New Roman" w:cs="Times New Roman"/>
                <w:sz w:val="24"/>
                <w:szCs w:val="24"/>
              </w:rPr>
              <w:t>несоблюдение порядка формирования и размещения Информации об аналитических кодах</w:t>
            </w:r>
            <w:r>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68" w:type="dxa"/>
            <w:gridSpan w:val="2"/>
            <w:vAlign w:val="center"/>
          </w:tcPr>
          <w:p w:rsidR="00D00E81" w:rsidRPr="00CF3217"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9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CF3217"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Pr="00CF3217" w:rsidRDefault="00D00E81" w:rsidP="00F80AFC">
            <w:pPr>
              <w:jc w:val="both"/>
              <w:rPr>
                <w:rFonts w:ascii="Times New Roman" w:hAnsi="Times New Roman" w:cs="Times New Roman"/>
                <w:sz w:val="24"/>
                <w:szCs w:val="24"/>
              </w:rPr>
            </w:pPr>
            <w:r w:rsidRPr="00CF3217">
              <w:rPr>
                <w:rFonts w:ascii="Times New Roman" w:hAnsi="Times New Roman" w:cs="Times New Roman"/>
                <w:sz w:val="24"/>
                <w:szCs w:val="24"/>
              </w:rPr>
              <w:t>несоблюдение сроков формирования информации об аналитических кодах и внесения в нее изменений;</w:t>
            </w:r>
          </w:p>
        </w:tc>
        <w:tc>
          <w:tcPr>
            <w:tcW w:w="796" w:type="dxa"/>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68" w:type="dxa"/>
            <w:gridSpan w:val="2"/>
            <w:vAlign w:val="center"/>
          </w:tcPr>
          <w:p w:rsidR="00D00E81" w:rsidRPr="00CF3217"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CF3217"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Pr="00CF3217" w:rsidRDefault="00D00E81" w:rsidP="00F80AFC">
            <w:pPr>
              <w:jc w:val="both"/>
              <w:rPr>
                <w:rFonts w:ascii="Times New Roman" w:hAnsi="Times New Roman" w:cs="Times New Roman"/>
                <w:sz w:val="24"/>
                <w:szCs w:val="24"/>
              </w:rPr>
            </w:pPr>
            <w:r w:rsidRPr="00CF3217">
              <w:rPr>
                <w:rFonts w:ascii="Times New Roman" w:hAnsi="Times New Roman" w:cs="Times New Roman"/>
                <w:sz w:val="24"/>
                <w:szCs w:val="24"/>
              </w:rPr>
              <w:t xml:space="preserve">несоблюдение сроков размещения Информации об аналитических кодах (с учетом изменений) </w:t>
            </w:r>
            <w:r w:rsidR="00AE0CDB">
              <w:rPr>
                <w:rFonts w:ascii="Times New Roman" w:hAnsi="Times New Roman" w:cs="Times New Roman"/>
                <w:sz w:val="24"/>
                <w:szCs w:val="24"/>
              </w:rPr>
              <w:br/>
            </w:r>
            <w:r w:rsidRPr="00CF3217">
              <w:rPr>
                <w:rFonts w:ascii="Times New Roman" w:hAnsi="Times New Roman" w:cs="Times New Roman"/>
                <w:sz w:val="24"/>
                <w:szCs w:val="24"/>
              </w:rPr>
              <w:t xml:space="preserve">на официальном сайте </w:t>
            </w:r>
            <w:r>
              <w:rPr>
                <w:rFonts w:ascii="Times New Roman" w:hAnsi="Times New Roman" w:cs="Times New Roman"/>
                <w:sz w:val="24"/>
                <w:szCs w:val="24"/>
              </w:rPr>
              <w:t>МОУ ФК</w:t>
            </w:r>
            <w:r w:rsidRPr="00CF3217">
              <w:rPr>
                <w:rFonts w:ascii="Times New Roman" w:hAnsi="Times New Roman" w:cs="Times New Roman"/>
                <w:sz w:val="24"/>
                <w:szCs w:val="24"/>
              </w:rPr>
              <w:t xml:space="preserve"> в информационно-телекоммуникационной сети «Интернет»;</w:t>
            </w:r>
          </w:p>
        </w:tc>
        <w:tc>
          <w:tcPr>
            <w:tcW w:w="796" w:type="dxa"/>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00E81" w:rsidTr="00AE0CDB">
        <w:trPr>
          <w:trHeight w:val="697"/>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Pr="00CF3217" w:rsidRDefault="00D00E81"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sidRPr="00096A80">
              <w:rPr>
                <w:rFonts w:ascii="Times New Roman" w:hAnsi="Times New Roman" w:cs="Times New Roman"/>
                <w:sz w:val="24"/>
                <w:szCs w:val="24"/>
              </w:rPr>
              <w:t>2</w:t>
            </w:r>
            <w:r w:rsidRPr="00CF3217">
              <w:rPr>
                <w:rFonts w:ascii="Times New Roman" w:hAnsi="Times New Roman" w:cs="Times New Roman"/>
                <w:sz w:val="24"/>
                <w:szCs w:val="24"/>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w:t>
            </w:r>
            <w:r w:rsidRPr="00CF3217">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I</w:t>
            </w:r>
            <w:r w:rsidRPr="00CF3217">
              <w:rPr>
                <w:rFonts w:ascii="Times New Roman" w:hAnsi="Times New Roman" w:cs="Times New Roman"/>
                <w:sz w:val="24"/>
                <w:szCs w:val="24"/>
              </w:rPr>
              <w:t>I.1</w:t>
            </w:r>
            <w:r>
              <w:rPr>
                <w:rFonts w:ascii="Times New Roman" w:hAnsi="Times New Roman" w:cs="Times New Roman"/>
                <w:sz w:val="24"/>
                <w:szCs w:val="24"/>
              </w:rPr>
              <w:t xml:space="preserve"> Классификатора рисков</w:t>
            </w:r>
            <w:r w:rsidRPr="00CF3217">
              <w:rPr>
                <w:rFonts w:ascii="Times New Roman" w:hAnsi="Times New Roman" w:cs="Times New Roman"/>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37"/>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Формирование и ведение Сводного реестра:</w:t>
            </w:r>
          </w:p>
        </w:tc>
      </w:tr>
      <w:tr w:rsidR="00D00E81" w:rsidTr="00AE0CDB">
        <w:trPr>
          <w:trHeight w:val="557"/>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Сводного реестра;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96"/>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направление организациям извещения о включении (изменении) информации об организации в Сводный реестр в ИС в форме электронного документа (код формы по ОКУД 0501121);</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1845"/>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направление протокола, содержащего перечень выявленных несоответствий и (или) основания, по которым информация и документы не включены в Сводный реестр в ИС в форме электронного документа (код формы по КФД 0531805);</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839"/>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правил формирования информации, содержащейся в реестровой записи Сводного реестра;</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735"/>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00E81" w:rsidTr="00AE0CDB">
        <w:trPr>
          <w:trHeight w:val="459"/>
        </w:trPr>
        <w:tc>
          <w:tcPr>
            <w:tcW w:w="756"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D00E81" w:rsidRDefault="00D00E81"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актуализация, распространение и мониторинг нормативно-справочной информации, используемой в ИС ФК:</w:t>
            </w:r>
          </w:p>
        </w:tc>
      </w:tr>
      <w:tr w:rsidR="00D00E81" w:rsidTr="00AE0CDB">
        <w:trPr>
          <w:trHeight w:val="120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515047">
              <w:rPr>
                <w:rFonts w:ascii="Times New Roman" w:hAnsi="Times New Roman" w:cs="Times New Roman"/>
                <w:sz w:val="24"/>
                <w:szCs w:val="24"/>
                <w:lang w:val="en-US"/>
              </w:rPr>
              <w:t>1</w:t>
            </w:r>
            <w:r>
              <w:rPr>
                <w:rFonts w:ascii="Times New Roman" w:hAnsi="Times New Roman" w:cs="Times New Roman"/>
                <w:sz w:val="24"/>
                <w:szCs w:val="24"/>
                <w:lang w:val="en-US"/>
              </w:rPr>
              <w:t>2</w:t>
            </w:r>
            <w:r w:rsidRPr="00515047">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 формирование, актуализация, распространения и мониторинг нормативно-справочной информации, используемой в ИС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AE0CDB">
        <w:trPr>
          <w:trHeight w:val="65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515047">
              <w:rPr>
                <w:rFonts w:ascii="Times New Roman" w:hAnsi="Times New Roman" w:cs="Times New Roman"/>
                <w:sz w:val="24"/>
                <w:szCs w:val="24"/>
                <w:lang w:val="en-US"/>
              </w:rPr>
              <w:t>1</w:t>
            </w:r>
            <w:r>
              <w:rPr>
                <w:rFonts w:ascii="Times New Roman" w:hAnsi="Times New Roman" w:cs="Times New Roman"/>
                <w:sz w:val="24"/>
                <w:szCs w:val="24"/>
                <w:lang w:val="en-US"/>
              </w:rPr>
              <w:t>2</w:t>
            </w:r>
            <w:r w:rsidRPr="00515047">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w:t>
            </w:r>
            <w:r>
              <w:rPr>
                <w:rFonts w:ascii="Times New Roman" w:hAnsi="Times New Roman" w:cs="Times New Roman"/>
                <w:sz w:val="24"/>
                <w:szCs w:val="24"/>
              </w:rPr>
              <w:t>I</w:t>
            </w:r>
            <w:r>
              <w:rPr>
                <w:rFonts w:ascii="Times New Roman" w:hAnsi="Times New Roman" w:cs="Times New Roman"/>
                <w:sz w:val="24"/>
                <w:szCs w:val="24"/>
                <w:lang w:val="en-US"/>
              </w:rPr>
              <w:t>I</w:t>
            </w:r>
            <w:r w:rsidRPr="00F03BE6">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низкий</w:t>
            </w:r>
          </w:p>
        </w:tc>
      </w:tr>
      <w:tr w:rsidR="00D00E81" w:rsidTr="00AE0CDB">
        <w:trPr>
          <w:trHeight w:val="659"/>
        </w:trPr>
        <w:tc>
          <w:tcPr>
            <w:tcW w:w="756" w:type="dxa"/>
            <w:vMerge w:val="restart"/>
          </w:tcPr>
          <w:p w:rsidR="00D00E81" w:rsidRDefault="00D00E81"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441" w:type="dxa"/>
            <w:gridSpan w:val="18"/>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От</w:t>
            </w:r>
            <w:r>
              <w:rPr>
                <w:rFonts w:ascii="Times New Roman" w:eastAsia="Times New Roman" w:hAnsi="Times New Roman" w:cs="Times New Roman"/>
                <w:sz w:val="24"/>
                <w:szCs w:val="24"/>
                <w:lang w:eastAsia="ru-RU"/>
              </w:rPr>
              <w:t>крытие, переоформление и закрытие соответствующих лицевых счетов, предусмотренных законодательством Российской Федерации и международными договорами Российской Федерации:</w:t>
            </w:r>
          </w:p>
        </w:tc>
      </w:tr>
      <w:tr w:rsidR="00D00E81" w:rsidTr="00AE0CDB">
        <w:trPr>
          <w:trHeight w:val="162"/>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переоформления и закрытия лицевых счетов клиентов;</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130"/>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Pr="008E58A9" w:rsidRDefault="00D00E81" w:rsidP="00F80AFC">
            <w:pPr>
              <w:jc w:val="center"/>
              <w:rPr>
                <w:rFonts w:ascii="Times New Roman" w:hAnsi="Times New Roman" w:cs="Times New Roman"/>
                <w:sz w:val="24"/>
                <w:szCs w:val="24"/>
                <w:lang w:val="en-US"/>
              </w:rP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D00E81" w:rsidRDefault="00D00E81" w:rsidP="00F80AFC">
            <w:pPr>
              <w:jc w:val="both"/>
              <w:rPr>
                <w:rFonts w:ascii="Times New Roman" w:eastAsia="Times New Roman" w:hAnsi="Times New Roman" w:cs="Times New Roman"/>
                <w:sz w:val="24"/>
                <w:szCs w:val="24"/>
                <w:lang w:eastAsia="ru-RU"/>
              </w:rPr>
            </w:pPr>
            <w:r w:rsidRPr="00907723">
              <w:rPr>
                <w:rFonts w:ascii="Times New Roman" w:hAnsi="Times New Roman" w:cs="Times New Roman"/>
                <w:color w:val="000000" w:themeColor="text1"/>
                <w:sz w:val="24"/>
                <w:szCs w:val="24"/>
              </w:rPr>
              <w:t>несвоевременное направление информации в налоговый орган после открытия, переоформления и закрытия соответствующего лицевого счета в случаях, предусмотренных законода</w:t>
            </w:r>
            <w:r>
              <w:rPr>
                <w:rFonts w:ascii="Times New Roman" w:hAnsi="Times New Roman" w:cs="Times New Roman"/>
                <w:color w:val="000000" w:themeColor="text1"/>
                <w:sz w:val="24"/>
                <w:szCs w:val="24"/>
              </w:rPr>
              <w:t>тельством Российской Федерации;</w:t>
            </w:r>
          </w:p>
        </w:tc>
        <w:tc>
          <w:tcPr>
            <w:tcW w:w="796" w:type="dxa"/>
            <w:vAlign w:val="center"/>
          </w:tcPr>
          <w:p w:rsidR="00D00E81" w:rsidRDefault="00D00E81"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1" w:type="dxa"/>
            <w:gridSpan w:val="2"/>
            <w:vAlign w:val="center"/>
          </w:tcPr>
          <w:p w:rsidR="00D00E81" w:rsidRPr="00295CD5" w:rsidRDefault="00D00E81"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gridSpan w:val="2"/>
            <w:vAlign w:val="center"/>
          </w:tcPr>
          <w:p w:rsidR="00D00E81" w:rsidRPr="00295CD5" w:rsidRDefault="00D00E81"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gridSpan w:val="2"/>
            <w:vAlign w:val="center"/>
          </w:tcPr>
          <w:p w:rsidR="00D00E81" w:rsidRPr="00295CD5" w:rsidRDefault="00D00E81"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средний</w:t>
            </w:r>
          </w:p>
        </w:tc>
      </w:tr>
      <w:tr w:rsidR="00D00E81" w:rsidTr="00AE0CDB">
        <w:trPr>
          <w:trHeight w:val="1404"/>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формирования дел клиентов и участников ГИС ГМП, формирования дел участников ГИС ГМП, которым не открыты лицевые счета в МОУ ФК;</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691"/>
        </w:trPr>
        <w:tc>
          <w:tcPr>
            <w:tcW w:w="756" w:type="dxa"/>
            <w:vMerge/>
          </w:tcPr>
          <w:p w:rsidR="00D00E81" w:rsidRDefault="00D00E81" w:rsidP="00F80AFC">
            <w:pPr>
              <w:jc w:val="center"/>
              <w:rPr>
                <w:rFonts w:ascii="Times New Roman" w:hAnsi="Times New Roman"/>
                <w:sz w:val="24"/>
                <w:szCs w:val="24"/>
              </w:rPr>
            </w:pPr>
          </w:p>
        </w:tc>
        <w:tc>
          <w:tcPr>
            <w:tcW w:w="695" w:type="dxa"/>
            <w:vAlign w:val="center"/>
          </w:tcPr>
          <w:p w:rsidR="00D00E81" w:rsidRDefault="00D00E81"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Pr="00A26D37" w:rsidRDefault="00D00E81"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D00E81" w:rsidRDefault="00D00E81"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w:t>
            </w:r>
            <w:proofErr w:type="gramStart"/>
            <w:r>
              <w:rPr>
                <w:rFonts w:ascii="Times New Roman" w:eastAsia="Times New Roman" w:hAnsi="Times New Roman" w:cs="Times New Roman"/>
                <w:sz w:val="24"/>
                <w:szCs w:val="24"/>
                <w:lang w:eastAsia="ru-RU"/>
              </w:rPr>
              <w:t>порядка ведения книг регистрации лицевых счетов</w:t>
            </w:r>
            <w:proofErr w:type="gramEnd"/>
            <w:r>
              <w:rPr>
                <w:rFonts w:ascii="Times New Roman" w:eastAsia="Times New Roman" w:hAnsi="Times New Roman" w:cs="Times New Roman"/>
                <w:sz w:val="24"/>
                <w:szCs w:val="24"/>
                <w:lang w:eastAsia="ru-RU"/>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D00E81" w:rsidRDefault="00D00E81"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D00E81" w:rsidRDefault="00D00E81" w:rsidP="00F80AFC">
            <w:pPr>
              <w:jc w:val="center"/>
            </w:pPr>
            <w:r>
              <w:rPr>
                <w:rFonts w:ascii="Times New Roman" w:hAnsi="Times New Roman" w:cs="Times New Roman"/>
                <w:sz w:val="24"/>
                <w:szCs w:val="24"/>
              </w:rPr>
              <w:t>значимый</w:t>
            </w:r>
          </w:p>
        </w:tc>
      </w:tr>
      <w:tr w:rsidR="00D00E81" w:rsidTr="00FA27AB">
        <w:trPr>
          <w:trHeight w:val="132"/>
        </w:trPr>
        <w:tc>
          <w:tcPr>
            <w:tcW w:w="756" w:type="dxa"/>
            <w:vMerge/>
          </w:tcPr>
          <w:p w:rsidR="00D00E81" w:rsidRDefault="00D00E81" w:rsidP="00F80AFC">
            <w:pPr>
              <w:jc w:val="center"/>
              <w:rPr>
                <w:rFonts w:ascii="Times New Roman" w:hAnsi="Times New Roman" w:cs="Times New Roman"/>
                <w:sz w:val="24"/>
                <w:szCs w:val="24"/>
              </w:rPr>
            </w:pPr>
          </w:p>
        </w:tc>
        <w:tc>
          <w:tcPr>
            <w:tcW w:w="695" w:type="dxa"/>
            <w:vAlign w:val="center"/>
          </w:tcPr>
          <w:p w:rsidR="00D00E81" w:rsidRDefault="00D00E81"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D00E81" w:rsidRDefault="00D00E81"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80AFC" w:rsidTr="00FA27AB">
        <w:trPr>
          <w:trHeight w:val="423"/>
        </w:trPr>
        <w:tc>
          <w:tcPr>
            <w:tcW w:w="756" w:type="dxa"/>
            <w:vMerge w:val="restart"/>
          </w:tcPr>
          <w:p w:rsidR="00F80AFC" w:rsidRDefault="00F80AFC"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1" w:type="dxa"/>
            <w:gridSpan w:val="18"/>
            <w:vAlign w:val="center"/>
          </w:tcPr>
          <w:p w:rsidR="00F80AFC" w:rsidRDefault="00F80AFC" w:rsidP="00493B96">
            <w:pPr>
              <w:rPr>
                <w:rFonts w:ascii="Times New Roman" w:hAnsi="Times New Roman" w:cs="Times New Roman"/>
                <w:sz w:val="24"/>
                <w:szCs w:val="24"/>
              </w:rPr>
            </w:pPr>
            <w:r>
              <w:rPr>
                <w:rFonts w:ascii="Times New Roman" w:hAnsi="Times New Roman" w:cs="Times New Roman"/>
                <w:sz w:val="24"/>
                <w:szCs w:val="24"/>
              </w:rPr>
              <w:t>Открытие и закрытие казначейских счетов</w:t>
            </w:r>
          </w:p>
        </w:tc>
      </w:tr>
      <w:tr w:rsidR="00F80AFC" w:rsidTr="00AE0CDB">
        <w:trPr>
          <w:trHeight w:val="96"/>
        </w:trPr>
        <w:tc>
          <w:tcPr>
            <w:tcW w:w="756" w:type="dxa"/>
            <w:vMerge/>
          </w:tcPr>
          <w:p w:rsidR="00F80AFC" w:rsidRDefault="00F80AFC" w:rsidP="00493B96">
            <w:pPr>
              <w:jc w:val="center"/>
              <w:rPr>
                <w:rFonts w:ascii="Times New Roman" w:hAnsi="Times New Roman" w:cs="Times New Roman"/>
                <w:sz w:val="24"/>
                <w:szCs w:val="24"/>
              </w:rPr>
            </w:pPr>
          </w:p>
        </w:tc>
        <w:tc>
          <w:tcPr>
            <w:tcW w:w="695" w:type="dxa"/>
            <w:vAlign w:val="center"/>
          </w:tcPr>
          <w:p w:rsidR="00F80AFC" w:rsidRPr="00493B96" w:rsidRDefault="00F80AFC"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80AFC" w:rsidRDefault="00F80AFC"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формирования документов, предусмотренных для открытия и закрытия казначейских счетов клиентов;</w:t>
            </w:r>
          </w:p>
        </w:tc>
        <w:tc>
          <w:tcPr>
            <w:tcW w:w="796"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785"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80AFC" w:rsidTr="00AE0CDB">
        <w:trPr>
          <w:trHeight w:val="1190"/>
        </w:trPr>
        <w:tc>
          <w:tcPr>
            <w:tcW w:w="756" w:type="dxa"/>
            <w:vMerge/>
          </w:tcPr>
          <w:p w:rsidR="00F80AFC" w:rsidRDefault="00F80AFC" w:rsidP="00493B96">
            <w:pPr>
              <w:jc w:val="center"/>
              <w:rPr>
                <w:rFonts w:ascii="Times New Roman" w:hAnsi="Times New Roman" w:cs="Times New Roman"/>
                <w:sz w:val="24"/>
                <w:szCs w:val="24"/>
              </w:rPr>
            </w:pPr>
          </w:p>
        </w:tc>
        <w:tc>
          <w:tcPr>
            <w:tcW w:w="695" w:type="dxa"/>
            <w:vAlign w:val="center"/>
          </w:tcPr>
          <w:p w:rsidR="00F80AFC" w:rsidRPr="00493B96" w:rsidRDefault="00F80AFC"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80AFC" w:rsidRDefault="00F80AFC"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и закрытия казначейских счетов клиентов;</w:t>
            </w:r>
          </w:p>
        </w:tc>
        <w:tc>
          <w:tcPr>
            <w:tcW w:w="796"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785"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80AFC" w:rsidTr="00FA27AB">
        <w:trPr>
          <w:trHeight w:val="202"/>
        </w:trPr>
        <w:tc>
          <w:tcPr>
            <w:tcW w:w="756" w:type="dxa"/>
            <w:vMerge/>
          </w:tcPr>
          <w:p w:rsidR="00F80AFC" w:rsidRDefault="00F80AFC" w:rsidP="00493B96">
            <w:pPr>
              <w:jc w:val="center"/>
              <w:rPr>
                <w:rFonts w:ascii="Times New Roman" w:hAnsi="Times New Roman" w:cs="Times New Roman"/>
                <w:sz w:val="24"/>
                <w:szCs w:val="24"/>
              </w:rPr>
            </w:pPr>
          </w:p>
        </w:tc>
        <w:tc>
          <w:tcPr>
            <w:tcW w:w="695" w:type="dxa"/>
            <w:vAlign w:val="center"/>
          </w:tcPr>
          <w:p w:rsidR="00F80AFC" w:rsidRPr="00493B96" w:rsidRDefault="00F80AFC"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80AFC" w:rsidRDefault="00F80AFC" w:rsidP="00321884">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об</w:t>
            </w:r>
            <w:r w:rsidRPr="00907723">
              <w:rPr>
                <w:rFonts w:ascii="Times New Roman" w:hAnsi="Times New Roman" w:cs="Times New Roman"/>
                <w:color w:val="000000" w:themeColor="text1"/>
                <w:sz w:val="24"/>
                <w:szCs w:val="24"/>
              </w:rPr>
              <w:t xml:space="preserve"> открыти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изменении</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96" w:type="dxa"/>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1"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568"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F80AFC" w:rsidTr="002D1D3D">
        <w:trPr>
          <w:trHeight w:val="1508"/>
        </w:trPr>
        <w:tc>
          <w:tcPr>
            <w:tcW w:w="756" w:type="dxa"/>
            <w:vMerge/>
          </w:tcPr>
          <w:p w:rsidR="00F80AFC" w:rsidRDefault="00F80AFC" w:rsidP="00493B96">
            <w:pPr>
              <w:jc w:val="center"/>
              <w:rPr>
                <w:rFonts w:ascii="Times New Roman" w:hAnsi="Times New Roman" w:cs="Times New Roman"/>
                <w:sz w:val="24"/>
                <w:szCs w:val="24"/>
              </w:rPr>
            </w:pPr>
          </w:p>
        </w:tc>
        <w:tc>
          <w:tcPr>
            <w:tcW w:w="695" w:type="dxa"/>
            <w:vAlign w:val="center"/>
          </w:tcPr>
          <w:p w:rsidR="00F80AFC" w:rsidRPr="00493B96" w:rsidRDefault="00F80AFC"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80AFC" w:rsidRDefault="00F80AFC" w:rsidP="00321884">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протокола в случае отрицательной проверки</w:t>
            </w:r>
            <w:r w:rsidRPr="00907723">
              <w:rPr>
                <w:rFonts w:ascii="Times New Roman" w:hAnsi="Times New Roman" w:cs="Times New Roman"/>
                <w:color w:val="000000" w:themeColor="text1"/>
                <w:sz w:val="24"/>
                <w:szCs w:val="24"/>
              </w:rPr>
              <w:t xml:space="preserve"> после </w:t>
            </w:r>
            <w:r>
              <w:rPr>
                <w:rFonts w:ascii="Times New Roman" w:hAnsi="Times New Roman" w:cs="Times New Roman"/>
                <w:color w:val="000000" w:themeColor="text1"/>
                <w:sz w:val="24"/>
                <w:szCs w:val="24"/>
              </w:rPr>
              <w:t>предоставления заявлений на открытие</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е</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96" w:type="dxa"/>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85"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41" w:type="dxa"/>
            <w:gridSpan w:val="2"/>
            <w:vAlign w:val="center"/>
          </w:tcPr>
          <w:p w:rsidR="00F80AFC" w:rsidRDefault="00F80AFC"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785"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F80AFC" w:rsidTr="00FA27AB">
        <w:trPr>
          <w:trHeight w:val="130"/>
        </w:trPr>
        <w:tc>
          <w:tcPr>
            <w:tcW w:w="756" w:type="dxa"/>
            <w:vMerge/>
          </w:tcPr>
          <w:p w:rsidR="00F80AFC" w:rsidRDefault="00F80AFC" w:rsidP="00493B96">
            <w:pPr>
              <w:jc w:val="center"/>
              <w:rPr>
                <w:rFonts w:ascii="Times New Roman" w:hAnsi="Times New Roman" w:cs="Times New Roman"/>
                <w:sz w:val="24"/>
                <w:szCs w:val="24"/>
              </w:rPr>
            </w:pPr>
          </w:p>
        </w:tc>
        <w:tc>
          <w:tcPr>
            <w:tcW w:w="695" w:type="dxa"/>
            <w:vAlign w:val="center"/>
          </w:tcPr>
          <w:p w:rsidR="00F80AFC" w:rsidRPr="00493B96" w:rsidRDefault="00F80AFC"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80AFC" w:rsidRDefault="00F80AFC"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w:t>
            </w:r>
            <w:proofErr w:type="gramStart"/>
            <w:r>
              <w:rPr>
                <w:rFonts w:ascii="Times New Roman" w:eastAsia="Times New Roman" w:hAnsi="Times New Roman" w:cs="Times New Roman"/>
                <w:sz w:val="24"/>
                <w:szCs w:val="24"/>
                <w:lang w:eastAsia="ru-RU"/>
              </w:rPr>
              <w:t>порядка ведения книг регистрации казначейских счетов</w:t>
            </w:r>
            <w:proofErr w:type="gramEnd"/>
            <w:r>
              <w:rPr>
                <w:rFonts w:ascii="Times New Roman" w:eastAsia="Times New Roman" w:hAnsi="Times New Roman" w:cs="Times New Roman"/>
                <w:sz w:val="24"/>
                <w:szCs w:val="24"/>
                <w:lang w:eastAsia="ru-RU"/>
              </w:rPr>
              <w:t>;</w:t>
            </w:r>
          </w:p>
        </w:tc>
        <w:tc>
          <w:tcPr>
            <w:tcW w:w="796"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785" w:type="dxa"/>
            <w:gridSpan w:val="2"/>
            <w:vAlign w:val="center"/>
          </w:tcPr>
          <w:p w:rsidR="00F80AFC" w:rsidRDefault="00F80AFC"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80AFC" w:rsidTr="00AE0CDB">
        <w:trPr>
          <w:trHeight w:val="379"/>
        </w:trPr>
        <w:tc>
          <w:tcPr>
            <w:tcW w:w="756" w:type="dxa"/>
            <w:vMerge/>
          </w:tcPr>
          <w:p w:rsidR="00F80AFC" w:rsidRDefault="00F80AFC" w:rsidP="00493B96">
            <w:pPr>
              <w:jc w:val="center"/>
              <w:rPr>
                <w:rFonts w:ascii="Times New Roman" w:hAnsi="Times New Roman" w:cs="Times New Roman"/>
                <w:sz w:val="24"/>
                <w:szCs w:val="24"/>
              </w:rPr>
            </w:pPr>
          </w:p>
        </w:tc>
        <w:tc>
          <w:tcPr>
            <w:tcW w:w="695" w:type="dxa"/>
            <w:vAlign w:val="center"/>
          </w:tcPr>
          <w:p w:rsidR="00F80AFC" w:rsidRPr="00493B96" w:rsidRDefault="00F80AFC"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80AFC" w:rsidRDefault="00F80AFC"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80AFC" w:rsidRDefault="00F80AFC"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FA27AB">
        <w:trPr>
          <w:trHeight w:val="688"/>
        </w:trPr>
        <w:tc>
          <w:tcPr>
            <w:tcW w:w="756" w:type="dxa"/>
            <w:vMerge w:val="restart"/>
          </w:tcPr>
          <w:p w:rsidR="00493B96" w:rsidRDefault="00CB5FEF"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13441" w:type="dxa"/>
            <w:gridSpan w:val="18"/>
            <w:vAlign w:val="center"/>
          </w:tcPr>
          <w:p w:rsidR="00493B96" w:rsidRDefault="00493B96" w:rsidP="00493B96">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Предоставление доступа к компонентам </w:t>
            </w:r>
            <w:r w:rsidRPr="00B2528F">
              <w:rPr>
                <w:rFonts w:ascii="Times New Roman" w:eastAsia="Times New Roman" w:hAnsi="Times New Roman" w:cs="Times New Roman"/>
                <w:sz w:val="24"/>
                <w:szCs w:val="24"/>
                <w:lang w:eastAsia="ru-RU"/>
              </w:rPr>
              <w:t>государственной интегрированной информационной системы «Электронный бюджет» (далее – ГИИС «Электронный бюджет»)</w:t>
            </w:r>
            <w:r>
              <w:rPr>
                <w:rFonts w:ascii="Times New Roman" w:eastAsia="Times New Roman" w:hAnsi="Times New Roman" w:cs="Times New Roman"/>
                <w:sz w:val="24"/>
                <w:szCs w:val="24"/>
                <w:lang w:eastAsia="ru-RU"/>
              </w:rPr>
              <w:t>:</w:t>
            </w:r>
          </w:p>
        </w:tc>
      </w:tr>
      <w:tr w:rsidR="00493B96" w:rsidTr="00FA27AB">
        <w:trPr>
          <w:trHeight w:val="353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102B27">
              <w:rPr>
                <w:rFonts w:ascii="Times New Roman" w:hAnsi="Times New Roman" w:cs="Times New Roman"/>
                <w:sz w:val="24"/>
                <w:szCs w:val="24"/>
                <w:lang w:val="en-US"/>
              </w:rPr>
              <w:t>1</w:t>
            </w:r>
            <w:r>
              <w:rPr>
                <w:rFonts w:ascii="Times New Roman" w:hAnsi="Times New Roman" w:cs="Times New Roman"/>
                <w:sz w:val="24"/>
                <w:szCs w:val="24"/>
                <w:lang w:val="en-US"/>
              </w:rPr>
              <w:t>2</w:t>
            </w:r>
            <w:r w:rsidRPr="00102B27">
              <w:rPr>
                <w:rFonts w:ascii="Times New Roman" w:hAnsi="Times New Roman" w:cs="Times New Roman"/>
                <w:sz w:val="24"/>
                <w:szCs w:val="24"/>
                <w:lang w:val="en-US"/>
              </w:rPr>
              <w:t>.1</w:t>
            </w:r>
          </w:p>
        </w:tc>
        <w:tc>
          <w:tcPr>
            <w:tcW w:w="696" w:type="dxa"/>
            <w:gridSpan w:val="2"/>
            <w:vAlign w:val="center"/>
          </w:tcPr>
          <w:p w:rsidR="00493B96" w:rsidRPr="00A26D37" w:rsidRDefault="00CB5FEF"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предоставление доступа к компонентам ГИИС «Электронный бюджет» представителям главных распорядителей средств федерального бюджета и органов управления государственными внебюджетными фондами Российской Федерации, Банка России, работникам распорядителей бюджетных средств, находящихся в непосредственном подчинении главных распорядителей средств федерального бюджета и органов управления государственными внебюджетными фондами Российской Федерации;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FA27AB">
        <w:trPr>
          <w:trHeight w:val="155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CC6D1D" w:rsidRDefault="00493B96" w:rsidP="00493B96">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12.1</w:t>
            </w:r>
          </w:p>
        </w:tc>
        <w:tc>
          <w:tcPr>
            <w:tcW w:w="696" w:type="dxa"/>
            <w:gridSpan w:val="2"/>
            <w:vAlign w:val="center"/>
          </w:tcPr>
          <w:p w:rsidR="00493B96" w:rsidRDefault="00CB5FEF"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10</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5" w:type="dxa"/>
            <w:vAlign w:val="center"/>
          </w:tcPr>
          <w:p w:rsidR="00493B96" w:rsidDel="00574172" w:rsidRDefault="00493B96" w:rsidP="00493B96">
            <w:pPr>
              <w:jc w:val="both"/>
              <w:rPr>
                <w:rFonts w:ascii="Times New Roman" w:eastAsia="Times New Roman" w:hAnsi="Times New Roman" w:cs="Times New Roman"/>
                <w:sz w:val="24"/>
                <w:szCs w:val="24"/>
                <w:lang w:eastAsia="ru-RU"/>
              </w:rPr>
            </w:pPr>
            <w:r w:rsidRPr="00907723">
              <w:rPr>
                <w:rFonts w:ascii="Times New Roman" w:eastAsia="Times New Roman" w:hAnsi="Times New Roman" w:cs="Times New Roman"/>
                <w:color w:val="000000" w:themeColor="text1"/>
                <w:sz w:val="24"/>
                <w:szCs w:val="24"/>
                <w:lang w:eastAsia="ru-RU"/>
              </w:rPr>
              <w:t>несвоевременное направление организациям извещения Федерального казначейства о результатах отработки Заявок на предоставление доступа к компонентам ГИИС</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«Электронный бюджет»;</w:t>
            </w:r>
          </w:p>
        </w:tc>
        <w:tc>
          <w:tcPr>
            <w:tcW w:w="796" w:type="dxa"/>
            <w:vAlign w:val="center"/>
          </w:tcPr>
          <w:p w:rsidR="00493B96" w:rsidRDefault="00493B96"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763" w:type="dxa"/>
            <w:gridSpan w:val="2"/>
            <w:vAlign w:val="center"/>
          </w:tcPr>
          <w:p w:rsidR="00493B96" w:rsidRDefault="00493B96"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785" w:type="dxa"/>
            <w:gridSpan w:val="2"/>
            <w:vAlign w:val="center"/>
          </w:tcPr>
          <w:p w:rsidR="00493B96" w:rsidRDefault="00493B96" w:rsidP="00493B96">
            <w:pPr>
              <w:jc w:val="center"/>
              <w:rPr>
                <w:rFonts w:ascii="Times New Roman" w:hAnsi="Times New Roman" w:cs="Times New Roman"/>
                <w:iCs/>
                <w:sz w:val="24"/>
                <w:szCs w:val="24"/>
              </w:rPr>
            </w:pPr>
            <w:r w:rsidRPr="00907723">
              <w:rPr>
                <w:rFonts w:ascii="Times New Roman" w:hAnsi="Times New Roman" w:cs="Times New Roman"/>
                <w:iCs/>
                <w:color w:val="000000" w:themeColor="text1"/>
                <w:sz w:val="24"/>
                <w:szCs w:val="24"/>
              </w:rPr>
              <w:t>Х</w:t>
            </w:r>
          </w:p>
        </w:tc>
        <w:tc>
          <w:tcPr>
            <w:tcW w:w="741" w:type="dxa"/>
            <w:gridSpan w:val="2"/>
            <w:vAlign w:val="center"/>
          </w:tcPr>
          <w:p w:rsidR="00493B96" w:rsidRDefault="00493B96" w:rsidP="00493B96">
            <w:pPr>
              <w:jc w:val="center"/>
              <w:rPr>
                <w:rFonts w:ascii="Times New Roman" w:hAnsi="Times New Roman" w:cs="Times New Roman"/>
                <w:iCs/>
                <w:sz w:val="24"/>
                <w:szCs w:val="24"/>
              </w:rPr>
            </w:pPr>
            <w:r w:rsidRPr="00907723">
              <w:rPr>
                <w:rFonts w:ascii="Times New Roman" w:hAnsi="Times New Roman" w:cs="Times New Roman"/>
                <w:iCs/>
                <w:color w:val="000000" w:themeColor="text1"/>
                <w:sz w:val="24"/>
                <w:szCs w:val="24"/>
              </w:rPr>
              <w:t>Х</w:t>
            </w:r>
          </w:p>
        </w:tc>
        <w:tc>
          <w:tcPr>
            <w:tcW w:w="763" w:type="dxa"/>
            <w:gridSpan w:val="2"/>
            <w:vAlign w:val="center"/>
          </w:tcPr>
          <w:p w:rsidR="00493B96" w:rsidRDefault="00493B96"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785" w:type="dxa"/>
            <w:gridSpan w:val="2"/>
            <w:vAlign w:val="center"/>
          </w:tcPr>
          <w:p w:rsidR="00493B96" w:rsidRDefault="00493B96"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значимый</w:t>
            </w:r>
          </w:p>
        </w:tc>
      </w:tr>
      <w:tr w:rsidR="00493B96" w:rsidTr="00FA27AB">
        <w:trPr>
          <w:trHeight w:val="54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102B27">
              <w:rPr>
                <w:rFonts w:ascii="Times New Roman" w:hAnsi="Times New Roman" w:cs="Times New Roman"/>
                <w:sz w:val="24"/>
                <w:szCs w:val="24"/>
                <w:lang w:val="en-US"/>
              </w:rPr>
              <w:t>1</w:t>
            </w:r>
            <w:r>
              <w:rPr>
                <w:rFonts w:ascii="Times New Roman" w:hAnsi="Times New Roman" w:cs="Times New Roman"/>
                <w:sz w:val="24"/>
                <w:szCs w:val="24"/>
                <w:lang w:val="en-US"/>
              </w:rPr>
              <w:t>2</w:t>
            </w:r>
            <w:r w:rsidRPr="00102B27">
              <w:rPr>
                <w:rFonts w:ascii="Times New Roman" w:hAnsi="Times New Roman" w:cs="Times New Roman"/>
                <w:sz w:val="24"/>
                <w:szCs w:val="24"/>
                <w:lang w:val="en-US"/>
              </w:rPr>
              <w:t>.1</w:t>
            </w:r>
          </w:p>
        </w:tc>
        <w:tc>
          <w:tcPr>
            <w:tcW w:w="696" w:type="dxa"/>
            <w:gridSpan w:val="2"/>
            <w:vAlign w:val="center"/>
          </w:tcPr>
          <w:p w:rsidR="00493B96" w:rsidRPr="00A26D37" w:rsidRDefault="00CB5FEF"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w:t>
            </w:r>
            <w:r w:rsidR="00F80AFC">
              <w:rPr>
                <w:rFonts w:ascii="Times New Roman" w:hAnsi="Times New Roman" w:cs="Times New Roman"/>
                <w:sz w:val="24"/>
                <w:szCs w:val="24"/>
              </w:rPr>
              <w:t>10</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XII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672"/>
        </w:trPr>
        <w:tc>
          <w:tcPr>
            <w:tcW w:w="756" w:type="dxa"/>
            <w:vMerge w:val="restart"/>
          </w:tcPr>
          <w:p w:rsidR="00493B96" w:rsidRDefault="00CB5FEF"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bCs/>
                <w:sz w:val="24"/>
                <w:szCs w:val="24"/>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C2733E" w:rsidRDefault="00493B96" w:rsidP="00493B96">
            <w:pPr>
              <w:jc w:val="center"/>
              <w:rPr>
                <w:rFonts w:ascii="Times New Roman" w:hAnsi="Times New Roman" w:cs="Times New Roman"/>
                <w:color w:val="000000" w:themeColor="text1"/>
                <w:sz w:val="24"/>
                <w:szCs w:val="24"/>
                <w:lang w:val="en-US"/>
              </w:rPr>
            </w:pPr>
            <w:r w:rsidRPr="00C2733E">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2</w:t>
            </w:r>
            <w:r w:rsidRPr="00C2733E">
              <w:rPr>
                <w:rFonts w:ascii="Times New Roman" w:hAnsi="Times New Roman" w:cs="Times New Roman"/>
                <w:color w:val="000000" w:themeColor="text1"/>
                <w:sz w:val="24"/>
                <w:szCs w:val="24"/>
                <w:lang w:val="en-US"/>
              </w:rPr>
              <w:t>.1</w:t>
            </w:r>
          </w:p>
        </w:tc>
        <w:tc>
          <w:tcPr>
            <w:tcW w:w="696" w:type="dxa"/>
            <w:gridSpan w:val="2"/>
            <w:vAlign w:val="center"/>
          </w:tcPr>
          <w:p w:rsidR="00493B96" w:rsidRPr="00CB5FEF" w:rsidRDefault="00CB5FEF" w:rsidP="00493B9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574" w:type="dxa"/>
            <w:vAlign w:val="center"/>
          </w:tcPr>
          <w:p w:rsidR="00493B96" w:rsidRPr="00C2733E" w:rsidRDefault="00493B96" w:rsidP="00493B96">
            <w:pPr>
              <w:jc w:val="center"/>
              <w:rPr>
                <w:rFonts w:ascii="Times New Roman" w:hAnsi="Times New Roman" w:cs="Times New Roman"/>
                <w:color w:val="000000" w:themeColor="text1"/>
                <w:sz w:val="24"/>
                <w:szCs w:val="24"/>
                <w:lang w:val="en-US"/>
              </w:rPr>
            </w:pPr>
            <w:r w:rsidRPr="00C2733E">
              <w:rPr>
                <w:rFonts w:ascii="Times New Roman" w:hAnsi="Times New Roman" w:cs="Times New Roman"/>
                <w:color w:val="000000" w:themeColor="text1"/>
                <w:sz w:val="24"/>
                <w:szCs w:val="24"/>
                <w:lang w:val="en-US"/>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hAnsi="Times New Roman" w:cs="Times New Roman"/>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162"/>
        </w:trPr>
        <w:tc>
          <w:tcPr>
            <w:tcW w:w="14197" w:type="dxa"/>
            <w:gridSpan w:val="19"/>
            <w:vAlign w:val="center"/>
          </w:tcPr>
          <w:p w:rsidR="00493B96" w:rsidRPr="00C2733E" w:rsidRDefault="00493B96"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F03BE6">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XIII</w:t>
            </w:r>
            <w:r>
              <w:rPr>
                <w:rFonts w:ascii="Times New Roman" w:eastAsia="Times New Roman" w:hAnsi="Times New Roman" w:cs="Times New Roman"/>
                <w:b/>
                <w:sz w:val="24"/>
                <w:szCs w:val="24"/>
                <w:lang w:eastAsia="ru-RU"/>
              </w:rPr>
              <w:t>.</w:t>
            </w:r>
            <w:r w:rsidRPr="0078199C">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Осуществление и учет операций в иностранной валюте</w:t>
            </w:r>
          </w:p>
        </w:tc>
      </w:tr>
      <w:tr w:rsidR="00493B96" w:rsidTr="00AE0CDB">
        <w:trPr>
          <w:trHeight w:val="63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Ведение лицевых счетов для учета операций со средствами федерального бюджета в иностранной валюте </w:t>
            </w:r>
            <w:r>
              <w:rPr>
                <w:rFonts w:ascii="Times New Roman" w:eastAsia="Times New Roman" w:hAnsi="Times New Roman" w:cs="Times New Roman"/>
                <w:sz w:val="24"/>
                <w:szCs w:val="24"/>
                <w:lang w:eastAsia="ru-RU"/>
              </w:rPr>
              <w:t>и иных лицевых счетов, на которых отражаются операции со средствами соответствующего бюджета, проводимые в иностранной валюте</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F03BE6"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13.1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порядка ведения лицевых счетов администратора источников внешнего финансирования дефицита</w:t>
            </w:r>
            <w:proofErr w:type="gramEnd"/>
            <w:r>
              <w:rPr>
                <w:rFonts w:ascii="Times New Roman" w:hAnsi="Times New Roman" w:cs="Times New Roman"/>
                <w:sz w:val="24"/>
                <w:szCs w:val="24"/>
              </w:rPr>
              <w:t xml:space="preserve"> бюджета, иного получателя бюджетных средств и получателя бюджетных средств для учета операций </w:t>
            </w:r>
            <w:r>
              <w:rPr>
                <w:rFonts w:ascii="Times New Roman" w:hAnsi="Times New Roman" w:cs="Times New Roman"/>
                <w:sz w:val="24"/>
                <w:szCs w:val="24"/>
              </w:rPr>
              <w:br/>
              <w:t xml:space="preserve">со средствами федерального бюджета </w:t>
            </w:r>
            <w:r>
              <w:rPr>
                <w:rFonts w:ascii="Times New Roman" w:hAnsi="Times New Roman" w:cs="Times New Roman"/>
                <w:sz w:val="24"/>
                <w:szCs w:val="24"/>
              </w:rPr>
              <w:br/>
              <w:t>в иностранной валюте;</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FA27AB">
        <w:trPr>
          <w:trHeight w:val="96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A26D37" w:rsidRDefault="00493B96" w:rsidP="00493B96">
            <w:pPr>
              <w:jc w:val="center"/>
              <w:rPr>
                <w:rFonts w:ascii="Times New Roman" w:hAnsi="Times New Roman" w:cs="Times New Roman"/>
                <w:sz w:val="24"/>
                <w:szCs w:val="24"/>
              </w:rPr>
            </w:pPr>
            <w:r w:rsidRPr="003C12E1">
              <w:rPr>
                <w:rFonts w:ascii="Times New Roman" w:hAnsi="Times New Roman" w:cs="Times New Roman"/>
                <w:sz w:val="24"/>
                <w:szCs w:val="24"/>
              </w:rPr>
              <w:t>13.1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Осуществление и учет операций в иностранной валюте» </w:t>
            </w:r>
            <w:r w:rsidRPr="005778DD">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направление деятельности </w:t>
            </w:r>
            <w:r>
              <w:rPr>
                <w:rFonts w:ascii="Times New Roman" w:eastAsia="Times New Roman" w:hAnsi="Times New Roman" w:cs="Times New Roman"/>
                <w:sz w:val="24"/>
                <w:szCs w:val="24"/>
                <w:lang w:val="en-US" w:eastAsia="ru-RU"/>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385"/>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Проведение и учет операций в иностранной валюте:</w:t>
            </w:r>
          </w:p>
        </w:tc>
      </w:tr>
      <w:tr w:rsidR="00493B96" w:rsidTr="00FA27AB">
        <w:trPr>
          <w:trHeight w:val="40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5778DD">
              <w:rPr>
                <w:rFonts w:ascii="Times New Roman" w:hAnsi="Times New Roman" w:cs="Times New Roman"/>
                <w:sz w:val="24"/>
                <w:szCs w:val="24"/>
              </w:rPr>
              <w:t>13.1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 xml:space="preserve">несоблюдение правил проведения и учета операций в иностранной валюте на </w:t>
            </w:r>
            <w:r>
              <w:rPr>
                <w:rFonts w:ascii="Times New Roman" w:hAnsi="Times New Roman" w:cs="Times New Roman"/>
                <w:sz w:val="24"/>
                <w:szCs w:val="24"/>
              </w:rPr>
              <w:lastRenderedPageBreak/>
              <w:t xml:space="preserve">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w:t>
            </w:r>
            <w:r>
              <w:rPr>
                <w:rFonts w:ascii="Times New Roman" w:hAnsi="Times New Roman" w:cs="Times New Roman"/>
                <w:sz w:val="24"/>
                <w:szCs w:val="24"/>
              </w:rPr>
              <w:br/>
              <w:t>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федерального бюджета</w:t>
            </w:r>
            <w:proofErr w:type="gramEnd"/>
            <w:r>
              <w:rPr>
                <w:rFonts w:ascii="Times New Roman" w:hAnsi="Times New Roman" w:cs="Times New Roman"/>
                <w:sz w:val="24"/>
                <w:szCs w:val="24"/>
              </w:rPr>
              <w:t xml:space="preserve"> по расходам и источникам финансирования дефицита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71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3C12E1">
              <w:rPr>
                <w:rFonts w:ascii="Times New Roman" w:hAnsi="Times New Roman" w:cs="Times New Roman"/>
                <w:sz w:val="24"/>
                <w:szCs w:val="24"/>
              </w:rPr>
              <w:t>13.1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Pr>
                <w:rFonts w:ascii="Times New Roman" w:hAnsi="Times New Roman" w:cs="Times New Roman"/>
                <w:bCs/>
                <w:sz w:val="24"/>
                <w:szCs w:val="24"/>
                <w:lang w:val="en-US"/>
              </w:rPr>
              <w:t>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FA27AB">
        <w:trPr>
          <w:trHeight w:val="19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операций со средствами Фонда национального благосостояния</w:t>
            </w:r>
            <w:r>
              <w:rPr>
                <w:rFonts w:ascii="Times New Roman" w:hAnsi="Times New Roman" w:cs="Times New Roman"/>
                <w:sz w:val="24"/>
                <w:szCs w:val="24"/>
              </w:rPr>
              <w:t>:</w:t>
            </w:r>
          </w:p>
        </w:tc>
      </w:tr>
      <w:tr w:rsidR="00493B96" w:rsidTr="00FA27A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78199C">
              <w:rPr>
                <w:rFonts w:ascii="Times New Roman" w:hAnsi="Times New Roman" w:cs="Times New Roman"/>
                <w:sz w:val="24"/>
                <w:szCs w:val="24"/>
              </w:rPr>
              <w:t>1</w:t>
            </w:r>
            <w:r>
              <w:rPr>
                <w:rFonts w:ascii="Times New Roman" w:hAnsi="Times New Roman" w:cs="Times New Roman"/>
                <w:sz w:val="24"/>
                <w:szCs w:val="24"/>
                <w:lang w:val="en-US"/>
              </w:rPr>
              <w:t>3</w:t>
            </w:r>
            <w:r w:rsidRPr="0078199C">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lang w:eastAsia="ru-RU"/>
              </w:rPr>
              <w:t xml:space="preserve">несоблюдение порядка осуществления учета операций от имени Федерального казначейства, проводимых на счетах Федерального казначейства, открытых в Банке России </w:t>
            </w:r>
            <w:r>
              <w:rPr>
                <w:rFonts w:ascii="Times New Roman" w:eastAsia="Times New Roman" w:hAnsi="Times New Roman" w:cs="Times New Roman"/>
                <w:sz w:val="24"/>
                <w:szCs w:val="24"/>
                <w:lang w:eastAsia="ru-RU"/>
              </w:rPr>
              <w:br/>
              <w:t xml:space="preserve">в иностранной валюте для учета средств Фонда национального благосостояния, а также операций, осуществляемых в соответствии </w:t>
            </w:r>
            <w:r>
              <w:rPr>
                <w:rFonts w:ascii="Times New Roman" w:eastAsia="Times New Roman" w:hAnsi="Times New Roman" w:cs="Times New Roman"/>
                <w:sz w:val="24"/>
                <w:szCs w:val="24"/>
                <w:lang w:eastAsia="ru-RU"/>
              </w:rPr>
              <w:br/>
              <w:t>с постановлением Правительства Российской Федерации от 17 сентября 2013</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г.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816,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и отражение их на соответствующих лицевых счетах;</w:t>
            </w:r>
            <w:proofErr w:type="gramEnd"/>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FA27A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3C12E1">
              <w:rPr>
                <w:rFonts w:ascii="Times New Roman" w:hAnsi="Times New Roman" w:cs="Times New Roman"/>
                <w:sz w:val="24"/>
                <w:szCs w:val="24"/>
              </w:rPr>
              <w:t>13.1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Санкционирование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705563">
              <w:rPr>
                <w:rFonts w:ascii="Times New Roman" w:hAnsi="Times New Roman" w:cs="Times New Roman"/>
                <w:sz w:val="24"/>
                <w:szCs w:val="24"/>
                <w:lang w:val="en-US"/>
              </w:rPr>
              <w:t>1</w:t>
            </w:r>
            <w:r>
              <w:rPr>
                <w:rFonts w:ascii="Times New Roman" w:hAnsi="Times New Roman" w:cs="Times New Roman"/>
                <w:sz w:val="24"/>
                <w:szCs w:val="24"/>
                <w:lang w:val="en-US"/>
              </w:rPr>
              <w:t>3</w:t>
            </w:r>
            <w:r w:rsidRPr="00705563">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Pr="005778DD"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proofErr w:type="gramStart"/>
            <w:r>
              <w:rPr>
                <w:rFonts w:ascii="Times New Roman" w:hAnsi="Times New Roman" w:cs="Times New Roman"/>
                <w:sz w:val="24"/>
                <w:szCs w:val="24"/>
              </w:rPr>
              <w:t xml:space="preserve">порядка </w:t>
            </w:r>
            <w:r>
              <w:rPr>
                <w:rFonts w:ascii="Times New Roman" w:eastAsia="Times New Roman" w:hAnsi="Times New Roman" w:cs="Times New Roman"/>
                <w:sz w:val="24"/>
                <w:szCs w:val="24"/>
                <w:lang w:eastAsia="ru-RU"/>
              </w:rPr>
              <w:t>осуществления санкционирования оплаты денежных обязательств получателей средств федерального</w:t>
            </w:r>
            <w:proofErr w:type="gramEnd"/>
            <w:r>
              <w:rPr>
                <w:rFonts w:ascii="Times New Roman" w:eastAsia="Times New Roman" w:hAnsi="Times New Roman" w:cs="Times New Roman"/>
                <w:sz w:val="24"/>
                <w:szCs w:val="24"/>
                <w:lang w:eastAsia="ru-RU"/>
              </w:rPr>
              <w:t xml:space="preserve"> бюджета, администраторов источников внешнего финансирования дефицита федерального бюджета, лицевые счета которых открыты в МОУ ФК;</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5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705563">
              <w:rPr>
                <w:rFonts w:ascii="Times New Roman" w:hAnsi="Times New Roman" w:cs="Times New Roman"/>
                <w:sz w:val="24"/>
                <w:szCs w:val="24"/>
                <w:lang w:val="en-US"/>
              </w:rPr>
              <w:t>1</w:t>
            </w:r>
            <w:r>
              <w:rPr>
                <w:rFonts w:ascii="Times New Roman" w:hAnsi="Times New Roman" w:cs="Times New Roman"/>
                <w:sz w:val="24"/>
                <w:szCs w:val="24"/>
                <w:lang w:val="en-US"/>
              </w:rPr>
              <w:t>3</w:t>
            </w:r>
            <w:r w:rsidRPr="00705563">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31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493B96" w:rsidRDefault="00493B96" w:rsidP="0064766E">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0064766E">
              <w:rPr>
                <w:rFonts w:ascii="Times New Roman" w:hAnsi="Times New Roman" w:cs="Times New Roman"/>
                <w:sz w:val="24"/>
                <w:szCs w:val="24"/>
              </w:rPr>
              <w:t>перечислений</w:t>
            </w:r>
            <w:r>
              <w:rPr>
                <w:rFonts w:ascii="Times New Roman" w:eastAsia="Times New Roman" w:hAnsi="Times New Roman" w:cs="Times New Roman"/>
                <w:sz w:val="24"/>
                <w:szCs w:val="24"/>
                <w:lang w:eastAsia="ru-RU"/>
              </w:rPr>
              <w:t xml:space="preserve"> из соответствующего бюджета</w:t>
            </w:r>
            <w:r>
              <w:rPr>
                <w:rFonts w:ascii="Times New Roman" w:hAnsi="Times New Roman" w:cs="Times New Roman"/>
                <w:sz w:val="24"/>
                <w:szCs w:val="24"/>
              </w:rPr>
              <w:t>:</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78199C">
              <w:rPr>
                <w:rFonts w:ascii="Times New Roman" w:hAnsi="Times New Roman" w:cs="Times New Roman"/>
                <w:sz w:val="24"/>
                <w:szCs w:val="24"/>
              </w:rPr>
              <w:t>1</w:t>
            </w:r>
            <w:r>
              <w:rPr>
                <w:rFonts w:ascii="Times New Roman" w:hAnsi="Times New Roman" w:cs="Times New Roman"/>
                <w:sz w:val="24"/>
                <w:szCs w:val="24"/>
                <w:lang w:val="en-US"/>
              </w:rPr>
              <w:t>3</w:t>
            </w:r>
            <w:r w:rsidRPr="0078199C">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64766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проведения </w:t>
            </w:r>
            <w:r w:rsidR="0064766E">
              <w:rPr>
                <w:rFonts w:ascii="Times New Roman" w:eastAsia="Times New Roman" w:hAnsi="Times New Roman" w:cs="Times New Roman"/>
                <w:sz w:val="24"/>
                <w:szCs w:val="24"/>
                <w:lang w:eastAsia="ru-RU"/>
              </w:rPr>
              <w:t>перечислений</w:t>
            </w:r>
            <w:r>
              <w:rPr>
                <w:rFonts w:ascii="Times New Roman" w:eastAsia="Times New Roman" w:hAnsi="Times New Roman" w:cs="Times New Roman"/>
                <w:sz w:val="24"/>
                <w:szCs w:val="24"/>
                <w:lang w:eastAsia="ru-RU"/>
              </w:rPr>
              <w:t xml:space="preserve"> из соответствующего бюджета от имени и по поручению клиентов, лицевые счета которых в установленном порядке открыты </w:t>
            </w:r>
            <w:r>
              <w:rPr>
                <w:rFonts w:ascii="Times New Roman" w:eastAsia="Times New Roman" w:hAnsi="Times New Roman" w:cs="Times New Roman"/>
                <w:sz w:val="24"/>
                <w:szCs w:val="24"/>
                <w:lang w:eastAsia="ru-RU"/>
              </w:rPr>
              <w:br/>
              <w:t>в МОУ ФК;</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41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3C12E1">
              <w:rPr>
                <w:rFonts w:ascii="Times New Roman" w:hAnsi="Times New Roman" w:cs="Times New Roman"/>
                <w:sz w:val="24"/>
                <w:szCs w:val="24"/>
              </w:rPr>
              <w:t>13.1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З</w:t>
            </w:r>
            <w:r>
              <w:rPr>
                <w:rFonts w:ascii="Times New Roman" w:eastAsia="Times New Roman" w:hAnsi="Times New Roman" w:cs="Times New Roman"/>
                <w:sz w:val="24"/>
                <w:szCs w:val="24"/>
                <w:lang w:eastAsia="ru-RU"/>
              </w:rPr>
              <w:t>авершение операций по исполнению федерального бюджета в текущем финансовом году</w:t>
            </w:r>
            <w:r>
              <w:rPr>
                <w:rFonts w:ascii="Times New Roman" w:hAnsi="Times New Roman" w:cs="Times New Roman"/>
                <w:sz w:val="24"/>
                <w:szCs w:val="24"/>
              </w:rPr>
              <w:t>:</w:t>
            </w:r>
          </w:p>
        </w:tc>
      </w:tr>
      <w:tr w:rsidR="00493B96" w:rsidTr="00FA27A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78199C" w:rsidRDefault="00493B96" w:rsidP="00493B96">
            <w:pPr>
              <w:jc w:val="center"/>
              <w:rPr>
                <w:rFonts w:ascii="Times New Roman" w:hAnsi="Times New Roman" w:cs="Times New Roman"/>
                <w:sz w:val="24"/>
                <w:szCs w:val="24"/>
                <w:lang w:val="en-US"/>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осуществления завершения операций по исполнению </w:t>
            </w:r>
            <w:r>
              <w:rPr>
                <w:rFonts w:ascii="Times New Roman" w:eastAsia="Times New Roman" w:hAnsi="Times New Roman" w:cs="Times New Roman"/>
                <w:sz w:val="24"/>
                <w:szCs w:val="24"/>
                <w:lang w:eastAsia="ru-RU"/>
              </w:rPr>
              <w:lastRenderedPageBreak/>
              <w:t>федерального бюджета в текущем финансовом году;</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05418" w:rsidRDefault="00493B96" w:rsidP="00493B96">
            <w:pPr>
              <w:jc w:val="center"/>
              <w:rPr>
                <w:rFonts w:ascii="Times New Roman" w:hAnsi="Times New Roman" w:cs="Times New Roman"/>
                <w:sz w:val="24"/>
                <w:szCs w:val="24"/>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в рамках Евразийского экономического союза по поступившим от стран – участниц Таможенного союза денежным средствам в иностранной валюте</w:t>
            </w:r>
            <w:r>
              <w:rPr>
                <w:rFonts w:ascii="Times New Roman" w:hAnsi="Times New Roman" w:cs="Times New Roman"/>
                <w:sz w:val="24"/>
                <w:szCs w:val="24"/>
              </w:rPr>
              <w:t>:</w:t>
            </w:r>
          </w:p>
        </w:tc>
      </w:tr>
      <w:tr w:rsidR="00493B96" w:rsidTr="00AE0CDB">
        <w:trPr>
          <w:trHeight w:val="127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930AB9">
              <w:rPr>
                <w:rFonts w:ascii="Times New Roman" w:hAnsi="Times New Roman" w:cs="Times New Roman"/>
                <w:sz w:val="24"/>
                <w:szCs w:val="24"/>
              </w:rPr>
              <w:t>1</w:t>
            </w:r>
            <w:r>
              <w:rPr>
                <w:rFonts w:ascii="Times New Roman" w:hAnsi="Times New Roman" w:cs="Times New Roman"/>
                <w:sz w:val="24"/>
                <w:szCs w:val="24"/>
                <w:lang w:val="en-US"/>
              </w:rPr>
              <w:t>3</w:t>
            </w:r>
            <w:r w:rsidRPr="00930AB9">
              <w:rPr>
                <w:rFonts w:ascii="Times New Roman" w:hAnsi="Times New Roman" w:cs="Times New Roman"/>
                <w:sz w:val="24"/>
                <w:szCs w:val="24"/>
              </w:rPr>
              <w:t>.</w:t>
            </w:r>
            <w:r w:rsidRPr="00930AB9">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проведения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4"/>
                <w:szCs w:val="24"/>
                <w:lang w:eastAsia="ru-RU"/>
              </w:rPr>
              <w:t xml:space="preserve">в рамках Евразийского экономического союза </w:t>
            </w:r>
            <w:r>
              <w:rPr>
                <w:rFonts w:ascii="Times New Roman" w:eastAsia="Times New Roman" w:hAnsi="Times New Roman" w:cs="Times New Roman"/>
                <w:sz w:val="24"/>
                <w:szCs w:val="24"/>
                <w:lang w:eastAsia="ru-RU"/>
              </w:rPr>
              <w:br/>
              <w:t xml:space="preserve">по поступившим от стран – участниц Таможенного союза денежным средствам </w:t>
            </w:r>
            <w:r>
              <w:rPr>
                <w:rFonts w:ascii="Times New Roman" w:eastAsia="Times New Roman" w:hAnsi="Times New Roman" w:cs="Times New Roman"/>
                <w:sz w:val="24"/>
                <w:szCs w:val="24"/>
                <w:lang w:eastAsia="ru-RU"/>
              </w:rPr>
              <w:br/>
              <w:t>в иностранной валюте;</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31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Pr>
                <w:rFonts w:ascii="Times New Roman" w:hAnsi="Times New Roman" w:cs="Times New Roman"/>
                <w:sz w:val="24"/>
                <w:szCs w:val="24"/>
              </w:rPr>
              <w:t>1</w:t>
            </w:r>
            <w:r w:rsidRPr="003C12E1">
              <w:rPr>
                <w:rFonts w:ascii="Times New Roman" w:hAnsi="Times New Roman" w:cs="Times New Roman"/>
                <w:sz w:val="24"/>
                <w:szCs w:val="24"/>
              </w:rPr>
              <w:t>3</w:t>
            </w:r>
            <w:r w:rsidRPr="00930AB9">
              <w:rPr>
                <w:rFonts w:ascii="Times New Roman" w:hAnsi="Times New Roman" w:cs="Times New Roman"/>
                <w:sz w:val="24"/>
                <w:szCs w:val="24"/>
              </w:rPr>
              <w:t>.</w:t>
            </w:r>
            <w:r w:rsidRPr="003C12E1">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r>
              <w:rPr>
                <w:rFonts w:ascii="Times New Roman" w:hAnsi="Times New Roman" w:cs="Times New Roman"/>
                <w:sz w:val="24"/>
                <w:szCs w:val="24"/>
              </w:rPr>
              <w:t>:</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C6BDB">
              <w:rPr>
                <w:rFonts w:ascii="Times New Roman" w:hAnsi="Times New Roman" w:cs="Times New Roman"/>
                <w:sz w:val="24"/>
                <w:szCs w:val="24"/>
              </w:rPr>
              <w:t>.</w:t>
            </w:r>
            <w:r w:rsidRPr="006C6BDB">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5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C6BDB">
              <w:rPr>
                <w:rFonts w:ascii="Times New Roman" w:hAnsi="Times New Roman" w:cs="Times New Roman"/>
                <w:sz w:val="24"/>
                <w:szCs w:val="24"/>
              </w:rPr>
              <w:t>.</w:t>
            </w:r>
            <w:r w:rsidRPr="006C6BDB">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FA27AB">
        <w:trPr>
          <w:trHeight w:val="464"/>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направление в УФК уведомлений о поступлениях в иностранной валюте:</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4B6BC4">
              <w:rPr>
                <w:rFonts w:ascii="Times New Roman" w:hAnsi="Times New Roman" w:cs="Times New Roman"/>
                <w:sz w:val="24"/>
                <w:szCs w:val="24"/>
              </w:rPr>
              <w:t>1</w:t>
            </w:r>
            <w:r>
              <w:rPr>
                <w:rFonts w:ascii="Times New Roman" w:hAnsi="Times New Roman" w:cs="Times New Roman"/>
                <w:sz w:val="24"/>
                <w:szCs w:val="24"/>
                <w:lang w:val="en-US"/>
              </w:rPr>
              <w:t>3</w:t>
            </w:r>
            <w:r w:rsidRPr="004B6BC4">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направления в УФК уведомлений о поступлениях в иностранной валюте;</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FA27AB">
        <w:trPr>
          <w:trHeight w:val="40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4B6BC4">
              <w:rPr>
                <w:rFonts w:ascii="Times New Roman" w:hAnsi="Times New Roman" w:cs="Times New Roman"/>
                <w:sz w:val="24"/>
                <w:szCs w:val="24"/>
              </w:rPr>
              <w:t>.</w:t>
            </w:r>
            <w:r w:rsidRPr="004B6BC4">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411"/>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оперативной, аналитической и иной информации об исполнении федерального бюджета</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A296B">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осуществления формирования оперативной, аналитической </w:t>
            </w:r>
            <w:r>
              <w:rPr>
                <w:rFonts w:ascii="Times New Roman" w:eastAsia="Times New Roman" w:hAnsi="Times New Roman" w:cs="Times New Roman"/>
                <w:sz w:val="24"/>
                <w:szCs w:val="24"/>
                <w:lang w:eastAsia="ru-RU"/>
              </w:rPr>
              <w:br/>
              <w:t>и иной информации об исполнении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671"/>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Pr>
                <w:rFonts w:ascii="Times New Roman" w:hAnsi="Times New Roman" w:cs="Times New Roman"/>
                <w:sz w:val="24"/>
                <w:szCs w:val="24"/>
              </w:rPr>
              <w:t>1</w:t>
            </w:r>
            <w:r w:rsidRPr="003C12E1">
              <w:rPr>
                <w:rFonts w:ascii="Times New Roman" w:hAnsi="Times New Roman" w:cs="Times New Roman"/>
                <w:sz w:val="24"/>
                <w:szCs w:val="24"/>
              </w:rPr>
              <w:t>3</w:t>
            </w:r>
            <w:r w:rsidRPr="006A296B">
              <w:rPr>
                <w:rFonts w:ascii="Times New Roman" w:hAnsi="Times New Roman" w:cs="Times New Roman"/>
                <w:sz w:val="24"/>
                <w:szCs w:val="24"/>
              </w:rPr>
              <w:t>.</w:t>
            </w:r>
            <w:r w:rsidRPr="003C12E1">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29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11.</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XIII</w:t>
            </w:r>
            <w:r w:rsidRPr="0078199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388"/>
        </w:trPr>
        <w:tc>
          <w:tcPr>
            <w:tcW w:w="14197" w:type="dxa"/>
            <w:gridSpan w:val="19"/>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B3691E">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XIV</w:t>
            </w:r>
            <w:r>
              <w:rPr>
                <w:rFonts w:ascii="Times New Roman" w:eastAsia="Times New Roman" w:hAnsi="Times New Roman" w:cs="Times New Roman"/>
                <w:b/>
                <w:sz w:val="24"/>
                <w:szCs w:val="24"/>
                <w:lang w:eastAsia="ru-RU"/>
              </w:rPr>
              <w:t>.</w:t>
            </w:r>
            <w:r w:rsidRPr="00B3691E">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Доведение бюджетных данных</w:t>
            </w:r>
          </w:p>
        </w:tc>
      </w:tr>
      <w:tr w:rsidR="00493B96" w:rsidTr="00AE0CDB">
        <w:trPr>
          <w:trHeight w:val="85"/>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лицевых счетов</w:t>
            </w:r>
            <w:r>
              <w:rPr>
                <w:rFonts w:ascii="Times New Roman" w:hAnsi="Times New Roman" w:cs="Times New Roman"/>
                <w:sz w:val="24"/>
                <w:szCs w:val="24"/>
              </w:rPr>
              <w:t>:</w:t>
            </w:r>
          </w:p>
        </w:tc>
      </w:tr>
      <w:tr w:rsidR="00493B96" w:rsidTr="00AE0CDB">
        <w:trPr>
          <w:trHeight w:val="10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3405F9" w:rsidRDefault="00493B96" w:rsidP="00493B96">
            <w:pPr>
              <w:jc w:val="center"/>
              <w:rPr>
                <w:rFonts w:ascii="Times New Roman" w:hAnsi="Times New Roman" w:cs="Times New Roman"/>
                <w:sz w:val="24"/>
                <w:szCs w:val="24"/>
              </w:rPr>
            </w:pPr>
            <w:r w:rsidRPr="003405F9">
              <w:rPr>
                <w:rFonts w:ascii="Times New Roman" w:hAnsi="Times New Roman" w:cs="Times New Roman"/>
                <w:sz w:val="24"/>
                <w:szCs w:val="24"/>
              </w:rPr>
              <w:t>14.1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ведения 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w:t>
            </w:r>
            <w:r>
              <w:rPr>
                <w:rFonts w:ascii="Times New Roman" w:eastAsia="Times New Roman" w:hAnsi="Times New Roman" w:cs="Times New Roman"/>
                <w:sz w:val="24"/>
                <w:szCs w:val="24"/>
                <w:lang w:eastAsia="ru-RU"/>
              </w:rPr>
              <w:lastRenderedPageBreak/>
              <w:t>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proofErr w:type="gramEnd"/>
          </w:p>
        </w:tc>
        <w:tc>
          <w:tcPr>
            <w:tcW w:w="796" w:type="dxa"/>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8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3691E"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14.1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hAnsi="Times New Roman" w:cs="Times New Roman"/>
                <w:sz w:val="24"/>
                <w:szCs w:val="24"/>
                <w:lang w:val="en-US"/>
              </w:rPr>
              <w:t>IV</w:t>
            </w:r>
            <w:r w:rsidRPr="00B3691E">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Доведение бюджетных данных» </w:t>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Доведение бюджетных ассигнований, лимитов бюджетных обязательств, предельных объемов финансирования</w:t>
            </w:r>
            <w:r>
              <w:rPr>
                <w:rFonts w:ascii="Times New Roman" w:hAnsi="Times New Roman" w:cs="Times New Roman"/>
                <w:sz w:val="24"/>
                <w:szCs w:val="24"/>
              </w:rPr>
              <w:t>:</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доведения 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5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доведения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w:t>
            </w:r>
            <w:r>
              <w:rPr>
                <w:rFonts w:ascii="Times New Roman" w:eastAsia="Times New Roman" w:hAnsi="Times New Roman" w:cs="Times New Roman"/>
                <w:sz w:val="24"/>
                <w:szCs w:val="24"/>
                <w:lang w:eastAsia="ru-RU"/>
              </w:rPr>
              <w:lastRenderedPageBreak/>
              <w:t>администратора) бюджетных ассигнований, распределенных главными администраторами источников финансирования дефицита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FA27A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FA27A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493B96" w:rsidRDefault="00493B96" w:rsidP="00493B96">
            <w:pPr>
              <w:tabs>
                <w:tab w:val="left" w:pos="851"/>
                <w:tab w:val="left" w:pos="1440"/>
                <w:tab w:val="left" w:pos="1620"/>
                <w:tab w:val="left" w:pos="4644"/>
              </w:tabs>
              <w:jc w:val="both"/>
              <w:rPr>
                <w:rFonts w:ascii="Times New Roman" w:hAnsi="Times New Roman" w:cs="Times New Roman"/>
                <w:iCs/>
                <w:sz w:val="24"/>
                <w:szCs w:val="24"/>
              </w:rPr>
            </w:pPr>
            <w:r>
              <w:rPr>
                <w:rFonts w:ascii="Times New Roman" w:eastAsia="Times New Roman" w:hAnsi="Times New Roman" w:cs="Times New Roman"/>
                <w:sz w:val="24"/>
                <w:szCs w:val="24"/>
                <w:lang w:eastAsia="ru-RU"/>
              </w:rPr>
              <w:t>Формирование и доведение сводных данных:</w:t>
            </w:r>
          </w:p>
        </w:tc>
      </w:tr>
      <w:tr w:rsidR="00493B96" w:rsidTr="00FA27AB">
        <w:trPr>
          <w:trHeight w:val="225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E2536D">
              <w:rPr>
                <w:rFonts w:ascii="Times New Roman" w:hAnsi="Times New Roman" w:cs="Times New Roman"/>
                <w:sz w:val="24"/>
                <w:szCs w:val="24"/>
                <w:lang w:val="en-US"/>
              </w:rPr>
              <w:t>1</w:t>
            </w:r>
            <w:r>
              <w:rPr>
                <w:rFonts w:ascii="Times New Roman" w:hAnsi="Times New Roman" w:cs="Times New Roman"/>
                <w:sz w:val="24"/>
                <w:szCs w:val="24"/>
                <w:lang w:val="en-US"/>
              </w:rPr>
              <w:t>4</w:t>
            </w:r>
            <w:r w:rsidRPr="00E2536D">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доведения 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FA27A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E2536D">
              <w:rPr>
                <w:rFonts w:ascii="Times New Roman" w:hAnsi="Times New Roman" w:cs="Times New Roman"/>
                <w:sz w:val="24"/>
                <w:szCs w:val="24"/>
                <w:lang w:val="en-US"/>
              </w:rPr>
              <w:t>1</w:t>
            </w:r>
            <w:r>
              <w:rPr>
                <w:rFonts w:ascii="Times New Roman" w:hAnsi="Times New Roman" w:cs="Times New Roman"/>
                <w:sz w:val="24"/>
                <w:szCs w:val="24"/>
                <w:lang w:val="en-US"/>
              </w:rPr>
              <w:t>4</w:t>
            </w:r>
            <w:r w:rsidRPr="00E2536D">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FA27AB">
        <w:trPr>
          <w:trHeight w:val="509"/>
        </w:trPr>
        <w:tc>
          <w:tcPr>
            <w:tcW w:w="756" w:type="dxa"/>
            <w:vMerge w:val="restart"/>
          </w:tcPr>
          <w:p w:rsidR="00493B96" w:rsidRDefault="00493B96"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bCs/>
                <w:sz w:val="24"/>
                <w:szCs w:val="24"/>
              </w:rPr>
              <w:t>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493B96" w:rsidTr="00FA27A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3691E" w:rsidRDefault="00493B96" w:rsidP="00493B96">
            <w:pPr>
              <w:jc w:val="center"/>
              <w:rPr>
                <w:rFonts w:ascii="Times New Roman" w:hAnsi="Times New Roman" w:cs="Times New Roman"/>
                <w:sz w:val="24"/>
                <w:szCs w:val="24"/>
              </w:rPr>
            </w:pPr>
            <w:r w:rsidRPr="00B3691E">
              <w:rPr>
                <w:rFonts w:ascii="Times New Roman" w:hAnsi="Times New Roman" w:cs="Times New Roman"/>
                <w:sz w:val="24"/>
                <w:szCs w:val="24"/>
              </w:rPr>
              <w:t>1</w:t>
            </w:r>
            <w:r>
              <w:rPr>
                <w:rFonts w:ascii="Times New Roman" w:hAnsi="Times New Roman" w:cs="Times New Roman"/>
                <w:sz w:val="24"/>
                <w:szCs w:val="24"/>
                <w:lang w:val="en-US"/>
              </w:rPr>
              <w:t>4</w:t>
            </w:r>
            <w:r w:rsidRPr="00B3691E">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FA27AB">
        <w:trPr>
          <w:trHeight w:val="388"/>
        </w:trPr>
        <w:tc>
          <w:tcPr>
            <w:tcW w:w="14197" w:type="dxa"/>
            <w:gridSpan w:val="19"/>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sidRPr="009073BB">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w:t>
            </w:r>
            <w:r>
              <w:rPr>
                <w:rFonts w:ascii="Times New Roman" w:eastAsia="Times New Roman" w:hAnsi="Times New Roman" w:cs="Times New Roman"/>
                <w:b/>
                <w:sz w:val="24"/>
                <w:szCs w:val="24"/>
                <w:lang w:eastAsia="ru-RU"/>
              </w:rPr>
              <w:t>.</w:t>
            </w:r>
            <w:r w:rsidRPr="007217F3">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Организация и осуществление учета показателей сводной бюджетной росписи </w:t>
            </w:r>
          </w:p>
        </w:tc>
      </w:tr>
      <w:tr w:rsidR="00493B96" w:rsidTr="00AE0CDB">
        <w:trPr>
          <w:trHeight w:val="70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показателей сводной бюджетной росписи федерального бюджета, лимитов бюджетных обязательств, предельных объемов финансирования:</w:t>
            </w:r>
          </w:p>
        </w:tc>
      </w:tr>
      <w:tr w:rsidR="00493B96" w:rsidTr="00AE0CDB">
        <w:trPr>
          <w:trHeight w:val="16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7217F3"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нарушение сроков регистрации сводной бюджетной росписи федерального бюджета, лимитов бюджетных обязательств, лимитов бюджетных обязательств по целевым иностранным кредитам, бюджетным ассигнованиям по целевым иностранным кредитам, бюджетным ассигнованиям и направления в Минфин России результатов блокировки или Протокола (</w:t>
            </w:r>
            <w:r>
              <w:rPr>
                <w:rFonts w:ascii="Times New Roman" w:eastAsia="Calibri" w:hAnsi="Times New Roman" w:cs="Times New Roman"/>
                <w:sz w:val="24"/>
                <w:szCs w:val="24"/>
                <w:lang w:eastAsia="ru-RU"/>
              </w:rPr>
              <w:t xml:space="preserve">код формы по КФД </w:t>
            </w:r>
            <w:r>
              <w:rPr>
                <w:rFonts w:ascii="Times New Roman" w:eastAsia="Times New Roman" w:hAnsi="Times New Roman" w:cs="Times New Roman"/>
                <w:sz w:val="24"/>
                <w:szCs w:val="24"/>
                <w:lang w:eastAsia="ru-RU"/>
              </w:rPr>
              <w:t>0531805) с указанием причины неисполнения документа;</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Default="00493B96" w:rsidP="00493B9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1A4065">
        <w:trPr>
          <w:trHeight w:val="1921"/>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457C3">
              <w:rPr>
                <w:rFonts w:ascii="Times New Roman" w:hAnsi="Times New Roman" w:cs="Times New Roman"/>
                <w:sz w:val="24"/>
                <w:szCs w:val="24"/>
                <w:lang w:val="en-US"/>
              </w:rPr>
              <w:t>1</w:t>
            </w:r>
            <w:r>
              <w:rPr>
                <w:rFonts w:ascii="Times New Roman" w:hAnsi="Times New Roman" w:cs="Times New Roman"/>
                <w:sz w:val="24"/>
                <w:szCs w:val="24"/>
              </w:rPr>
              <w:t>5</w:t>
            </w:r>
            <w:r w:rsidRPr="002457C3">
              <w:rPr>
                <w:rFonts w:ascii="Times New Roman" w:hAnsi="Times New Roman" w:cs="Times New Roman"/>
                <w:sz w:val="24"/>
                <w:szCs w:val="24"/>
                <w:lang w:val="en-US"/>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снятия блокировки лимитов бюджетных обязательств (бюджетных ассигнований) по уменьшаемым расходам на лицевом счете главного распорядителя средств федерального бюджета, главного администратора источника финансирования дефицита федерального бюджета;</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Default="00493B96" w:rsidP="00493B9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493B96" w:rsidTr="00AE0CDB">
        <w:trPr>
          <w:trHeight w:val="54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457C3">
              <w:rPr>
                <w:rFonts w:ascii="Times New Roman" w:hAnsi="Times New Roman" w:cs="Times New Roman"/>
                <w:sz w:val="24"/>
                <w:szCs w:val="24"/>
                <w:lang w:val="en-US"/>
              </w:rPr>
              <w:t>1</w:t>
            </w:r>
            <w:r>
              <w:rPr>
                <w:rFonts w:ascii="Times New Roman" w:hAnsi="Times New Roman" w:cs="Times New Roman"/>
                <w:sz w:val="24"/>
                <w:szCs w:val="24"/>
              </w:rPr>
              <w:t>5</w:t>
            </w:r>
            <w:r w:rsidRPr="002457C3">
              <w:rPr>
                <w:rFonts w:ascii="Times New Roman" w:hAnsi="Times New Roman" w:cs="Times New Roman"/>
                <w:sz w:val="24"/>
                <w:szCs w:val="24"/>
                <w:lang w:val="en-US"/>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sz w:val="24"/>
                <w:szCs w:val="24"/>
                <w:lang w:val="en-US" w:eastAsia="ru-RU"/>
              </w:rPr>
              <w:t>V</w:t>
            </w:r>
            <w:r w:rsidRPr="007217F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«Организация и осуществление учета показателей сводной бюджетной росписи» (далее – направление деятельности </w:t>
            </w:r>
            <w:r>
              <w:rPr>
                <w:rFonts w:ascii="Times New Roman" w:eastAsia="Times New Roman" w:hAnsi="Times New Roman" w:cs="Times New Roman"/>
                <w:sz w:val="24"/>
                <w:szCs w:val="24"/>
                <w:lang w:val="en-US" w:eastAsia="ru-RU"/>
              </w:rPr>
              <w:t>XV</w:t>
            </w:r>
            <w:r w:rsidRPr="007217F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40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1" w:type="dxa"/>
            <w:gridSpan w:val="18"/>
            <w:vAlign w:val="center"/>
          </w:tcPr>
          <w:p w:rsidR="00493B96" w:rsidRDefault="00493B96" w:rsidP="00493B9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w:t>
            </w:r>
            <w:r>
              <w:rPr>
                <w:rFonts w:ascii="Times New Roman" w:eastAsia="Times New Roman" w:hAnsi="Times New Roman" w:cs="Times New Roman"/>
                <w:sz w:val="24"/>
                <w:szCs w:val="24"/>
                <w:lang w:eastAsia="ru-RU"/>
              </w:rPr>
              <w:t>оведение до главных распорядителей средств федерального бюджета бюджетных данных:</w:t>
            </w:r>
            <w:r>
              <w:rPr>
                <w:rFonts w:ascii="Times New Roman" w:eastAsia="Times New Roman" w:hAnsi="Times New Roman" w:cs="Times New Roman"/>
                <w:sz w:val="28"/>
                <w:szCs w:val="28"/>
                <w:lang w:eastAsia="ru-RU"/>
              </w:rPr>
              <w:t xml:space="preserve"> </w:t>
            </w:r>
          </w:p>
        </w:tc>
      </w:tr>
      <w:tr w:rsidR="00493B96" w:rsidTr="00AE0CDB">
        <w:trPr>
          <w:trHeight w:val="110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7217F3"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распорядителей средств федерального бюджета бюджетных данных и изменений к ним, направленных Минфином России;</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7217F3"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администраторов источников финансирования дефицита федерального бюджета бюджетных данных и изменений к ним, направленных Минфином России;</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7217F3"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w:t>
            </w:r>
            <w:r w:rsidRPr="00C74C12">
              <w:rPr>
                <w:rFonts w:ascii="Times New Roman" w:hAnsi="Times New Roman" w:cs="Times New Roman"/>
                <w:sz w:val="24"/>
                <w:szCs w:val="24"/>
              </w:rPr>
              <w:t>2</w:t>
            </w:r>
            <w:r>
              <w:rPr>
                <w:rFonts w:ascii="Times New Roman" w:hAnsi="Times New Roman" w:cs="Times New Roman"/>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sidRPr="007217F3">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1A4065">
        <w:trPr>
          <w:trHeight w:val="749"/>
        </w:trPr>
        <w:tc>
          <w:tcPr>
            <w:tcW w:w="756" w:type="dxa"/>
            <w:vMerge w:val="restart"/>
          </w:tcPr>
          <w:p w:rsidR="00493B96" w:rsidRDefault="00493B96"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hAnsi="Times New Roman" w:cs="Times New Roman"/>
                <w:bCs/>
                <w:sz w:val="24"/>
                <w:szCs w:val="24"/>
              </w:rPr>
              <w:t>V.1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493B96" w:rsidTr="00AE0CDB">
        <w:trPr>
          <w:trHeight w:val="869"/>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15.1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XV</w:t>
            </w:r>
            <w:r w:rsidRPr="007217F3">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1A4065">
        <w:trPr>
          <w:trHeight w:val="180"/>
        </w:trPr>
        <w:tc>
          <w:tcPr>
            <w:tcW w:w="14197" w:type="dxa"/>
            <w:gridSpan w:val="19"/>
            <w:vAlign w:val="center"/>
          </w:tcPr>
          <w:p w:rsidR="00493B96" w:rsidRDefault="00493B96" w:rsidP="00493B96">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t>Направление деятельности МОУ ФК: </w:t>
            </w:r>
            <w:r w:rsidRPr="00FD6C93">
              <w:rPr>
                <w:rFonts w:ascii="Times New Roman" w:eastAsia="Times New Roman" w:hAnsi="Times New Roman" w:cs="Times New Roman"/>
                <w:b/>
                <w:sz w:val="24"/>
                <w:szCs w:val="24"/>
                <w:lang w:val="en-US" w:eastAsia="ru-RU"/>
              </w:rPr>
              <w:t>XVI</w:t>
            </w:r>
            <w:r w:rsidRPr="00FD6C93">
              <w:rPr>
                <w:rFonts w:ascii="Times New Roman" w:eastAsia="Times New Roman" w:hAnsi="Times New Roman" w:cs="Times New Roman"/>
                <w:b/>
                <w:sz w:val="24"/>
                <w:szCs w:val="24"/>
                <w:lang w:eastAsia="ru-RU"/>
              </w:rPr>
              <w:t>.1. Ф</w:t>
            </w:r>
            <w:r>
              <w:rPr>
                <w:rFonts w:ascii="Times New Roman" w:eastAsia="Times New Roman" w:hAnsi="Times New Roman" w:cs="Times New Roman"/>
                <w:b/>
                <w:sz w:val="24"/>
                <w:szCs w:val="24"/>
                <w:lang w:eastAsia="ru-RU"/>
              </w:rPr>
              <w:t xml:space="preserve">ормирование и представление месячной, квартальной и годовой отчетности </w:t>
            </w:r>
            <w:r>
              <w:rPr>
                <w:rFonts w:ascii="Times New Roman" w:eastAsia="Times New Roman" w:hAnsi="Times New Roman" w:cs="Times New Roman"/>
                <w:b/>
                <w:sz w:val="24"/>
                <w:szCs w:val="24"/>
                <w:lang w:eastAsia="ru-RU"/>
              </w:rPr>
              <w:br/>
              <w:t>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tc>
      </w:tr>
      <w:tr w:rsidR="00493B96" w:rsidTr="001A4065">
        <w:trPr>
          <w:trHeight w:val="19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бюджетной отчетности:</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формирование сводной бюджетной отчетности главных </w:t>
            </w:r>
            <w:r>
              <w:rPr>
                <w:rFonts w:ascii="Times New Roman" w:eastAsia="Times New Roman" w:hAnsi="Times New Roman" w:cs="Times New Roman"/>
                <w:sz w:val="24"/>
                <w:szCs w:val="24"/>
                <w:lang w:eastAsia="ru-RU"/>
              </w:rPr>
              <w:lastRenderedPageBreak/>
              <w:t>администраторов средств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формирование сводной бюджетной отчетности главных администраторов средств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54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Формирование </w:t>
            </w:r>
            <w:r>
              <w:rPr>
                <w:rFonts w:ascii="Times New Roman" w:eastAsia="Times New Roman" w:hAnsi="Times New Roman" w:cs="Times New Roman"/>
                <w:sz w:val="24"/>
                <w:szCs w:val="24"/>
                <w:lang w:eastAsia="ru-RU"/>
              </w:rPr>
              <w:br/>
              <w:t>и представление месячной, квартальной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 (далее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eastAsia="Times New Roman" w:hAnsi="Times New Roman" w:cs="Times New Roman"/>
                <w:spacing w:val="-12"/>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29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бухгалтерской отчетности:</w:t>
            </w:r>
          </w:p>
        </w:tc>
      </w:tr>
      <w:tr w:rsidR="00493B96" w:rsidTr="00AE0CDB">
        <w:trPr>
          <w:trHeight w:val="1733"/>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FD6C93"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формирование сводной бухгалтерской отчетности государственных (муниципальных) бюджетных и автономных учреждений, представляемой главными </w:t>
            </w:r>
            <w:r>
              <w:rPr>
                <w:rFonts w:ascii="Times New Roman" w:eastAsia="Times New Roman" w:hAnsi="Times New Roman" w:cs="Times New Roman"/>
                <w:sz w:val="24"/>
                <w:szCs w:val="24"/>
                <w:lang w:eastAsia="ru-RU"/>
              </w:rPr>
              <w:lastRenderedPageBreak/>
              <w:t>администраторами средств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1A4065">
        <w:trPr>
          <w:trHeight w:val="693"/>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XVI</w:t>
            </w:r>
            <w:r w:rsidRPr="006778B5">
              <w:rPr>
                <w:rFonts w:ascii="Times New Roman" w:eastAsia="Times New Roman" w:hAnsi="Times New Roman" w:cs="Times New Roman"/>
                <w:spacing w:val="-12"/>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404"/>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годовой, квартальной и месячной отчетности об исполнении федерального бюджета:</w:t>
            </w:r>
          </w:p>
        </w:tc>
      </w:tr>
      <w:tr w:rsidR="00493B96" w:rsidTr="001A4065">
        <w:trPr>
          <w:trHeight w:val="127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и представление в Федеральное казначейство годовой, квартальной и месячной отчетности об исполнении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1A4065">
        <w:trPr>
          <w:trHeight w:val="983"/>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годовой, квартальной и месячной отчетности об исполнении федерального бюджета;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1A4065">
        <w:trPr>
          <w:trHeight w:val="68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58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eastAsia="ru-RU"/>
              </w:rPr>
              <w:t xml:space="preserve">Направление информации об исполнении федерального бюджета в адрес </w:t>
            </w:r>
            <w:proofErr w:type="gramStart"/>
            <w:r>
              <w:rPr>
                <w:rFonts w:ascii="Times New Roman" w:eastAsia="Times New Roman" w:hAnsi="Times New Roman" w:cs="Times New Roman"/>
                <w:sz w:val="24"/>
                <w:szCs w:val="24"/>
                <w:lang w:eastAsia="ru-RU"/>
              </w:rPr>
              <w:t>участников процесса прогнозирования исполнения федерального бюджета</w:t>
            </w:r>
            <w:proofErr w:type="gramEnd"/>
            <w:r>
              <w:rPr>
                <w:rFonts w:ascii="Times New Roman" w:eastAsia="Times New Roman" w:hAnsi="Times New Roman" w:cs="Times New Roman"/>
                <w:sz w:val="24"/>
                <w:szCs w:val="24"/>
                <w:lang w:eastAsia="ru-RU"/>
              </w:rPr>
              <w:t>:</w:t>
            </w:r>
          </w:p>
        </w:tc>
      </w:tr>
      <w:tr w:rsidR="00493B96" w:rsidTr="001A4065">
        <w:trPr>
          <w:trHeight w:val="151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и сроков </w:t>
            </w:r>
            <w:r>
              <w:rPr>
                <w:rFonts w:ascii="Times New Roman" w:eastAsia="Times New Roman" w:hAnsi="Times New Roman" w:cs="Times New Roman"/>
                <w:iCs/>
                <w:color w:val="000000"/>
                <w:sz w:val="24"/>
                <w:szCs w:val="24"/>
                <w:lang w:eastAsia="ru-RU"/>
              </w:rPr>
              <w:t xml:space="preserve">направления информации об исполнении федерального бюджета в адрес </w:t>
            </w:r>
            <w:proofErr w:type="gramStart"/>
            <w:r>
              <w:rPr>
                <w:rFonts w:ascii="Times New Roman" w:eastAsia="Times New Roman" w:hAnsi="Times New Roman" w:cs="Times New Roman"/>
                <w:sz w:val="24"/>
                <w:szCs w:val="24"/>
                <w:lang w:eastAsia="ru-RU"/>
              </w:rPr>
              <w:t>участников процесса прогнозирования исполнения федерального бюджета</w:t>
            </w:r>
            <w:proofErr w:type="gramEnd"/>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1A4065">
        <w:trPr>
          <w:trHeight w:val="68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eastAsia="ru-RU"/>
              </w:rPr>
              <w:t>Прием и проверка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p>
        </w:tc>
      </w:tr>
      <w:tr w:rsidR="00493B96" w:rsidTr="00AE0CDB">
        <w:trPr>
          <w:trHeight w:val="8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осуществление</w:t>
            </w:r>
            <w:r>
              <w:rPr>
                <w:rFonts w:ascii="Times New Roman" w:eastAsia="Times New Roman" w:hAnsi="Times New Roman" w:cs="Times New Roman"/>
                <w:iCs/>
                <w:color w:val="000000"/>
                <w:sz w:val="24"/>
                <w:szCs w:val="24"/>
                <w:lang w:eastAsia="ru-RU"/>
              </w:rPr>
              <w:t xml:space="preserve"> приема и проверки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Передача информации в соответствии с Соглашениями об информационном взаимодействии Федерального казначейства </w:t>
            </w:r>
            <w:r>
              <w:rPr>
                <w:rFonts w:ascii="Times New Roman" w:hAnsi="Times New Roman" w:cs="Times New Roman"/>
                <w:sz w:val="24"/>
                <w:szCs w:val="24"/>
              </w:rPr>
              <w:br/>
              <w:t>и/или МОУ ФК и органами государственной власти Российской Федерации:</w:t>
            </w:r>
          </w:p>
        </w:tc>
      </w:tr>
      <w:tr w:rsidR="00493B96" w:rsidTr="00AE0CDB">
        <w:trPr>
          <w:trHeight w:val="154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FD6C93"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16.1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информации в соответствии с Соглашениями об информационном взаимодействии Федерального казначейства и/или МОУ ФК и органами государственной власти Российской Федерации;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AE0CDB">
        <w:trPr>
          <w:trHeight w:val="48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XVI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138"/>
        </w:trPr>
        <w:tc>
          <w:tcPr>
            <w:tcW w:w="756" w:type="dxa"/>
            <w:vMerge w:val="restart"/>
          </w:tcPr>
          <w:p w:rsidR="00493B96" w:rsidRDefault="00493B96"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bCs/>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493B96" w:rsidTr="00AE0CDB">
        <w:trPr>
          <w:trHeight w:val="8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6778B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713"/>
        </w:trPr>
        <w:tc>
          <w:tcPr>
            <w:tcW w:w="14197" w:type="dxa"/>
            <w:gridSpan w:val="19"/>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 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XVII</w:t>
            </w:r>
            <w:r w:rsidRPr="00B906A7">
              <w:rPr>
                <w:rFonts w:ascii="Times New Roman" w:eastAsia="Times New Roman" w:hAnsi="Times New Roman" w:cs="Times New Roman"/>
                <w:b/>
                <w:sz w:val="24"/>
                <w:szCs w:val="24"/>
                <w:lang w:eastAsia="ru-RU"/>
              </w:rPr>
              <w:t>.</w:t>
            </w:r>
            <w:r w:rsidRPr="006778B5">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Pr>
                <w:rFonts w:ascii="Calibri" w:eastAsia="Times New Roman" w:hAnsi="Calibri" w:cs="Times New Roman"/>
                <w:sz w:val="24"/>
                <w:szCs w:val="24"/>
                <w:lang w:eastAsia="ru-RU"/>
              </w:rPr>
              <w:t xml:space="preserve"> </w:t>
            </w:r>
            <w:r>
              <w:rPr>
                <w:rFonts w:ascii="Times New Roman" w:eastAsia="Times New Roman" w:hAnsi="Times New Roman" w:cs="Times New Roman"/>
                <w:b/>
                <w:sz w:val="24"/>
                <w:szCs w:val="24"/>
                <w:lang w:eastAsia="ru-RU"/>
              </w:rPr>
              <w:t xml:space="preserve">и бюджета Союзного государства, федеральных бюджетных (автономных) учреждений, со средствами неучастников бюджетного процесса </w:t>
            </w:r>
          </w:p>
        </w:tc>
      </w:tr>
      <w:tr w:rsidR="00BF4940" w:rsidTr="00AE0CDB">
        <w:trPr>
          <w:trHeight w:val="96"/>
        </w:trPr>
        <w:tc>
          <w:tcPr>
            <w:tcW w:w="756" w:type="dxa"/>
            <w:vMerge w:val="restart"/>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BF4940" w:rsidRDefault="00BF4940" w:rsidP="00493B96">
            <w:pPr>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бюджетного и казначейского учета:</w:t>
            </w:r>
          </w:p>
        </w:tc>
      </w:tr>
      <w:tr w:rsidR="00BF4940" w:rsidTr="00AE0CDB">
        <w:trPr>
          <w:trHeight w:val="530"/>
        </w:trPr>
        <w:tc>
          <w:tcPr>
            <w:tcW w:w="756" w:type="dxa"/>
            <w:vMerge/>
          </w:tcPr>
          <w:p w:rsidR="00BF4940" w:rsidRDefault="00BF4940" w:rsidP="00493B96">
            <w:pPr>
              <w:jc w:val="center"/>
              <w:rPr>
                <w:rFonts w:ascii="Times New Roman" w:hAnsi="Times New Roman" w:cs="Times New Roman"/>
                <w:sz w:val="24"/>
                <w:szCs w:val="24"/>
              </w:rPr>
            </w:pPr>
          </w:p>
        </w:tc>
        <w:tc>
          <w:tcPr>
            <w:tcW w:w="695" w:type="dxa"/>
            <w:vAlign w:val="center"/>
          </w:tcPr>
          <w:p w:rsidR="00BF4940" w:rsidRPr="00E36BD5" w:rsidRDefault="00BF4940"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17.1</w:t>
            </w:r>
          </w:p>
        </w:tc>
        <w:tc>
          <w:tcPr>
            <w:tcW w:w="696"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BF4940" w:rsidRDefault="00BF4940" w:rsidP="0064766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ведения бюджетного и казначейского учета по исполнению федерального бюджета, </w:t>
            </w:r>
            <w:r w:rsidR="0064766E">
              <w:rPr>
                <w:rFonts w:ascii="Times New Roman" w:eastAsia="Times New Roman" w:hAnsi="Times New Roman" w:cs="Times New Roman"/>
                <w:sz w:val="24"/>
                <w:szCs w:val="24"/>
                <w:lang w:eastAsia="ru-RU"/>
              </w:rPr>
              <w:t xml:space="preserve">казначейскому </w:t>
            </w:r>
            <w:r>
              <w:rPr>
                <w:rFonts w:ascii="Times New Roman" w:eastAsia="Times New Roman" w:hAnsi="Times New Roman" w:cs="Times New Roman"/>
                <w:sz w:val="24"/>
                <w:szCs w:val="24"/>
                <w:lang w:eastAsia="ru-RU"/>
              </w:rPr>
              <w:t>обслуживанию исполнения бюджетов бюджетной системы Российской Федерации и бюджета Союзного государства, федеральных бюджетных (автономных) учреждений, операциям со средствами неучастников бюджетного процесса;</w:t>
            </w:r>
          </w:p>
        </w:tc>
        <w:tc>
          <w:tcPr>
            <w:tcW w:w="796" w:type="dxa"/>
            <w:vAlign w:val="center"/>
          </w:tcPr>
          <w:p w:rsidR="00BF4940" w:rsidRPr="00295CD5"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BF4940" w:rsidRPr="00295CD5"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BF4940" w:rsidRPr="00295CD5" w:rsidRDefault="00BF4940"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BF4940" w:rsidRPr="00295CD5"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BF4940" w:rsidRPr="00295CD5"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BF4940" w:rsidTr="00AE0CDB">
        <w:trPr>
          <w:trHeight w:val="96"/>
        </w:trPr>
        <w:tc>
          <w:tcPr>
            <w:tcW w:w="756" w:type="dxa"/>
            <w:vMerge/>
          </w:tcPr>
          <w:p w:rsidR="00BF4940" w:rsidRDefault="00BF4940" w:rsidP="00493B96">
            <w:pPr>
              <w:jc w:val="center"/>
              <w:rPr>
                <w:rFonts w:ascii="Times New Roman" w:hAnsi="Times New Roman"/>
                <w:sz w:val="24"/>
                <w:szCs w:val="24"/>
              </w:rPr>
            </w:pPr>
          </w:p>
        </w:tc>
        <w:tc>
          <w:tcPr>
            <w:tcW w:w="695" w:type="dxa"/>
            <w:vAlign w:val="center"/>
          </w:tcPr>
          <w:p w:rsidR="00BF4940" w:rsidRPr="00545101" w:rsidRDefault="00BF4940" w:rsidP="00493B96">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rsidR="00BF4940" w:rsidRPr="00A26D37" w:rsidRDefault="00BF4940"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BF4940" w:rsidRPr="00A26D37" w:rsidRDefault="00BF4940"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BF4940" w:rsidRDefault="00BF4940"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sz w:val="24"/>
                <w:szCs w:val="24"/>
                <w:lang w:val="en-US" w:eastAsia="ru-RU"/>
              </w:rPr>
              <w:t>XVII</w:t>
            </w:r>
            <w:r w:rsidRPr="006778B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Pr>
                <w:rFonts w:ascii="Calibri" w:eastAsia="Times New Roman" w:hAnsi="Calibri" w:cs="Times New Roman"/>
                <w:sz w:val="24"/>
                <w:szCs w:val="24"/>
                <w:lang w:eastAsia="ru-RU"/>
              </w:rPr>
              <w:t xml:space="preserve"> </w:t>
            </w:r>
            <w:r>
              <w:rPr>
                <w:rFonts w:ascii="Times New Roman" w:eastAsia="Times New Roman" w:hAnsi="Times New Roman" w:cs="Times New Roman"/>
                <w:sz w:val="24"/>
                <w:szCs w:val="24"/>
                <w:lang w:eastAsia="ru-RU"/>
              </w:rPr>
              <w:t>и бюджета Союзного государства,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федеральных бюджетных (автономных) учреждений, со средствами неучастников бюджетного процесса» (далее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направление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XVI</w:t>
            </w:r>
            <w:r>
              <w:rPr>
                <w:rFonts w:ascii="Times New Roman" w:eastAsia="Times New Roman" w:hAnsi="Times New Roman" w:cs="Times New Roman"/>
                <w:sz w:val="24"/>
                <w:szCs w:val="24"/>
                <w:lang w:val="en-US" w:eastAsia="ru-RU"/>
              </w:rPr>
              <w:t>I</w:t>
            </w:r>
            <w:r w:rsidRPr="006778B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BF4940" w:rsidRDefault="00BF4940"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BF4940" w:rsidRDefault="00BF4940"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Ведение обособленного бюджетного (казначейского) учета, формирования бюджетной отчетности и ее представление </w:t>
            </w:r>
            <w:r>
              <w:rPr>
                <w:rFonts w:ascii="Times New Roman" w:eastAsia="Times New Roman" w:hAnsi="Times New Roman" w:cs="Times New Roman"/>
                <w:sz w:val="24"/>
                <w:szCs w:val="24"/>
                <w:lang w:eastAsia="ru-RU"/>
              </w:rPr>
              <w:br/>
              <w:t>в Федеральное казначейство:</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FD6C93">
              <w:rPr>
                <w:rFonts w:ascii="Times New Roman" w:hAnsi="Times New Roman" w:cs="Times New Roman"/>
                <w:sz w:val="24"/>
                <w:szCs w:val="24"/>
              </w:rPr>
              <w:t>17.1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lang w:eastAsia="ru-RU"/>
              </w:rPr>
              <w:t xml:space="preserve">несоблюдение порядка ведения обособленного бюджетного (казначейского) учета, </w:t>
            </w:r>
            <w:r>
              <w:rPr>
                <w:rFonts w:ascii="Times New Roman" w:eastAsia="Times New Roman" w:hAnsi="Times New Roman" w:cs="Times New Roman"/>
                <w:sz w:val="24"/>
                <w:szCs w:val="24"/>
                <w:lang w:eastAsia="ru-RU"/>
              </w:rPr>
              <w:lastRenderedPageBreak/>
              <w:t>формирования бюджетной отчетности и своевременность ее представления в Федеральное казначейство по операциям, проводимым на счетах Федерального казначейства, открытых в Банке России для учета средств Фонда национального благосостояния, средств на счете № 40302, а также операций, осуществляемых в соответствии с постановлением Правительства Российской Федерации от 17 сентября 2013 г. № 816;</w:t>
            </w:r>
            <w:proofErr w:type="gramEnd"/>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4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091F46">
              <w:rPr>
                <w:rFonts w:ascii="Times New Roman" w:hAnsi="Times New Roman" w:cs="Times New Roman"/>
                <w:sz w:val="24"/>
                <w:szCs w:val="24"/>
                <w:lang w:val="en-US"/>
              </w:rPr>
              <w:t>1</w:t>
            </w:r>
            <w:r>
              <w:rPr>
                <w:rFonts w:ascii="Times New Roman" w:hAnsi="Times New Roman" w:cs="Times New Roman"/>
                <w:sz w:val="24"/>
                <w:szCs w:val="24"/>
                <w:lang w:val="en-US"/>
              </w:rPr>
              <w:t>7</w:t>
            </w:r>
            <w:r w:rsidRPr="00091F46">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XVI</w:t>
            </w:r>
            <w:r>
              <w:rPr>
                <w:rFonts w:ascii="Times New Roman" w:eastAsia="Times New Roman" w:hAnsi="Times New Roman" w:cs="Times New Roman"/>
                <w:sz w:val="24"/>
                <w:szCs w:val="24"/>
                <w:lang w:val="en-US" w:eastAsia="ru-RU"/>
              </w:rPr>
              <w:t>I</w:t>
            </w:r>
            <w:r w:rsidRPr="00B906A7">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16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представление оперативной, периодической и годовой бюджетной отчетности:</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091349">
              <w:rPr>
                <w:rFonts w:ascii="Times New Roman" w:hAnsi="Times New Roman" w:cs="Times New Roman"/>
                <w:sz w:val="24"/>
                <w:szCs w:val="24"/>
                <w:lang w:val="en-US"/>
              </w:rPr>
              <w:t>1</w:t>
            </w:r>
            <w:r>
              <w:rPr>
                <w:rFonts w:ascii="Times New Roman" w:hAnsi="Times New Roman" w:cs="Times New Roman"/>
                <w:sz w:val="24"/>
                <w:szCs w:val="24"/>
                <w:lang w:val="en-US"/>
              </w:rPr>
              <w:t>7</w:t>
            </w:r>
            <w:r w:rsidRPr="00091349">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64766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формирование и представление оперативной, периодической и годовой бюджетной отчетности по исполнению федерального бюджета, </w:t>
            </w:r>
            <w:r w:rsidR="0064766E">
              <w:rPr>
                <w:rFonts w:ascii="Times New Roman" w:eastAsia="Times New Roman" w:hAnsi="Times New Roman" w:cs="Times New Roman"/>
                <w:sz w:val="24"/>
                <w:szCs w:val="24"/>
                <w:lang w:eastAsia="ru-RU"/>
              </w:rPr>
              <w:t>казначейскому</w:t>
            </w:r>
            <w:r>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 и бюджета Союзного государства, федеральных бюджетных (автономных) учреждений, операциям со средствами неучастников бюджетного процесса;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 xml:space="preserve">значимый </w:t>
            </w:r>
          </w:p>
        </w:tc>
      </w:tr>
      <w:tr w:rsidR="00493B96" w:rsidTr="00AE0CDB">
        <w:trPr>
          <w:trHeight w:val="13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091349">
              <w:rPr>
                <w:rFonts w:ascii="Times New Roman" w:hAnsi="Times New Roman" w:cs="Times New Roman"/>
                <w:sz w:val="24"/>
                <w:szCs w:val="24"/>
                <w:lang w:val="en-US"/>
              </w:rPr>
              <w:t>1</w:t>
            </w:r>
            <w:r>
              <w:rPr>
                <w:rFonts w:ascii="Times New Roman" w:hAnsi="Times New Roman" w:cs="Times New Roman"/>
                <w:sz w:val="24"/>
                <w:szCs w:val="24"/>
                <w:lang w:val="en-US"/>
              </w:rPr>
              <w:t>7</w:t>
            </w:r>
            <w:r w:rsidRPr="00091349">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64766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формирование и представление оперативной, периодической и годовой бюджетной отчетности по исполнению </w:t>
            </w:r>
            <w:r>
              <w:rPr>
                <w:rFonts w:ascii="Times New Roman" w:eastAsia="Times New Roman" w:hAnsi="Times New Roman" w:cs="Times New Roman"/>
                <w:sz w:val="24"/>
                <w:szCs w:val="24"/>
                <w:lang w:eastAsia="ru-RU"/>
              </w:rPr>
              <w:lastRenderedPageBreak/>
              <w:t xml:space="preserve">федерального бюджета, </w:t>
            </w:r>
            <w:r w:rsidR="0064766E">
              <w:rPr>
                <w:rFonts w:ascii="Times New Roman" w:eastAsia="Times New Roman" w:hAnsi="Times New Roman" w:cs="Times New Roman"/>
                <w:sz w:val="24"/>
                <w:szCs w:val="24"/>
                <w:lang w:eastAsia="ru-RU"/>
              </w:rPr>
              <w:t>казначейскому</w:t>
            </w:r>
            <w:r>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 и бюджета Союзного государства, федеральных бюджетных (автономных) учреждений, операциям со средствами неучастников бюджетного процесса;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3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XVI</w:t>
            </w:r>
            <w:r>
              <w:rPr>
                <w:rFonts w:ascii="Times New Roman" w:eastAsia="Times New Roman" w:hAnsi="Times New Roman" w:cs="Times New Roman"/>
                <w:sz w:val="24"/>
                <w:szCs w:val="24"/>
                <w:lang w:val="en-US" w:eastAsia="ru-RU"/>
              </w:rPr>
              <w:t>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16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eastAsia="Times New Roman" w:hAnsi="Times New Roman" w:cs="Times New Roman"/>
                <w:sz w:val="24"/>
                <w:szCs w:val="24"/>
                <w:lang w:eastAsia="ru-RU"/>
              </w:rPr>
              <w:t>ткрытие, переоформление и закрытие в учреждениях</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Банка России и кредитных организациях счетов:</w:t>
            </w:r>
          </w:p>
        </w:tc>
      </w:tr>
      <w:tr w:rsidR="00493B96" w:rsidTr="00AE0CDB">
        <w:trPr>
          <w:trHeight w:val="133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EF5E02">
              <w:rPr>
                <w:rFonts w:ascii="Times New Roman" w:hAnsi="Times New Roman" w:cs="Times New Roman"/>
                <w:sz w:val="24"/>
                <w:szCs w:val="24"/>
                <w:lang w:val="en-US"/>
              </w:rPr>
              <w:t>1</w:t>
            </w:r>
            <w:r>
              <w:rPr>
                <w:rFonts w:ascii="Times New Roman" w:hAnsi="Times New Roman" w:cs="Times New Roman"/>
                <w:sz w:val="24"/>
                <w:szCs w:val="24"/>
                <w:lang w:val="en-US"/>
              </w:rPr>
              <w:t>7</w:t>
            </w:r>
            <w:r w:rsidRPr="00EF5E02">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открытия, переоформления и закрытия в учреждениях</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Банка России и кредитных организациях счетов по учету средств бюджетов бюджетной системы Российской Федерации и иных сре</w:t>
            </w:r>
            <w:proofErr w:type="gramStart"/>
            <w:r>
              <w:rPr>
                <w:rFonts w:ascii="Times New Roman" w:eastAsia="Times New Roman" w:hAnsi="Times New Roman" w:cs="Times New Roman"/>
                <w:sz w:val="24"/>
                <w:szCs w:val="24"/>
                <w:lang w:eastAsia="ru-RU"/>
              </w:rPr>
              <w:t xml:space="preserve">дств </w:t>
            </w:r>
            <w:r>
              <w:rPr>
                <w:rFonts w:ascii="Times New Roman" w:eastAsia="Times New Roman" w:hAnsi="Times New Roman" w:cs="Times New Roman"/>
                <w:sz w:val="24"/>
                <w:szCs w:val="24"/>
                <w:lang w:eastAsia="ru-RU"/>
              </w:rPr>
              <w:br/>
              <w:t>в с</w:t>
            </w:r>
            <w:proofErr w:type="gramEnd"/>
            <w:r>
              <w:rPr>
                <w:rFonts w:ascii="Times New Roman" w:eastAsia="Times New Roman" w:hAnsi="Times New Roman" w:cs="Times New Roman"/>
                <w:sz w:val="24"/>
                <w:szCs w:val="24"/>
                <w:lang w:eastAsia="ru-RU"/>
              </w:rPr>
              <w:t>оответствии с законодательством Российской Федерации;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3405F9">
              <w:rPr>
                <w:rFonts w:ascii="Times New Roman" w:hAnsi="Times New Roman" w:cs="Times New Roman"/>
                <w:sz w:val="24"/>
                <w:szCs w:val="24"/>
              </w:rPr>
              <w:t>17.1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4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w:t>
            </w:r>
            <w:r w:rsidRPr="00B906A7">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727"/>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5.</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XVII</w:t>
            </w:r>
            <w:r w:rsidRPr="00B906A7">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493B96" w:rsidTr="00AE0CDB">
        <w:trPr>
          <w:trHeight w:val="13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05418" w:rsidRDefault="00493B96" w:rsidP="00493B96">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162"/>
        </w:trPr>
        <w:tc>
          <w:tcPr>
            <w:tcW w:w="14197" w:type="dxa"/>
            <w:gridSpan w:val="19"/>
            <w:vAlign w:val="center"/>
          </w:tcPr>
          <w:p w:rsidR="00493B96" w:rsidRDefault="00493B96" w:rsidP="00493B96">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lastRenderedPageBreak/>
              <w:t>Направление деятельности</w:t>
            </w:r>
            <w:r w:rsidRPr="00E36BD5">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XVIII</w:t>
            </w:r>
            <w:r>
              <w:rPr>
                <w:rFonts w:ascii="Times New Roman" w:eastAsia="Times New Roman" w:hAnsi="Times New Roman" w:cs="Times New Roman"/>
                <w:b/>
                <w:bCs/>
                <w:sz w:val="24"/>
                <w:szCs w:val="24"/>
                <w:lang w:eastAsia="ru-RU"/>
              </w:rPr>
              <w:t>.</w:t>
            </w:r>
            <w:r w:rsidRPr="00E36BD5">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Формирование и представление</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4"/>
                <w:szCs w:val="24"/>
                <w:lang w:eastAsia="ru-RU"/>
              </w:rPr>
              <w:t xml:space="preserve">консолидированной, бюджетной </w:t>
            </w:r>
            <w:r w:rsidRPr="00B906A7">
              <w:rPr>
                <w:rFonts w:ascii="Times New Roman" w:eastAsia="Times New Roman" w:hAnsi="Times New Roman" w:cs="Times New Roman"/>
                <w:b/>
                <w:sz w:val="24"/>
                <w:szCs w:val="24"/>
                <w:lang w:eastAsia="ru-RU"/>
              </w:rPr>
              <w:br/>
            </w:r>
            <w:r>
              <w:rPr>
                <w:rFonts w:ascii="Times New Roman" w:eastAsia="Times New Roman" w:hAnsi="Times New Roman" w:cs="Times New Roman"/>
                <w:b/>
                <w:sz w:val="24"/>
                <w:szCs w:val="24"/>
                <w:lang w:eastAsia="ru-RU"/>
              </w:rPr>
              <w:t>и бухгалтерской отчетности</w:t>
            </w:r>
          </w:p>
        </w:tc>
      </w:tr>
      <w:tr w:rsidR="00493B96" w:rsidTr="00AE0CDB">
        <w:trPr>
          <w:trHeight w:val="25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бюджетной отчетности территориальных органов Федерального казначейства</w:t>
            </w:r>
            <w:r>
              <w:rPr>
                <w:rFonts w:ascii="Times New Roman" w:hAnsi="Times New Roman" w:cs="Times New Roman"/>
                <w:sz w:val="24"/>
                <w:szCs w:val="24"/>
              </w:rPr>
              <w:t>:</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906A7" w:rsidRDefault="00493B96" w:rsidP="00493B96">
            <w:pPr>
              <w:jc w:val="center"/>
              <w:rPr>
                <w:rFonts w:ascii="Times New Roman" w:hAnsi="Times New Roman" w:cs="Times New Roman"/>
                <w:sz w:val="24"/>
                <w:szCs w:val="24"/>
              </w:rPr>
            </w:pPr>
            <w:r w:rsidRPr="00B906A7">
              <w:rPr>
                <w:rFonts w:ascii="Times New Roman" w:hAnsi="Times New Roman" w:cs="Times New Roman"/>
                <w:sz w:val="24"/>
                <w:szCs w:val="24"/>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64766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формирование сводной бюджетной отчетности территориальных органов Федерального казначейства по исполнению федерального бюджета, </w:t>
            </w:r>
            <w:r w:rsidR="0064766E">
              <w:rPr>
                <w:rFonts w:ascii="Times New Roman" w:eastAsia="Times New Roman" w:hAnsi="Times New Roman" w:cs="Times New Roman"/>
                <w:sz w:val="24"/>
                <w:szCs w:val="24"/>
                <w:lang w:eastAsia="ru-RU"/>
              </w:rPr>
              <w:t>казначейскому</w:t>
            </w:r>
            <w:r>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68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1F24C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формирование сводной бюджетной отчетности территориальных органов Федера</w:t>
            </w:r>
            <w:r w:rsidR="0064766E">
              <w:rPr>
                <w:rFonts w:ascii="Times New Roman" w:eastAsia="Times New Roman" w:hAnsi="Times New Roman" w:cs="Times New Roman"/>
                <w:sz w:val="24"/>
                <w:szCs w:val="24"/>
                <w:lang w:eastAsia="ru-RU"/>
              </w:rPr>
              <w:t xml:space="preserve">льного казначейства по </w:t>
            </w:r>
            <w:r>
              <w:rPr>
                <w:rFonts w:ascii="Times New Roman" w:eastAsia="Times New Roman" w:hAnsi="Times New Roman" w:cs="Times New Roman"/>
                <w:sz w:val="24"/>
                <w:szCs w:val="24"/>
                <w:lang w:eastAsia="ru-RU"/>
              </w:rPr>
              <w:t xml:space="preserve"> исполнению федерального бюджета, </w:t>
            </w:r>
            <w:r w:rsidR="001F24C7">
              <w:rPr>
                <w:rFonts w:ascii="Times New Roman" w:eastAsia="Times New Roman" w:hAnsi="Times New Roman" w:cs="Times New Roman"/>
                <w:sz w:val="24"/>
                <w:szCs w:val="24"/>
                <w:lang w:eastAsia="ru-RU"/>
              </w:rPr>
              <w:t>казначейскому</w:t>
            </w:r>
            <w:r>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Формирование и представление консолидированной, бюджетной и бухгалтерской отчетности»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br/>
            </w:r>
            <w:r>
              <w:rPr>
                <w:rFonts w:ascii="Times New Roman" w:hAnsi="Times New Roman" w:cs="Times New Roman"/>
                <w:sz w:val="24"/>
                <w:szCs w:val="24"/>
              </w:rPr>
              <w:lastRenderedPageBreak/>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4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r>
              <w:rPr>
                <w:rFonts w:ascii="Times New Roman" w:hAnsi="Times New Roman" w:cs="Times New Roman"/>
                <w:sz w:val="24"/>
                <w:szCs w:val="24"/>
              </w:rPr>
              <w:t>:</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41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 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формирование сводной бухгалтерской отчетности государственных (муниципальных) бюджетных и автономных </w:t>
            </w:r>
            <w:r>
              <w:rPr>
                <w:rFonts w:ascii="Times New Roman" w:eastAsia="Times New Roman" w:hAnsi="Times New Roman" w:cs="Times New Roman"/>
                <w:sz w:val="24"/>
                <w:szCs w:val="24"/>
                <w:lang w:eastAsia="ru-RU"/>
              </w:rPr>
              <w:lastRenderedPageBreak/>
              <w:t>учреждений, представляемой финансовыми органами субъектов Российской Федерации и органами управления государственных внебюджетных фондов;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6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оперативной отчетности территориальных органов Федерального казначейства</w:t>
            </w:r>
            <w:r>
              <w:rPr>
                <w:rFonts w:ascii="Times New Roman" w:hAnsi="Times New Roman" w:cs="Times New Roman"/>
                <w:sz w:val="24"/>
                <w:szCs w:val="24"/>
              </w:rPr>
              <w:t>:</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1F24C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 сводной оперативной отчетности территориальных органов Федера</w:t>
            </w:r>
            <w:r w:rsidR="001F24C7">
              <w:rPr>
                <w:rFonts w:ascii="Times New Roman" w:eastAsia="Times New Roman" w:hAnsi="Times New Roman" w:cs="Times New Roman"/>
                <w:sz w:val="24"/>
                <w:szCs w:val="24"/>
                <w:lang w:eastAsia="ru-RU"/>
              </w:rPr>
              <w:t xml:space="preserve">льного казначейства по </w:t>
            </w:r>
            <w:r>
              <w:rPr>
                <w:rFonts w:ascii="Times New Roman" w:eastAsia="Times New Roman" w:hAnsi="Times New Roman" w:cs="Times New Roman"/>
                <w:sz w:val="24"/>
                <w:szCs w:val="24"/>
                <w:lang w:eastAsia="ru-RU"/>
              </w:rPr>
              <w:t xml:space="preserve"> исполнению федерального бюджета, </w:t>
            </w:r>
            <w:r w:rsidR="001F24C7">
              <w:rPr>
                <w:rFonts w:ascii="Times New Roman" w:eastAsia="Times New Roman" w:hAnsi="Times New Roman" w:cs="Times New Roman"/>
                <w:sz w:val="24"/>
                <w:szCs w:val="24"/>
                <w:lang w:eastAsia="ru-RU"/>
              </w:rPr>
              <w:t>казначейскому</w:t>
            </w:r>
            <w:r>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180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1F24C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формирование сводной оперативной отчетности территориальных органов Федерального казначейства по исполнению федерального бюджета, </w:t>
            </w:r>
            <w:r w:rsidR="001F24C7">
              <w:rPr>
                <w:rFonts w:ascii="Times New Roman" w:eastAsia="Times New Roman" w:hAnsi="Times New Roman" w:cs="Times New Roman"/>
                <w:sz w:val="24"/>
                <w:szCs w:val="24"/>
                <w:lang w:eastAsia="ru-RU"/>
              </w:rPr>
              <w:t>казначейском</w:t>
            </w:r>
            <w:r>
              <w:rPr>
                <w:rFonts w:ascii="Times New Roman" w:eastAsia="Times New Roman" w:hAnsi="Times New Roman" w:cs="Times New Roman"/>
                <w:sz w:val="24"/>
                <w:szCs w:val="24"/>
                <w:lang w:eastAsia="ru-RU"/>
              </w:rPr>
              <w:t>у обслуживанию исполнения бюджетов бюджетной системы Российской Федерации;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35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оперативной,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отчетности</w:t>
            </w:r>
            <w:r>
              <w:rPr>
                <w:rFonts w:ascii="Times New Roman" w:hAnsi="Times New Roman" w:cs="Times New Roman"/>
                <w:sz w:val="24"/>
                <w:szCs w:val="24"/>
              </w:rPr>
              <w:t>:</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1F24C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формирование в Федеральное казначейство оперативной, месячной, </w:t>
            </w:r>
            <w:r>
              <w:rPr>
                <w:rFonts w:ascii="Times New Roman" w:eastAsia="Times New Roman" w:hAnsi="Times New Roman" w:cs="Times New Roman"/>
                <w:color w:val="000000"/>
                <w:sz w:val="24"/>
                <w:szCs w:val="24"/>
                <w:lang w:eastAsia="ru-RU"/>
              </w:rPr>
              <w:lastRenderedPageBreak/>
              <w:t xml:space="preserve">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отчетности об исполнении федерального бюджета и по </w:t>
            </w:r>
            <w:r w:rsidR="001F24C7">
              <w:rPr>
                <w:rFonts w:ascii="Times New Roman" w:eastAsia="Times New Roman" w:hAnsi="Times New Roman" w:cs="Times New Roman"/>
                <w:color w:val="000000"/>
                <w:sz w:val="24"/>
                <w:szCs w:val="24"/>
                <w:lang w:eastAsia="ru-RU"/>
              </w:rPr>
              <w:t>казначейскому</w:t>
            </w:r>
            <w:r>
              <w:rPr>
                <w:rFonts w:ascii="Times New Roman" w:eastAsia="Times New Roman" w:hAnsi="Times New Roman" w:cs="Times New Roman"/>
                <w:color w:val="000000"/>
                <w:sz w:val="24"/>
                <w:szCs w:val="24"/>
                <w:lang w:eastAsia="ru-RU"/>
              </w:rPr>
              <w:t xml:space="preserve"> обслуживанию исполнения бюджета Союзного государства;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5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1F24C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формирование в Федеральное казначейство оперативной,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отчетности об исполнении федерального бюджета и по </w:t>
            </w:r>
            <w:r w:rsidR="001F24C7">
              <w:rPr>
                <w:rFonts w:ascii="Times New Roman" w:eastAsia="Times New Roman" w:hAnsi="Times New Roman" w:cs="Times New Roman"/>
                <w:color w:val="000000"/>
                <w:sz w:val="24"/>
                <w:szCs w:val="24"/>
                <w:lang w:eastAsia="ru-RU"/>
              </w:rPr>
              <w:t>казначейскому</w:t>
            </w:r>
            <w:r>
              <w:rPr>
                <w:rFonts w:ascii="Times New Roman" w:eastAsia="Times New Roman" w:hAnsi="Times New Roman" w:cs="Times New Roman"/>
                <w:color w:val="000000"/>
                <w:sz w:val="24"/>
                <w:szCs w:val="24"/>
                <w:lang w:eastAsia="ru-RU"/>
              </w:rPr>
              <w:t xml:space="preserve"> обслуживанию исполнения бюджета Союзного государства;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72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color w:val="000000"/>
                <w:sz w:val="24"/>
                <w:szCs w:val="24"/>
                <w:lang w:eastAsia="ru-RU"/>
              </w:rPr>
              <w:t>ормирование и представление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1A4065">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26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157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5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7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Главной книги Федерального казначейства</w:t>
            </w:r>
            <w:r>
              <w:rPr>
                <w:rFonts w:ascii="Times New Roman" w:hAnsi="Times New Roman" w:cs="Times New Roman"/>
                <w:sz w:val="24"/>
                <w:szCs w:val="24"/>
              </w:rPr>
              <w:t>:</w:t>
            </w:r>
          </w:p>
        </w:tc>
      </w:tr>
      <w:tr w:rsidR="00493B96" w:rsidTr="00AE0CDB">
        <w:trPr>
          <w:trHeight w:val="473"/>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Главной книги Федерального казначейства;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34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Главной книги Федерального казначейства;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13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9.</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E36BD5"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415"/>
        </w:trPr>
        <w:tc>
          <w:tcPr>
            <w:tcW w:w="14197" w:type="dxa"/>
            <w:gridSpan w:val="19"/>
            <w:vAlign w:val="center"/>
          </w:tcPr>
          <w:p w:rsidR="00493B96" w:rsidRDefault="00493B96" w:rsidP="00406AAD">
            <w:pPr>
              <w:rPr>
                <w:rFonts w:ascii="Times New Roman" w:hAnsi="Times New Roman" w:cs="Times New Roman"/>
                <w:sz w:val="24"/>
                <w:szCs w:val="24"/>
              </w:rPr>
            </w:pPr>
            <w:r w:rsidRPr="00FD6C93">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МОУ ФК</w:t>
            </w:r>
            <w:r>
              <w:rPr>
                <w:rFonts w:ascii="Times New Roman" w:eastAsia="Calibri" w:hAnsi="Times New Roman" w:cs="Times New Roman"/>
                <w:b/>
                <w:sz w:val="24"/>
                <w:szCs w:val="24"/>
              </w:rPr>
              <w:t>:</w:t>
            </w:r>
            <w:r>
              <w:rPr>
                <w:rFonts w:ascii="Times New Roman" w:eastAsia="Calibri" w:hAnsi="Times New Roman" w:cs="Times New Roman"/>
                <w:b/>
                <w:sz w:val="24"/>
                <w:szCs w:val="24"/>
                <w:lang w:val="en-US"/>
              </w:rPr>
              <w:t> XIX</w:t>
            </w:r>
            <w:r>
              <w:rPr>
                <w:rFonts w:ascii="Times New Roman" w:eastAsia="Calibri" w:hAnsi="Times New Roman" w:cs="Times New Roman"/>
                <w:b/>
                <w:sz w:val="24"/>
                <w:szCs w:val="24"/>
              </w:rPr>
              <w:t>.1</w:t>
            </w:r>
            <w:r w:rsidRPr="00BD20B7">
              <w:rPr>
                <w:rFonts w:ascii="Times New Roman" w:eastAsia="Calibri" w:hAnsi="Times New Roman" w:cs="Times New Roman"/>
                <w:b/>
                <w:sz w:val="24"/>
                <w:szCs w:val="24"/>
              </w:rPr>
              <w:t>.</w:t>
            </w:r>
            <w:r>
              <w:rPr>
                <w:rFonts w:ascii="Times New Roman" w:eastAsia="Calibri" w:hAnsi="Times New Roman" w:cs="Times New Roman"/>
                <w:b/>
                <w:sz w:val="24"/>
                <w:szCs w:val="24"/>
              </w:rPr>
              <w:t> </w:t>
            </w:r>
            <w:r w:rsidRPr="00907723">
              <w:rPr>
                <w:rFonts w:ascii="Times New Roman" w:hAnsi="Times New Roman" w:cs="Times New Roman"/>
                <w:b/>
                <w:bCs/>
                <w:color w:val="000000" w:themeColor="text1"/>
                <w:sz w:val="24"/>
                <w:szCs w:val="24"/>
              </w:rPr>
              <w:t>Обеспечение проведения операций по управлению остатками средств на едином счете федерального бюджета</w:t>
            </w:r>
            <w:r w:rsidR="00FC0AA5">
              <w:rPr>
                <w:rStyle w:val="a6"/>
                <w:rFonts w:ascii="Times New Roman" w:hAnsi="Times New Roman" w:cs="Times New Roman"/>
                <w:b/>
                <w:bCs/>
                <w:color w:val="000000" w:themeColor="text1"/>
                <w:sz w:val="24"/>
                <w:szCs w:val="24"/>
              </w:rPr>
              <w:footnoteReference w:id="13"/>
            </w:r>
          </w:p>
        </w:tc>
      </w:tr>
      <w:tr w:rsidR="00493B96" w:rsidTr="00AE0CDB">
        <w:trPr>
          <w:trHeight w:val="312"/>
        </w:trPr>
        <w:tc>
          <w:tcPr>
            <w:tcW w:w="756" w:type="dxa"/>
            <w:vMerge w:val="restart"/>
          </w:tcPr>
          <w:p w:rsidR="00493B96" w:rsidRPr="008B57C8" w:rsidRDefault="00493B96" w:rsidP="00493B96">
            <w:pPr>
              <w:jc w:val="center"/>
              <w:rPr>
                <w:rFonts w:ascii="Times New Roman" w:hAnsi="Times New Roman"/>
                <w:sz w:val="24"/>
                <w:szCs w:val="24"/>
                <w:lang w:val="en-US"/>
              </w:rPr>
            </w:pPr>
            <w:r>
              <w:rPr>
                <w:rFonts w:ascii="Times New Roman" w:hAnsi="Times New Roman"/>
                <w:sz w:val="24"/>
                <w:szCs w:val="24"/>
              </w:rPr>
              <w:t>1</w:t>
            </w:r>
            <w:r>
              <w:rPr>
                <w:rFonts w:ascii="Times New Roman" w:hAnsi="Times New Roman"/>
                <w:sz w:val="24"/>
                <w:szCs w:val="24"/>
                <w:lang w:val="en-US"/>
              </w:rPr>
              <w:t>.</w:t>
            </w:r>
          </w:p>
        </w:tc>
        <w:tc>
          <w:tcPr>
            <w:tcW w:w="13441" w:type="dxa"/>
            <w:gridSpan w:val="18"/>
            <w:vAlign w:val="center"/>
          </w:tcPr>
          <w:p w:rsidR="00493B96" w:rsidRDefault="00493B96" w:rsidP="00493B96">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Обеспечение проведение операций по управлению остатками средств на едином счете федерального бюджета в части размещения средств на банковских депозитах:</w:t>
            </w:r>
          </w:p>
        </w:tc>
      </w:tr>
      <w:tr w:rsidR="00493B96" w:rsidTr="00AE0CDB">
        <w:trPr>
          <w:trHeight w:val="13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CB7D5C"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несвоевременная подготовка к проведению и проведение отбора заявок кредитных организаций на заключение договоров банковского депозита;</w:t>
            </w:r>
          </w:p>
        </w:tc>
        <w:tc>
          <w:tcPr>
            <w:tcW w:w="796" w:type="dxa"/>
            <w:vAlign w:val="center"/>
          </w:tcPr>
          <w:p w:rsidR="00493B96" w:rsidRDefault="00493B96" w:rsidP="00493B96">
            <w:pPr>
              <w:jc w:val="center"/>
            </w:pPr>
            <w:r w:rsidRPr="000F5078">
              <w:rPr>
                <w:rFonts w:ascii="Times New Roman" w:hAnsi="Times New Roman" w:cs="Times New Roman"/>
                <w:sz w:val="24"/>
                <w:szCs w:val="24"/>
              </w:rPr>
              <w:t>–</w:t>
            </w:r>
          </w:p>
        </w:tc>
        <w:tc>
          <w:tcPr>
            <w:tcW w:w="763" w:type="dxa"/>
            <w:gridSpan w:val="2"/>
            <w:vAlign w:val="center"/>
          </w:tcPr>
          <w:p w:rsidR="00493B96" w:rsidRDefault="00493B96" w:rsidP="00493B96">
            <w:pPr>
              <w:jc w:val="center"/>
            </w:pPr>
            <w:r w:rsidRPr="000F5078">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gridSpan w:val="2"/>
            <w:vAlign w:val="center"/>
          </w:tcPr>
          <w:p w:rsidR="00493B96" w:rsidRDefault="00493B96" w:rsidP="00493B96">
            <w:pPr>
              <w:jc w:val="center"/>
            </w:pPr>
            <w:r w:rsidRPr="00B42384">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B42384">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3B96" w:rsidTr="00AE0CDB">
        <w:trPr>
          <w:trHeight w:val="89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проведение операций по перечислению средств по договорам банковского депозита;</w:t>
            </w:r>
          </w:p>
        </w:tc>
        <w:tc>
          <w:tcPr>
            <w:tcW w:w="796" w:type="dxa"/>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3B96" w:rsidTr="00AE0CDB">
        <w:trPr>
          <w:trHeight w:val="11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осуществление контроля за исполнением обязатель</w:t>
            </w:r>
            <w:proofErr w:type="gramStart"/>
            <w:r w:rsidRPr="00907723">
              <w:rPr>
                <w:rFonts w:ascii="Times New Roman" w:eastAsia="Times New Roman" w:hAnsi="Times New Roman" w:cs="Times New Roman"/>
                <w:color w:val="000000" w:themeColor="text1"/>
                <w:sz w:val="24"/>
                <w:szCs w:val="24"/>
                <w:lang w:eastAsia="ru-RU"/>
              </w:rPr>
              <w:t>ств кр</w:t>
            </w:r>
            <w:proofErr w:type="gramEnd"/>
            <w:r w:rsidRPr="00907723">
              <w:rPr>
                <w:rFonts w:ascii="Times New Roman" w:eastAsia="Times New Roman" w:hAnsi="Times New Roman" w:cs="Times New Roman"/>
                <w:color w:val="000000" w:themeColor="text1"/>
                <w:sz w:val="24"/>
                <w:szCs w:val="24"/>
                <w:lang w:eastAsia="ru-RU"/>
              </w:rPr>
              <w:t>едитных организаций по договорам банковского депозита;</w:t>
            </w:r>
          </w:p>
        </w:tc>
        <w:tc>
          <w:tcPr>
            <w:tcW w:w="796" w:type="dxa"/>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19.1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4</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иные риски по пункту 1 направления деятельности XIX</w:t>
            </w:r>
            <w:r>
              <w:rPr>
                <w:rFonts w:ascii="Times New Roman" w:eastAsia="Times New Roman" w:hAnsi="Times New Roman" w:cs="Times New Roman"/>
                <w:color w:val="000000" w:themeColor="text1"/>
                <w:sz w:val="24"/>
                <w:szCs w:val="24"/>
                <w:lang w:eastAsia="ru-RU"/>
              </w:rPr>
              <w:t>.1</w:t>
            </w:r>
            <w:r w:rsidRPr="00907723">
              <w:rPr>
                <w:rFonts w:ascii="Times New Roman" w:eastAsia="Times New Roman" w:hAnsi="Times New Roman" w:cs="Times New Roman"/>
                <w:color w:val="000000" w:themeColor="text1"/>
                <w:sz w:val="24"/>
                <w:szCs w:val="24"/>
                <w:lang w:eastAsia="ru-RU"/>
              </w:rPr>
              <w:t xml:space="preserve"> «Обеспечение проведения операций по управлению остатками на едином счете </w:t>
            </w:r>
            <w:r>
              <w:rPr>
                <w:rFonts w:ascii="Times New Roman" w:eastAsia="Times New Roman" w:hAnsi="Times New Roman" w:cs="Times New Roman"/>
                <w:color w:val="000000" w:themeColor="text1"/>
                <w:sz w:val="24"/>
                <w:szCs w:val="24"/>
                <w:lang w:eastAsia="ru-RU"/>
              </w:rPr>
              <w:t xml:space="preserve">федерального бюджета» </w:t>
            </w:r>
            <w:r>
              <w:rPr>
                <w:rFonts w:ascii="Times New Roman" w:eastAsia="Times New Roman" w:hAnsi="Times New Roman" w:cs="Times New Roman"/>
                <w:color w:val="000000" w:themeColor="text1"/>
                <w:sz w:val="24"/>
                <w:szCs w:val="24"/>
                <w:lang w:eastAsia="ru-RU"/>
              </w:rPr>
              <w:br/>
              <w:t>(далее – </w:t>
            </w:r>
            <w:r w:rsidRPr="00907723">
              <w:rPr>
                <w:rFonts w:ascii="Times New Roman" w:eastAsia="Times New Roman" w:hAnsi="Times New Roman" w:cs="Times New Roman"/>
                <w:color w:val="000000" w:themeColor="text1"/>
                <w:sz w:val="24"/>
                <w:szCs w:val="24"/>
                <w:lang w:eastAsia="ru-RU"/>
              </w:rPr>
              <w:t>направление деятельности XIX</w:t>
            </w:r>
            <w:r>
              <w:rPr>
                <w:rFonts w:ascii="Times New Roman" w:eastAsia="Times New Roman" w:hAnsi="Times New Roman" w:cs="Times New Roman"/>
                <w:color w:val="000000" w:themeColor="text1"/>
                <w:sz w:val="24"/>
                <w:szCs w:val="24"/>
                <w:lang w:eastAsia="ru-RU"/>
              </w:rPr>
              <w:t>.1</w:t>
            </w:r>
            <w:r w:rsidRPr="00907723">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3B96" w:rsidTr="00AE0CDB">
        <w:trPr>
          <w:trHeight w:val="702"/>
        </w:trPr>
        <w:tc>
          <w:tcPr>
            <w:tcW w:w="756" w:type="dxa"/>
            <w:vMerge w:val="restart"/>
          </w:tcPr>
          <w:p w:rsidR="00493B96" w:rsidRPr="008B57C8" w:rsidRDefault="00493B96" w:rsidP="00493B96">
            <w:pPr>
              <w:jc w:val="center"/>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w:t>
            </w:r>
          </w:p>
        </w:tc>
        <w:tc>
          <w:tcPr>
            <w:tcW w:w="13441" w:type="dxa"/>
            <w:gridSpan w:val="18"/>
            <w:vAlign w:val="center"/>
          </w:tcPr>
          <w:p w:rsidR="00493B96" w:rsidRDefault="00493B96" w:rsidP="00493B96">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Обеспечение проведение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907723">
              <w:rPr>
                <w:rFonts w:ascii="Times New Roman" w:hAnsi="Times New Roman" w:cs="Times New Roman"/>
                <w:color w:val="000000" w:themeColor="text1"/>
                <w:sz w:val="24"/>
                <w:szCs w:val="24"/>
              </w:rPr>
              <w:t>репо</w:t>
            </w:r>
            <w:proofErr w:type="spellEnd"/>
            <w:r w:rsidRPr="00907723">
              <w:rPr>
                <w:rFonts w:ascii="Times New Roman" w:hAnsi="Times New Roman" w:cs="Times New Roman"/>
                <w:color w:val="000000" w:themeColor="text1"/>
                <w:sz w:val="24"/>
                <w:szCs w:val="24"/>
              </w:rPr>
              <w:t>:</w:t>
            </w:r>
          </w:p>
        </w:tc>
      </w:tr>
      <w:tr w:rsidR="00493B96" w:rsidTr="00AE0CDB">
        <w:trPr>
          <w:trHeight w:val="79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1</w:t>
            </w:r>
          </w:p>
        </w:tc>
        <w:tc>
          <w:tcPr>
            <w:tcW w:w="5275" w:type="dxa"/>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несвоевременная подготовка к проведению отбора заявок кредитных организаций на заключение договоров </w:t>
            </w:r>
            <w:proofErr w:type="spellStart"/>
            <w:r w:rsidRPr="00907723">
              <w:rPr>
                <w:rFonts w:ascii="Times New Roman" w:eastAsia="Times New Roman" w:hAnsi="Times New Roman" w:cs="Times New Roman"/>
                <w:color w:val="000000" w:themeColor="text1"/>
                <w:sz w:val="24"/>
                <w:szCs w:val="24"/>
                <w:lang w:eastAsia="ru-RU"/>
              </w:rPr>
              <w:t>репо</w:t>
            </w:r>
            <w:proofErr w:type="spellEnd"/>
            <w:r w:rsidRPr="00907723">
              <w:rPr>
                <w:rFonts w:ascii="Times New Roman" w:eastAsia="Times New Roman" w:hAnsi="Times New Roman" w:cs="Times New Roman"/>
                <w:color w:val="000000" w:themeColor="text1"/>
                <w:sz w:val="24"/>
                <w:szCs w:val="24"/>
                <w:lang w:eastAsia="ru-RU"/>
              </w:rPr>
              <w:t>;</w:t>
            </w:r>
          </w:p>
        </w:tc>
        <w:tc>
          <w:tcPr>
            <w:tcW w:w="796" w:type="dxa"/>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X</w:t>
            </w:r>
          </w:p>
        </w:tc>
        <w:tc>
          <w:tcPr>
            <w:tcW w:w="741"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Х</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проведение операций по перечислению сре</w:t>
            </w:r>
            <w:proofErr w:type="gramStart"/>
            <w:r w:rsidRPr="00907723">
              <w:rPr>
                <w:rFonts w:ascii="Times New Roman" w:eastAsia="Times New Roman" w:hAnsi="Times New Roman" w:cs="Times New Roman"/>
                <w:color w:val="000000" w:themeColor="text1"/>
                <w:sz w:val="24"/>
                <w:szCs w:val="24"/>
                <w:lang w:eastAsia="ru-RU"/>
              </w:rPr>
              <w:t>дств дл</w:t>
            </w:r>
            <w:proofErr w:type="gramEnd"/>
            <w:r w:rsidRPr="00907723">
              <w:rPr>
                <w:rFonts w:ascii="Times New Roman" w:eastAsia="Times New Roman" w:hAnsi="Times New Roman" w:cs="Times New Roman"/>
                <w:color w:val="000000" w:themeColor="text1"/>
                <w:sz w:val="24"/>
                <w:szCs w:val="24"/>
                <w:lang w:eastAsia="ru-RU"/>
              </w:rPr>
              <w:t xml:space="preserve">я исполнения договоров </w:t>
            </w:r>
            <w:proofErr w:type="spellStart"/>
            <w:r w:rsidRPr="00907723">
              <w:rPr>
                <w:rFonts w:ascii="Times New Roman" w:eastAsia="Times New Roman" w:hAnsi="Times New Roman" w:cs="Times New Roman"/>
                <w:color w:val="000000" w:themeColor="text1"/>
                <w:sz w:val="24"/>
                <w:szCs w:val="24"/>
                <w:lang w:eastAsia="ru-RU"/>
              </w:rPr>
              <w:t>репо</w:t>
            </w:r>
            <w:proofErr w:type="spellEnd"/>
            <w:r w:rsidRPr="00907723">
              <w:rPr>
                <w:rFonts w:ascii="Times New Roman" w:eastAsia="Times New Roman" w:hAnsi="Times New Roman" w:cs="Times New Roman"/>
                <w:color w:val="000000" w:themeColor="text1"/>
                <w:sz w:val="24"/>
                <w:szCs w:val="24"/>
                <w:lang w:eastAsia="ru-RU"/>
              </w:rPr>
              <w:t>;</w:t>
            </w:r>
          </w:p>
        </w:tc>
        <w:tc>
          <w:tcPr>
            <w:tcW w:w="796" w:type="dxa"/>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X</w:t>
            </w:r>
          </w:p>
        </w:tc>
        <w:tc>
          <w:tcPr>
            <w:tcW w:w="741"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Х</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осуществление контроля за исполнением обязатель</w:t>
            </w:r>
            <w:proofErr w:type="gramStart"/>
            <w:r w:rsidRPr="00907723">
              <w:rPr>
                <w:rFonts w:ascii="Times New Roman" w:eastAsia="Times New Roman" w:hAnsi="Times New Roman" w:cs="Times New Roman"/>
                <w:color w:val="000000" w:themeColor="text1"/>
                <w:sz w:val="24"/>
                <w:szCs w:val="24"/>
                <w:lang w:eastAsia="ru-RU"/>
              </w:rPr>
              <w:t>ств кр</w:t>
            </w:r>
            <w:proofErr w:type="gramEnd"/>
            <w:r w:rsidRPr="00907723">
              <w:rPr>
                <w:rFonts w:ascii="Times New Roman" w:eastAsia="Times New Roman" w:hAnsi="Times New Roman" w:cs="Times New Roman"/>
                <w:color w:val="000000" w:themeColor="text1"/>
                <w:sz w:val="24"/>
                <w:szCs w:val="24"/>
                <w:lang w:eastAsia="ru-RU"/>
              </w:rPr>
              <w:t xml:space="preserve">едитных организаций по договорам </w:t>
            </w:r>
            <w:proofErr w:type="spellStart"/>
            <w:r w:rsidRPr="00907723">
              <w:rPr>
                <w:rFonts w:ascii="Times New Roman" w:eastAsia="Times New Roman" w:hAnsi="Times New Roman" w:cs="Times New Roman"/>
                <w:color w:val="000000" w:themeColor="text1"/>
                <w:sz w:val="24"/>
                <w:szCs w:val="24"/>
                <w:lang w:eastAsia="ru-RU"/>
              </w:rPr>
              <w:t>репо</w:t>
            </w:r>
            <w:proofErr w:type="spellEnd"/>
            <w:r w:rsidRPr="00907723">
              <w:rPr>
                <w:rFonts w:ascii="Times New Roman" w:eastAsia="Times New Roman" w:hAnsi="Times New Roman" w:cs="Times New Roman"/>
                <w:color w:val="000000" w:themeColor="text1"/>
                <w:sz w:val="24"/>
                <w:szCs w:val="24"/>
                <w:lang w:eastAsia="ru-RU"/>
              </w:rPr>
              <w:t>;</w:t>
            </w:r>
          </w:p>
        </w:tc>
        <w:tc>
          <w:tcPr>
            <w:tcW w:w="796" w:type="dxa"/>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X</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41"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X</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3B96" w:rsidTr="00AE0CDB">
        <w:trPr>
          <w:trHeight w:val="60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4</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иные риски по пункту 2 нап</w:t>
            </w:r>
            <w:r>
              <w:rPr>
                <w:rFonts w:ascii="Times New Roman" w:eastAsia="Times New Roman" w:hAnsi="Times New Roman" w:cs="Times New Roman"/>
                <w:color w:val="000000" w:themeColor="text1"/>
                <w:sz w:val="24"/>
                <w:szCs w:val="24"/>
                <w:lang w:eastAsia="ru-RU"/>
              </w:rPr>
              <w:t>равления деятельности X</w:t>
            </w:r>
            <w:r w:rsidRPr="00907723">
              <w:rPr>
                <w:rFonts w:ascii="Times New Roman" w:eastAsia="Times New Roman" w:hAnsi="Times New Roman" w:cs="Times New Roman"/>
                <w:color w:val="000000" w:themeColor="text1"/>
                <w:sz w:val="24"/>
                <w:szCs w:val="24"/>
                <w:lang w:eastAsia="ru-RU"/>
              </w:rPr>
              <w:t>I</w:t>
            </w:r>
            <w:r>
              <w:rPr>
                <w:rFonts w:ascii="Times New Roman" w:eastAsia="Times New Roman" w:hAnsi="Times New Roman" w:cs="Times New Roman"/>
                <w:color w:val="000000" w:themeColor="text1"/>
                <w:sz w:val="24"/>
                <w:szCs w:val="24"/>
                <w:lang w:eastAsia="ru-RU"/>
              </w:rPr>
              <w:t>X.1</w:t>
            </w:r>
            <w:r w:rsidRPr="00907723">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X</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41"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X</w:t>
            </w:r>
          </w:p>
        </w:tc>
        <w:tc>
          <w:tcPr>
            <w:tcW w:w="763"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gridSpan w:val="2"/>
            <w:vAlign w:val="center"/>
          </w:tcPr>
          <w:p w:rsidR="00493B96" w:rsidRPr="00086EE2" w:rsidRDefault="00493B96" w:rsidP="00493B9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низкий</w:t>
            </w:r>
          </w:p>
        </w:tc>
      </w:tr>
      <w:tr w:rsidR="00493B96" w:rsidTr="00AE0CDB">
        <w:trPr>
          <w:trHeight w:val="896"/>
        </w:trPr>
        <w:tc>
          <w:tcPr>
            <w:tcW w:w="756" w:type="dxa"/>
            <w:vMerge w:val="restart"/>
          </w:tcPr>
          <w:p w:rsidR="00493B96" w:rsidRPr="008B57C8" w:rsidRDefault="00493B96" w:rsidP="00493B96">
            <w:pPr>
              <w:jc w:val="center"/>
              <w:rPr>
                <w:rFonts w:ascii="Times New Roman" w:hAnsi="Times New Roman"/>
                <w:sz w:val="24"/>
                <w:szCs w:val="24"/>
                <w:lang w:val="en-US"/>
              </w:rPr>
            </w:pPr>
            <w:r>
              <w:rPr>
                <w:rFonts w:ascii="Times New Roman" w:hAnsi="Times New Roman"/>
                <w:sz w:val="24"/>
                <w:szCs w:val="24"/>
              </w:rPr>
              <w:t>3</w:t>
            </w:r>
            <w:r>
              <w:rPr>
                <w:rFonts w:ascii="Times New Roman" w:hAnsi="Times New Roman"/>
                <w:sz w:val="24"/>
                <w:szCs w:val="24"/>
                <w:lang w:val="en-US"/>
              </w:rPr>
              <w:t>.</w:t>
            </w:r>
          </w:p>
        </w:tc>
        <w:tc>
          <w:tcPr>
            <w:tcW w:w="13441" w:type="dxa"/>
            <w:gridSpan w:val="18"/>
            <w:vAlign w:val="center"/>
          </w:tcPr>
          <w:p w:rsidR="00493B96" w:rsidRDefault="00493B96" w:rsidP="00493B96">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Обеспечение проведение операций купли-продажи иностранной валюты и заключению договоров, являющихся производными финансовыми инструментами, предметом которых является иностранная валюта, на организованных торгах (далее</w:t>
            </w:r>
            <w:r>
              <w:rPr>
                <w:rFonts w:ascii="Times New Roman" w:hAnsi="Times New Roman" w:cs="Times New Roman"/>
                <w:color w:val="000000" w:themeColor="text1"/>
                <w:sz w:val="24"/>
                <w:szCs w:val="24"/>
              </w:rPr>
              <w:t> </w:t>
            </w:r>
            <w:r w:rsidRPr="0090772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00907723">
              <w:rPr>
                <w:rFonts w:ascii="Times New Roman" w:hAnsi="Times New Roman" w:cs="Times New Roman"/>
                <w:color w:val="000000" w:themeColor="text1"/>
                <w:sz w:val="24"/>
                <w:szCs w:val="24"/>
              </w:rPr>
              <w:t xml:space="preserve">сделки </w:t>
            </w:r>
            <w:r w:rsidRPr="008B57C8">
              <w:rPr>
                <w:rFonts w:ascii="Times New Roman" w:hAnsi="Times New Roman" w:cs="Times New Roman"/>
                <w:color w:val="000000" w:themeColor="text1"/>
                <w:sz w:val="24"/>
                <w:szCs w:val="24"/>
              </w:rPr>
              <w:br/>
            </w:r>
            <w:r w:rsidRPr="00907723">
              <w:rPr>
                <w:rFonts w:ascii="Times New Roman" w:hAnsi="Times New Roman" w:cs="Times New Roman"/>
                <w:color w:val="000000" w:themeColor="text1"/>
                <w:sz w:val="24"/>
                <w:szCs w:val="24"/>
              </w:rPr>
              <w:t>с иностранной валютой):</w:t>
            </w:r>
          </w:p>
        </w:tc>
      </w:tr>
      <w:tr w:rsidR="00493B96" w:rsidRPr="00AB42F3" w:rsidTr="00AE0CDB">
        <w:trPr>
          <w:trHeight w:val="62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1</w:t>
            </w:r>
            <w:r w:rsidRPr="008B57C8">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sidRPr="008B57C8">
              <w:rPr>
                <w:rFonts w:ascii="Times New Roman" w:hAnsi="Times New Roman" w:cs="Times New Roman"/>
                <w:color w:val="000000" w:themeColor="text1"/>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заключение сделок </w:t>
            </w:r>
            <w:r w:rsidRPr="00907723">
              <w:rPr>
                <w:rFonts w:ascii="Times New Roman" w:eastAsia="Times New Roman" w:hAnsi="Times New Roman" w:cs="Times New Roman"/>
                <w:color w:val="000000" w:themeColor="text1"/>
                <w:sz w:val="24"/>
                <w:szCs w:val="24"/>
                <w:lang w:eastAsia="ru-RU"/>
              </w:rPr>
              <w:br/>
              <w:t>с иностранной валютой;</w:t>
            </w:r>
          </w:p>
        </w:tc>
        <w:tc>
          <w:tcPr>
            <w:tcW w:w="796" w:type="dxa"/>
            <w:vAlign w:val="center"/>
          </w:tcPr>
          <w:p w:rsidR="00493B96" w:rsidRDefault="00493B96" w:rsidP="00493B96">
            <w:pPr>
              <w:jc w:val="center"/>
            </w:pPr>
            <w:r w:rsidRPr="00B40096">
              <w:rPr>
                <w:rFonts w:ascii="Times New Roman" w:hAnsi="Times New Roman" w:cs="Times New Roman"/>
                <w:sz w:val="24"/>
                <w:szCs w:val="24"/>
              </w:rPr>
              <w:t>–</w:t>
            </w:r>
          </w:p>
        </w:tc>
        <w:tc>
          <w:tcPr>
            <w:tcW w:w="763" w:type="dxa"/>
            <w:gridSpan w:val="2"/>
            <w:vAlign w:val="center"/>
          </w:tcPr>
          <w:p w:rsidR="00493B96" w:rsidRDefault="00493B96" w:rsidP="00493B96">
            <w:pPr>
              <w:jc w:val="center"/>
            </w:pPr>
            <w:r w:rsidRPr="00B40096">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1568" w:type="dxa"/>
            <w:gridSpan w:val="2"/>
            <w:vAlign w:val="center"/>
          </w:tcPr>
          <w:p w:rsidR="00493B96" w:rsidRPr="00AB42F3" w:rsidRDefault="00493B96" w:rsidP="00493B96">
            <w:pPr>
              <w:jc w:val="center"/>
              <w:rPr>
                <w:rFonts w:ascii="Times New Roman" w:hAnsi="Times New Roman" w:cs="Times New Roman"/>
                <w:sz w:val="24"/>
                <w:szCs w:val="24"/>
              </w:rPr>
            </w:pPr>
            <w:r w:rsidRPr="00AB42F3">
              <w:rPr>
                <w:rFonts w:ascii="Times New Roman" w:hAnsi="Times New Roman" w:cs="Times New Roman"/>
                <w:color w:val="000000" w:themeColor="text1"/>
                <w:sz w:val="24"/>
              </w:rPr>
              <w:t>значимый</w:t>
            </w:r>
          </w:p>
        </w:tc>
      </w:tr>
      <w:tr w:rsidR="00493B96" w:rsidTr="00AE0CDB">
        <w:trPr>
          <w:trHeight w:val="97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sidRPr="008B57C8">
              <w:rPr>
                <w:rFonts w:ascii="Times New Roman" w:hAnsi="Times New Roman" w:cs="Times New Roman"/>
                <w:color w:val="000000" w:themeColor="text1"/>
                <w:sz w:val="24"/>
                <w:szCs w:val="24"/>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проведение операций по перечислению сре</w:t>
            </w:r>
            <w:proofErr w:type="gramStart"/>
            <w:r w:rsidRPr="00907723">
              <w:rPr>
                <w:rFonts w:ascii="Times New Roman" w:eastAsia="Times New Roman" w:hAnsi="Times New Roman" w:cs="Times New Roman"/>
                <w:color w:val="000000" w:themeColor="text1"/>
                <w:sz w:val="24"/>
                <w:szCs w:val="24"/>
                <w:lang w:eastAsia="ru-RU"/>
              </w:rPr>
              <w:t>дств в св</w:t>
            </w:r>
            <w:proofErr w:type="gramEnd"/>
            <w:r w:rsidRPr="00907723">
              <w:rPr>
                <w:rFonts w:ascii="Times New Roman" w:eastAsia="Times New Roman" w:hAnsi="Times New Roman" w:cs="Times New Roman"/>
                <w:color w:val="000000" w:themeColor="text1"/>
                <w:sz w:val="24"/>
                <w:szCs w:val="24"/>
                <w:lang w:eastAsia="ru-RU"/>
              </w:rPr>
              <w:t>язи с проведением расчетов по сделкам с иностранной валютой;</w:t>
            </w:r>
          </w:p>
        </w:tc>
        <w:tc>
          <w:tcPr>
            <w:tcW w:w="796" w:type="dxa"/>
            <w:vAlign w:val="center"/>
          </w:tcPr>
          <w:p w:rsidR="00493B96" w:rsidRDefault="00493B96" w:rsidP="00493B96">
            <w:pPr>
              <w:jc w:val="center"/>
            </w:pPr>
            <w:r w:rsidRPr="00B40096">
              <w:rPr>
                <w:rFonts w:ascii="Times New Roman" w:hAnsi="Times New Roman" w:cs="Times New Roman"/>
                <w:sz w:val="24"/>
                <w:szCs w:val="24"/>
              </w:rPr>
              <w:t>–</w:t>
            </w:r>
          </w:p>
        </w:tc>
        <w:tc>
          <w:tcPr>
            <w:tcW w:w="763" w:type="dxa"/>
            <w:gridSpan w:val="2"/>
            <w:vAlign w:val="center"/>
          </w:tcPr>
          <w:p w:rsidR="00493B96" w:rsidRDefault="00493B96" w:rsidP="00493B96">
            <w:pPr>
              <w:jc w:val="center"/>
            </w:pPr>
            <w:r w:rsidRPr="00B40096">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3</w:t>
            </w:r>
          </w:p>
        </w:tc>
        <w:tc>
          <w:tcPr>
            <w:tcW w:w="574" w:type="dxa"/>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осуществление </w:t>
            </w:r>
            <w:proofErr w:type="gramStart"/>
            <w:r w:rsidRPr="00907723">
              <w:rPr>
                <w:rFonts w:ascii="Times New Roman" w:eastAsia="Times New Roman" w:hAnsi="Times New Roman" w:cs="Times New Roman"/>
                <w:color w:val="000000" w:themeColor="text1"/>
                <w:sz w:val="24"/>
                <w:szCs w:val="24"/>
                <w:lang w:eastAsia="ru-RU"/>
              </w:rPr>
              <w:t xml:space="preserve">контроля </w:t>
            </w:r>
            <w:r w:rsidRPr="00907723">
              <w:rPr>
                <w:rFonts w:ascii="Times New Roman" w:eastAsia="Times New Roman" w:hAnsi="Times New Roman" w:cs="Times New Roman"/>
                <w:color w:val="000000" w:themeColor="text1"/>
                <w:sz w:val="24"/>
                <w:szCs w:val="24"/>
                <w:lang w:eastAsia="ru-RU"/>
              </w:rPr>
              <w:br/>
              <w:t>за</w:t>
            </w:r>
            <w:proofErr w:type="gramEnd"/>
            <w:r w:rsidRPr="00907723">
              <w:rPr>
                <w:rFonts w:ascii="Times New Roman" w:eastAsia="Times New Roman" w:hAnsi="Times New Roman" w:cs="Times New Roman"/>
                <w:color w:val="000000" w:themeColor="text1"/>
                <w:sz w:val="24"/>
                <w:szCs w:val="24"/>
                <w:lang w:eastAsia="ru-RU"/>
              </w:rPr>
              <w:t xml:space="preserve"> исполнением обязательств по заключенным сделкам с иностранной валютой;</w:t>
            </w:r>
          </w:p>
        </w:tc>
        <w:tc>
          <w:tcPr>
            <w:tcW w:w="796" w:type="dxa"/>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85" w:type="dxa"/>
            <w:gridSpan w:val="2"/>
            <w:vAlign w:val="center"/>
          </w:tcPr>
          <w:p w:rsidR="00493B96" w:rsidRDefault="00493B96" w:rsidP="00493B96">
            <w:pPr>
              <w:jc w:val="center"/>
            </w:pPr>
            <w:r w:rsidRPr="00CD67ED">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пункту 3 направления деятельности XIX</w:t>
            </w:r>
            <w:r>
              <w:rPr>
                <w:rFonts w:ascii="Times New Roman" w:eastAsia="Times New Roman" w:hAnsi="Times New Roman" w:cs="Times New Roman"/>
                <w:color w:val="000000" w:themeColor="text1"/>
                <w:sz w:val="24"/>
                <w:szCs w:val="24"/>
                <w:lang w:eastAsia="ru-RU"/>
              </w:rPr>
              <w:t>.1</w:t>
            </w:r>
            <w:r w:rsidRPr="00831B55">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CD67ED">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424F96">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3B96" w:rsidTr="00AE0CDB">
        <w:trPr>
          <w:trHeight w:val="705"/>
        </w:trPr>
        <w:tc>
          <w:tcPr>
            <w:tcW w:w="756" w:type="dxa"/>
            <w:vMerge w:val="restart"/>
          </w:tcPr>
          <w:p w:rsidR="00493B96" w:rsidRPr="008B57C8" w:rsidRDefault="00493B96" w:rsidP="00493B96">
            <w:pPr>
              <w:jc w:val="center"/>
              <w:rPr>
                <w:rFonts w:ascii="Times New Roman" w:hAnsi="Times New Roman"/>
                <w:sz w:val="24"/>
                <w:szCs w:val="24"/>
                <w:lang w:val="en-US"/>
              </w:rPr>
            </w:pPr>
            <w:r>
              <w:rPr>
                <w:rFonts w:ascii="Times New Roman" w:hAnsi="Times New Roman"/>
                <w:sz w:val="24"/>
                <w:szCs w:val="24"/>
              </w:rPr>
              <w:t>4</w:t>
            </w:r>
            <w:r>
              <w:rPr>
                <w:rFonts w:ascii="Times New Roman" w:hAnsi="Times New Roman"/>
                <w:sz w:val="24"/>
                <w:szCs w:val="24"/>
                <w:lang w:val="en-US"/>
              </w:rPr>
              <w:t>.</w:t>
            </w:r>
          </w:p>
        </w:tc>
        <w:tc>
          <w:tcPr>
            <w:tcW w:w="13441" w:type="dxa"/>
            <w:gridSpan w:val="18"/>
            <w:vAlign w:val="center"/>
          </w:tcPr>
          <w:p w:rsidR="00493B96" w:rsidRDefault="00493B96" w:rsidP="00493B96">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проведение операций по размещению средств федерального бюджета на банковских счетах в кредитных организациях:</w:t>
            </w:r>
          </w:p>
        </w:tc>
      </w:tr>
      <w:tr w:rsidR="00493B96" w:rsidTr="00AE0CDB">
        <w:trPr>
          <w:trHeight w:val="71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проведение операций </w:t>
            </w:r>
            <w:r w:rsidRPr="00831B55">
              <w:rPr>
                <w:rFonts w:ascii="Times New Roman" w:eastAsia="Times New Roman" w:hAnsi="Times New Roman" w:cs="Times New Roman"/>
                <w:color w:val="000000" w:themeColor="text1"/>
                <w:sz w:val="24"/>
                <w:szCs w:val="24"/>
                <w:lang w:eastAsia="ru-RU"/>
              </w:rPr>
              <w:br/>
              <w:t xml:space="preserve">по перечислению средств на банковский счет </w:t>
            </w:r>
            <w:r w:rsidRPr="00831B55">
              <w:rPr>
                <w:rFonts w:ascii="Times New Roman" w:eastAsia="Times New Roman" w:hAnsi="Times New Roman" w:cs="Times New Roman"/>
                <w:color w:val="000000" w:themeColor="text1"/>
                <w:sz w:val="24"/>
                <w:szCs w:val="24"/>
                <w:lang w:eastAsia="ru-RU"/>
              </w:rPr>
              <w:br/>
              <w:t>в кредитной организации;</w:t>
            </w:r>
          </w:p>
        </w:tc>
        <w:tc>
          <w:tcPr>
            <w:tcW w:w="796" w:type="dxa"/>
            <w:vAlign w:val="center"/>
          </w:tcPr>
          <w:p w:rsidR="00493B96" w:rsidRDefault="00493B96" w:rsidP="00493B96">
            <w:pPr>
              <w:jc w:val="center"/>
            </w:pPr>
            <w:r w:rsidRPr="00012AF2">
              <w:rPr>
                <w:rFonts w:ascii="Times New Roman" w:hAnsi="Times New Roman" w:cs="Times New Roman"/>
                <w:sz w:val="24"/>
                <w:szCs w:val="24"/>
              </w:rPr>
              <w:t>–</w:t>
            </w:r>
          </w:p>
        </w:tc>
        <w:tc>
          <w:tcPr>
            <w:tcW w:w="763" w:type="dxa"/>
            <w:gridSpan w:val="2"/>
            <w:vAlign w:val="center"/>
          </w:tcPr>
          <w:p w:rsidR="00493B96" w:rsidRDefault="00493B96" w:rsidP="00493B96">
            <w:pPr>
              <w:jc w:val="center"/>
            </w:pPr>
            <w:r w:rsidRPr="00012AF2">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gridSpan w:val="2"/>
            <w:vAlign w:val="center"/>
          </w:tcPr>
          <w:p w:rsidR="00493B96" w:rsidRDefault="00493B96" w:rsidP="00493B96">
            <w:pPr>
              <w:jc w:val="center"/>
            </w:pPr>
            <w:r w:rsidRPr="00B74D85">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B74D85">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3B96" w:rsidTr="00AE0CDB">
        <w:trPr>
          <w:trHeight w:val="743"/>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осуществление контроля </w:t>
            </w:r>
            <w:r w:rsidRPr="00831B55">
              <w:rPr>
                <w:rFonts w:ascii="Times New Roman" w:eastAsia="Times New Roman" w:hAnsi="Times New Roman" w:cs="Times New Roman"/>
                <w:color w:val="000000" w:themeColor="text1"/>
                <w:sz w:val="24"/>
                <w:szCs w:val="24"/>
                <w:lang w:eastAsia="ru-RU"/>
              </w:rPr>
              <w:br/>
              <w:t>за исполнением обязатель</w:t>
            </w:r>
            <w:proofErr w:type="gramStart"/>
            <w:r w:rsidRPr="00831B55">
              <w:rPr>
                <w:rFonts w:ascii="Times New Roman" w:eastAsia="Times New Roman" w:hAnsi="Times New Roman" w:cs="Times New Roman"/>
                <w:color w:val="000000" w:themeColor="text1"/>
                <w:sz w:val="24"/>
                <w:szCs w:val="24"/>
                <w:lang w:eastAsia="ru-RU"/>
              </w:rPr>
              <w:t>ств кр</w:t>
            </w:r>
            <w:proofErr w:type="gramEnd"/>
            <w:r w:rsidRPr="00831B55">
              <w:rPr>
                <w:rFonts w:ascii="Times New Roman" w:eastAsia="Times New Roman" w:hAnsi="Times New Roman" w:cs="Times New Roman"/>
                <w:color w:val="000000" w:themeColor="text1"/>
                <w:sz w:val="24"/>
                <w:szCs w:val="24"/>
                <w:lang w:eastAsia="ru-RU"/>
              </w:rPr>
              <w:t>едитных организаций по договорам банковского счета;</w:t>
            </w:r>
          </w:p>
        </w:tc>
        <w:tc>
          <w:tcPr>
            <w:tcW w:w="796" w:type="dxa"/>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85" w:type="dxa"/>
            <w:gridSpan w:val="2"/>
            <w:vAlign w:val="center"/>
          </w:tcPr>
          <w:p w:rsidR="00493B96" w:rsidRDefault="00493B96" w:rsidP="00493B96">
            <w:pPr>
              <w:jc w:val="center"/>
            </w:pPr>
            <w:r w:rsidRPr="000E739E">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gridSpan w:val="2"/>
            <w:vAlign w:val="center"/>
          </w:tcPr>
          <w:p w:rsidR="00493B96" w:rsidRDefault="00493B96" w:rsidP="00493B96">
            <w:pPr>
              <w:jc w:val="center"/>
            </w:pPr>
            <w:r w:rsidRPr="00B74D85">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B74D85">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w:t>
            </w:r>
            <w:r>
              <w:rPr>
                <w:rFonts w:ascii="Times New Roman" w:eastAsia="Times New Roman" w:hAnsi="Times New Roman" w:cs="Times New Roman"/>
                <w:color w:val="000000" w:themeColor="text1"/>
                <w:sz w:val="24"/>
                <w:szCs w:val="24"/>
                <w:lang w:eastAsia="ru-RU"/>
              </w:rPr>
              <w:t xml:space="preserve"> </w:t>
            </w:r>
            <w:r w:rsidRPr="00831B55">
              <w:rPr>
                <w:rFonts w:ascii="Times New Roman" w:eastAsia="Times New Roman" w:hAnsi="Times New Roman" w:cs="Times New Roman"/>
                <w:color w:val="000000" w:themeColor="text1"/>
                <w:sz w:val="24"/>
                <w:szCs w:val="24"/>
                <w:lang w:eastAsia="ru-RU"/>
              </w:rPr>
              <w:t>по пункту 4 направления деятельности XIX</w:t>
            </w:r>
            <w:r>
              <w:rPr>
                <w:rFonts w:ascii="Times New Roman" w:eastAsia="Times New Roman" w:hAnsi="Times New Roman" w:cs="Times New Roman"/>
                <w:color w:val="000000" w:themeColor="text1"/>
                <w:sz w:val="24"/>
                <w:szCs w:val="24"/>
                <w:lang w:eastAsia="ru-RU"/>
              </w:rPr>
              <w:t>.1</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0E739E">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gridSpan w:val="2"/>
            <w:vAlign w:val="center"/>
          </w:tcPr>
          <w:p w:rsidR="00493B96" w:rsidRDefault="00493B96" w:rsidP="00493B96">
            <w:pPr>
              <w:jc w:val="center"/>
            </w:pPr>
            <w:r w:rsidRPr="00B74D85">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B74D85">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3B96" w:rsidTr="00AE0CDB">
        <w:trPr>
          <w:trHeight w:val="719"/>
        </w:trPr>
        <w:tc>
          <w:tcPr>
            <w:tcW w:w="756" w:type="dxa"/>
            <w:vMerge w:val="restart"/>
          </w:tcPr>
          <w:p w:rsidR="00493B96" w:rsidRPr="008B57C8" w:rsidRDefault="00493B96" w:rsidP="00493B96">
            <w:pPr>
              <w:jc w:val="center"/>
              <w:rPr>
                <w:rFonts w:ascii="Times New Roman" w:hAnsi="Times New Roman"/>
                <w:sz w:val="24"/>
                <w:szCs w:val="24"/>
                <w:lang w:val="en-US"/>
              </w:rPr>
            </w:pPr>
            <w:r>
              <w:rPr>
                <w:rFonts w:ascii="Times New Roman" w:hAnsi="Times New Roman"/>
                <w:sz w:val="24"/>
                <w:szCs w:val="24"/>
              </w:rPr>
              <w:t>5</w:t>
            </w:r>
            <w:r>
              <w:rPr>
                <w:rFonts w:ascii="Times New Roman" w:hAnsi="Times New Roman"/>
                <w:sz w:val="24"/>
                <w:szCs w:val="24"/>
                <w:lang w:val="en-US"/>
              </w:rPr>
              <w:t>.</w:t>
            </w:r>
          </w:p>
        </w:tc>
        <w:tc>
          <w:tcPr>
            <w:tcW w:w="13441" w:type="dxa"/>
            <w:gridSpan w:val="18"/>
            <w:vAlign w:val="center"/>
          </w:tcPr>
          <w:p w:rsidR="00493B96" w:rsidRDefault="00493B96" w:rsidP="00493B96">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проведение операций по заключению договоров банковского вклада (депозита) с центральным контрагентом (далее</w:t>
            </w:r>
            <w:r>
              <w:rPr>
                <w:rFonts w:ascii="Times New Roman" w:hAnsi="Times New Roman" w:cs="Times New Roman"/>
                <w:color w:val="000000" w:themeColor="text1"/>
                <w:sz w:val="24"/>
                <w:szCs w:val="24"/>
                <w:lang w:val="en-US"/>
              </w:rPr>
              <w:t> </w:t>
            </w:r>
            <w:r w:rsidRPr="00831B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w:t>
            </w:r>
            <w:r w:rsidRPr="00831B55">
              <w:rPr>
                <w:rFonts w:ascii="Times New Roman" w:hAnsi="Times New Roman" w:cs="Times New Roman"/>
                <w:color w:val="000000" w:themeColor="text1"/>
                <w:sz w:val="24"/>
                <w:szCs w:val="24"/>
              </w:rPr>
              <w:t>депозитных договоров):</w:t>
            </w:r>
          </w:p>
        </w:tc>
      </w:tr>
      <w:tr w:rsidR="00493B96" w:rsidTr="001A4065">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заключение депозитных договоров;</w:t>
            </w:r>
          </w:p>
        </w:tc>
        <w:tc>
          <w:tcPr>
            <w:tcW w:w="796" w:type="dxa"/>
            <w:vAlign w:val="center"/>
          </w:tcPr>
          <w:p w:rsidR="00493B96" w:rsidRPr="00FD6C93" w:rsidRDefault="00493B96" w:rsidP="00493B96">
            <w:pPr>
              <w:jc w:val="center"/>
              <w:rPr>
                <w:rFonts w:ascii="Times New Roman" w:hAnsi="Times New Roman" w:cs="Times New Roman"/>
                <w:sz w:val="24"/>
                <w:szCs w:val="24"/>
              </w:rPr>
            </w:pPr>
            <w:r w:rsidRPr="00F306CD">
              <w:rPr>
                <w:rFonts w:ascii="Times New Roman" w:hAnsi="Times New Roman" w:cs="Times New Roman"/>
                <w:sz w:val="24"/>
                <w:szCs w:val="24"/>
              </w:rPr>
              <w:t>–</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F306CD">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AB42F3">
              <w:rPr>
                <w:rFonts w:ascii="Times New Roman" w:hAnsi="Times New Roman" w:cs="Times New Roman"/>
                <w:color w:val="000000" w:themeColor="text1"/>
                <w:sz w:val="24"/>
              </w:rPr>
              <w:t>значимый</w:t>
            </w:r>
          </w:p>
        </w:tc>
      </w:tr>
      <w:tr w:rsidR="00493B96" w:rsidTr="001A4065">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проведение операций по перечислению сре</w:t>
            </w:r>
            <w:proofErr w:type="gramStart"/>
            <w:r w:rsidRPr="00831B55">
              <w:rPr>
                <w:rFonts w:ascii="Times New Roman" w:eastAsia="Times New Roman" w:hAnsi="Times New Roman" w:cs="Times New Roman"/>
                <w:color w:val="000000" w:themeColor="text1"/>
                <w:sz w:val="24"/>
                <w:szCs w:val="24"/>
                <w:lang w:eastAsia="ru-RU"/>
              </w:rPr>
              <w:t>дств в св</w:t>
            </w:r>
            <w:proofErr w:type="gramEnd"/>
            <w:r w:rsidRPr="00831B55">
              <w:rPr>
                <w:rFonts w:ascii="Times New Roman" w:eastAsia="Times New Roman" w:hAnsi="Times New Roman" w:cs="Times New Roman"/>
                <w:color w:val="000000" w:themeColor="text1"/>
                <w:sz w:val="24"/>
                <w:szCs w:val="24"/>
                <w:lang w:eastAsia="ru-RU"/>
              </w:rPr>
              <w:t>язи с проведением расчетов по депозитным договорам;</w:t>
            </w:r>
          </w:p>
        </w:tc>
        <w:tc>
          <w:tcPr>
            <w:tcW w:w="796" w:type="dxa"/>
            <w:vAlign w:val="center"/>
          </w:tcPr>
          <w:p w:rsidR="00493B96" w:rsidRPr="00FD6C93" w:rsidRDefault="00493B96" w:rsidP="00493B96">
            <w:pPr>
              <w:jc w:val="center"/>
              <w:rPr>
                <w:rFonts w:ascii="Times New Roman" w:hAnsi="Times New Roman" w:cs="Times New Roman"/>
                <w:sz w:val="24"/>
                <w:szCs w:val="24"/>
              </w:rPr>
            </w:pPr>
            <w:r w:rsidRPr="0055108B">
              <w:rPr>
                <w:rFonts w:ascii="Times New Roman" w:hAnsi="Times New Roman" w:cs="Times New Roman"/>
                <w:sz w:val="24"/>
                <w:szCs w:val="24"/>
              </w:rPr>
              <w:t>–</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55108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значимый</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7C1876"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осуществление мониторинга исполнения обязательств по заключенным депозитным договорам;</w:t>
            </w:r>
          </w:p>
        </w:tc>
        <w:tc>
          <w:tcPr>
            <w:tcW w:w="796" w:type="dxa"/>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средний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7C1876"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19</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4</w:t>
            </w:r>
          </w:p>
        </w:tc>
        <w:tc>
          <w:tcPr>
            <w:tcW w:w="5275" w:type="dxa"/>
            <w:vAlign w:val="center"/>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пункту 5 направления деятельности XIX</w:t>
            </w:r>
            <w:r>
              <w:rPr>
                <w:rFonts w:ascii="Times New Roman" w:eastAsia="Times New Roman" w:hAnsi="Times New Roman" w:cs="Times New Roman"/>
                <w:color w:val="000000" w:themeColor="text1"/>
                <w:sz w:val="24"/>
                <w:szCs w:val="24"/>
                <w:lang w:eastAsia="ru-RU"/>
              </w:rPr>
              <w:t>.1</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1658D4">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1658D4">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gridSpan w:val="2"/>
            <w:vAlign w:val="center"/>
          </w:tcPr>
          <w:p w:rsidR="00493B96" w:rsidRPr="00FD6C93" w:rsidRDefault="00493B96" w:rsidP="00493B9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низкий</w:t>
            </w:r>
          </w:p>
        </w:tc>
      </w:tr>
      <w:tr w:rsidR="00493B96" w:rsidTr="00AE0CDB">
        <w:trPr>
          <w:trHeight w:val="397"/>
        </w:trPr>
        <w:tc>
          <w:tcPr>
            <w:tcW w:w="756" w:type="dxa"/>
            <w:vMerge w:val="restart"/>
          </w:tcPr>
          <w:p w:rsidR="00493B96" w:rsidRPr="008B57C8" w:rsidRDefault="00493B96" w:rsidP="00493B96">
            <w:pPr>
              <w:jc w:val="center"/>
              <w:rPr>
                <w:rFonts w:ascii="Times New Roman" w:hAnsi="Times New Roman"/>
                <w:sz w:val="24"/>
                <w:szCs w:val="24"/>
                <w:lang w:val="en-US"/>
              </w:rPr>
            </w:pPr>
            <w:r>
              <w:rPr>
                <w:rFonts w:ascii="Times New Roman" w:hAnsi="Times New Roman"/>
                <w:sz w:val="24"/>
                <w:szCs w:val="24"/>
              </w:rPr>
              <w:t>6</w:t>
            </w:r>
            <w:r>
              <w:rPr>
                <w:rFonts w:ascii="Times New Roman" w:hAnsi="Times New Roman"/>
                <w:sz w:val="24"/>
                <w:szCs w:val="24"/>
                <w:lang w:val="en-US"/>
              </w:rPr>
              <w:t>.</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493B96" w:rsidTr="00AE0CDB">
        <w:trPr>
          <w:trHeight w:val="24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DE2A78" w:rsidRDefault="00493B96" w:rsidP="00493B96">
            <w:pPr>
              <w:jc w:val="center"/>
              <w:rPr>
                <w:rFonts w:ascii="Times New Roman" w:hAnsi="Times New Roman" w:cs="Times New Roman"/>
                <w:sz w:val="24"/>
                <w:szCs w:val="24"/>
              </w:rPr>
            </w:pPr>
            <w:r>
              <w:rPr>
                <w:rFonts w:ascii="Times New Roman" w:hAnsi="Times New Roman" w:cs="Times New Roman"/>
                <w:sz w:val="24"/>
                <w:szCs w:val="24"/>
                <w:lang w:val="en-US"/>
              </w:rPr>
              <w:t>19</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eastAsia="Calibri" w:hAnsi="Times New Roman" w:cs="Times New Roman"/>
                <w:sz w:val="24"/>
                <w:szCs w:val="24"/>
                <w:lang w:val="en-US"/>
              </w:rPr>
              <w:t>XIX</w:t>
            </w:r>
            <w:r>
              <w:rPr>
                <w:rFonts w:ascii="Times New Roman" w:eastAsia="Calibri"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388"/>
        </w:trPr>
        <w:tc>
          <w:tcPr>
            <w:tcW w:w="14197" w:type="dxa"/>
            <w:gridSpan w:val="19"/>
            <w:vAlign w:val="center"/>
          </w:tcPr>
          <w:p w:rsidR="00493B96" w:rsidRPr="00A17ACF" w:rsidRDefault="00493B96" w:rsidP="00493B96">
            <w:pPr>
              <w:jc w:val="both"/>
              <w:rPr>
                <w:rFonts w:ascii="Times New Roman" w:hAnsi="Times New Roman" w:cs="Times New Roman"/>
                <w:sz w:val="24"/>
                <w:szCs w:val="24"/>
              </w:rPr>
            </w:pPr>
            <w:r w:rsidRPr="00FD6C93">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МОУ ФК</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XX</w:t>
            </w:r>
            <w:r w:rsidRPr="00CB7D5C">
              <w:rPr>
                <w:rFonts w:ascii="Times New Roman" w:eastAsia="Calibri" w:hAnsi="Times New Roman" w:cs="Times New Roman"/>
                <w:b/>
                <w:sz w:val="24"/>
                <w:szCs w:val="24"/>
              </w:rPr>
              <w:t>.1</w:t>
            </w:r>
            <w:r w:rsidRPr="008B57C8">
              <w:rPr>
                <w:rFonts w:ascii="Times New Roman" w:eastAsia="Calibri" w:hAnsi="Times New Roman" w:cs="Times New Roman"/>
                <w:b/>
                <w:sz w:val="24"/>
                <w:szCs w:val="24"/>
              </w:rPr>
              <w:t>.</w:t>
            </w:r>
            <w:r>
              <w:rPr>
                <w:rFonts w:ascii="Times New Roman" w:eastAsia="Calibri" w:hAnsi="Times New Roman" w:cs="Times New Roman"/>
                <w:b/>
                <w:sz w:val="24"/>
                <w:szCs w:val="24"/>
                <w:lang w:val="en-US"/>
              </w:rPr>
              <w:t> </w:t>
            </w:r>
            <w:r w:rsidRPr="00831B55">
              <w:rPr>
                <w:rFonts w:ascii="Times New Roman" w:hAnsi="Times New Roman" w:cs="Times New Roman"/>
                <w:b/>
                <w:bCs/>
                <w:color w:val="000000" w:themeColor="text1"/>
                <w:sz w:val="24"/>
                <w:szCs w:val="24"/>
              </w:rPr>
              <w:t>Обеспечение проведения операций со средствами дополнительных нефтегазовых доходов федерального бюджета и Фонда национального благосостояния</w:t>
            </w:r>
          </w:p>
        </w:tc>
      </w:tr>
      <w:tr w:rsidR="00493B96" w:rsidTr="00AE0CDB">
        <w:trPr>
          <w:trHeight w:val="388"/>
        </w:trPr>
        <w:tc>
          <w:tcPr>
            <w:tcW w:w="756" w:type="dxa"/>
            <w:vMerge w:val="restart"/>
          </w:tcPr>
          <w:p w:rsidR="00493B96" w:rsidRPr="008B57C8" w:rsidRDefault="00493B96" w:rsidP="00493B96">
            <w:pPr>
              <w:jc w:val="center"/>
              <w:rPr>
                <w:rFonts w:ascii="Times New Roman" w:hAnsi="Times New Roman"/>
                <w:sz w:val="24"/>
                <w:szCs w:val="24"/>
              </w:rPr>
            </w:pPr>
            <w:r>
              <w:rPr>
                <w:rFonts w:ascii="Times New Roman" w:hAnsi="Times New Roman"/>
                <w:sz w:val="24"/>
                <w:szCs w:val="24"/>
              </w:rPr>
              <w:t>1</w:t>
            </w:r>
            <w:r w:rsidRPr="008B57C8">
              <w:rPr>
                <w:rFonts w:ascii="Times New Roman" w:hAnsi="Times New Roman"/>
                <w:sz w:val="24"/>
                <w:szCs w:val="24"/>
              </w:rPr>
              <w:t>.</w:t>
            </w:r>
          </w:p>
        </w:tc>
        <w:tc>
          <w:tcPr>
            <w:tcW w:w="13441" w:type="dxa"/>
            <w:gridSpan w:val="18"/>
            <w:vAlign w:val="center"/>
          </w:tcPr>
          <w:p w:rsidR="00493B96" w:rsidRPr="008B57C8" w:rsidRDefault="00493B96" w:rsidP="00493B96">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проведения операций со средствами дополнительных нефтегазовых доходов федерального бюджета и Фонда национального благосостояния</w:t>
            </w:r>
            <w:r w:rsidRPr="008B57C8">
              <w:rPr>
                <w:rFonts w:ascii="Times New Roman" w:hAnsi="Times New Roman" w:cs="Times New Roman"/>
                <w:color w:val="000000" w:themeColor="text1"/>
                <w:sz w:val="24"/>
                <w:szCs w:val="24"/>
              </w:rPr>
              <w:t>:</w:t>
            </w:r>
          </w:p>
        </w:tc>
      </w:tr>
      <w:tr w:rsidR="00493B96" w:rsidTr="00AE0CDB">
        <w:trPr>
          <w:trHeight w:val="139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5" w:type="dxa"/>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обеспечение проведения операций по поручениям Минфина России со средствами дополнительных нефтегазовых доходов федерального бюджета и Фонда национального благосостояния;</w:t>
            </w:r>
          </w:p>
        </w:tc>
        <w:tc>
          <w:tcPr>
            <w:tcW w:w="796" w:type="dxa"/>
            <w:vAlign w:val="center"/>
          </w:tcPr>
          <w:p w:rsidR="00493B96" w:rsidRDefault="00493B96" w:rsidP="00493B96">
            <w:pPr>
              <w:jc w:val="center"/>
            </w:pPr>
            <w:r w:rsidRPr="00AA3CD1">
              <w:rPr>
                <w:rFonts w:ascii="Times New Roman" w:hAnsi="Times New Roman" w:cs="Times New Roman"/>
                <w:sz w:val="24"/>
                <w:szCs w:val="24"/>
              </w:rPr>
              <w:t>–</w:t>
            </w:r>
          </w:p>
        </w:tc>
        <w:tc>
          <w:tcPr>
            <w:tcW w:w="763" w:type="dxa"/>
            <w:gridSpan w:val="2"/>
            <w:vAlign w:val="center"/>
          </w:tcPr>
          <w:p w:rsidR="00493B96" w:rsidRDefault="00493B96" w:rsidP="00493B96">
            <w:pPr>
              <w:jc w:val="center"/>
            </w:pPr>
            <w:r w:rsidRPr="000F5078">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gridSpan w:val="2"/>
            <w:vAlign w:val="center"/>
          </w:tcPr>
          <w:p w:rsidR="00493B96" w:rsidRDefault="00493B96" w:rsidP="00493B96">
            <w:pPr>
              <w:jc w:val="center"/>
            </w:pPr>
            <w:r w:rsidRPr="00222E10">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222E10">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5" w:type="dxa"/>
          </w:tcPr>
          <w:p w:rsidR="00493B96"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предоставление сведений </w:t>
            </w:r>
            <w:r w:rsidRPr="00831B55">
              <w:rPr>
                <w:rFonts w:ascii="Times New Roman" w:eastAsia="Times New Roman" w:hAnsi="Times New Roman" w:cs="Times New Roman"/>
                <w:color w:val="000000" w:themeColor="text1"/>
                <w:sz w:val="24"/>
                <w:szCs w:val="24"/>
                <w:lang w:eastAsia="ru-RU"/>
              </w:rPr>
              <w:br/>
              <w:t>о проведенных операциях по счету по учету средств Фонда национального благосостояния;</w:t>
            </w:r>
          </w:p>
        </w:tc>
        <w:tc>
          <w:tcPr>
            <w:tcW w:w="796" w:type="dxa"/>
            <w:vAlign w:val="center"/>
          </w:tcPr>
          <w:p w:rsidR="00493B96" w:rsidRDefault="00493B96" w:rsidP="00493B96">
            <w:pPr>
              <w:jc w:val="center"/>
            </w:pPr>
            <w:r w:rsidRPr="00224E50">
              <w:rPr>
                <w:rFonts w:ascii="Times New Roman" w:hAnsi="Times New Roman" w:cs="Times New Roman"/>
                <w:sz w:val="24"/>
                <w:szCs w:val="24"/>
              </w:rPr>
              <w:t>–</w:t>
            </w:r>
          </w:p>
        </w:tc>
        <w:tc>
          <w:tcPr>
            <w:tcW w:w="763" w:type="dxa"/>
            <w:gridSpan w:val="2"/>
            <w:vAlign w:val="center"/>
          </w:tcPr>
          <w:p w:rsidR="00493B96" w:rsidRDefault="00493B96" w:rsidP="00493B96">
            <w:pPr>
              <w:jc w:val="center"/>
            </w:pPr>
            <w:r w:rsidRPr="00224E5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gridSpan w:val="2"/>
            <w:vAlign w:val="center"/>
          </w:tcPr>
          <w:p w:rsidR="00493B96" w:rsidRDefault="00493B96" w:rsidP="00493B96">
            <w:pPr>
              <w:jc w:val="center"/>
            </w:pPr>
            <w:r w:rsidRPr="007E2E38">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7E2E38">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5" w:type="dxa"/>
          </w:tcPr>
          <w:p w:rsidR="00493B96" w:rsidRPr="008B57C8" w:rsidRDefault="00493B96" w:rsidP="00493B9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пункту 1 направления деятельности XX</w:t>
            </w:r>
            <w:r w:rsidRPr="006038A9">
              <w:rPr>
                <w:rFonts w:ascii="Times New Roman" w:eastAsia="Times New Roman" w:hAnsi="Times New Roman" w:cs="Times New Roman"/>
                <w:color w:val="000000" w:themeColor="text1"/>
                <w:sz w:val="24"/>
                <w:szCs w:val="24"/>
                <w:lang w:eastAsia="ru-RU"/>
              </w:rPr>
              <w:t>.1</w:t>
            </w:r>
            <w:r w:rsidRPr="00831B55">
              <w:rPr>
                <w:rFonts w:ascii="Times New Roman" w:eastAsia="Times New Roman" w:hAnsi="Times New Roman" w:cs="Times New Roman"/>
                <w:color w:val="000000" w:themeColor="text1"/>
                <w:sz w:val="24"/>
                <w:szCs w:val="24"/>
                <w:lang w:eastAsia="ru-RU"/>
              </w:rPr>
              <w:t xml:space="preserve"> «Обеспечение проведения </w:t>
            </w:r>
            <w:r w:rsidRPr="00831B55">
              <w:rPr>
                <w:rFonts w:ascii="Times New Roman" w:eastAsia="Times New Roman" w:hAnsi="Times New Roman" w:cs="Times New Roman"/>
                <w:color w:val="000000" w:themeColor="text1"/>
                <w:sz w:val="24"/>
                <w:szCs w:val="24"/>
                <w:lang w:eastAsia="ru-RU"/>
              </w:rPr>
              <w:lastRenderedPageBreak/>
              <w:t>операций со средствами дополнительных нефтегазовых доходов федерального бюджета и Фонда национального благос</w:t>
            </w:r>
            <w:r>
              <w:rPr>
                <w:rFonts w:ascii="Times New Roman" w:eastAsia="Times New Roman" w:hAnsi="Times New Roman" w:cs="Times New Roman"/>
                <w:color w:val="000000" w:themeColor="text1"/>
                <w:sz w:val="24"/>
                <w:szCs w:val="24"/>
                <w:lang w:eastAsia="ru-RU"/>
              </w:rPr>
              <w:t>остояния» Классификатора рисков</w:t>
            </w:r>
            <w:r w:rsidRPr="008B57C8">
              <w:rPr>
                <w:rFonts w:ascii="Times New Roman" w:eastAsia="Times New Roman" w:hAnsi="Times New Roman" w:cs="Times New Roman"/>
                <w:color w:val="000000" w:themeColor="text1"/>
                <w:sz w:val="24"/>
                <w:szCs w:val="24"/>
                <w:lang w:eastAsia="ru-RU"/>
              </w:rPr>
              <w:t xml:space="preserve"> </w:t>
            </w:r>
            <w:r w:rsidRPr="00907723">
              <w:rPr>
                <w:rFonts w:ascii="Times New Roman" w:eastAsia="Times New Roman" w:hAnsi="Times New Roman" w:cs="Times New Roman"/>
                <w:color w:val="000000" w:themeColor="text1"/>
                <w:sz w:val="24"/>
                <w:szCs w:val="24"/>
                <w:lang w:eastAsia="ru-RU"/>
              </w:rPr>
              <w:t>(далее</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направление деятельности XX</w:t>
            </w:r>
            <w:r w:rsidRPr="006038A9">
              <w:rPr>
                <w:rFonts w:ascii="Times New Roman" w:eastAsia="Times New Roman" w:hAnsi="Times New Roman" w:cs="Times New Roman"/>
                <w:color w:val="000000" w:themeColor="text1"/>
                <w:sz w:val="24"/>
                <w:szCs w:val="24"/>
                <w:lang w:eastAsia="ru-RU"/>
              </w:rPr>
              <w:t>.1</w:t>
            </w:r>
            <w:r w:rsidRPr="00907723">
              <w:rPr>
                <w:rFonts w:ascii="Times New Roman" w:eastAsia="Times New Roman" w:hAnsi="Times New Roman" w:cs="Times New Roman"/>
                <w:color w:val="000000" w:themeColor="text1"/>
                <w:sz w:val="24"/>
                <w:szCs w:val="24"/>
                <w:lang w:eastAsia="ru-RU"/>
              </w:rPr>
              <w:t>)</w:t>
            </w:r>
            <w:r w:rsidRPr="008B57C8">
              <w:rPr>
                <w:rFonts w:ascii="Times New Roman" w:eastAsia="Times New Roman" w:hAnsi="Times New Roman" w:cs="Times New Roman"/>
                <w:color w:val="000000" w:themeColor="text1"/>
                <w:sz w:val="24"/>
                <w:szCs w:val="24"/>
                <w:lang w:eastAsia="ru-RU"/>
              </w:rPr>
              <w:t>.</w:t>
            </w:r>
          </w:p>
        </w:tc>
        <w:tc>
          <w:tcPr>
            <w:tcW w:w="796" w:type="dxa"/>
            <w:vAlign w:val="center"/>
          </w:tcPr>
          <w:p w:rsidR="00493B96" w:rsidRPr="005B0115" w:rsidRDefault="00493B96"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lastRenderedPageBreak/>
              <w:t>X</w:t>
            </w:r>
          </w:p>
        </w:tc>
        <w:tc>
          <w:tcPr>
            <w:tcW w:w="763" w:type="dxa"/>
            <w:gridSpan w:val="2"/>
            <w:vAlign w:val="center"/>
          </w:tcPr>
          <w:p w:rsidR="00493B96" w:rsidRDefault="00493B96" w:rsidP="00493B96">
            <w:pPr>
              <w:jc w:val="center"/>
            </w:pPr>
            <w:r w:rsidRPr="00E86370">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E86370">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gridSpan w:val="2"/>
            <w:vAlign w:val="center"/>
          </w:tcPr>
          <w:p w:rsidR="00493B96" w:rsidRDefault="00493B96" w:rsidP="00493B96">
            <w:pPr>
              <w:jc w:val="center"/>
            </w:pPr>
            <w:r w:rsidRPr="007E2E38">
              <w:rPr>
                <w:rFonts w:ascii="Times New Roman" w:hAnsi="Times New Roman" w:cs="Times New Roman"/>
                <w:sz w:val="24"/>
                <w:szCs w:val="24"/>
              </w:rPr>
              <w:t>–</w:t>
            </w:r>
          </w:p>
        </w:tc>
        <w:tc>
          <w:tcPr>
            <w:tcW w:w="785" w:type="dxa"/>
            <w:gridSpan w:val="2"/>
            <w:vAlign w:val="center"/>
          </w:tcPr>
          <w:p w:rsidR="00493B96" w:rsidRDefault="00493B96" w:rsidP="00493B96">
            <w:pPr>
              <w:jc w:val="center"/>
            </w:pPr>
            <w:r w:rsidRPr="007E2E38">
              <w:rPr>
                <w:rFonts w:ascii="Times New Roman" w:hAnsi="Times New Roman" w:cs="Times New Roman"/>
                <w:sz w:val="24"/>
                <w:szCs w:val="24"/>
              </w:rPr>
              <w:t>–</w:t>
            </w:r>
          </w:p>
        </w:tc>
        <w:tc>
          <w:tcPr>
            <w:tcW w:w="1568" w:type="dxa"/>
            <w:gridSpan w:val="2"/>
            <w:vAlign w:val="center"/>
          </w:tcPr>
          <w:p w:rsidR="00493B96" w:rsidRPr="000F595D" w:rsidRDefault="00493B96" w:rsidP="00493B9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3B96" w:rsidTr="001A4065">
        <w:trPr>
          <w:trHeight w:val="280"/>
        </w:trPr>
        <w:tc>
          <w:tcPr>
            <w:tcW w:w="756" w:type="dxa"/>
            <w:vMerge w:val="restart"/>
          </w:tcPr>
          <w:p w:rsidR="00493B96" w:rsidRDefault="00493B96" w:rsidP="00493B96">
            <w:pPr>
              <w:jc w:val="center"/>
              <w:rPr>
                <w:rFonts w:ascii="Times New Roman" w:hAnsi="Times New Roman"/>
                <w:sz w:val="24"/>
                <w:szCs w:val="24"/>
              </w:rPr>
            </w:pPr>
            <w:r>
              <w:rPr>
                <w:rFonts w:ascii="Times New Roman" w:hAnsi="Times New Roman"/>
                <w:sz w:val="24"/>
                <w:szCs w:val="24"/>
              </w:rPr>
              <w:lastRenderedPageBreak/>
              <w:t>2.</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7B61F3" w:rsidRDefault="00493B96" w:rsidP="00493B96">
            <w:pPr>
              <w:jc w:val="center"/>
              <w:rPr>
                <w:rFonts w:ascii="Times New Roman" w:hAnsi="Times New Roman" w:cs="Times New Roman"/>
                <w:sz w:val="24"/>
                <w:szCs w:val="24"/>
              </w:rPr>
            </w:pPr>
            <w:r>
              <w:rPr>
                <w:rFonts w:ascii="Times New Roman" w:hAnsi="Times New Roman" w:cs="Times New Roman"/>
                <w:sz w:val="24"/>
                <w:szCs w:val="24"/>
                <w:lang w:val="en-US"/>
              </w:rPr>
              <w:t>20</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eastAsia="Calibri" w:hAnsi="Times New Roman" w:cs="Times New Roman"/>
                <w:sz w:val="24"/>
                <w:szCs w:val="24"/>
                <w:lang w:val="en-US"/>
              </w:rPr>
              <w:t>XX</w:t>
            </w:r>
            <w:r>
              <w:rPr>
                <w:rFonts w:ascii="Times New Roman" w:eastAsia="Calibri"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493B96" w:rsidRPr="005B0115"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450"/>
        </w:trPr>
        <w:tc>
          <w:tcPr>
            <w:tcW w:w="14197" w:type="dxa"/>
            <w:gridSpan w:val="19"/>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val="en-US" w:eastAsia="ru-RU"/>
              </w:rPr>
              <w:t> XXI</w:t>
            </w:r>
            <w:r>
              <w:rPr>
                <w:rFonts w:ascii="Times New Roman" w:eastAsia="Times New Roman" w:hAnsi="Times New Roman" w:cs="Times New Roman"/>
                <w:b/>
                <w:sz w:val="24"/>
                <w:szCs w:val="24"/>
                <w:lang w:eastAsia="ru-RU"/>
              </w:rPr>
              <w:t>.</w:t>
            </w:r>
            <w:r w:rsidRPr="008B57C8">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en-US" w:eastAsia="ru-RU"/>
              </w:rPr>
              <w:t> </w:t>
            </w:r>
            <w:r>
              <w:rPr>
                <w:rFonts w:ascii="Times New Roman" w:eastAsia="Times New Roman" w:hAnsi="Times New Roman" w:cs="Times New Roman"/>
                <w:b/>
                <w:sz w:val="24"/>
                <w:szCs w:val="24"/>
                <w:lang w:eastAsia="ru-RU"/>
              </w:rPr>
              <w:t>Информационно-техническое обеспечение деятельности</w:t>
            </w:r>
          </w:p>
        </w:tc>
      </w:tr>
      <w:tr w:rsidR="00493B96" w:rsidTr="001A4065">
        <w:trPr>
          <w:trHeight w:val="427"/>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Осуществление телекоммуникационного обмена информацией: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813"/>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4D26EE">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эксплуатации и технического обслуживания;</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sz w:val="24"/>
                <w:szCs w:val="24"/>
              </w:rPr>
            </w:pPr>
            <w:r>
              <w:rPr>
                <w:rFonts w:ascii="Times New Roman" w:hAnsi="Times New Roman" w:cs="Times New Roman"/>
                <w:sz w:val="24"/>
                <w:szCs w:val="24"/>
              </w:rPr>
              <w:t>низкий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4D26EE">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ППО);</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1A4065">
        <w:trPr>
          <w:trHeight w:val="16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4D26EE">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и правовых документов (регламентов, инструкций, </w:t>
            </w:r>
            <w:r>
              <w:rPr>
                <w:rFonts w:ascii="Times New Roman" w:hAnsi="Times New Roman" w:cs="Times New Roman"/>
                <w:sz w:val="24"/>
                <w:szCs w:val="24"/>
              </w:rPr>
              <w:lastRenderedPageBreak/>
              <w:t>договоров, соглашений) по порядку передачи информации;</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24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4D26EE">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несвоевременность установки новых версий программного обеспечения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bCs/>
                <w:sz w:val="24"/>
                <w:szCs w:val="24"/>
              </w:rPr>
              <w:t xml:space="preserve">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bCs/>
                <w:sz w:val="24"/>
                <w:szCs w:val="24"/>
              </w:rPr>
              <w:br/>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1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Осуществление технического оснащения МОУ ФК:</w:t>
            </w:r>
          </w:p>
        </w:tc>
      </w:tr>
      <w:tr w:rsidR="00493B96" w:rsidTr="001A4065">
        <w:trPr>
          <w:trHeight w:val="1154"/>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FD6C93" w:rsidRDefault="00493B96" w:rsidP="00493B96">
            <w:pPr>
              <w:jc w:val="center"/>
              <w:rPr>
                <w:rFonts w:ascii="Times New Roman" w:hAnsi="Times New Roman" w:cs="Times New Roman"/>
                <w:sz w:val="24"/>
                <w:szCs w:val="24"/>
              </w:rPr>
            </w:pPr>
            <w:r w:rsidRPr="00FD6C93">
              <w:rPr>
                <w:rFonts w:ascii="Times New Roman" w:hAnsi="Times New Roman" w:cs="Times New Roman"/>
                <w:sz w:val="24"/>
                <w:szCs w:val="24"/>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1A4065">
        <w:trPr>
          <w:trHeight w:val="561"/>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1A4065">
        <w:trPr>
          <w:trHeight w:val="1011"/>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59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0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Планирование расходов на информационно-техническое обеспечение деятельности:</w:t>
            </w:r>
          </w:p>
        </w:tc>
      </w:tr>
      <w:tr w:rsidR="00493B96" w:rsidTr="00AE0CDB">
        <w:trPr>
          <w:trHeight w:val="16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tabs>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sz w:val="24"/>
                <w:szCs w:val="24"/>
              </w:rPr>
            </w:pPr>
            <w:r>
              <w:rPr>
                <w:rFonts w:ascii="Times New Roman" w:hAnsi="Times New Roman" w:cs="Times New Roman"/>
                <w:sz w:val="24"/>
                <w:szCs w:val="24"/>
              </w:rPr>
              <w:t>низкий</w:t>
            </w:r>
          </w:p>
        </w:tc>
      </w:tr>
      <w:tr w:rsidR="00493B96" w:rsidTr="00AE0CDB">
        <w:trPr>
          <w:trHeight w:val="8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04"/>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 xml:space="preserve">Осуществление эксплуатации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 xml:space="preserve"> в МОУ ФК:</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эксплуатации и технического обслуживания ППО в МОУ ФК;</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851"/>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применение в работе </w:t>
            </w:r>
            <w:proofErr w:type="gramStart"/>
            <w:r>
              <w:rPr>
                <w:rFonts w:ascii="Times New Roman" w:hAnsi="Times New Roman" w:cs="Times New Roman"/>
                <w:sz w:val="24"/>
                <w:szCs w:val="24"/>
              </w:rPr>
              <w:t>нецентрализованного</w:t>
            </w:r>
            <w:proofErr w:type="gramEnd"/>
            <w:r>
              <w:rPr>
                <w:rFonts w:ascii="Times New Roman" w:hAnsi="Times New Roman" w:cs="Times New Roman"/>
                <w:sz w:val="24"/>
                <w:szCs w:val="24"/>
              </w:rPr>
              <w:t xml:space="preserve"> ППО, в том числе в разрезе исполняемых функциональных задач;</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использования информационного </w:t>
            </w:r>
            <w:proofErr w:type="gramStart"/>
            <w:r>
              <w:rPr>
                <w:rFonts w:ascii="Times New Roman" w:hAnsi="Times New Roman" w:cs="Times New Roman"/>
                <w:sz w:val="24"/>
                <w:szCs w:val="24"/>
              </w:rPr>
              <w:t>обеспечения–баз</w:t>
            </w:r>
            <w:proofErr w:type="gramEnd"/>
            <w:r>
              <w:rPr>
                <w:rFonts w:ascii="Times New Roman" w:hAnsi="Times New Roman" w:cs="Times New Roman"/>
                <w:sz w:val="24"/>
                <w:szCs w:val="24"/>
              </w:rPr>
              <w:t xml:space="preserve"> данных нормативно-справочной информации;</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27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Использование локальных вычислительных сетей (далее – ЛВС):</w:t>
            </w:r>
          </w:p>
        </w:tc>
      </w:tr>
      <w:tr w:rsidR="00493B96" w:rsidTr="00AE0CDB">
        <w:trPr>
          <w:trHeight w:val="57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72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67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sz w:val="24"/>
                <w:szCs w:val="24"/>
              </w:rPr>
            </w:pPr>
            <w:r>
              <w:rPr>
                <w:rFonts w:ascii="Times New Roman" w:hAnsi="Times New Roman" w:cs="Times New Roman"/>
                <w:sz w:val="24"/>
                <w:szCs w:val="24"/>
              </w:rPr>
              <w:t>низкий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04"/>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Обслуживание систем инженерного обеспечения (далее – СИО) и</w:t>
            </w:r>
            <w:r>
              <w:rPr>
                <w:rFonts w:ascii="Times New Roman" w:eastAsia="Times New Roman" w:hAnsi="Times New Roman" w:cs="Times New Roman"/>
                <w:sz w:val="24"/>
                <w:szCs w:val="24"/>
                <w:lang w:eastAsia="ru-RU"/>
              </w:rPr>
              <w:t xml:space="preserve"> компонентов информационно-технического обеспечения</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приказов о назначении ответственных за СИО</w:t>
            </w:r>
            <w:r>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Pr>
                <w:rFonts w:ascii="Times New Roman" w:hAnsi="Times New Roman" w:cs="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sz w:val="24"/>
                <w:szCs w:val="24"/>
              </w:rPr>
            </w:pPr>
            <w:r>
              <w:rPr>
                <w:rFonts w:ascii="Times New Roman" w:hAnsi="Times New Roman" w:cs="Times New Roman"/>
                <w:sz w:val="24"/>
                <w:szCs w:val="24"/>
              </w:rPr>
              <w:t>низкий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утвержденной схемы коммутации СИО;</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автоматизированного рабочего места системы электронного документооборота:</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sz w:val="24"/>
                <w:szCs w:val="24"/>
              </w:rPr>
            </w:pPr>
            <w:r>
              <w:rPr>
                <w:rFonts w:ascii="Times New Roman" w:hAnsi="Times New Roman" w:cs="Times New Roman"/>
                <w:sz w:val="24"/>
                <w:szCs w:val="24"/>
              </w:rPr>
              <w:t>низкий</w:t>
            </w:r>
          </w:p>
        </w:tc>
      </w:tr>
      <w:tr w:rsidR="00493B96" w:rsidTr="001A4065">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41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ППО «Системы управления эксплуатацией»:</w:t>
            </w:r>
          </w:p>
        </w:tc>
      </w:tr>
      <w:tr w:rsidR="00493B96" w:rsidTr="00AE0CDB">
        <w:trPr>
          <w:trHeight w:val="16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68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124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2;</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713"/>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695"/>
        </w:trPr>
        <w:tc>
          <w:tcPr>
            <w:tcW w:w="756" w:type="dxa"/>
            <w:vMerge w:val="restart"/>
          </w:tcPr>
          <w:p w:rsidR="00493B96" w:rsidRDefault="00493B96" w:rsidP="00493B96">
            <w:pPr>
              <w:jc w:val="center"/>
              <w:rPr>
                <w:rFonts w:ascii="Times New Roman" w:hAnsi="Times New Roman"/>
                <w:sz w:val="24"/>
                <w:szCs w:val="24"/>
              </w:rPr>
            </w:pPr>
            <w:r>
              <w:rPr>
                <w:rFonts w:ascii="Times New Roman" w:hAnsi="Times New Roman"/>
                <w:sz w:val="24"/>
                <w:szCs w:val="24"/>
              </w:rPr>
              <w:t>9.</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Осуществление оформления и хранения в МОУ ФК документов, подтверждающих заказы, оказание и приемку в МОУ ФК услуг по сопровождению ППО:</w:t>
            </w:r>
          </w:p>
        </w:tc>
      </w:tr>
      <w:tr w:rsidR="00493B96" w:rsidTr="001A4065">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ненадлежащее оформление и хранение в МОУ ФК документов, подтверждающих заказы, оказание и приемку в МУ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w:t>
            </w:r>
            <w:r>
              <w:rPr>
                <w:rFonts w:ascii="Times New Roman" w:hAnsi="Times New Roman" w:cs="Times New Roman"/>
                <w:sz w:val="24"/>
                <w:szCs w:val="24"/>
              </w:rPr>
              <w:lastRenderedPageBreak/>
              <w:t>приказами Федерального казначейства об организации исполнения соответствующих государственных контрактов;</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493B96" w:rsidRPr="00295CD5" w:rsidRDefault="00493B96"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2"/>
            <w:vAlign w:val="center"/>
          </w:tcPr>
          <w:p w:rsidR="00493B96" w:rsidRPr="00295CD5" w:rsidRDefault="00493B96"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683"/>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388"/>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val="en-US" w:eastAsia="ru-RU"/>
              </w:rPr>
              <w:t>XXI</w:t>
            </w:r>
            <w:r w:rsidRPr="008B57C8">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493B96" w:rsidTr="00AE0CDB">
        <w:trPr>
          <w:trHeight w:val="146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B57C8" w:rsidRDefault="00493B96" w:rsidP="00493B96">
            <w:pPr>
              <w:jc w:val="center"/>
              <w:rPr>
                <w:rFonts w:ascii="Times New Roman" w:hAnsi="Times New Roman" w:cs="Times New Roman"/>
                <w:sz w:val="24"/>
                <w:szCs w:val="24"/>
              </w:rPr>
            </w:pPr>
            <w:r w:rsidRPr="008B57C8">
              <w:rPr>
                <w:rFonts w:ascii="Times New Roman" w:hAnsi="Times New Roman" w:cs="Times New Roman"/>
                <w:sz w:val="24"/>
                <w:szCs w:val="24"/>
              </w:rPr>
              <w:t>21.1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XX</w:t>
            </w:r>
            <w:r>
              <w:rPr>
                <w:rFonts w:ascii="Times New Roman" w:eastAsia="Times New Roman" w:hAnsi="Times New Roman" w:cs="Times New Roman"/>
                <w:sz w:val="24"/>
                <w:szCs w:val="24"/>
                <w:lang w:val="en-US" w:eastAsia="ru-RU"/>
              </w:rPr>
              <w:t>I</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sz w:val="24"/>
                <w:szCs w:val="24"/>
              </w:rPr>
            </w:pPr>
            <w:r>
              <w:rPr>
                <w:rFonts w:ascii="Times New Roman" w:hAnsi="Times New Roman" w:cs="Times New Roman"/>
                <w:sz w:val="24"/>
                <w:szCs w:val="24"/>
              </w:rPr>
              <w:t>низкий</w:t>
            </w:r>
          </w:p>
        </w:tc>
      </w:tr>
      <w:tr w:rsidR="00493B96" w:rsidTr="00AE0CDB">
        <w:trPr>
          <w:trHeight w:val="162"/>
        </w:trPr>
        <w:tc>
          <w:tcPr>
            <w:tcW w:w="14197" w:type="dxa"/>
            <w:gridSpan w:val="19"/>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val="en-US" w:eastAsia="ru-RU"/>
              </w:rPr>
              <w:t> XXII</w:t>
            </w:r>
            <w:r w:rsidRPr="00BE32D1">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 </w:t>
            </w:r>
            <w:r>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493B96" w:rsidTr="00AE0CDB">
        <w:trPr>
          <w:trHeight w:val="162"/>
        </w:trPr>
        <w:tc>
          <w:tcPr>
            <w:tcW w:w="756" w:type="dxa"/>
            <w:vMerge w:val="restart"/>
          </w:tcPr>
          <w:p w:rsidR="00493B96" w:rsidRDefault="00493B96" w:rsidP="00493B96">
            <w:pPr>
              <w:jc w:val="center"/>
              <w:rPr>
                <w:rFonts w:ascii="Times New Roman" w:hAnsi="Times New Roman"/>
                <w:sz w:val="24"/>
                <w:szCs w:val="24"/>
              </w:rPr>
            </w:pPr>
            <w:r>
              <w:rPr>
                <w:rFonts w:ascii="Times New Roman" w:hAnsi="Times New Roman"/>
                <w:sz w:val="24"/>
                <w:szCs w:val="24"/>
              </w:rPr>
              <w:t>1.</w:t>
            </w:r>
          </w:p>
        </w:tc>
        <w:tc>
          <w:tcPr>
            <w:tcW w:w="13441" w:type="dxa"/>
            <w:gridSpan w:val="18"/>
            <w:vAlign w:val="center"/>
          </w:tcPr>
          <w:p w:rsidR="00493B96" w:rsidRDefault="00493B96" w:rsidP="00493B96">
            <w:pPr>
              <w:shd w:val="clear" w:color="auto" w:fill="FFFFFF"/>
              <w:tabs>
                <w:tab w:val="left" w:pos="0"/>
                <w:tab w:val="left" w:pos="1440"/>
              </w:tabs>
              <w:rPr>
                <w:rFonts w:ascii="Times New Roman" w:hAnsi="Times New Roman"/>
                <w:sz w:val="24"/>
                <w:szCs w:val="24"/>
              </w:rPr>
            </w:pPr>
            <w:r>
              <w:rPr>
                <w:rFonts w:ascii="Times New Roman" w:hAnsi="Times New Roman"/>
                <w:sz w:val="24"/>
                <w:szCs w:val="24"/>
              </w:rPr>
              <w:t>Осуществление внедрения технологических регламентов в составе ИС:</w:t>
            </w:r>
          </w:p>
        </w:tc>
      </w:tr>
      <w:tr w:rsidR="00493B96" w:rsidTr="00AE0CDB">
        <w:trPr>
          <w:trHeight w:val="34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109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67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эксплуатацию, установленных Федеральным казначейством;</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571"/>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493B96" w:rsidRPr="00295CD5" w:rsidRDefault="00493B96" w:rsidP="00493B96">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2D1D3D">
        <w:trPr>
          <w:trHeight w:val="96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технологического регламента;</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sz w:val="24"/>
                <w:szCs w:val="24"/>
              </w:rPr>
              <w:t>низкий</w:t>
            </w:r>
          </w:p>
        </w:tc>
      </w:tr>
      <w:tr w:rsidR="00493B96" w:rsidTr="002D1D3D">
        <w:trPr>
          <w:trHeight w:val="140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275" w:type="dxa"/>
            <w:vAlign w:val="center"/>
          </w:tcPr>
          <w:p w:rsidR="00493B96" w:rsidRDefault="00493B96" w:rsidP="00493B96">
            <w:pPr>
              <w:jc w:val="both"/>
              <w:rPr>
                <w:rFonts w:ascii="Times New Roman" w:hAnsi="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XXII</w:t>
            </w:r>
            <w:r w:rsidRPr="00BE32D1">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XXII</w:t>
            </w:r>
            <w:r w:rsidRPr="00BE32D1">
              <w:rPr>
                <w:rFonts w:ascii="Times New Roman" w:hAnsi="Times New Roman" w:cs="Times New Roman"/>
                <w:sz w:val="24"/>
                <w:szCs w:val="24"/>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1A4065">
        <w:trPr>
          <w:trHeight w:val="434"/>
        </w:trPr>
        <w:tc>
          <w:tcPr>
            <w:tcW w:w="756" w:type="dxa"/>
            <w:vMerge w:val="restart"/>
          </w:tcPr>
          <w:p w:rsidR="00493B96" w:rsidRDefault="00493B96" w:rsidP="00493B96">
            <w:pPr>
              <w:jc w:val="center"/>
              <w:rPr>
                <w:rFonts w:ascii="Times New Roman" w:hAnsi="Times New Roman"/>
                <w:sz w:val="24"/>
                <w:szCs w:val="24"/>
              </w:rPr>
            </w:pPr>
            <w:r>
              <w:rPr>
                <w:rFonts w:ascii="Times New Roman" w:hAnsi="Times New Roman"/>
                <w:sz w:val="24"/>
                <w:szCs w:val="24"/>
              </w:rPr>
              <w:t>2.</w:t>
            </w:r>
          </w:p>
        </w:tc>
        <w:tc>
          <w:tcPr>
            <w:tcW w:w="13441" w:type="dxa"/>
            <w:gridSpan w:val="18"/>
            <w:vAlign w:val="center"/>
          </w:tcPr>
          <w:p w:rsidR="00493B96" w:rsidRDefault="00493B96" w:rsidP="00493B96">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П</w:t>
            </w:r>
            <w:r>
              <w:rPr>
                <w:rFonts w:ascii="Times New Roman" w:hAnsi="Times New Roman"/>
                <w:sz w:val="24"/>
                <w:szCs w:val="24"/>
              </w:rPr>
              <w:t>риведение рабочих процессов МОУ ФК в соответствие с новыми версиями утвержденных технологических регламентов:</w:t>
            </w:r>
          </w:p>
        </w:tc>
      </w:tr>
      <w:tr w:rsidR="00493B96" w:rsidTr="00AE0CDB">
        <w:trPr>
          <w:trHeight w:val="60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ИС в части реализации технологических процессов Федерального казначейства;</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493B96" w:rsidRPr="00295CD5" w:rsidRDefault="00493B96" w:rsidP="00493B96">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AE0CDB">
        <w:trPr>
          <w:trHeight w:val="8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в Подсистеме управления процессами эксплуатации и в учетной системе службы сопровождения по вопросам технологических процессов Федерального казначейства, реализованных в прикладных ИС;</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152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в прикладных ИС;</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162"/>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sz w:val="24"/>
                <w:szCs w:val="24"/>
              </w:rPr>
              <w:t>низкий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XXII</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1A4065">
        <w:trPr>
          <w:trHeight w:val="434"/>
        </w:trPr>
        <w:tc>
          <w:tcPr>
            <w:tcW w:w="756" w:type="dxa"/>
            <w:vMerge w:val="restart"/>
          </w:tcPr>
          <w:p w:rsidR="00493B96" w:rsidRDefault="00493B96" w:rsidP="00493B96">
            <w:pPr>
              <w:jc w:val="center"/>
              <w:rPr>
                <w:rFonts w:ascii="Times New Roman" w:hAnsi="Times New Roman"/>
                <w:sz w:val="24"/>
                <w:szCs w:val="24"/>
              </w:rPr>
            </w:pPr>
            <w:r>
              <w:rPr>
                <w:rFonts w:ascii="Times New Roman" w:hAnsi="Times New Roman"/>
                <w:sz w:val="24"/>
                <w:szCs w:val="24"/>
              </w:rPr>
              <w:t>3.</w:t>
            </w:r>
          </w:p>
        </w:tc>
        <w:tc>
          <w:tcPr>
            <w:tcW w:w="13441" w:type="dxa"/>
            <w:gridSpan w:val="18"/>
            <w:vAlign w:val="center"/>
          </w:tcPr>
          <w:p w:rsidR="00493B96" w:rsidRDefault="00493B96" w:rsidP="00493B96">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r>
      <w:tr w:rsidR="00493B96" w:rsidTr="001A4065">
        <w:trPr>
          <w:trHeight w:val="69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1A4065">
        <w:trPr>
          <w:trHeight w:val="127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 xml:space="preserve">порядка осуществления формирования функциональных требований по изменению ИС, </w:t>
            </w:r>
            <w:r w:rsidRPr="006828EB">
              <w:rPr>
                <w:rFonts w:ascii="Times New Roman" w:hAnsi="Times New Roman"/>
                <w:sz w:val="24"/>
                <w:szCs w:val="24"/>
              </w:rPr>
              <w:t xml:space="preserve">направление Запроса на развитие </w:t>
            </w:r>
            <w:r>
              <w:rPr>
                <w:rFonts w:ascii="Times New Roman" w:hAnsi="Times New Roman"/>
                <w:sz w:val="24"/>
                <w:szCs w:val="24"/>
              </w:rPr>
              <w:t>ИС</w:t>
            </w:r>
            <w:r w:rsidRPr="006828EB">
              <w:rPr>
                <w:rFonts w:ascii="Times New Roman" w:hAnsi="Times New Roman"/>
                <w:sz w:val="24"/>
                <w:szCs w:val="24"/>
              </w:rPr>
              <w:t xml:space="preserve"> в Федеральное казначейство</w:t>
            </w:r>
            <w:r>
              <w:rPr>
                <w:rFonts w:ascii="Times New Roman" w:hAnsi="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56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XXII</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низкий</w:t>
            </w:r>
          </w:p>
        </w:tc>
      </w:tr>
      <w:tr w:rsidR="00493B96" w:rsidTr="00AE0CDB">
        <w:trPr>
          <w:trHeight w:val="96"/>
        </w:trPr>
        <w:tc>
          <w:tcPr>
            <w:tcW w:w="756" w:type="dxa"/>
            <w:vMerge w:val="restart"/>
          </w:tcPr>
          <w:p w:rsidR="00493B96" w:rsidRDefault="00493B96" w:rsidP="00493B96">
            <w:pPr>
              <w:jc w:val="center"/>
              <w:rPr>
                <w:rFonts w:ascii="Times New Roman" w:hAnsi="Times New Roman"/>
                <w:sz w:val="24"/>
                <w:szCs w:val="24"/>
              </w:rPr>
            </w:pPr>
            <w:r>
              <w:rPr>
                <w:rFonts w:ascii="Times New Roman" w:hAnsi="Times New Roman"/>
                <w:sz w:val="24"/>
                <w:szCs w:val="24"/>
              </w:rPr>
              <w:t>4.</w:t>
            </w:r>
          </w:p>
        </w:tc>
        <w:tc>
          <w:tcPr>
            <w:tcW w:w="13441" w:type="dxa"/>
            <w:gridSpan w:val="18"/>
            <w:vAlign w:val="center"/>
          </w:tcPr>
          <w:p w:rsidR="00493B96" w:rsidRDefault="00493B96" w:rsidP="00493B96">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Формирование и передача оперативной информации в ИС</w:t>
            </w:r>
            <w:r w:rsidRPr="003043AE">
              <w:rPr>
                <w:rFonts w:ascii="Times New Roman" w:hAnsi="Times New Roman"/>
                <w:sz w:val="24"/>
                <w:szCs w:val="24"/>
              </w:rPr>
              <w:t xml:space="preserve">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w:t>
            </w:r>
          </w:p>
        </w:tc>
      </w:tr>
      <w:tr w:rsidR="00493B96" w:rsidTr="001A4065">
        <w:trPr>
          <w:trHeight w:val="13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в ИС</w:t>
            </w:r>
            <w:r w:rsidRPr="003043AE">
              <w:rPr>
                <w:rFonts w:ascii="Times New Roman" w:hAnsi="Times New Roman"/>
                <w:sz w:val="24"/>
                <w:szCs w:val="24"/>
              </w:rPr>
              <w:t xml:space="preserve">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 xml:space="preserve"> и контроля своевременности </w:t>
            </w:r>
            <w:r>
              <w:rPr>
                <w:rFonts w:ascii="Times New Roman" w:hAnsi="Times New Roman"/>
                <w:sz w:val="24"/>
                <w:szCs w:val="24"/>
              </w:rPr>
              <w:lastRenderedPageBreak/>
              <w:t>формирования подготовительных проверочных отчетов;</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13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отчетов в ИС</w:t>
            </w:r>
            <w:r w:rsidRPr="003043AE">
              <w:rPr>
                <w:rFonts w:ascii="Times New Roman" w:hAnsi="Times New Roman"/>
                <w:sz w:val="24"/>
                <w:szCs w:val="24"/>
              </w:rPr>
              <w:t xml:space="preserve">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 в том числе отчетов с коррекцией;</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1981"/>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ИС</w:t>
            </w:r>
            <w:r w:rsidRPr="00C40D21">
              <w:rPr>
                <w:rFonts w:ascii="Times New Roman" w:hAnsi="Times New Roman"/>
                <w:sz w:val="24"/>
                <w:szCs w:val="24"/>
              </w:rPr>
              <w:t xml:space="preserve">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 не доведение квитков о прохождении логического контроля до соответствующего структурного подразделения МОУ ФК для внесения исправлений в учетные или справочные данные;</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XXII</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426"/>
        </w:trPr>
        <w:tc>
          <w:tcPr>
            <w:tcW w:w="756" w:type="dxa"/>
            <w:vMerge w:val="restart"/>
          </w:tcPr>
          <w:p w:rsidR="00493B96" w:rsidRDefault="00493B96" w:rsidP="00493B96">
            <w:pPr>
              <w:spacing w:line="220" w:lineRule="atLeast"/>
              <w:jc w:val="center"/>
              <w:rPr>
                <w:rFonts w:ascii="Times New Roman" w:hAnsi="Times New Roman"/>
                <w:sz w:val="24"/>
                <w:szCs w:val="24"/>
              </w:rPr>
            </w:pPr>
            <w:r>
              <w:rPr>
                <w:rFonts w:ascii="Times New Roman" w:hAnsi="Times New Roman"/>
                <w:sz w:val="24"/>
                <w:szCs w:val="24"/>
              </w:rPr>
              <w:t>5.</w:t>
            </w:r>
          </w:p>
        </w:tc>
        <w:tc>
          <w:tcPr>
            <w:tcW w:w="13441" w:type="dxa"/>
            <w:gridSpan w:val="18"/>
            <w:vAlign w:val="center"/>
          </w:tcPr>
          <w:p w:rsidR="00493B96" w:rsidRDefault="00493B96" w:rsidP="00493B96">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sz w:val="24"/>
                <w:szCs w:val="24"/>
              </w:rPr>
              <w:t>Представление в Федеральное казначейство ответов на запрашиваемую информацию в части обеспечения технологической деятельности М</w:t>
            </w:r>
            <w:r w:rsidR="00FC0AA5">
              <w:rPr>
                <w:rFonts w:ascii="Times New Roman" w:hAnsi="Times New Roman"/>
                <w:sz w:val="24"/>
                <w:szCs w:val="24"/>
              </w:rPr>
              <w:t>О</w:t>
            </w:r>
            <w:r>
              <w:rPr>
                <w:rFonts w:ascii="Times New Roman" w:hAnsi="Times New Roman"/>
                <w:sz w:val="24"/>
                <w:szCs w:val="24"/>
              </w:rPr>
              <w:t>У ФК:</w:t>
            </w:r>
          </w:p>
        </w:tc>
      </w:tr>
      <w:tr w:rsidR="00493B96" w:rsidTr="00AE0CDB">
        <w:trPr>
          <w:trHeight w:val="755"/>
        </w:trPr>
        <w:tc>
          <w:tcPr>
            <w:tcW w:w="756" w:type="dxa"/>
            <w:vMerge/>
          </w:tcPr>
          <w:p w:rsidR="00493B96" w:rsidRDefault="00493B96" w:rsidP="00493B96">
            <w:pPr>
              <w:spacing w:line="220" w:lineRule="atLeast"/>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74" w:type="dxa"/>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vAlign w:val="center"/>
          </w:tcPr>
          <w:p w:rsidR="00493B96" w:rsidRDefault="00493B96" w:rsidP="00493B96">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приемочных испытаний ИС ФК;</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629"/>
        </w:trPr>
        <w:tc>
          <w:tcPr>
            <w:tcW w:w="756" w:type="dxa"/>
            <w:vMerge/>
          </w:tcPr>
          <w:p w:rsidR="00493B96" w:rsidRDefault="00493B96" w:rsidP="00493B96">
            <w:pPr>
              <w:spacing w:line="220" w:lineRule="atLeast"/>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sz w:val="24"/>
                <w:szCs w:val="24"/>
              </w:rPr>
              <w:t>5</w:t>
            </w:r>
          </w:p>
        </w:tc>
        <w:tc>
          <w:tcPr>
            <w:tcW w:w="574" w:type="dxa"/>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sz w:val="24"/>
                <w:szCs w:val="24"/>
              </w:rPr>
              <w:t>2</w:t>
            </w:r>
          </w:p>
        </w:tc>
        <w:tc>
          <w:tcPr>
            <w:tcW w:w="5275" w:type="dxa"/>
            <w:vAlign w:val="center"/>
          </w:tcPr>
          <w:p w:rsidR="00493B96" w:rsidRDefault="00493B96" w:rsidP="00493B96">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AE0CDB">
        <w:trPr>
          <w:trHeight w:val="470"/>
        </w:trPr>
        <w:tc>
          <w:tcPr>
            <w:tcW w:w="756" w:type="dxa"/>
            <w:vMerge/>
          </w:tcPr>
          <w:p w:rsidR="00493B96" w:rsidRDefault="00493B96" w:rsidP="00493B96">
            <w:pPr>
              <w:spacing w:line="220" w:lineRule="atLeast"/>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74" w:type="dxa"/>
            <w:vAlign w:val="center"/>
          </w:tcPr>
          <w:p w:rsidR="00493B96" w:rsidRPr="00901F9B"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XXII</w:t>
            </w:r>
            <w:r w:rsidRPr="00BE32D1">
              <w:rPr>
                <w:rFonts w:ascii="Times New Roman" w:hAnsi="Times New Roman" w:cs="Times New Roman"/>
                <w:sz w:val="24"/>
                <w:szCs w:val="24"/>
              </w:rPr>
              <w:t xml:space="preserve">.1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464"/>
        </w:trPr>
        <w:tc>
          <w:tcPr>
            <w:tcW w:w="756" w:type="dxa"/>
            <w:vMerge w:val="restart"/>
          </w:tcPr>
          <w:p w:rsidR="00493B96" w:rsidRDefault="00493B96" w:rsidP="00493B96">
            <w:pPr>
              <w:spacing w:line="220" w:lineRule="atLeast"/>
              <w:jc w:val="center"/>
              <w:rPr>
                <w:rFonts w:ascii="Times New Roman" w:hAnsi="Times New Roman"/>
                <w:sz w:val="24"/>
                <w:szCs w:val="24"/>
              </w:rPr>
            </w:pPr>
            <w:r>
              <w:rPr>
                <w:rFonts w:ascii="Times New Roman" w:hAnsi="Times New Roman"/>
                <w:sz w:val="24"/>
                <w:szCs w:val="24"/>
              </w:rPr>
              <w:t>6.</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hAnsi="Times New Roman"/>
                <w:sz w:val="24"/>
                <w:szCs w:val="24"/>
              </w:rPr>
              <w:t xml:space="preserve">работы </w:t>
            </w:r>
            <w:r>
              <w:rPr>
                <w:rFonts w:ascii="Times New Roman" w:eastAsia="Times New Roman" w:hAnsi="Times New Roman" w:cs="Times New Roman"/>
                <w:sz w:val="24"/>
                <w:szCs w:val="24"/>
                <w:lang w:eastAsia="ru-RU"/>
              </w:rPr>
              <w:t>по поддержке технологической деятельности М</w:t>
            </w:r>
            <w:r w:rsidR="00FC0AA5">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У ФК при использовании ГИИС «Электронный бюджет»:</w:t>
            </w:r>
          </w:p>
        </w:tc>
      </w:tr>
      <w:tr w:rsidR="00493B96" w:rsidTr="00AE0CDB">
        <w:trPr>
          <w:trHeight w:val="388"/>
        </w:trPr>
        <w:tc>
          <w:tcPr>
            <w:tcW w:w="756" w:type="dxa"/>
            <w:vMerge/>
          </w:tcPr>
          <w:p w:rsidR="00493B96" w:rsidRDefault="00493B96" w:rsidP="00493B96">
            <w:pPr>
              <w:spacing w:line="220" w:lineRule="atLeast"/>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vAlign w:val="center"/>
          </w:tcPr>
          <w:p w:rsidR="00493B96" w:rsidRDefault="00493B96" w:rsidP="00493B96">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работы по поддержке технологической деятельности МОУ ФК при использовании ГИИС «Электронный бюджет»;</w:t>
            </w:r>
          </w:p>
        </w:tc>
        <w:tc>
          <w:tcPr>
            <w:tcW w:w="796" w:type="dxa"/>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388"/>
        </w:trPr>
        <w:tc>
          <w:tcPr>
            <w:tcW w:w="756" w:type="dxa"/>
            <w:vMerge/>
          </w:tcPr>
          <w:p w:rsidR="00493B96" w:rsidRDefault="00493B96" w:rsidP="00493B96">
            <w:pPr>
              <w:spacing w:line="220" w:lineRule="atLeast"/>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vAlign w:val="center"/>
          </w:tcPr>
          <w:p w:rsidR="00493B96" w:rsidRDefault="00493B96" w:rsidP="00493B96">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6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XXII</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388"/>
        </w:trPr>
        <w:tc>
          <w:tcPr>
            <w:tcW w:w="756" w:type="dxa"/>
            <w:vMerge w:val="restart"/>
          </w:tcPr>
          <w:p w:rsidR="00493B96" w:rsidRDefault="00493B96" w:rsidP="00493B96">
            <w:pPr>
              <w:jc w:val="center"/>
              <w:rPr>
                <w:rFonts w:ascii="Times New Roman" w:hAnsi="Times New Roman"/>
                <w:sz w:val="24"/>
                <w:szCs w:val="24"/>
              </w:rPr>
            </w:pPr>
            <w:r>
              <w:rPr>
                <w:rFonts w:ascii="Times New Roman" w:hAnsi="Times New Roman"/>
                <w:sz w:val="24"/>
                <w:szCs w:val="24"/>
              </w:rPr>
              <w:t>7.</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XXII</w:t>
            </w:r>
            <w:r w:rsidRPr="00BE32D1">
              <w:rPr>
                <w:rFonts w:ascii="Times New Roman" w:hAnsi="Times New Roman" w:cs="Times New Roman"/>
                <w:sz w:val="24"/>
                <w:szCs w:val="24"/>
              </w:rPr>
              <w:t>.1</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493B96" w:rsidTr="00AE0CDB">
        <w:trPr>
          <w:trHeight w:val="999"/>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BE32D1" w:rsidRDefault="00493B96"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22.1</w:t>
            </w:r>
          </w:p>
        </w:tc>
        <w:tc>
          <w:tcPr>
            <w:tcW w:w="696" w:type="dxa"/>
            <w:gridSpan w:val="2"/>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7</w:t>
            </w:r>
          </w:p>
        </w:tc>
        <w:tc>
          <w:tcPr>
            <w:tcW w:w="574" w:type="dxa"/>
            <w:vAlign w:val="center"/>
          </w:tcPr>
          <w:p w:rsidR="00493B96" w:rsidRPr="00901F9B" w:rsidRDefault="00493B96"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tcPr>
          <w:p w:rsidR="00493B96" w:rsidRDefault="00493B96" w:rsidP="00493B96">
            <w:pPr>
              <w:jc w:val="both"/>
              <w:rPr>
                <w:rFonts w:ascii="Times New Roman" w:hAnsi="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XXII</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c>
          <w:tcPr>
            <w:tcW w:w="796" w:type="dxa"/>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Pr="00295CD5"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310"/>
        </w:trPr>
        <w:tc>
          <w:tcPr>
            <w:tcW w:w="14197" w:type="dxa"/>
            <w:gridSpan w:val="19"/>
            <w:vAlign w:val="center"/>
          </w:tcPr>
          <w:p w:rsidR="00493B96" w:rsidRDefault="00493B96" w:rsidP="00156113">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XXI</w:t>
            </w:r>
            <w:r w:rsidR="00156113">
              <w:rPr>
                <w:rFonts w:ascii="Times New Roman" w:eastAsia="Times New Roman" w:hAnsi="Times New Roman" w:cs="Times New Roman"/>
                <w:b/>
                <w:sz w:val="24"/>
                <w:szCs w:val="24"/>
                <w:lang w:val="en-US" w:eastAsia="ru-RU"/>
              </w:rPr>
              <w:t>II</w:t>
            </w:r>
            <w:r w:rsidRPr="00CC7DB2">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8"/>
                <w:szCs w:val="28"/>
                <w:lang w:eastAsia="ru-RU"/>
              </w:rPr>
              <w:t> </w:t>
            </w:r>
            <w:r>
              <w:rPr>
                <w:rFonts w:ascii="Times New Roman" w:eastAsia="Times New Roman" w:hAnsi="Times New Roman" w:cs="Times New Roman"/>
                <w:b/>
                <w:sz w:val="24"/>
                <w:szCs w:val="24"/>
                <w:lang w:eastAsia="ru-RU"/>
              </w:rPr>
              <w:t>Функционирование контрактной системы</w:t>
            </w:r>
          </w:p>
        </w:tc>
      </w:tr>
      <w:tr w:rsidR="00493B96" w:rsidTr="00AE0CDB">
        <w:trPr>
          <w:trHeight w:val="21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поддержания функционирования контрактной системы, в том числе ЕИС:</w:t>
            </w:r>
          </w:p>
        </w:tc>
      </w:tr>
      <w:tr w:rsidR="00493B96" w:rsidTr="00AE0CDB">
        <w:trPr>
          <w:trHeight w:val="26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lang w:val="en-US"/>
              </w:rPr>
              <w:t>3</w:t>
            </w:r>
            <w:r>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 xml:space="preserve">несоблюдение порядка работы по </w:t>
            </w:r>
            <w:r>
              <w:rPr>
                <w:rFonts w:ascii="Times New Roman" w:eastAsia="Times New Roman" w:hAnsi="Times New Roman" w:cs="Times New Roman"/>
                <w:sz w:val="24"/>
                <w:szCs w:val="24"/>
                <w:lang w:eastAsia="ru-RU"/>
              </w:rPr>
              <w:t xml:space="preserve">рассмотрению обращений органов исполнительной </w:t>
            </w:r>
            <w:r>
              <w:rPr>
                <w:rFonts w:ascii="Times New Roman" w:eastAsia="Times New Roman" w:hAnsi="Times New Roman" w:cs="Times New Roman"/>
                <w:sz w:val="24"/>
                <w:szCs w:val="24"/>
                <w:lang w:eastAsia="ru-RU"/>
              </w:rPr>
              <w:br/>
              <w:t xml:space="preserve">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w:t>
            </w:r>
            <w:r>
              <w:rPr>
                <w:rFonts w:ascii="Times New Roman" w:eastAsia="Times New Roman" w:hAnsi="Times New Roman" w:cs="Times New Roman"/>
                <w:sz w:val="24"/>
                <w:szCs w:val="24"/>
                <w:lang w:eastAsia="ru-RU"/>
              </w:rPr>
              <w:lastRenderedPageBreak/>
              <w:t xml:space="preserve">Российской Федерации и Конституционного суда Российской Федерации), правоохранительных органов регионального </w:t>
            </w:r>
            <w:r>
              <w:rPr>
                <w:rFonts w:ascii="Times New Roman" w:eastAsia="Times New Roman" w:hAnsi="Times New Roman" w:cs="Times New Roman"/>
                <w:sz w:val="24"/>
                <w:szCs w:val="24"/>
                <w:lang w:eastAsia="ru-RU"/>
              </w:rPr>
              <w:br/>
              <w:t>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w:t>
            </w:r>
            <w:proofErr w:type="gramEnd"/>
            <w:r>
              <w:rPr>
                <w:rFonts w:ascii="Times New Roman" w:eastAsia="Times New Roman" w:hAnsi="Times New Roman" w:cs="Times New Roman"/>
                <w:sz w:val="24"/>
                <w:szCs w:val="24"/>
                <w:lang w:eastAsia="ru-RU"/>
              </w:rPr>
              <w:t xml:space="preserve"> федеральных ведомств), региональных и муниципальных заказчиков, территориальных органов </w:t>
            </w:r>
            <w:r>
              <w:rPr>
                <w:rFonts w:ascii="Times New Roman" w:eastAsia="Times New Roman" w:hAnsi="Times New Roman" w:cs="Times New Roman"/>
                <w:sz w:val="24"/>
                <w:szCs w:val="24"/>
                <w:lang w:eastAsia="ru-RU"/>
              </w:rPr>
              <w:br/>
              <w:t xml:space="preserve">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w:t>
            </w:r>
            <w:r>
              <w:rPr>
                <w:rFonts w:ascii="Times New Roman" w:eastAsia="Times New Roman" w:hAnsi="Times New Roman" w:cs="Times New Roman"/>
                <w:sz w:val="24"/>
                <w:szCs w:val="24"/>
                <w:lang w:eastAsia="ru-RU"/>
              </w:rPr>
              <w:br/>
              <w:t xml:space="preserve">за центральным аппаратом Федерального казначейства), граждан и организаций (поступивших непосредственно в МОУ ФК), связанных с вопросами функционирования контрактной системы, ЕИС и смежных ИС </w:t>
            </w:r>
            <w:r>
              <w:rPr>
                <w:rFonts w:ascii="Times New Roman" w:eastAsia="Times New Roman" w:hAnsi="Times New Roman" w:cs="Times New Roman"/>
                <w:sz w:val="24"/>
                <w:szCs w:val="24"/>
                <w:lang w:eastAsia="ru-RU"/>
              </w:rPr>
              <w:br/>
              <w:t>в сфере закупок;</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1A4065">
        <w:trPr>
          <w:trHeight w:val="8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Pr="00D05418" w:rsidRDefault="00493B96" w:rsidP="00493B96">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представления </w:t>
            </w:r>
            <w:r>
              <w:rPr>
                <w:rFonts w:ascii="Times New Roman" w:eastAsia="Times New Roman" w:hAnsi="Times New Roman" w:cs="Times New Roman"/>
                <w:sz w:val="24"/>
                <w:szCs w:val="24"/>
                <w:lang w:eastAsia="ru-RU"/>
              </w:rPr>
              <w:br/>
              <w:t xml:space="preserve">на основании обращений выписок, аналитической и статистической информации из </w:t>
            </w:r>
            <w:r>
              <w:rPr>
                <w:rFonts w:ascii="Times New Roman" w:hAnsi="Times New Roman" w:cs="Times New Roman"/>
                <w:sz w:val="24"/>
                <w:szCs w:val="24"/>
              </w:rPr>
              <w:t xml:space="preserve">Реестра контрактов, </w:t>
            </w:r>
            <w:r>
              <w:rPr>
                <w:rFonts w:ascii="Times New Roman" w:eastAsia="Times New Roman" w:hAnsi="Times New Roman" w:cs="Times New Roman"/>
                <w:sz w:val="24"/>
                <w:szCs w:val="24"/>
                <w:lang w:eastAsia="ru-RU"/>
              </w:rPr>
              <w:t xml:space="preserve">заключенных заказчиками, Реестра банковских гарантий и иных реестров, ведение которых осуществляется в ЕИС </w:t>
            </w:r>
            <w:r>
              <w:rPr>
                <w:rFonts w:ascii="Times New Roman" w:eastAsia="Times New Roman" w:hAnsi="Times New Roman" w:cs="Times New Roman"/>
                <w:sz w:val="24"/>
                <w:szCs w:val="24"/>
                <w:lang w:eastAsia="ru-RU"/>
              </w:rPr>
              <w:br/>
              <w:t xml:space="preserve">и смежных ИС в сфере закупок; </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1A4065">
        <w:trPr>
          <w:trHeight w:val="180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обобщению и систематизации поступивших обращений и формирования отчетной информации для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Центров компетенции в сфере закупок и центрального аппарата Федерального казначейства;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осуществлению 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16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МОУ ФК;</w:t>
            </w:r>
            <w:proofErr w:type="gramEnd"/>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w:t>
            </w:r>
            <w:r>
              <w:rPr>
                <w:rFonts w:ascii="Times New Roman" w:eastAsia="Times New Roman" w:hAnsi="Times New Roman" w:cs="Times New Roman"/>
                <w:sz w:val="24"/>
                <w:szCs w:val="24"/>
                <w:lang w:eastAsia="ru-RU"/>
              </w:rPr>
              <w:lastRenderedPageBreak/>
              <w:t>функционирования контрактной системы и ЕИС, оказания поддержки пользователям ЕИС;</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1143"/>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A26D37">
              <w:rPr>
                <w:rFonts w:ascii="Times New Roman" w:hAnsi="Times New Roman" w:cs="Times New Roman"/>
                <w:sz w:val="24"/>
                <w:szCs w:val="24"/>
              </w:rPr>
              <w:t>7</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МОУ 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131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sidRPr="00A26D37">
              <w:rPr>
                <w:rFonts w:ascii="Times New Roman" w:hAnsi="Times New Roman" w:cs="Times New Roman"/>
                <w:sz w:val="24"/>
                <w:szCs w:val="24"/>
              </w:rPr>
              <w:t>8</w:t>
            </w:r>
          </w:p>
        </w:tc>
        <w:tc>
          <w:tcPr>
            <w:tcW w:w="5275" w:type="dxa"/>
            <w:vAlign w:val="center"/>
          </w:tcPr>
          <w:p w:rsidR="00493B96" w:rsidRDefault="00493B96" w:rsidP="0015611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sidR="00156113">
              <w:rPr>
                <w:rFonts w:ascii="Times New Roman" w:hAnsi="Times New Roman" w:cs="Times New Roman"/>
                <w:sz w:val="24"/>
                <w:szCs w:val="24"/>
                <w:lang w:val="en-US"/>
              </w:rPr>
              <w:t>X</w:t>
            </w:r>
            <w:r>
              <w:rPr>
                <w:rFonts w:ascii="Times New Roman" w:eastAsia="Times New Roman" w:hAnsi="Times New Roman" w:cs="Times New Roman"/>
                <w:sz w:val="24"/>
                <w:szCs w:val="24"/>
                <w:lang w:val="en-US" w:eastAsia="ru-RU"/>
              </w:rPr>
              <w:t>X</w:t>
            </w:r>
            <w:r w:rsidR="00156113">
              <w:rPr>
                <w:rFonts w:ascii="Times New Roman" w:eastAsia="Times New Roman" w:hAnsi="Times New Roman" w:cs="Times New Roman"/>
                <w:sz w:val="24"/>
                <w:szCs w:val="24"/>
                <w:lang w:val="en-US" w:eastAsia="ru-RU"/>
              </w:rPr>
              <w:t>III</w:t>
            </w:r>
            <w:r w:rsidRPr="00CC7DB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«Функционирование контрактной системы»</w:t>
            </w:r>
            <w:r>
              <w:rPr>
                <w:rFonts w:ascii="Times New Roman" w:hAnsi="Times New Roman" w:cs="Times New Roman"/>
                <w:sz w:val="24"/>
                <w:szCs w:val="24"/>
              </w:rPr>
              <w:t xml:space="preserve"> (далее – направление деятельности </w:t>
            </w:r>
            <w:r w:rsidR="00156113">
              <w:rPr>
                <w:rFonts w:ascii="Times New Roman" w:hAnsi="Times New Roman" w:cs="Times New Roman"/>
                <w:sz w:val="24"/>
                <w:szCs w:val="24"/>
                <w:lang w:val="en-US"/>
              </w:rPr>
              <w:t>X</w:t>
            </w:r>
            <w:r>
              <w:rPr>
                <w:rFonts w:ascii="Times New Roman" w:eastAsia="Times New Roman" w:hAnsi="Times New Roman" w:cs="Times New Roman"/>
                <w:sz w:val="24"/>
                <w:szCs w:val="24"/>
                <w:lang w:val="en-US" w:eastAsia="ru-RU"/>
              </w:rPr>
              <w:t>X</w:t>
            </w:r>
            <w:r w:rsidR="00156113">
              <w:rPr>
                <w:rFonts w:ascii="Times New Roman" w:eastAsia="Times New Roman" w:hAnsi="Times New Roman" w:cs="Times New Roman"/>
                <w:sz w:val="24"/>
                <w:szCs w:val="24"/>
                <w:lang w:val="en-US" w:eastAsia="ru-RU"/>
              </w:rPr>
              <w:t>III</w:t>
            </w:r>
            <w:r w:rsidRPr="00CC7DB2">
              <w:rPr>
                <w:rFonts w:ascii="Times New Roman" w:eastAsia="Times New Roman" w:hAnsi="Times New Roman" w:cs="Times New Roman"/>
                <w:sz w:val="24"/>
                <w:szCs w:val="24"/>
                <w:lang w:eastAsia="ru-RU"/>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827"/>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493B96" w:rsidRDefault="00493B96" w:rsidP="00156113">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контроля, предусмотренного Федер</w:t>
            </w:r>
            <w:r w:rsidR="00156113">
              <w:rPr>
                <w:rFonts w:ascii="Times New Roman" w:eastAsia="Times New Roman" w:hAnsi="Times New Roman" w:cs="Times New Roman"/>
                <w:sz w:val="24"/>
                <w:szCs w:val="24"/>
                <w:lang w:eastAsia="ru-RU"/>
              </w:rPr>
              <w:t>альным законом от 5 апреля 2013</w:t>
            </w:r>
            <w:r w:rsidR="00156113">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г. №</w:t>
            </w:r>
            <w:r w:rsidR="00156113">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4-ФЗ «О контрактной системе </w:t>
            </w:r>
            <w:r>
              <w:rPr>
                <w:rFonts w:ascii="Times New Roman" w:eastAsia="Times New Roman" w:hAnsi="Times New Roman" w:cs="Times New Roman"/>
                <w:sz w:val="24"/>
                <w:szCs w:val="24"/>
                <w:lang w:eastAsia="ru-RU"/>
              </w:rPr>
              <w:br/>
              <w:t>в сфере закупок товаров, работ, услуг для обеспечения государственных и муниципальных нужд» (Собрание законодательства Российской Федерации, 2013, № 14, ст. 1652) (далее – Закон № 44-ФЗ):</w:t>
            </w:r>
          </w:p>
        </w:tc>
      </w:tr>
      <w:tr w:rsidR="00493B96" w:rsidTr="001A4065">
        <w:trPr>
          <w:trHeight w:val="99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сроков </w:t>
            </w:r>
            <w:r>
              <w:rPr>
                <w:rFonts w:ascii="Times New Roman" w:hAnsi="Times New Roman" w:cs="Times New Roman"/>
                <w:sz w:val="24"/>
                <w:szCs w:val="24"/>
              </w:rPr>
              <w:t xml:space="preserve">осуществления </w:t>
            </w:r>
            <w:r>
              <w:rPr>
                <w:rFonts w:ascii="Times New Roman" w:eastAsia="Times New Roman" w:hAnsi="Times New Roman" w:cs="Times New Roman"/>
                <w:sz w:val="24"/>
                <w:szCs w:val="24"/>
                <w:lang w:eastAsia="ru-RU"/>
              </w:rPr>
              <w:t>контроля, предусмотренного положениями части 5 статьи 99 Закона № 44-ФЗ;</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значимый</w:t>
            </w:r>
          </w:p>
        </w:tc>
      </w:tr>
      <w:tr w:rsidR="00493B96" w:rsidTr="00AE0CDB">
        <w:trPr>
          <w:trHeight w:val="10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D87886">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lang w:eastAsia="ru-RU"/>
              </w:rPr>
              <w:t>несоблюдение порядка осуществления контро</w:t>
            </w:r>
            <w:r w:rsidR="00D87886">
              <w:rPr>
                <w:rFonts w:ascii="Times New Roman" w:eastAsia="Times New Roman" w:hAnsi="Times New Roman" w:cs="Times New Roman"/>
                <w:sz w:val="24"/>
                <w:szCs w:val="24"/>
                <w:lang w:eastAsia="ru-RU"/>
              </w:rPr>
              <w:t xml:space="preserve">ля, предусмотренного положениями постановления Правительства РФ от 6 августа 2020 г. № 1193 </w:t>
            </w:r>
            <w:r w:rsidR="00D87886">
              <w:rPr>
                <w:rFonts w:ascii="Times New Roman" w:eastAsia="Times New Roman" w:hAnsi="Times New Roman" w:cs="Times New Roman"/>
                <w:sz w:val="24"/>
                <w:szCs w:val="24"/>
                <w:lang w:eastAsia="ru-RU"/>
              </w:rPr>
              <w:lastRenderedPageBreak/>
              <w:t xml:space="preserve">«О порядке осуществления контроля, предусмотренного частями 5 и 5.1 статьи 99 Федерального закона </w:t>
            </w:r>
            <w:r>
              <w:rPr>
                <w:rFonts w:ascii="Times New Roman" w:eastAsia="Times New Roman" w:hAnsi="Times New Roman" w:cs="Times New Roman"/>
                <w:sz w:val="24"/>
                <w:szCs w:val="24"/>
                <w:lang w:eastAsia="ru-RU"/>
              </w:rPr>
              <w:t>«О контрактной системе в сфере закупок товаров, работ, услуг для обеспечения государственных и муниципальных нужд»</w:t>
            </w:r>
            <w:r w:rsidR="00D87886">
              <w:rPr>
                <w:rFonts w:ascii="Times New Roman" w:eastAsia="Times New Roman" w:hAnsi="Times New Roman" w:cs="Times New Roman"/>
                <w:sz w:val="24"/>
                <w:szCs w:val="24"/>
                <w:lang w:eastAsia="ru-RU"/>
              </w:rPr>
              <w:t>, и об изменении и признании утратившими силу некоторых актов Правительства Российской Федерации»;</w:t>
            </w:r>
            <w:proofErr w:type="gramEnd"/>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1A4065">
        <w:trPr>
          <w:trHeight w:val="241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осуществления контроля, предусмотренного положениями пунктов 13, 14 Правил ведения реестра контрактов, заключенных заказчиками, утвержденных постановлением Правительства Российской Федерации от 28 ноября 2013 г. № 1084 (Собрание законодательства Российской Федерации, 2013, № 49);</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1A4065">
        <w:trPr>
          <w:trHeight w:val="69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rPr>
              <w:t>3</w:t>
            </w:r>
            <w:r>
              <w:rPr>
                <w:rFonts w:ascii="Times New Roman" w:hAnsi="Times New Roman" w:cs="Times New Roman"/>
                <w:sz w:val="24"/>
                <w:szCs w:val="24"/>
              </w:rPr>
              <w:t>.1</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156113">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XXI</w:t>
            </w:r>
            <w:r w:rsidR="00156113">
              <w:rPr>
                <w:rFonts w:ascii="Times New Roman" w:eastAsia="Times New Roman" w:hAnsi="Times New Roman" w:cs="Times New Roman"/>
                <w:sz w:val="24"/>
                <w:szCs w:val="24"/>
                <w:lang w:val="en-US" w:eastAsia="ru-RU"/>
              </w:rPr>
              <w:t>II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719"/>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493B96" w:rsidRDefault="00493B96" w:rsidP="00156113">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XXI</w:t>
            </w:r>
            <w:r w:rsidR="00156113">
              <w:rPr>
                <w:rFonts w:ascii="Times New Roman" w:eastAsia="Times New Roman" w:hAnsi="Times New Roman" w:cs="Times New Roman"/>
                <w:sz w:val="24"/>
                <w:szCs w:val="24"/>
                <w:lang w:val="en-US" w:eastAsia="ru-RU"/>
              </w:rPr>
              <w:t>II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156113">
            <w:pPr>
              <w:jc w:val="center"/>
              <w:rPr>
                <w:rFonts w:ascii="Times New Roman" w:hAnsi="Times New Roman" w:cs="Times New Roman"/>
                <w:sz w:val="24"/>
                <w:szCs w:val="24"/>
              </w:rPr>
            </w:pPr>
            <w:r>
              <w:rPr>
                <w:rFonts w:ascii="Times New Roman" w:hAnsi="Times New Roman" w:cs="Times New Roman"/>
                <w:sz w:val="24"/>
                <w:szCs w:val="24"/>
              </w:rPr>
              <w:t>2</w:t>
            </w:r>
            <w:r w:rsidR="00156113">
              <w:rPr>
                <w:rFonts w:ascii="Times New Roman" w:hAnsi="Times New Roman" w:cs="Times New Roman"/>
                <w:sz w:val="24"/>
                <w:szCs w:val="24"/>
                <w:lang w:val="en-US"/>
              </w:rPr>
              <w:t>3</w:t>
            </w:r>
            <w:r>
              <w:rPr>
                <w:rFonts w:ascii="Times New Roman" w:hAnsi="Times New Roman" w:cs="Times New Roman"/>
                <w:sz w:val="24"/>
                <w:szCs w:val="24"/>
              </w:rPr>
              <w:t>.1</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156113">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w:t>
            </w:r>
            <w:r>
              <w:rPr>
                <w:rFonts w:ascii="Times New Roman" w:hAnsi="Times New Roman"/>
                <w:bCs/>
                <w:sz w:val="24"/>
                <w:szCs w:val="24"/>
              </w:rPr>
              <w:t xml:space="preserve">направлению деятельности </w:t>
            </w:r>
            <w:r>
              <w:rPr>
                <w:rFonts w:ascii="Times New Roman" w:eastAsia="Times New Roman" w:hAnsi="Times New Roman" w:cs="Times New Roman"/>
                <w:sz w:val="24"/>
                <w:szCs w:val="24"/>
                <w:lang w:val="en-US" w:eastAsia="ru-RU"/>
              </w:rPr>
              <w:t>XX</w:t>
            </w:r>
            <w:r w:rsidR="00156113">
              <w:rPr>
                <w:rFonts w:ascii="Times New Roman" w:eastAsia="Times New Roman" w:hAnsi="Times New Roman" w:cs="Times New Roman"/>
                <w:sz w:val="24"/>
                <w:szCs w:val="24"/>
                <w:lang w:val="en-US" w:eastAsia="ru-RU"/>
              </w:rPr>
              <w:t>III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низкий</w:t>
            </w:r>
          </w:p>
        </w:tc>
      </w:tr>
      <w:tr w:rsidR="00493B96" w:rsidTr="00AE0CDB">
        <w:trPr>
          <w:trHeight w:val="801"/>
        </w:trPr>
        <w:tc>
          <w:tcPr>
            <w:tcW w:w="14197" w:type="dxa"/>
            <w:gridSpan w:val="19"/>
            <w:vAlign w:val="center"/>
          </w:tcPr>
          <w:p w:rsidR="00493B96" w:rsidRDefault="00493B96" w:rsidP="00493B96">
            <w:pPr>
              <w:shd w:val="clear" w:color="auto" w:fill="FFFFFF"/>
              <w:tabs>
                <w:tab w:val="left" w:pos="1588"/>
              </w:tabs>
              <w:jc w:val="both"/>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 xml:space="preserve">Межрегионального контрольно-ревизионного управления Федерального казначейства </w:t>
            </w:r>
            <w:r>
              <w:rPr>
                <w:rFonts w:ascii="Times New Roman" w:eastAsia="Times New Roman" w:hAnsi="Times New Roman" w:cs="Times New Roman"/>
                <w:b/>
                <w:sz w:val="24"/>
                <w:szCs w:val="24"/>
                <w:u w:val="single"/>
                <w:lang w:eastAsia="ru-RU"/>
              </w:rPr>
              <w:br/>
              <w:t>(далее – МКРУ ФК)</w:t>
            </w:r>
            <w:r w:rsidRPr="003C3E7A">
              <w:rPr>
                <w:rFonts w:ascii="Times New Roman" w:eastAsia="Times New Roman" w:hAnsi="Times New Roman" w:cs="Times New Roman"/>
                <w:b/>
                <w:sz w:val="24"/>
                <w:szCs w:val="24"/>
                <w:u w:val="single"/>
                <w:lang w:eastAsia="ru-RU"/>
              </w:rPr>
              <w:t>:</w:t>
            </w:r>
            <w:r w:rsidRPr="003C3E7A">
              <w:rPr>
                <w:rFonts w:ascii="Times New Roman" w:eastAsia="Calibri" w:hAnsi="Times New Roman" w:cs="Times New Roman"/>
                <w:b/>
                <w:sz w:val="24"/>
                <w:szCs w:val="24"/>
              </w:rPr>
              <w:t xml:space="preserve"> </w:t>
            </w:r>
            <w:r w:rsidRPr="009C09C9">
              <w:rPr>
                <w:rFonts w:ascii="Times New Roman" w:eastAsia="Calibri" w:hAnsi="Times New Roman" w:cs="Times New Roman"/>
                <w:b/>
                <w:sz w:val="24"/>
                <w:szCs w:val="24"/>
                <w:lang w:val="en-US"/>
              </w:rPr>
              <w:t>IX</w:t>
            </w:r>
            <w:r w:rsidRPr="009C09C9">
              <w:rPr>
                <w:rFonts w:ascii="Times New Roman" w:eastAsia="Calibri" w:hAnsi="Times New Roman" w:cs="Times New Roman"/>
                <w:b/>
                <w:sz w:val="24"/>
                <w:szCs w:val="24"/>
              </w:rPr>
              <w:t>.</w:t>
            </w:r>
            <w:r w:rsidRPr="00051E17">
              <w:rPr>
                <w:rFonts w:ascii="Times New Roman" w:eastAsia="Calibri" w:hAnsi="Times New Roman" w:cs="Times New Roman"/>
                <w:b/>
                <w:sz w:val="24"/>
                <w:szCs w:val="24"/>
              </w:rPr>
              <w:t>2</w:t>
            </w:r>
            <w:r>
              <w:rPr>
                <w:rFonts w:ascii="Times New Roman" w:eastAsia="Calibri" w:hAnsi="Times New Roman" w:cs="Times New Roman"/>
                <w:b/>
                <w:sz w:val="24"/>
                <w:szCs w:val="24"/>
              </w:rPr>
              <w:t>.</w:t>
            </w:r>
            <w:r w:rsidRPr="009C09C9">
              <w:rPr>
                <w:rFonts w:ascii="Times New Roman" w:eastAsia="Calibri" w:hAnsi="Times New Roman" w:cs="Times New Roman"/>
                <w:b/>
                <w:sz w:val="24"/>
                <w:szCs w:val="24"/>
                <w:lang w:val="en-US"/>
              </w:rPr>
              <w:t> </w:t>
            </w:r>
            <w:r w:rsidRPr="009C09C9">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 в финансово-бюджетной сфере</w:t>
            </w:r>
          </w:p>
        </w:tc>
      </w:tr>
      <w:tr w:rsidR="00493B96" w:rsidTr="00AE0CDB">
        <w:trPr>
          <w:trHeight w:val="96"/>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493B96" w:rsidTr="00AE0CDB">
        <w:trPr>
          <w:trHeight w:val="254"/>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B26EE">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A3086">
              <w:rPr>
                <w:rFonts w:ascii="Times New Roman" w:eastAsia="Times New Roman" w:hAnsi="Times New Roman" w:cs="Times New Roman"/>
                <w:sz w:val="24"/>
                <w:szCs w:val="24"/>
                <w:lang w:eastAsia="ru-RU"/>
              </w:rPr>
              <w:t xml:space="preserve"> формирования плана контрольных мероприятий </w:t>
            </w:r>
            <w:r>
              <w:rPr>
                <w:rFonts w:ascii="Times New Roman" w:eastAsia="Times New Roman" w:hAnsi="Times New Roman" w:cs="Times New Roman"/>
                <w:sz w:val="24"/>
                <w:szCs w:val="24"/>
                <w:lang w:eastAsia="ru-RU"/>
              </w:rPr>
              <w:t>МКРУ ФК</w:t>
            </w:r>
            <w:r w:rsidRPr="006A3086">
              <w:rPr>
                <w:rFonts w:ascii="Times New Roman" w:eastAsia="Times New Roman" w:hAnsi="Times New Roman" w:cs="Times New Roman"/>
                <w:sz w:val="24"/>
                <w:szCs w:val="24"/>
                <w:lang w:eastAsia="ru-RU"/>
              </w:rPr>
              <w:t xml:space="preserve"> в финансово-бюджетной сфере на предстоящий год с учетом риск-ориентированного подхода</w:t>
            </w:r>
            <w:r>
              <w:rPr>
                <w:rFonts w:ascii="Times New Roman" w:eastAsia="Times New Roman" w:hAnsi="Times New Roman" w:cs="Times New Roman"/>
                <w:sz w:val="24"/>
                <w:szCs w:val="24"/>
                <w:lang w:eastAsia="ru-RU"/>
              </w:rPr>
              <w:t xml:space="preserve"> </w:t>
            </w:r>
            <w:r w:rsidRPr="006A3086">
              <w:rPr>
                <w:rFonts w:ascii="Times New Roman" w:eastAsia="Times New Roman" w:hAnsi="Times New Roman" w:cs="Times New Roman"/>
                <w:sz w:val="24"/>
                <w:szCs w:val="24"/>
                <w:lang w:eastAsia="ru-RU"/>
              </w:rPr>
              <w:t xml:space="preserve">и изменений к нему на основании </w:t>
            </w:r>
            <w:r>
              <w:rPr>
                <w:rFonts w:ascii="Times New Roman" w:eastAsia="Times New Roman" w:hAnsi="Times New Roman" w:cs="Times New Roman"/>
                <w:sz w:val="24"/>
                <w:szCs w:val="24"/>
                <w:lang w:eastAsia="ru-RU"/>
              </w:rPr>
              <w:t xml:space="preserve">предложений контрольно-ревизионных отделов МКРУ ФК, </w:t>
            </w:r>
            <w:r w:rsidRPr="006A3086">
              <w:rPr>
                <w:rFonts w:ascii="Times New Roman" w:eastAsia="Times New Roman" w:hAnsi="Times New Roman" w:cs="Times New Roman"/>
                <w:sz w:val="24"/>
                <w:szCs w:val="24"/>
                <w:lang w:eastAsia="ru-RU"/>
              </w:rPr>
              <w:t xml:space="preserve">решений руководителя </w:t>
            </w:r>
            <w:r>
              <w:rPr>
                <w:rFonts w:ascii="Times New Roman" w:eastAsia="Times New Roman" w:hAnsi="Times New Roman" w:cs="Times New Roman"/>
                <w:sz w:val="24"/>
                <w:szCs w:val="24"/>
                <w:lang w:eastAsia="ru-RU"/>
              </w:rPr>
              <w:t>МКРУ ФК</w:t>
            </w:r>
            <w:r w:rsidRPr="006A3086">
              <w:rPr>
                <w:rFonts w:ascii="Times New Roman" w:eastAsia="Times New Roman" w:hAnsi="Times New Roman" w:cs="Times New Roman"/>
                <w:sz w:val="24"/>
                <w:szCs w:val="24"/>
                <w:lang w:eastAsia="ru-RU"/>
              </w:rPr>
              <w:t>, принятых в 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 поруче</w:t>
            </w:r>
            <w:r>
              <w:rPr>
                <w:rFonts w:ascii="Times New Roman" w:eastAsia="Times New Roman" w:hAnsi="Times New Roman" w:cs="Times New Roman"/>
                <w:sz w:val="24"/>
                <w:szCs w:val="24"/>
                <w:lang w:eastAsia="ru-RU"/>
              </w:rPr>
              <w:t xml:space="preserve">ний Федерального казначейства </w:t>
            </w:r>
            <w:r w:rsidRPr="006A3086">
              <w:rPr>
                <w:rFonts w:ascii="Times New Roman" w:eastAsia="Times New Roman" w:hAnsi="Times New Roman" w:cs="Times New Roman"/>
                <w:sz w:val="24"/>
                <w:szCs w:val="24"/>
                <w:lang w:eastAsia="ru-RU"/>
              </w:rPr>
              <w:t>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 </w:t>
            </w:r>
            <w:r w:rsidRPr="00EF666C">
              <w:rPr>
                <w:rFonts w:ascii="Times New Roman" w:eastAsia="Times New Roman" w:hAnsi="Times New Roman" w:cs="Times New Roman"/>
                <w:sz w:val="24"/>
                <w:szCs w:val="24"/>
                <w:lang w:eastAsia="ru-RU"/>
              </w:rPr>
              <w:t xml:space="preserve">в </w:t>
            </w:r>
            <w:r w:rsidR="004B26EE">
              <w:rPr>
                <w:rFonts w:ascii="Times New Roman" w:eastAsia="Times New Roman" w:hAnsi="Times New Roman" w:cs="Times New Roman"/>
                <w:sz w:val="24"/>
                <w:szCs w:val="24"/>
                <w:lang w:eastAsia="ru-RU"/>
              </w:rPr>
              <w:t>установленном порядке</w:t>
            </w:r>
            <w:r w:rsidRPr="00EF666C">
              <w:rPr>
                <w:rFonts w:ascii="Times New Roman" w:eastAsia="Calibri" w:hAnsi="Times New Roman" w:cs="Times New Roman"/>
                <w:sz w:val="24"/>
                <w:szCs w:val="24"/>
              </w:rPr>
              <w:t>;</w:t>
            </w:r>
            <w:proofErr w:type="gramEnd"/>
          </w:p>
        </w:tc>
        <w:tc>
          <w:tcPr>
            <w:tcW w:w="796" w:type="dxa"/>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 xml:space="preserve">Х </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AE0CDB">
        <w:trPr>
          <w:trHeight w:val="54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 xml:space="preserve">размещения плана контрольных мероприятий </w:t>
            </w:r>
            <w:r>
              <w:rPr>
                <w:rFonts w:ascii="Times New Roman" w:eastAsia="Times New Roman" w:hAnsi="Times New Roman" w:cs="Times New Roman"/>
                <w:sz w:val="24"/>
                <w:szCs w:val="24"/>
                <w:lang w:eastAsia="ru-RU"/>
              </w:rPr>
              <w:t>МКРУ ФК</w:t>
            </w:r>
            <w:r w:rsidRPr="00B0647A">
              <w:rPr>
                <w:rFonts w:ascii="Times New Roman" w:eastAsia="Times New Roman" w:hAnsi="Times New Roman" w:cs="Times New Roman"/>
                <w:sz w:val="24"/>
                <w:szCs w:val="24"/>
                <w:lang w:eastAsia="ru-RU"/>
              </w:rPr>
              <w:t xml:space="preserve"> и изменений к нему на официальном сайте </w:t>
            </w:r>
            <w:r>
              <w:rPr>
                <w:rFonts w:ascii="Times New Roman" w:eastAsia="Times New Roman" w:hAnsi="Times New Roman" w:cs="Times New Roman"/>
                <w:sz w:val="24"/>
                <w:szCs w:val="24"/>
                <w:lang w:eastAsia="ru-RU"/>
              </w:rPr>
              <w:t>МКРУ ФК</w:t>
            </w:r>
            <w:r w:rsidRPr="00592749">
              <w:rPr>
                <w:rFonts w:ascii="Times New Roman" w:eastAsia="Times New Roman" w:hAnsi="Times New Roman" w:cs="Times New Roman"/>
                <w:sz w:val="28"/>
                <w:szCs w:val="28"/>
                <w:lang w:eastAsia="ru-RU"/>
              </w:rPr>
              <w:t xml:space="preserve"> </w:t>
            </w:r>
            <w:r w:rsidRPr="006C392A">
              <w:rPr>
                <w:rFonts w:ascii="Times New Roman" w:eastAsia="Times New Roman" w:hAnsi="Times New Roman" w:cs="Times New Roman"/>
                <w:sz w:val="24"/>
                <w:szCs w:val="24"/>
                <w:lang w:eastAsia="ru-RU"/>
              </w:rPr>
              <w:t>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B0647A">
              <w:rPr>
                <w:rFonts w:ascii="Times New Roman" w:eastAsia="Times New Roman" w:hAnsi="Times New Roman" w:cs="Times New Roman"/>
                <w:sz w:val="24"/>
                <w:szCs w:val="24"/>
                <w:lang w:eastAsia="ru-RU"/>
              </w:rPr>
              <w:t xml:space="preserve"> </w:t>
            </w:r>
          </w:p>
        </w:tc>
        <w:tc>
          <w:tcPr>
            <w:tcW w:w="796" w:type="dxa"/>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gridSpan w:val="2"/>
            <w:vAlign w:val="center"/>
          </w:tcPr>
          <w:p w:rsidR="00493B96" w:rsidRDefault="004B26EE"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85" w:type="dxa"/>
            <w:gridSpan w:val="2"/>
            <w:vAlign w:val="center"/>
          </w:tcPr>
          <w:p w:rsidR="00493B96" w:rsidRDefault="004B26EE" w:rsidP="004B26EE">
            <w:pPr>
              <w:jc w:val="center"/>
              <w:rPr>
                <w:rFonts w:ascii="Times New Roman" w:hAnsi="Times New Roman" w:cs="Times New Roman"/>
                <w:sz w:val="24"/>
                <w:szCs w:val="24"/>
              </w:rPr>
            </w:pPr>
            <w:r w:rsidRPr="0033050D">
              <w:rPr>
                <w:rFonts w:ascii="Times New Roman" w:hAnsi="Times New Roman" w:cs="Times New Roman"/>
                <w:sz w:val="24"/>
                <w:szCs w:val="24"/>
              </w:rPr>
              <w:t>Х</w:t>
            </w:r>
            <w:r w:rsidRPr="0033050D">
              <w:rPr>
                <w:rFonts w:ascii="Times New Roman" w:hAnsi="Times New Roman"/>
                <w:sz w:val="24"/>
                <w:szCs w:val="24"/>
              </w:rPr>
              <w:t xml:space="preserve"> </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477"/>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3514E">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sidRPr="00C259DB">
              <w:rPr>
                <w:rFonts w:ascii="Times New Roman" w:eastAsia="Calibri" w:hAnsi="Times New Roman" w:cs="Times New Roman"/>
                <w:sz w:val="24"/>
                <w:szCs w:val="24"/>
              </w:rPr>
              <w:t xml:space="preserve">несоблюдение установленного порядка организации работ по привлечению </w:t>
            </w:r>
            <w:r w:rsidRPr="00C259DB">
              <w:rPr>
                <w:rFonts w:ascii="Times New Roman" w:eastAsia="Calibri" w:hAnsi="Times New Roman" w:cs="Times New Roman"/>
                <w:sz w:val="24"/>
                <w:szCs w:val="24"/>
              </w:rPr>
              <w:lastRenderedPageBreak/>
              <w:t xml:space="preserve">независимых экспертов, специалистов к проведению контрольных мероприятий </w:t>
            </w:r>
            <w:r>
              <w:rPr>
                <w:rFonts w:ascii="Times New Roman" w:eastAsia="Calibri" w:hAnsi="Times New Roman" w:cs="Times New Roman"/>
                <w:sz w:val="24"/>
                <w:szCs w:val="24"/>
              </w:rPr>
              <w:t>МКРУ ФК</w:t>
            </w:r>
            <w:r w:rsidRPr="00C259DB">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4A65B9">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3514E">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sidRPr="00BA4581">
              <w:rPr>
                <w:rFonts w:ascii="Times New Roman" w:hAnsi="Times New Roman" w:cs="Times New Roman"/>
                <w:sz w:val="24"/>
                <w:szCs w:val="24"/>
              </w:rPr>
              <w:t>неосуществление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w:t>
            </w:r>
            <w:r w:rsidRPr="003411F5">
              <w:rPr>
                <w:rFonts w:ascii="Times New Roman" w:hAnsi="Times New Roman" w:cs="Times New Roman"/>
                <w:sz w:val="24"/>
                <w:szCs w:val="24"/>
              </w:rPr>
              <w:t>планирования</w:t>
            </w:r>
            <w:r>
              <w:rPr>
                <w:rFonts w:ascii="Times New Roman" w:hAnsi="Times New Roman" w:cs="Times New Roman"/>
                <w:sz w:val="24"/>
                <w:szCs w:val="24"/>
              </w:rPr>
              <w:t xml:space="preserve"> и у</w:t>
            </w:r>
            <w:r w:rsidRPr="003411F5">
              <w:rPr>
                <w:rFonts w:ascii="Times New Roman" w:hAnsi="Times New Roman" w:cs="Times New Roman"/>
                <w:sz w:val="24"/>
                <w:szCs w:val="24"/>
              </w:rPr>
              <w:t>чет</w:t>
            </w:r>
            <w:r>
              <w:rPr>
                <w:rFonts w:ascii="Times New Roman" w:hAnsi="Times New Roman" w:cs="Times New Roman"/>
                <w:sz w:val="24"/>
                <w:szCs w:val="24"/>
              </w:rPr>
              <w:t>а</w:t>
            </w:r>
            <w:r w:rsidRPr="003411F5">
              <w:rPr>
                <w:rFonts w:ascii="Times New Roman" w:hAnsi="Times New Roman" w:cs="Times New Roman"/>
                <w:sz w:val="24"/>
                <w:szCs w:val="24"/>
              </w:rPr>
              <w:t xml:space="preserve"> нагрузки на сотрудников контрольно-ревизионных отделов </w:t>
            </w:r>
            <w:r>
              <w:rPr>
                <w:rFonts w:ascii="Times New Roman" w:hAnsi="Times New Roman" w:cs="Times New Roman"/>
                <w:sz w:val="24"/>
                <w:szCs w:val="24"/>
              </w:rPr>
              <w:t>МКРУ ФК</w:t>
            </w:r>
            <w:r w:rsidRPr="003411F5">
              <w:rPr>
                <w:rFonts w:ascii="Times New Roman" w:hAnsi="Times New Roman" w:cs="Times New Roman"/>
                <w:sz w:val="24"/>
                <w:szCs w:val="24"/>
              </w:rPr>
              <w:t xml:space="preserve"> п</w:t>
            </w:r>
            <w:r>
              <w:rPr>
                <w:rFonts w:ascii="Times New Roman" w:hAnsi="Times New Roman" w:cs="Times New Roman"/>
                <w:sz w:val="24"/>
                <w:szCs w:val="24"/>
              </w:rPr>
              <w:t>ри</w:t>
            </w:r>
            <w:r w:rsidRPr="003411F5">
              <w:rPr>
                <w:rFonts w:ascii="Times New Roman" w:hAnsi="Times New Roman" w:cs="Times New Roman"/>
                <w:sz w:val="24"/>
                <w:szCs w:val="24"/>
              </w:rPr>
              <w:t xml:space="preserve"> участи</w:t>
            </w:r>
            <w:r>
              <w:rPr>
                <w:rFonts w:ascii="Times New Roman" w:hAnsi="Times New Roman" w:cs="Times New Roman"/>
                <w:sz w:val="24"/>
                <w:szCs w:val="24"/>
              </w:rPr>
              <w:t>и</w:t>
            </w:r>
            <w:r w:rsidRPr="003411F5">
              <w:rPr>
                <w:rFonts w:ascii="Times New Roman" w:hAnsi="Times New Roman" w:cs="Times New Roman"/>
                <w:sz w:val="24"/>
                <w:szCs w:val="24"/>
              </w:rPr>
              <w:t xml:space="preserve"> в контрольных мероприятиях </w:t>
            </w:r>
            <w:r>
              <w:rPr>
                <w:rFonts w:ascii="Times New Roman" w:hAnsi="Times New Roman" w:cs="Times New Roman"/>
                <w:sz w:val="24"/>
                <w:szCs w:val="24"/>
              </w:rPr>
              <w:t>МКРУ ФК</w:t>
            </w:r>
            <w:r w:rsidRPr="003411F5">
              <w:rPr>
                <w:rFonts w:ascii="Times New Roman" w:hAnsi="Times New Roman" w:cs="Times New Roman"/>
                <w:sz w:val="24"/>
                <w:szCs w:val="24"/>
              </w:rPr>
              <w:t xml:space="preserve"> с учетом их привлечения к контрольным мероприятиям Федерального казначейства</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23514E"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Pr="00BA4581"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нео</w:t>
            </w:r>
            <w:r w:rsidRPr="00170AE0">
              <w:rPr>
                <w:rFonts w:ascii="Times New Roman" w:hAnsi="Times New Roman" w:cs="Times New Roman"/>
                <w:sz w:val="24"/>
                <w:szCs w:val="24"/>
              </w:rPr>
              <w:t xml:space="preserve">беспечение представления в Федеральное казначейство и </w:t>
            </w:r>
            <w:proofErr w:type="spellStart"/>
            <w:r>
              <w:rPr>
                <w:rFonts w:ascii="Times New Roman" w:hAnsi="Times New Roman" w:cs="Times New Roman"/>
                <w:sz w:val="24"/>
                <w:szCs w:val="24"/>
              </w:rPr>
              <w:t>не</w:t>
            </w:r>
            <w:r w:rsidRPr="00170AE0">
              <w:rPr>
                <w:rFonts w:ascii="Times New Roman" w:hAnsi="Times New Roman" w:cs="Times New Roman"/>
                <w:sz w:val="24"/>
                <w:szCs w:val="24"/>
              </w:rPr>
              <w:t>поддержание</w:t>
            </w:r>
            <w:proofErr w:type="spellEnd"/>
            <w:r w:rsidRPr="00170AE0">
              <w:rPr>
                <w:rFonts w:ascii="Times New Roman" w:hAnsi="Times New Roman" w:cs="Times New Roman"/>
                <w:sz w:val="24"/>
                <w:szCs w:val="24"/>
              </w:rPr>
              <w:t xml:space="preserve"> в актуальном состоянии информации о должностных лицах </w:t>
            </w:r>
            <w:r>
              <w:rPr>
                <w:rFonts w:ascii="Times New Roman" w:hAnsi="Times New Roman" w:cs="Times New Roman"/>
                <w:sz w:val="24"/>
                <w:szCs w:val="24"/>
              </w:rPr>
              <w:t>МКРУ ФК</w:t>
            </w:r>
            <w:r w:rsidRPr="00170AE0">
              <w:rPr>
                <w:rFonts w:ascii="Times New Roman" w:hAnsi="Times New Roman" w:cs="Times New Roman"/>
                <w:sz w:val="24"/>
                <w:szCs w:val="24"/>
              </w:rPr>
              <w:t>, привлекаемых к участию в контрольных мероприятиях Федерального казначейства</w:t>
            </w:r>
            <w:r>
              <w:rPr>
                <w:rFonts w:ascii="Times New Roman" w:hAnsi="Times New Roman" w:cs="Times New Roman"/>
                <w:sz w:val="24"/>
                <w:szCs w:val="24"/>
              </w:rPr>
              <w:t>;</w:t>
            </w:r>
          </w:p>
        </w:tc>
        <w:tc>
          <w:tcPr>
            <w:tcW w:w="796" w:type="dxa"/>
            <w:vAlign w:val="center"/>
          </w:tcPr>
          <w:p w:rsidR="00493B96" w:rsidRPr="0033050D"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Pr="0033050D"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Pr="0033050D"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Pr="0033050D" w:rsidRDefault="00493B96" w:rsidP="00493B96">
            <w:pPr>
              <w:jc w:val="center"/>
              <w:rPr>
                <w:rFonts w:ascii="Times New Roman" w:hAnsi="Times New Roman"/>
                <w:sz w:val="24"/>
                <w:szCs w:val="24"/>
              </w:rPr>
            </w:pPr>
            <w:r>
              <w:rPr>
                <w:rFonts w:ascii="Times New Roman" w:hAnsi="Times New Roman"/>
                <w:sz w:val="24"/>
                <w:szCs w:val="24"/>
              </w:rPr>
              <w:t>–</w:t>
            </w:r>
          </w:p>
        </w:tc>
        <w:tc>
          <w:tcPr>
            <w:tcW w:w="763" w:type="dxa"/>
            <w:gridSpan w:val="2"/>
            <w:vAlign w:val="center"/>
          </w:tcPr>
          <w:p w:rsidR="00493B96" w:rsidRPr="0033050D"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Pr="0033050D" w:rsidRDefault="00493B96" w:rsidP="00493B96">
            <w:pPr>
              <w:jc w:val="center"/>
              <w:rPr>
                <w:rFonts w:ascii="Times New Roman" w:hAnsi="Times New Roman"/>
                <w:sz w:val="24"/>
                <w:szCs w:val="24"/>
              </w:rPr>
            </w:pPr>
            <w:r>
              <w:rPr>
                <w:rFonts w:ascii="Times New Roman" w:hAnsi="Times New Roman"/>
                <w:sz w:val="24"/>
                <w:szCs w:val="24"/>
              </w:rPr>
              <w:t>–</w:t>
            </w:r>
          </w:p>
        </w:tc>
        <w:tc>
          <w:tcPr>
            <w:tcW w:w="1568" w:type="dxa"/>
            <w:gridSpan w:val="2"/>
            <w:vAlign w:val="center"/>
          </w:tcPr>
          <w:p w:rsidR="00493B96" w:rsidRPr="00C05472"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123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3514E">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Pr>
                <w:rFonts w:ascii="Times New Roman" w:eastAsia="Calibri" w:hAnsi="Times New Roman" w:cs="Times New Roman"/>
                <w:sz w:val="24"/>
                <w:szCs w:val="24"/>
              </w:rPr>
              <w:t>требований к</w:t>
            </w:r>
            <w:r w:rsidRPr="00EF666C">
              <w:rPr>
                <w:rFonts w:ascii="Times New Roman" w:eastAsia="Calibri" w:hAnsi="Times New Roman" w:cs="Times New Roman"/>
                <w:sz w:val="24"/>
                <w:szCs w:val="24"/>
              </w:rPr>
              <w:t xml:space="preserve"> формировани</w:t>
            </w:r>
            <w:r>
              <w:rPr>
                <w:rFonts w:ascii="Times New Roman" w:eastAsia="Calibri" w:hAnsi="Times New Roman" w:cs="Times New Roman"/>
                <w:sz w:val="24"/>
                <w:szCs w:val="24"/>
              </w:rPr>
              <w:t>ю</w:t>
            </w:r>
            <w:r w:rsidRPr="00EF666C">
              <w:rPr>
                <w:rFonts w:ascii="Times New Roman" w:eastAsia="Calibri" w:hAnsi="Times New Roman" w:cs="Times New Roman"/>
                <w:sz w:val="24"/>
                <w:szCs w:val="24"/>
              </w:rPr>
              <w:t xml:space="preserve"> и ведени</w:t>
            </w:r>
            <w:r>
              <w:rPr>
                <w:rFonts w:ascii="Times New Roman" w:eastAsia="Calibri" w:hAnsi="Times New Roman" w:cs="Times New Roman"/>
                <w:sz w:val="24"/>
                <w:szCs w:val="24"/>
              </w:rPr>
              <w:t xml:space="preserve">ю </w:t>
            </w:r>
            <w:r w:rsidRPr="00EF666C">
              <w:rPr>
                <w:rFonts w:ascii="Times New Roman" w:eastAsia="Calibri" w:hAnsi="Times New Roman" w:cs="Times New Roman"/>
                <w:sz w:val="24"/>
                <w:szCs w:val="24"/>
              </w:rPr>
              <w:t>Реестра контрольных мероприятий</w:t>
            </w:r>
            <w:r w:rsidRPr="00BD2C17">
              <w:rPr>
                <w:rFonts w:ascii="Times New Roman" w:eastAsia="Calibri" w:hAnsi="Times New Roman" w:cs="Times New Roman"/>
                <w:sz w:val="24"/>
                <w:szCs w:val="24"/>
              </w:rPr>
              <w:t xml:space="preserve"> в финансово-бюджетной сфере, к участию в которых привлекаются сотрудники </w:t>
            </w:r>
            <w:r>
              <w:rPr>
                <w:rFonts w:ascii="Times New Roman" w:eastAsia="Calibri" w:hAnsi="Times New Roman" w:cs="Times New Roman"/>
                <w:sz w:val="24"/>
                <w:szCs w:val="24"/>
              </w:rPr>
              <w:t>МКРУ ФК;</w:t>
            </w:r>
          </w:p>
        </w:tc>
        <w:tc>
          <w:tcPr>
            <w:tcW w:w="796" w:type="dxa"/>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AE0CDB">
        <w:trPr>
          <w:trHeight w:val="73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3514E">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493B96" w:rsidRDefault="00493B96" w:rsidP="00ED3D88">
            <w:pPr>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есоблюдение</w:t>
            </w:r>
            <w:r>
              <w:rPr>
                <w:rFonts w:ascii="Times New Roman" w:eastAsia="Calibri" w:hAnsi="Times New Roman" w:cs="Times New Roman"/>
                <w:sz w:val="24"/>
                <w:szCs w:val="24"/>
              </w:rPr>
              <w:t xml:space="preserve"> требований к </w:t>
            </w:r>
            <w:r w:rsidR="00ED3D88">
              <w:rPr>
                <w:rFonts w:ascii="Times New Roman" w:eastAsia="Calibri" w:hAnsi="Times New Roman" w:cs="Times New Roman"/>
                <w:sz w:val="24"/>
                <w:szCs w:val="24"/>
              </w:rPr>
              <w:t>формированию и ведению</w:t>
            </w:r>
            <w:r w:rsidRPr="00BD2C17">
              <w:rPr>
                <w:rFonts w:ascii="Times New Roman" w:eastAsia="Calibri" w:hAnsi="Times New Roman" w:cs="Times New Roman"/>
                <w:sz w:val="24"/>
                <w:szCs w:val="24"/>
              </w:rPr>
              <w:t xml:space="preserve"> реестра внеплановых контрольных мероприятий </w:t>
            </w:r>
            <w:r>
              <w:rPr>
                <w:rFonts w:ascii="Times New Roman" w:eastAsia="Calibri" w:hAnsi="Times New Roman" w:cs="Times New Roman"/>
                <w:sz w:val="24"/>
                <w:szCs w:val="24"/>
              </w:rPr>
              <w:t>МКРУ ФК;</w:t>
            </w:r>
            <w:r w:rsidRPr="00BD2C17">
              <w:rPr>
                <w:rFonts w:ascii="Times New Roman" w:eastAsia="Times New Roman" w:hAnsi="Times New Roman" w:cs="Times New Roman"/>
                <w:color w:val="000000"/>
                <w:sz w:val="24"/>
                <w:szCs w:val="24"/>
                <w:lang w:bidi="ru-RU"/>
              </w:rPr>
              <w:t xml:space="preserve"> </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23514E">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C392A">
              <w:rPr>
                <w:rFonts w:ascii="Times New Roman" w:eastAsia="Times New Roman" w:hAnsi="Times New Roman" w:cs="Times New Roman"/>
                <w:sz w:val="24"/>
                <w:szCs w:val="24"/>
                <w:lang w:eastAsia="ru-RU"/>
              </w:rPr>
              <w:t xml:space="preserve"> мониторинга </w:t>
            </w:r>
            <w:r w:rsidRPr="00F822AF">
              <w:rPr>
                <w:rFonts w:ascii="Times New Roman" w:eastAsia="Times New Roman" w:hAnsi="Times New Roman" w:cs="Times New Roman"/>
                <w:sz w:val="24"/>
                <w:szCs w:val="24"/>
                <w:lang w:eastAsia="ru-RU"/>
              </w:rPr>
              <w:t>проведения контрольных мероприятий в финансово-бюджетной сфере</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96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23514E"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Del="00955D3F"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493B96" w:rsidRDefault="00493B96" w:rsidP="00493B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w:t>
            </w:r>
            <w:r w:rsidRPr="00170AE0">
              <w:rPr>
                <w:rFonts w:ascii="Times New Roman" w:eastAsia="Times New Roman" w:hAnsi="Times New Roman" w:cs="Times New Roman"/>
                <w:sz w:val="24"/>
                <w:szCs w:val="24"/>
              </w:rPr>
              <w:t>существление</w:t>
            </w:r>
            <w:r>
              <w:rPr>
                <w:rFonts w:ascii="Times New Roman" w:eastAsia="Times New Roman" w:hAnsi="Times New Roman" w:cs="Times New Roman"/>
                <w:sz w:val="24"/>
                <w:szCs w:val="24"/>
              </w:rPr>
              <w:t>, ненадлежащее осуществление</w:t>
            </w:r>
            <w:r w:rsidRPr="00170AE0">
              <w:rPr>
                <w:rFonts w:ascii="Times New Roman" w:eastAsia="Times New Roman" w:hAnsi="Times New Roman" w:cs="Times New Roman"/>
                <w:sz w:val="24"/>
                <w:szCs w:val="24"/>
              </w:rPr>
              <w:t xml:space="preserve"> сбора, первичного анализа и систематизации информации о результатах контрольных мероприятий, проведенных территориальными органами Федерального казначейства, выявлени</w:t>
            </w:r>
            <w:r>
              <w:rPr>
                <w:rFonts w:ascii="Times New Roman" w:eastAsia="Times New Roman" w:hAnsi="Times New Roman" w:cs="Times New Roman"/>
                <w:sz w:val="24"/>
                <w:szCs w:val="24"/>
              </w:rPr>
              <w:t>я</w:t>
            </w:r>
            <w:r w:rsidRPr="00170AE0">
              <w:rPr>
                <w:rFonts w:ascii="Times New Roman" w:eastAsia="Times New Roman" w:hAnsi="Times New Roman" w:cs="Times New Roman"/>
                <w:sz w:val="24"/>
                <w:szCs w:val="24"/>
              </w:rPr>
              <w:t xml:space="preserve"> </w:t>
            </w:r>
            <w:proofErr w:type="gramStart"/>
            <w:r w:rsidRPr="00170AE0">
              <w:rPr>
                <w:rFonts w:ascii="Times New Roman" w:eastAsia="Times New Roman" w:hAnsi="Times New Roman" w:cs="Times New Roman"/>
                <w:sz w:val="24"/>
                <w:szCs w:val="24"/>
              </w:rPr>
              <w:t>риск-факторов</w:t>
            </w:r>
            <w:proofErr w:type="gramEnd"/>
            <w:r w:rsidRPr="00170AE0">
              <w:rPr>
                <w:rFonts w:ascii="Times New Roman" w:eastAsia="Times New Roman" w:hAnsi="Times New Roman" w:cs="Times New Roman"/>
                <w:sz w:val="24"/>
                <w:szCs w:val="24"/>
              </w:rPr>
              <w:t xml:space="preserve"> в деятельности объектов контроля, подготовк</w:t>
            </w:r>
            <w:r>
              <w:rPr>
                <w:rFonts w:ascii="Times New Roman" w:eastAsia="Times New Roman" w:hAnsi="Times New Roman" w:cs="Times New Roman"/>
                <w:sz w:val="24"/>
                <w:szCs w:val="24"/>
              </w:rPr>
              <w:t>и</w:t>
            </w:r>
            <w:r w:rsidRPr="00170AE0">
              <w:rPr>
                <w:rFonts w:ascii="Times New Roman" w:eastAsia="Times New Roman" w:hAnsi="Times New Roman" w:cs="Times New Roman"/>
                <w:sz w:val="24"/>
                <w:szCs w:val="24"/>
              </w:rPr>
              <w:t xml:space="preserve"> аналитической информации для формирования вторых разделов планов контрольных мероприятий территориальных органов Федерального казначейс</w:t>
            </w:r>
            <w:r>
              <w:rPr>
                <w:rFonts w:ascii="Times New Roman" w:eastAsia="Times New Roman" w:hAnsi="Times New Roman" w:cs="Times New Roman"/>
                <w:sz w:val="24"/>
                <w:szCs w:val="24"/>
              </w:rPr>
              <w:t>тва в финансово-бюджетной сфере;</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Pr="00C05472"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68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23514E"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Del="00955D3F" w:rsidRDefault="00493B96"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vAlign w:val="center"/>
          </w:tcPr>
          <w:p w:rsidR="00493B96" w:rsidRDefault="00493B96" w:rsidP="00493B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w:t>
            </w:r>
            <w:r w:rsidRPr="00170AE0">
              <w:rPr>
                <w:rFonts w:ascii="Times New Roman" w:eastAsia="Times New Roman" w:hAnsi="Times New Roman" w:cs="Times New Roman"/>
                <w:sz w:val="24"/>
                <w:szCs w:val="24"/>
              </w:rPr>
              <w:t>существление</w:t>
            </w:r>
            <w:r>
              <w:rPr>
                <w:rFonts w:ascii="Times New Roman" w:eastAsia="Times New Roman" w:hAnsi="Times New Roman" w:cs="Times New Roman"/>
                <w:sz w:val="24"/>
                <w:szCs w:val="24"/>
              </w:rPr>
              <w:t>, ненадлежащее осуществление</w:t>
            </w:r>
            <w:r w:rsidRPr="00170AE0">
              <w:rPr>
                <w:rFonts w:ascii="Times New Roman" w:eastAsia="Times New Roman" w:hAnsi="Times New Roman" w:cs="Times New Roman"/>
                <w:sz w:val="24"/>
                <w:szCs w:val="24"/>
              </w:rPr>
              <w:t xml:space="preserve"> подготовки заключений и (или) консультаций по вопросам формирования предложений по планированию контрольной деятельности территориальных органов Федерального казначейства в финансово-бюджетной сфере</w:t>
            </w:r>
            <w:r>
              <w:rPr>
                <w:rFonts w:ascii="Times New Roman" w:eastAsia="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Pr="00C05472"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1A4065">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27A8B">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11</w:t>
            </w:r>
          </w:p>
        </w:tc>
        <w:tc>
          <w:tcPr>
            <w:tcW w:w="5275" w:type="dxa"/>
            <w:vAlign w:val="center"/>
          </w:tcPr>
          <w:p w:rsidR="00493B96" w:rsidRDefault="00493B96" w:rsidP="004B26EE">
            <w:pPr>
              <w:jc w:val="both"/>
              <w:rPr>
                <w:rFonts w:ascii="Times New Roman" w:hAnsi="Times New Roman" w:cs="Times New Roman"/>
                <w:sz w:val="24"/>
                <w:szCs w:val="24"/>
              </w:rPr>
            </w:pPr>
            <w:r>
              <w:rPr>
                <w:rFonts w:ascii="Times New Roman" w:hAnsi="Times New Roman" w:cs="Times New Roman"/>
                <w:sz w:val="24"/>
                <w:szCs w:val="24"/>
              </w:rPr>
              <w:t>неосуществление, ненадлежащее осуществление межведомственного взаимодействия при формировании плана контрольных мероприятий МКРУ ФК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27A8B">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12</w:t>
            </w:r>
          </w:p>
        </w:tc>
        <w:tc>
          <w:tcPr>
            <w:tcW w:w="5275" w:type="dxa"/>
            <w:vAlign w:val="center"/>
          </w:tcPr>
          <w:p w:rsidR="00493B96" w:rsidRDefault="00493B96" w:rsidP="004B26EE">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ненадлежащее осуществление межведомственного взаимодействия в ходе </w:t>
            </w:r>
            <w:r>
              <w:rPr>
                <w:rFonts w:ascii="Times New Roman" w:hAnsi="Times New Roman" w:cs="Times New Roman"/>
                <w:sz w:val="24"/>
                <w:szCs w:val="24"/>
              </w:rPr>
              <w:lastRenderedPageBreak/>
              <w:t>выполнения плана контрольных мероприятий МКРУ ФК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26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27A8B">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13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eastAsia="Calibri" w:hAnsi="Times New Roman" w:cs="Times New Roman"/>
                <w:sz w:val="24"/>
                <w:szCs w:val="24"/>
                <w:lang w:val="en-US"/>
              </w:rPr>
              <w:t>I</w:t>
            </w:r>
            <w:r w:rsidRPr="00EB4EBF">
              <w:rPr>
                <w:rFonts w:ascii="Times New Roman" w:eastAsia="Calibri" w:hAnsi="Times New Roman" w:cs="Times New Roman"/>
                <w:sz w:val="24"/>
                <w:szCs w:val="24"/>
                <w:lang w:val="en-US"/>
              </w:rPr>
              <w:t>X</w:t>
            </w:r>
            <w:r w:rsidRPr="00381D88">
              <w:rPr>
                <w:rFonts w:ascii="Times New Roman" w:eastAsia="Calibri" w:hAnsi="Times New Roman" w:cs="Times New Roman"/>
                <w:sz w:val="24"/>
                <w:szCs w:val="24"/>
              </w:rPr>
              <w:t>.2</w:t>
            </w:r>
            <w:r w:rsidRPr="00EB4EBF">
              <w:rPr>
                <w:rFonts w:ascii="Times New Roman" w:eastAsia="Calibri" w:hAnsi="Times New Roman" w:cs="Times New Roman"/>
                <w:sz w:val="24"/>
                <w:szCs w:val="24"/>
              </w:rPr>
              <w:t xml:space="preserve"> «</w:t>
            </w:r>
            <w:r w:rsidRPr="00EB4EBF">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 в финансово-бюджетной сфере»</w:t>
            </w:r>
            <w:r w:rsidRPr="00EB4EBF">
              <w:rPr>
                <w:rFonts w:ascii="Times New Roman" w:hAnsi="Times New Roman" w:cs="Times New Roman"/>
                <w:sz w:val="24"/>
                <w:szCs w:val="24"/>
              </w:rPr>
              <w:t xml:space="preserve"> (далее</w:t>
            </w:r>
            <w:r>
              <w:rPr>
                <w:rFonts w:ascii="Times New Roman" w:hAnsi="Times New Roman" w:cs="Times New Roman"/>
                <w:sz w:val="24"/>
                <w:szCs w:val="24"/>
              </w:rPr>
              <w:t> </w:t>
            </w:r>
            <w:r w:rsidRPr="00EB4EBF">
              <w:rPr>
                <w:rFonts w:ascii="Times New Roman" w:hAnsi="Times New Roman" w:cs="Times New Roman"/>
                <w:sz w:val="24"/>
                <w:szCs w:val="24"/>
              </w:rPr>
              <w:t>–</w:t>
            </w:r>
            <w:r>
              <w:rPr>
                <w:rFonts w:ascii="Times New Roman" w:hAnsi="Times New Roman" w:cs="Times New Roman"/>
                <w:sz w:val="24"/>
                <w:szCs w:val="24"/>
              </w:rPr>
              <w:t> </w:t>
            </w:r>
            <w:r w:rsidRPr="00EB4EBF">
              <w:rPr>
                <w:rFonts w:ascii="Times New Roman" w:hAnsi="Times New Roman" w:cs="Times New Roman"/>
                <w:sz w:val="24"/>
                <w:szCs w:val="24"/>
              </w:rPr>
              <w:t>н</w:t>
            </w:r>
            <w:r>
              <w:rPr>
                <w:rFonts w:ascii="Times New Roman" w:hAnsi="Times New Roman" w:cs="Times New Roman"/>
                <w:sz w:val="24"/>
                <w:szCs w:val="24"/>
              </w:rPr>
              <w:t xml:space="preserve">аправление деятельности </w:t>
            </w:r>
            <w:r w:rsidRPr="00EB4EBF">
              <w:rPr>
                <w:rFonts w:ascii="Times New Roman" w:eastAsia="Calibri" w:hAnsi="Times New Roman" w:cs="Times New Roman"/>
                <w:sz w:val="24"/>
                <w:szCs w:val="24"/>
                <w:lang w:val="en-US"/>
              </w:rPr>
              <w:t>IX</w:t>
            </w:r>
            <w:r w:rsidRPr="00381D88">
              <w:rPr>
                <w:rFonts w:ascii="Times New Roman" w:eastAsia="Calibri" w:hAnsi="Times New Roman" w:cs="Times New Roman"/>
                <w:sz w:val="24"/>
                <w:szCs w:val="24"/>
              </w:rPr>
              <w:t>.2</w:t>
            </w:r>
            <w:r w:rsidRPr="00EB4EB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02"/>
        </w:trPr>
        <w:tc>
          <w:tcPr>
            <w:tcW w:w="756" w:type="dxa"/>
            <w:vMerge w:val="restart"/>
          </w:tcPr>
          <w:p w:rsidR="00493B96" w:rsidRDefault="00493B96" w:rsidP="00493B96">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493B96" w:rsidRDefault="00493B96" w:rsidP="00493B96">
            <w:pPr>
              <w:widowControl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493B96" w:rsidTr="00AE0CDB">
        <w:trPr>
          <w:trHeight w:val="152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sidRPr="007646D2">
              <w:rPr>
                <w:rFonts w:ascii="Times New Roman" w:eastAsia="Times New Roman" w:hAnsi="Times New Roman" w:cs="Times New Roman"/>
                <w:sz w:val="24"/>
                <w:szCs w:val="24"/>
                <w:lang w:eastAsia="ru-RU"/>
              </w:rPr>
              <w:t>нес</w:t>
            </w:r>
            <w:r w:rsidRPr="007646D2">
              <w:rPr>
                <w:rFonts w:ascii="Times New Roman" w:eastAsia="Times New Roman" w:hAnsi="Times New Roman" w:cs="Times New Roman"/>
                <w:sz w:val="24"/>
                <w:szCs w:val="24"/>
              </w:rPr>
              <w:t>облюдение требований</w:t>
            </w:r>
            <w:r>
              <w:rPr>
                <w:rFonts w:ascii="Times New Roman" w:eastAsia="Times New Roman" w:hAnsi="Times New Roman" w:cs="Times New Roman"/>
                <w:sz w:val="24"/>
                <w:szCs w:val="24"/>
              </w:rPr>
              <w:t xml:space="preserve"> нормативных правовых актов Российской Федерации, регламентирующих </w:t>
            </w:r>
            <w:r w:rsidRPr="006C392A">
              <w:rPr>
                <w:rFonts w:ascii="Times New Roman" w:eastAsia="Times New Roman" w:hAnsi="Times New Roman" w:cs="Times New Roman"/>
                <w:sz w:val="24"/>
                <w:szCs w:val="24"/>
              </w:rPr>
              <w:t>организаци</w:t>
            </w:r>
            <w:r>
              <w:rPr>
                <w:rFonts w:ascii="Times New Roman" w:eastAsia="Times New Roman" w:hAnsi="Times New Roman" w:cs="Times New Roman"/>
                <w:sz w:val="24"/>
                <w:szCs w:val="24"/>
              </w:rPr>
              <w:t>ю</w:t>
            </w:r>
            <w:r w:rsidRPr="006C392A">
              <w:rPr>
                <w:rFonts w:ascii="Times New Roman" w:eastAsia="Times New Roman" w:hAnsi="Times New Roman" w:cs="Times New Roman"/>
                <w:sz w:val="24"/>
                <w:szCs w:val="24"/>
              </w:rPr>
              <w:t xml:space="preserve"> и осуществлени</w:t>
            </w:r>
            <w:r>
              <w:rPr>
                <w:rFonts w:ascii="Times New Roman" w:eastAsia="Times New Roman" w:hAnsi="Times New Roman" w:cs="Times New Roman"/>
                <w:sz w:val="24"/>
                <w:szCs w:val="24"/>
              </w:rPr>
              <w:t>е</w:t>
            </w:r>
            <w:r w:rsidRPr="006C392A">
              <w:rPr>
                <w:rFonts w:ascii="Times New Roman" w:eastAsia="Times New Roman" w:hAnsi="Times New Roman" w:cs="Times New Roman"/>
                <w:sz w:val="24"/>
                <w:szCs w:val="24"/>
              </w:rPr>
              <w:t xml:space="preserve"> контроля в финансово-бюджетной сфере;</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AE0CDB">
        <w:trPr>
          <w:trHeight w:val="13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7468B6">
              <w:rPr>
                <w:rFonts w:ascii="Times New Roman" w:hAnsi="Times New Roman" w:cs="Times New Roman"/>
                <w:sz w:val="24"/>
                <w:szCs w:val="24"/>
              </w:rPr>
              <w:t>9.2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ведомственных правовых актов</w:t>
            </w:r>
            <w:r>
              <w:rPr>
                <w:rFonts w:ascii="Times New Roman" w:eastAsia="Times New Roman" w:hAnsi="Times New Roman" w:cs="Times New Roman"/>
                <w:sz w:val="24"/>
                <w:szCs w:val="24"/>
              </w:rPr>
              <w:t xml:space="preserve"> Федерального казначейства</w:t>
            </w:r>
            <w:r w:rsidRPr="006C392A">
              <w:rPr>
                <w:rFonts w:ascii="Times New Roman" w:eastAsia="Times New Roman" w:hAnsi="Times New Roman" w:cs="Times New Roman"/>
                <w:sz w:val="24"/>
                <w:szCs w:val="24"/>
              </w:rPr>
              <w:t>, регламентирующих вопросы организации контроля в финансово-бюджетной сфере</w:t>
            </w:r>
            <w:r>
              <w:rPr>
                <w:rFonts w:ascii="Times New Roman" w:eastAsia="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Х</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1A4065">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7468B6">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proofErr w:type="spellStart"/>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w:t>
            </w:r>
            <w:proofErr w:type="spellEnd"/>
            <w:r>
              <w:rPr>
                <w:rFonts w:ascii="Times New Roman" w:eastAsia="Calibri" w:hAnsi="Times New Roman" w:cs="Times New Roman"/>
                <w:sz w:val="24"/>
                <w:szCs w:val="24"/>
              </w:rPr>
              <w:t>, ненадлежащее оформление</w:t>
            </w:r>
            <w:r w:rsidRPr="00B0647A">
              <w:rPr>
                <w:rFonts w:ascii="Times New Roman" w:eastAsia="Calibri" w:hAnsi="Times New Roman" w:cs="Times New Roman"/>
                <w:sz w:val="24"/>
                <w:szCs w:val="24"/>
              </w:rPr>
              <w:t xml:space="preserve"> приказов и удостоверений на право проведения контрольных </w:t>
            </w:r>
            <w:proofErr w:type="gramStart"/>
            <w:r w:rsidRPr="00B0647A">
              <w:rPr>
                <w:rFonts w:ascii="Times New Roman" w:eastAsia="Calibri" w:hAnsi="Times New Roman" w:cs="Times New Roman"/>
                <w:sz w:val="24"/>
                <w:szCs w:val="24"/>
              </w:rPr>
              <w:t>мероприятий</w:t>
            </w:r>
            <w:proofErr w:type="gramEnd"/>
            <w:r>
              <w:rPr>
                <w:rFonts w:ascii="Times New Roman" w:eastAsia="Calibri" w:hAnsi="Times New Roman" w:cs="Times New Roman"/>
                <w:sz w:val="24"/>
                <w:szCs w:val="24"/>
              </w:rPr>
              <w:t xml:space="preserve"> в том числе </w:t>
            </w:r>
            <w:proofErr w:type="spellStart"/>
            <w:r>
              <w:rPr>
                <w:rFonts w:ascii="Times New Roman" w:eastAsia="Calibri" w:hAnsi="Times New Roman" w:cs="Times New Roman"/>
                <w:sz w:val="24"/>
                <w:szCs w:val="24"/>
              </w:rPr>
              <w:t>неоформление</w:t>
            </w:r>
            <w:proofErr w:type="spellEnd"/>
            <w:r>
              <w:rPr>
                <w:rFonts w:ascii="Times New Roman" w:eastAsia="Calibri" w:hAnsi="Times New Roman" w:cs="Times New Roman"/>
                <w:sz w:val="24"/>
                <w:szCs w:val="24"/>
              </w:rPr>
              <w:t>, ненадлежащее оформление</w:t>
            </w:r>
            <w:r w:rsidRPr="009F682C">
              <w:rPr>
                <w:rFonts w:ascii="Times New Roman" w:eastAsia="Calibri" w:hAnsi="Times New Roman" w:cs="Times New Roman"/>
                <w:sz w:val="24"/>
                <w:szCs w:val="24"/>
              </w:rPr>
              <w:t xml:space="preserve"> </w:t>
            </w:r>
            <w:r w:rsidRPr="009F682C">
              <w:rPr>
                <w:rFonts w:ascii="Times New Roman" w:eastAsia="Calibri" w:hAnsi="Times New Roman" w:cs="Times New Roman"/>
                <w:sz w:val="24"/>
                <w:szCs w:val="24"/>
              </w:rPr>
              <w:lastRenderedPageBreak/>
              <w:t>приказов о продлении, о приостановлении, о возобновлении контрольного мероприятия, об изменении состава проверочной (ревизионной) группы</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1A4065">
        <w:trPr>
          <w:trHeight w:val="98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7468B6">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eastAsia="Calibri" w:hAnsi="Times New Roman" w:cs="Times New Roman"/>
                <w:sz w:val="24"/>
                <w:szCs w:val="24"/>
              </w:rPr>
              <w:t xml:space="preserve">неосуществление ведения, ненадлежащее ведение </w:t>
            </w:r>
            <w:r w:rsidRPr="00B0647A">
              <w:rPr>
                <w:rFonts w:ascii="Times New Roman" w:eastAsia="Calibri" w:hAnsi="Times New Roman" w:cs="Times New Roman"/>
                <w:sz w:val="24"/>
                <w:szCs w:val="24"/>
              </w:rPr>
              <w:t>журнала выдачи удостоверений на право проведения контрольных мероприятий, учет бланков строгой отчетности и бланков удостоверений</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AE0CDB">
        <w:trPr>
          <w:trHeight w:val="118"/>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7468B6">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еосуществление</w:t>
            </w:r>
            <w:r>
              <w:rPr>
                <w:rFonts w:ascii="Times New Roman" w:eastAsia="Calibri" w:hAnsi="Times New Roman" w:cs="Times New Roman"/>
                <w:sz w:val="24"/>
                <w:szCs w:val="24"/>
              </w:rPr>
              <w:t>, ненадлежащее осуществление</w:t>
            </w:r>
            <w:r w:rsidRPr="00AC1137">
              <w:rPr>
                <w:rFonts w:ascii="Times New Roman" w:eastAsia="Calibri" w:hAnsi="Times New Roman" w:cs="Times New Roman"/>
                <w:sz w:val="24"/>
                <w:szCs w:val="24"/>
              </w:rPr>
              <w:t xml:space="preserve">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прикладном программном обеспечении) </w:t>
            </w:r>
            <w:r w:rsidRPr="00AC1137">
              <w:rPr>
                <w:rFonts w:ascii="Times New Roman" w:eastAsia="Calibri" w:hAnsi="Times New Roman" w:cs="Times New Roman"/>
                <w:sz w:val="24"/>
                <w:szCs w:val="24"/>
              </w:rPr>
              <w:t xml:space="preserve">идентификаторов контрольным мероприятиям, проводимым контрольно-ревизионными отделами </w:t>
            </w:r>
            <w:r>
              <w:rPr>
                <w:rFonts w:ascii="Times New Roman" w:eastAsia="Calibri" w:hAnsi="Times New Roman" w:cs="Times New Roman"/>
                <w:sz w:val="24"/>
                <w:szCs w:val="24"/>
              </w:rPr>
              <w:t xml:space="preserve">МКРУ ФК </w:t>
            </w:r>
            <w:r w:rsidRPr="00BD2C17">
              <w:rPr>
                <w:rFonts w:ascii="Times New Roman" w:eastAsia="Calibri" w:hAnsi="Times New Roman" w:cs="Times New Roman"/>
                <w:sz w:val="24"/>
                <w:szCs w:val="24"/>
              </w:rPr>
              <w:t xml:space="preserve">и </w:t>
            </w:r>
            <w:proofErr w:type="gramStart"/>
            <w:r w:rsidRPr="00BD2C17">
              <w:rPr>
                <w:rFonts w:ascii="Times New Roman" w:eastAsia="Calibri" w:hAnsi="Times New Roman" w:cs="Times New Roman"/>
                <w:sz w:val="24"/>
                <w:szCs w:val="24"/>
              </w:rPr>
              <w:t>контроля</w:t>
            </w:r>
            <w:r w:rsidRPr="00AC1137">
              <w:rPr>
                <w:rFonts w:ascii="Times New Roman" w:eastAsia="Calibri" w:hAnsi="Times New Roman" w:cs="Times New Roman"/>
                <w:sz w:val="24"/>
                <w:szCs w:val="24"/>
              </w:rPr>
              <w:t xml:space="preserve"> за</w:t>
            </w:r>
            <w:proofErr w:type="gramEnd"/>
            <w:r w:rsidRPr="00AC1137">
              <w:rPr>
                <w:rFonts w:ascii="Times New Roman" w:eastAsia="Calibri" w:hAnsi="Times New Roman" w:cs="Times New Roman"/>
                <w:sz w:val="24"/>
                <w:szCs w:val="24"/>
              </w:rPr>
              <w:t xml:space="preserve">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1A4065">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7468B6">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493B96" w:rsidRPr="009B7053" w:rsidRDefault="00493B96" w:rsidP="00493B96">
            <w:pPr>
              <w:jc w:val="both"/>
              <w:rPr>
                <w:rFonts w:ascii="Times New Roman" w:eastAsia="Calibri" w:hAnsi="Times New Roman" w:cs="Times New Roman"/>
                <w:sz w:val="24"/>
                <w:szCs w:val="24"/>
              </w:rPr>
            </w:pPr>
            <w:proofErr w:type="gramStart"/>
            <w:r w:rsidRPr="00E216E1">
              <w:rPr>
                <w:rFonts w:ascii="Times New Roman" w:eastAsia="Calibri" w:hAnsi="Times New Roman" w:cs="Times New Roman"/>
                <w:sz w:val="24"/>
                <w:szCs w:val="24"/>
              </w:rPr>
              <w:t xml:space="preserve">отсутствие и (или) несоответствие данных по результатам проведения контрольных мероприятий контрольно-ревизионными отделами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 xml:space="preserve">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 xml:space="preserve"> в сети Интернет, </w:t>
            </w:r>
            <w:r>
              <w:rPr>
                <w:rFonts w:ascii="Times New Roman" w:eastAsia="Calibri" w:hAnsi="Times New Roman" w:cs="Times New Roman"/>
                <w:sz w:val="24"/>
                <w:szCs w:val="24"/>
              </w:rPr>
              <w:br/>
            </w:r>
            <w:r w:rsidRPr="00E216E1">
              <w:rPr>
                <w:rFonts w:ascii="Times New Roman" w:eastAsia="Calibri" w:hAnsi="Times New Roman" w:cs="Times New Roman"/>
                <w:sz w:val="24"/>
                <w:szCs w:val="24"/>
              </w:rPr>
              <w:t xml:space="preserve">в государственной информационной системе «Официальный сайт Российской Федерации для </w:t>
            </w:r>
            <w:r w:rsidRPr="00E216E1">
              <w:rPr>
                <w:rFonts w:ascii="Times New Roman" w:eastAsia="Calibri" w:hAnsi="Times New Roman" w:cs="Times New Roman"/>
                <w:sz w:val="24"/>
                <w:szCs w:val="24"/>
              </w:rPr>
              <w:lastRenderedPageBreak/>
              <w:t>размещения информации об осуществлении государственного (муниципального) финансового аудита (контроля) в сфере бюджетных правоотношений» в сети Интернет, в</w:t>
            </w:r>
            <w:proofErr w:type="gramEnd"/>
            <w:r w:rsidRPr="00E216E1">
              <w:rPr>
                <w:rFonts w:ascii="Times New Roman" w:eastAsia="Calibri" w:hAnsi="Times New Roman" w:cs="Times New Roman"/>
                <w:sz w:val="24"/>
                <w:szCs w:val="24"/>
              </w:rPr>
              <w:t xml:space="preserve"> </w:t>
            </w:r>
            <w:proofErr w:type="gramStart"/>
            <w:r w:rsidRPr="00E216E1">
              <w:rPr>
                <w:rFonts w:ascii="Times New Roman" w:eastAsia="Calibri" w:hAnsi="Times New Roman" w:cs="Times New Roman"/>
                <w:sz w:val="24"/>
                <w:szCs w:val="24"/>
              </w:rPr>
              <w:t xml:space="preserve">Реестре жалоб, плановых и внеплановых проверок, принятых по ним решений </w:t>
            </w:r>
            <w:r>
              <w:rPr>
                <w:rFonts w:ascii="Times New Roman" w:eastAsia="Calibri" w:hAnsi="Times New Roman" w:cs="Times New Roman"/>
                <w:sz w:val="24"/>
                <w:szCs w:val="24"/>
              </w:rPr>
              <w:br/>
            </w:r>
            <w:r w:rsidRPr="00E216E1">
              <w:rPr>
                <w:rFonts w:ascii="Times New Roman" w:eastAsia="Calibri" w:hAnsi="Times New Roman" w:cs="Times New Roman"/>
                <w:sz w:val="24"/>
                <w:szCs w:val="24"/>
              </w:rPr>
              <w:t xml:space="preserve">и выданных предписаний в ЕИС (по результатам проверок в отношении закупок товаров, работ, услуг для обеспечения федеральных нужд), </w:t>
            </w:r>
            <w:r>
              <w:rPr>
                <w:rFonts w:ascii="Times New Roman" w:eastAsia="Calibri" w:hAnsi="Times New Roman" w:cs="Times New Roman"/>
                <w:sz w:val="24"/>
                <w:szCs w:val="24"/>
              </w:rPr>
              <w:br/>
            </w:r>
            <w:r w:rsidRPr="00E216E1">
              <w:rPr>
                <w:rFonts w:ascii="Times New Roman" w:eastAsia="Calibri" w:hAnsi="Times New Roman" w:cs="Times New Roman"/>
                <w:sz w:val="24"/>
                <w:szCs w:val="24"/>
              </w:rPr>
              <w:t xml:space="preserve">а также в отчетах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w:t>
            </w:r>
            <w:proofErr w:type="gramEnd"/>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493B96" w:rsidRPr="00E216E1" w:rsidRDefault="00493B96" w:rsidP="00493B96">
            <w:pPr>
              <w:jc w:val="both"/>
              <w:rPr>
                <w:rFonts w:ascii="Times New Roman" w:eastAsia="Calibri" w:hAnsi="Times New Roman" w:cs="Times New Roman"/>
                <w:sz w:val="24"/>
                <w:szCs w:val="24"/>
              </w:rPr>
            </w:pPr>
            <w:r w:rsidRPr="00E216E1">
              <w:rPr>
                <w:rFonts w:ascii="Times New Roman" w:eastAsia="Calibri" w:hAnsi="Times New Roman" w:cs="Times New Roman"/>
                <w:sz w:val="24"/>
                <w:szCs w:val="24"/>
              </w:rPr>
              <w:t>неосуществление приема</w:t>
            </w:r>
            <w:r>
              <w:rPr>
                <w:rFonts w:ascii="Times New Roman" w:eastAsia="Calibri" w:hAnsi="Times New Roman" w:cs="Times New Roman"/>
                <w:sz w:val="24"/>
                <w:szCs w:val="24"/>
              </w:rPr>
              <w:t xml:space="preserve"> </w:t>
            </w:r>
            <w:r w:rsidRPr="00635CC0">
              <w:rPr>
                <w:rFonts w:ascii="Times New Roman" w:eastAsia="Calibri" w:hAnsi="Times New Roman" w:cs="Times New Roman"/>
                <w:sz w:val="24"/>
                <w:szCs w:val="24"/>
              </w:rPr>
              <w:t xml:space="preserve">от контрольно-ревизионных подразделений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 xml:space="preserve"> материалов контрольных</w:t>
            </w:r>
            <w:r w:rsidR="004B26EE">
              <w:rPr>
                <w:rFonts w:ascii="Times New Roman" w:eastAsia="Calibri" w:hAnsi="Times New Roman" w:cs="Times New Roman"/>
                <w:sz w:val="24"/>
                <w:szCs w:val="24"/>
              </w:rPr>
              <w:t xml:space="preserve"> мероприятий</w:t>
            </w:r>
            <w:r w:rsidRPr="00E216E1">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AE0CDB">
        <w:trPr>
          <w:trHeight w:val="31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8</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EB4EBF">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bCs/>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16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w:t>
            </w:r>
            <w:r>
              <w:rPr>
                <w:rFonts w:ascii="Times New Roman" w:eastAsia="Calibri" w:hAnsi="Times New Roman" w:cs="Times New Roman"/>
                <w:sz w:val="24"/>
                <w:szCs w:val="24"/>
              </w:rPr>
              <w:t>МКРУ ФК:</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B0647A">
              <w:rPr>
                <w:rFonts w:ascii="Times New Roman" w:eastAsia="Calibri" w:hAnsi="Times New Roman" w:cs="Times New Roman"/>
                <w:sz w:val="24"/>
                <w:szCs w:val="24"/>
              </w:rPr>
              <w:t xml:space="preserve"> информационного и организационно-технического обеспечения деятельности контрольной комиссии </w:t>
            </w:r>
            <w:r>
              <w:rPr>
                <w:rFonts w:ascii="Times New Roman" w:eastAsia="Calibri" w:hAnsi="Times New Roman" w:cs="Times New Roman"/>
                <w:sz w:val="24"/>
                <w:szCs w:val="24"/>
              </w:rPr>
              <w:t>МКРУ ФК</w:t>
            </w:r>
            <w:r w:rsidRPr="00B0647A">
              <w:rPr>
                <w:rFonts w:ascii="Times New Roman" w:eastAsia="Calibri" w:hAnsi="Times New Roman" w:cs="Times New Roman"/>
                <w:sz w:val="24"/>
                <w:szCs w:val="24"/>
              </w:rPr>
              <w:t>,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МКРУ ФК</w:t>
            </w:r>
            <w:r w:rsidRPr="00B0647A">
              <w:rPr>
                <w:rFonts w:ascii="Times New Roman" w:eastAsia="Calibri" w:hAnsi="Times New Roman" w:cs="Times New Roman"/>
                <w:sz w:val="24"/>
                <w:szCs w:val="24"/>
              </w:rPr>
              <w:t xml:space="preserve">, принятых по предложениям контрольной комиссии </w:t>
            </w:r>
            <w:r>
              <w:rPr>
                <w:rFonts w:ascii="Times New Roman" w:eastAsia="Calibri" w:hAnsi="Times New Roman" w:cs="Times New Roman"/>
                <w:sz w:val="24"/>
                <w:szCs w:val="24"/>
              </w:rPr>
              <w:t>МКРУ ФК;</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1A4065">
        <w:trPr>
          <w:trHeight w:val="754"/>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I</w:t>
            </w:r>
            <w:r w:rsidRPr="009765A7">
              <w:rPr>
                <w:rFonts w:ascii="Times New Roman" w:eastAsia="Calibri" w:hAnsi="Times New Roman" w:cs="Times New Roman"/>
                <w:sz w:val="24"/>
                <w:szCs w:val="24"/>
                <w:lang w:val="en-US"/>
              </w:rPr>
              <w:t>X</w:t>
            </w:r>
            <w:r>
              <w:rPr>
                <w:rFonts w:ascii="Times New Roman" w:eastAsia="Calibri" w:hAnsi="Times New Roman" w:cs="Times New Roman"/>
                <w:sz w:val="24"/>
                <w:szCs w:val="24"/>
              </w:rPr>
              <w:t>.2 Классификатора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1A4065">
        <w:trPr>
          <w:trHeight w:val="955"/>
        </w:trPr>
        <w:tc>
          <w:tcPr>
            <w:tcW w:w="756" w:type="dxa"/>
            <w:vMerge w:val="restart"/>
          </w:tcPr>
          <w:p w:rsidR="00493B96" w:rsidRPr="00C4674E"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441" w:type="dxa"/>
            <w:gridSpan w:val="18"/>
            <w:vAlign w:val="center"/>
          </w:tcPr>
          <w:p w:rsidR="00493B96" w:rsidRPr="008A085E" w:rsidRDefault="00493B96" w:rsidP="00493B9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 xml:space="preserve">проверки и свода данных контрольно-ревизионных отделов </w:t>
            </w:r>
            <w:r>
              <w:rPr>
                <w:rFonts w:ascii="Times New Roman" w:eastAsia="Calibri" w:hAnsi="Times New Roman" w:cs="Times New Roman"/>
                <w:sz w:val="24"/>
                <w:szCs w:val="24"/>
              </w:rPr>
              <w:t>МКРУ ФК</w:t>
            </w:r>
            <w:r w:rsidRPr="00B0647A">
              <w:rPr>
                <w:rFonts w:ascii="Times New Roman" w:eastAsia="Calibri" w:hAnsi="Times New Roman" w:cs="Times New Roman"/>
                <w:sz w:val="24"/>
                <w:szCs w:val="24"/>
              </w:rPr>
              <w:t>,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в Федеральное казначейство отчетности по результатам контрольных мероприятий</w:t>
            </w:r>
            <w:r>
              <w:rPr>
                <w:rFonts w:ascii="Times New Roman" w:eastAsia="Calibri" w:hAnsi="Times New Roman" w:cs="Times New Roman"/>
                <w:sz w:val="24"/>
                <w:szCs w:val="24"/>
              </w:rPr>
              <w:t xml:space="preserve"> МКРУ ФК</w:t>
            </w:r>
            <w:r w:rsidRPr="00B0647A">
              <w:rPr>
                <w:rFonts w:ascii="Times New Roman" w:eastAsia="Calibri" w:hAnsi="Times New Roman" w:cs="Times New Roman"/>
                <w:sz w:val="24"/>
                <w:szCs w:val="24"/>
              </w:rPr>
              <w:t xml:space="preserve"> в финансово-бюджетной сфере, а также об осуществлении производства по делам об административных правонарушениях, в том числе:</w:t>
            </w:r>
          </w:p>
        </w:tc>
      </w:tr>
      <w:tr w:rsidR="00493B96" w:rsidTr="001A4065">
        <w:trPr>
          <w:trHeight w:val="55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соответствие сведений, отраженных в отчетах, исходным материалам</w:t>
            </w:r>
            <w:r>
              <w:rPr>
                <w:rFonts w:ascii="Times New Roman" w:eastAsia="Calibri" w:hAnsi="Times New Roman" w:cs="Times New Roman"/>
                <w:sz w:val="24"/>
                <w:szCs w:val="24"/>
              </w:rPr>
              <w:t>, их недостоверность</w:t>
            </w:r>
            <w:r w:rsidRPr="00B0647A">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1A4065">
        <w:trPr>
          <w:trHeight w:val="1999"/>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в прикладном программном обеспечении Федерального казначейства, автоматизирующем контрольную деятельность в финансово-бюджетной сфере</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AE0CDB">
        <w:trPr>
          <w:trHeight w:val="8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r>
              <w:rPr>
                <w:rFonts w:ascii="Times New Roman" w:eastAsia="Calibri" w:hAnsi="Times New Roman" w:cs="Times New Roman"/>
                <w:sz w:val="24"/>
                <w:szCs w:val="24"/>
              </w:rPr>
              <w:t>нес</w:t>
            </w:r>
            <w:r w:rsidRPr="00C55268">
              <w:rPr>
                <w:rFonts w:ascii="Times New Roman" w:eastAsia="Calibri" w:hAnsi="Times New Roman" w:cs="Times New Roman"/>
                <w:sz w:val="24"/>
                <w:szCs w:val="24"/>
              </w:rPr>
              <w:t xml:space="preserve">облюдение установленных сроков подготовки сводной информации, справок, аналитических документов и отчетности </w:t>
            </w:r>
            <w:r>
              <w:rPr>
                <w:rFonts w:ascii="Times New Roman" w:eastAsia="Calibri" w:hAnsi="Times New Roman" w:cs="Times New Roman"/>
                <w:sz w:val="24"/>
                <w:szCs w:val="24"/>
              </w:rPr>
              <w:br/>
            </w:r>
            <w:r w:rsidRPr="00C55268">
              <w:rPr>
                <w:rFonts w:ascii="Times New Roman" w:eastAsia="Calibri" w:hAnsi="Times New Roman" w:cs="Times New Roman"/>
                <w:sz w:val="24"/>
                <w:szCs w:val="24"/>
              </w:rPr>
              <w:t xml:space="preserve">по осуществлению </w:t>
            </w:r>
            <w:r>
              <w:rPr>
                <w:rFonts w:ascii="Times New Roman" w:eastAsia="Calibri" w:hAnsi="Times New Roman" w:cs="Times New Roman"/>
                <w:sz w:val="24"/>
                <w:szCs w:val="24"/>
              </w:rPr>
              <w:t>МКРУ ФК</w:t>
            </w:r>
            <w:r w:rsidRPr="00C55268">
              <w:rPr>
                <w:rFonts w:ascii="Times New Roman" w:eastAsia="Calibri" w:hAnsi="Times New Roman" w:cs="Times New Roman"/>
                <w:sz w:val="24"/>
                <w:szCs w:val="24"/>
              </w:rPr>
              <w:t xml:space="preserve"> контрольной деятельности в финансово-бюджетной</w:t>
            </w:r>
            <w:r>
              <w:rPr>
                <w:rFonts w:ascii="Times New Roman" w:eastAsia="Calibri" w:hAnsi="Times New Roman" w:cs="Times New Roman"/>
                <w:sz w:val="24"/>
                <w:szCs w:val="24"/>
              </w:rPr>
              <w:t xml:space="preserve"> сфере;</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8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I</w:t>
            </w:r>
            <w:r w:rsidRPr="009765A7">
              <w:rPr>
                <w:rFonts w:ascii="Times New Roman" w:eastAsia="Calibri" w:hAnsi="Times New Roman" w:cs="Times New Roman"/>
                <w:sz w:val="24"/>
                <w:szCs w:val="24"/>
                <w:lang w:val="en-US"/>
              </w:rPr>
              <w:t>X</w:t>
            </w:r>
            <w:r>
              <w:rPr>
                <w:rFonts w:ascii="Times New Roman" w:eastAsia="Calibri" w:hAnsi="Times New Roman" w:cs="Times New Roman"/>
                <w:sz w:val="24"/>
                <w:szCs w:val="24"/>
              </w:rPr>
              <w:t>.2 Классификатора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316"/>
        </w:trPr>
        <w:tc>
          <w:tcPr>
            <w:tcW w:w="756" w:type="dxa"/>
            <w:vMerge w:val="restart"/>
          </w:tcPr>
          <w:p w:rsidR="00493B96" w:rsidRPr="006A238A"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r w:rsidRPr="00980036">
              <w:rPr>
                <w:rFonts w:ascii="Times New Roman" w:hAnsi="Times New Roman" w:cs="Times New Roman"/>
                <w:sz w:val="24"/>
                <w:szCs w:val="24"/>
              </w:rPr>
              <w:t>.</w:t>
            </w:r>
          </w:p>
        </w:tc>
        <w:tc>
          <w:tcPr>
            <w:tcW w:w="13441" w:type="dxa"/>
            <w:gridSpan w:val="18"/>
            <w:vAlign w:val="center"/>
          </w:tcPr>
          <w:p w:rsidR="00493B96" w:rsidRPr="006A238A" w:rsidRDefault="00493B96"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9765A7">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93B96" w:rsidTr="00AE0CDB">
        <w:trPr>
          <w:trHeight w:val="388"/>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93B96" w:rsidRPr="00A26D37" w:rsidRDefault="00493B96"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9765A7">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96" w:type="dxa"/>
            <w:vAlign w:val="center"/>
          </w:tcPr>
          <w:p w:rsidR="00493B96" w:rsidRDefault="00493B96"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68" w:type="dxa"/>
            <w:gridSpan w:val="2"/>
            <w:vAlign w:val="center"/>
          </w:tcPr>
          <w:p w:rsidR="00493B96" w:rsidRDefault="00493B96" w:rsidP="00493B96">
            <w:pPr>
              <w:jc w:val="center"/>
            </w:pPr>
            <w:r w:rsidRPr="00FC060B">
              <w:rPr>
                <w:rFonts w:ascii="Times New Roman" w:hAnsi="Times New Roman" w:cs="Times New Roman"/>
                <w:sz w:val="24"/>
                <w:szCs w:val="24"/>
              </w:rPr>
              <w:t>низкий</w:t>
            </w:r>
          </w:p>
        </w:tc>
      </w:tr>
      <w:tr w:rsidR="00493B96" w:rsidTr="00AE0CDB">
        <w:trPr>
          <w:trHeight w:val="260"/>
        </w:trPr>
        <w:tc>
          <w:tcPr>
            <w:tcW w:w="14197" w:type="dxa"/>
            <w:gridSpan w:val="19"/>
            <w:vAlign w:val="center"/>
          </w:tcPr>
          <w:p w:rsidR="00493B96" w:rsidRDefault="00493B96" w:rsidP="00493B96">
            <w:pPr>
              <w:jc w:val="both"/>
            </w:pPr>
            <w:r w:rsidRPr="00E424F6">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u w:val="single"/>
                <w:lang w:eastAsia="ru-RU"/>
              </w:rPr>
              <w:t xml:space="preserve"> МКРУ ФК</w:t>
            </w:r>
            <w:r w:rsidRPr="00E424F6">
              <w:rPr>
                <w:rFonts w:ascii="Times New Roman" w:eastAsia="Times New Roman" w:hAnsi="Times New Roman" w:cs="Times New Roman"/>
                <w:b/>
                <w:sz w:val="24"/>
                <w:szCs w:val="24"/>
                <w:u w:val="single"/>
                <w:lang w:eastAsia="ru-RU"/>
              </w:rPr>
              <w:t>:</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w:t>
            </w:r>
            <w:r w:rsidRPr="0034530D">
              <w:rPr>
                <w:rFonts w:ascii="Times New Roman" w:eastAsia="Times New Roman" w:hAnsi="Times New Roman" w:cs="Times New Roman"/>
                <w:b/>
                <w:color w:val="000000"/>
                <w:sz w:val="24"/>
                <w:szCs w:val="24"/>
                <w:lang w:eastAsia="ru-RU"/>
              </w:rPr>
              <w:t>.2</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контроля в</w:t>
            </w:r>
            <w:r>
              <w:rPr>
                <w:rFonts w:ascii="Times New Roman" w:eastAsia="Times New Roman" w:hAnsi="Times New Roman" w:cs="Times New Roman"/>
                <w:b/>
                <w:color w:val="000000"/>
                <w:sz w:val="24"/>
                <w:szCs w:val="24"/>
                <w:lang w:eastAsia="ru-RU"/>
              </w:rPr>
              <w:t xml:space="preserve"> финансово-бюджетной сфере</w:t>
            </w:r>
          </w:p>
        </w:tc>
      </w:tr>
      <w:tr w:rsidR="00493B96" w:rsidTr="00AE0CDB">
        <w:trPr>
          <w:trHeight w:val="250"/>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 xml:space="preserve">Планирование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 в финансово-бюджетной сфере</w:t>
            </w:r>
            <w:r>
              <w:rPr>
                <w:rFonts w:ascii="Times New Roman" w:hAnsi="Times New Roman" w:cs="Times New Roman"/>
                <w:sz w:val="24"/>
                <w:szCs w:val="24"/>
              </w:rPr>
              <w:t>:</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961C8D" w:rsidRDefault="00493B96" w:rsidP="00493B96">
            <w:pPr>
              <w:jc w:val="center"/>
              <w:rPr>
                <w:rFonts w:ascii="Times New Roman" w:hAnsi="Times New Roman" w:cs="Times New Roman"/>
                <w:sz w:val="24"/>
                <w:szCs w:val="24"/>
                <w:lang w:val="en-US"/>
              </w:rPr>
            </w:pPr>
            <w:r w:rsidRPr="00FF4C24">
              <w:rPr>
                <w:rFonts w:ascii="Times New Roman" w:hAnsi="Times New Roman" w:cs="Times New Roman"/>
                <w:sz w:val="24"/>
                <w:szCs w:val="24"/>
              </w:rPr>
              <w:t>1</w:t>
            </w:r>
            <w:r>
              <w:rPr>
                <w:rFonts w:ascii="Times New Roman" w:hAnsi="Times New Roman" w:cs="Times New Roman"/>
                <w:sz w:val="24"/>
                <w:szCs w:val="24"/>
              </w:rPr>
              <w:t>0</w:t>
            </w:r>
            <w:r>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w:t>
            </w:r>
            <w:r>
              <w:rPr>
                <w:rFonts w:ascii="Times New Roman" w:eastAsia="Calibri" w:hAnsi="Times New Roman" w:cs="Times New Roman"/>
                <w:sz w:val="24"/>
                <w:szCs w:val="24"/>
              </w:rPr>
              <w:t>ведомственными актами Федерального казначейства</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pPr>
            <w:r>
              <w:rPr>
                <w:rFonts w:ascii="Times New Roman" w:hAnsi="Times New Roman" w:cs="Times New Roman"/>
                <w:sz w:val="24"/>
                <w:szCs w:val="24"/>
              </w:rPr>
              <w:t>средний</w:t>
            </w:r>
          </w:p>
        </w:tc>
      </w:tr>
      <w:tr w:rsidR="00493B96" w:rsidTr="00AE0CDB">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D87886">
            <w:pPr>
              <w:jc w:val="both"/>
              <w:rPr>
                <w:rFonts w:ascii="Times New Roman" w:hAnsi="Times New Roman" w:cs="Times New Roman"/>
                <w:sz w:val="24"/>
                <w:szCs w:val="24"/>
              </w:rPr>
            </w:pPr>
            <w:r>
              <w:rPr>
                <w:rFonts w:ascii="Times New Roman" w:eastAsia="Calibri" w:hAnsi="Times New Roman" w:cs="Times New Roman"/>
                <w:sz w:val="24"/>
                <w:szCs w:val="24"/>
              </w:rPr>
              <w:t>необеспечение надлежащего формирования</w:t>
            </w:r>
            <w:r w:rsidRPr="006D4B9D">
              <w:rPr>
                <w:rFonts w:ascii="Times New Roman" w:eastAsia="Calibri" w:hAnsi="Times New Roman" w:cs="Times New Roman"/>
                <w:sz w:val="24"/>
                <w:szCs w:val="24"/>
              </w:rPr>
              <w:t xml:space="preserve"> информаци</w:t>
            </w:r>
            <w:r>
              <w:rPr>
                <w:rFonts w:ascii="Times New Roman" w:eastAsia="Calibri" w:hAnsi="Times New Roman" w:cs="Times New Roman"/>
                <w:sz w:val="24"/>
                <w:szCs w:val="24"/>
              </w:rPr>
              <w:t>и</w:t>
            </w:r>
            <w:r w:rsidRPr="006D4B9D">
              <w:rPr>
                <w:rFonts w:ascii="Times New Roman" w:eastAsia="Calibri" w:hAnsi="Times New Roman" w:cs="Times New Roman"/>
                <w:sz w:val="24"/>
                <w:szCs w:val="24"/>
              </w:rPr>
              <w:t xml:space="preserve"> о потребности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 xml:space="preserve">в экспертизах (исследованиях) при проведении контрольных мероприятий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в финансово-бюджетной сфере</w:t>
            </w:r>
            <w:r>
              <w:rPr>
                <w:rFonts w:ascii="Times New Roman" w:eastAsia="Calibri" w:hAnsi="Times New Roman" w:cs="Times New Roman"/>
                <w:sz w:val="24"/>
                <w:szCs w:val="24"/>
              </w:rPr>
              <w:t>,</w:t>
            </w:r>
            <w:r w:rsidRPr="006D4B9D">
              <w:rPr>
                <w:rFonts w:ascii="Times New Roman" w:eastAsia="Calibri" w:hAnsi="Times New Roman" w:cs="Times New Roman"/>
                <w:sz w:val="24"/>
                <w:szCs w:val="24"/>
              </w:rPr>
              <w:t xml:space="preserve"> сведений, </w:t>
            </w:r>
            <w:r w:rsidRPr="00EF666C">
              <w:rPr>
                <w:rFonts w:ascii="Times New Roman" w:eastAsia="Calibri" w:hAnsi="Times New Roman" w:cs="Times New Roman"/>
                <w:sz w:val="24"/>
                <w:szCs w:val="24"/>
              </w:rPr>
              <w:t xml:space="preserve">необходимых для организации привлечения </w:t>
            </w:r>
            <w:r>
              <w:rPr>
                <w:rFonts w:ascii="Times New Roman" w:eastAsia="Calibri" w:hAnsi="Times New Roman" w:cs="Times New Roman"/>
                <w:sz w:val="24"/>
                <w:szCs w:val="24"/>
              </w:rPr>
              <w:t xml:space="preserve">независимых </w:t>
            </w:r>
            <w:r w:rsidRPr="00EF666C">
              <w:rPr>
                <w:rFonts w:ascii="Times New Roman" w:eastAsia="Calibri" w:hAnsi="Times New Roman" w:cs="Times New Roman"/>
                <w:sz w:val="24"/>
                <w:szCs w:val="24"/>
              </w:rPr>
              <w:t>эксперт</w:t>
            </w:r>
            <w:r>
              <w:rPr>
                <w:rFonts w:ascii="Times New Roman" w:eastAsia="Calibri" w:hAnsi="Times New Roman" w:cs="Times New Roman"/>
                <w:sz w:val="24"/>
                <w:szCs w:val="24"/>
              </w:rPr>
              <w:t>ов (экспертной организации),</w:t>
            </w:r>
            <w:r w:rsidRPr="00EF666C">
              <w:rPr>
                <w:rFonts w:ascii="Times New Roman" w:eastAsia="Calibri" w:hAnsi="Times New Roman" w:cs="Times New Roman"/>
                <w:sz w:val="24"/>
                <w:szCs w:val="24"/>
              </w:rPr>
              <w:t xml:space="preserve"> специалист</w:t>
            </w:r>
            <w:r>
              <w:rPr>
                <w:rFonts w:ascii="Times New Roman" w:eastAsia="Calibri" w:hAnsi="Times New Roman" w:cs="Times New Roman"/>
                <w:sz w:val="24"/>
                <w:szCs w:val="24"/>
              </w:rPr>
              <w:t>ов иных государственных органов,</w:t>
            </w:r>
            <w:r w:rsidR="00D87886">
              <w:rPr>
                <w:rFonts w:ascii="Times New Roman" w:eastAsia="Calibri" w:hAnsi="Times New Roman" w:cs="Times New Roman"/>
                <w:sz w:val="24"/>
                <w:szCs w:val="24"/>
              </w:rPr>
              <w:t xml:space="preserve"> ФКУ «</w:t>
            </w:r>
            <w:r w:rsidRPr="00EF666C">
              <w:rPr>
                <w:rFonts w:ascii="Times New Roman" w:eastAsia="Calibri" w:hAnsi="Times New Roman" w:cs="Times New Roman"/>
                <w:sz w:val="24"/>
                <w:szCs w:val="24"/>
              </w:rPr>
              <w:t>ЦОКР</w:t>
            </w:r>
            <w:r w:rsidR="00D87886">
              <w:rPr>
                <w:rFonts w:ascii="Times New Roman" w:eastAsia="Calibri" w:hAnsi="Times New Roman" w:cs="Times New Roman"/>
                <w:sz w:val="24"/>
                <w:szCs w:val="24"/>
              </w:rPr>
              <w:t>»</w:t>
            </w:r>
            <w:r w:rsidR="00305E1E">
              <w:rPr>
                <w:rFonts w:ascii="Times New Roman" w:eastAsia="Calibri" w:hAnsi="Times New Roman" w:cs="Times New Roman"/>
                <w:sz w:val="24"/>
                <w:szCs w:val="24"/>
              </w:rPr>
              <w:t xml:space="preserve">, </w:t>
            </w:r>
            <w:r w:rsidR="00305E1E">
              <w:rPr>
                <w:rFonts w:ascii="Times New Roman" w:eastAsia="Calibri" w:hAnsi="Times New Roman" w:cs="Times New Roman"/>
                <w:sz w:val="24"/>
                <w:szCs w:val="24"/>
              </w:rPr>
              <w:br/>
              <w:t>а также экспертного заключения</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305E1E">
        <w:trPr>
          <w:trHeight w:val="202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305E1E">
              <w:rPr>
                <w:rFonts w:ascii="Times New Roman" w:hAnsi="Times New Roman" w:cs="Times New Roman"/>
                <w:sz w:val="24"/>
                <w:szCs w:val="24"/>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5934AF">
              <w:rPr>
                <w:rFonts w:ascii="Times New Roman" w:eastAsia="Calibri" w:hAnsi="Times New Roman" w:cs="Times New Roman"/>
                <w:sz w:val="24"/>
                <w:szCs w:val="24"/>
              </w:rPr>
              <w:t xml:space="preserve"> планирования привлечения сотрудников к участию 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своевременное предоставление сведений в Организационно-аналитический отдел</w:t>
            </w:r>
            <w:r>
              <w:rPr>
                <w:rFonts w:ascii="Times New Roman" w:eastAsia="Calibri" w:hAnsi="Times New Roman" w:cs="Times New Roman"/>
                <w:sz w:val="24"/>
                <w:szCs w:val="24"/>
              </w:rPr>
              <w:t xml:space="preserve"> МКРУ ФК;</w:t>
            </w:r>
          </w:p>
        </w:tc>
        <w:tc>
          <w:tcPr>
            <w:tcW w:w="796" w:type="dxa"/>
            <w:vAlign w:val="center"/>
          </w:tcPr>
          <w:p w:rsidR="00493B96" w:rsidRDefault="00493B96" w:rsidP="00493B96">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544"/>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sidRPr="00BA4581">
              <w:rPr>
                <w:rFonts w:ascii="Times New Roman" w:hAnsi="Times New Roman" w:cs="Times New Roman"/>
                <w:sz w:val="24"/>
                <w:szCs w:val="24"/>
              </w:rPr>
              <w:t>неосуществление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планирования и учета нагрузки на сотрудников соответствующего структурного подразделения </w:t>
            </w:r>
            <w:r>
              <w:rPr>
                <w:rFonts w:ascii="Times New Roman" w:hAnsi="Times New Roman" w:cs="Times New Roman"/>
                <w:sz w:val="24"/>
                <w:szCs w:val="24"/>
              </w:rPr>
              <w:lastRenderedPageBreak/>
              <w:t>МКРУ ФК</w:t>
            </w:r>
            <w:r w:rsidRPr="00BA4581">
              <w:rPr>
                <w:rFonts w:ascii="Times New Roman" w:hAnsi="Times New Roman" w:cs="Times New Roman"/>
                <w:sz w:val="24"/>
                <w:szCs w:val="24"/>
              </w:rPr>
              <w:t xml:space="preserve"> по участию в плановых и внеплановых контрольных мероприятиях </w:t>
            </w:r>
            <w:r>
              <w:rPr>
                <w:rFonts w:ascii="Times New Roman" w:hAnsi="Times New Roman" w:cs="Times New Roman"/>
                <w:sz w:val="24"/>
                <w:szCs w:val="24"/>
              </w:rPr>
              <w:br/>
              <w:t>МКРУ ФК</w:t>
            </w:r>
            <w:r w:rsidRPr="00BA4581">
              <w:rPr>
                <w:rFonts w:ascii="Times New Roman" w:hAnsi="Times New Roman" w:cs="Times New Roman"/>
                <w:sz w:val="24"/>
                <w:szCs w:val="24"/>
              </w:rPr>
              <w:t xml:space="preserve"> с учетом привлечения сотрудников </w:t>
            </w:r>
            <w:r>
              <w:rPr>
                <w:rFonts w:ascii="Times New Roman" w:hAnsi="Times New Roman" w:cs="Times New Roman"/>
                <w:sz w:val="24"/>
                <w:szCs w:val="24"/>
              </w:rPr>
              <w:t>МКРУ ФК</w:t>
            </w:r>
            <w:r w:rsidRPr="00BA4581">
              <w:rPr>
                <w:rFonts w:ascii="Times New Roman" w:hAnsi="Times New Roman" w:cs="Times New Roman"/>
                <w:sz w:val="24"/>
                <w:szCs w:val="24"/>
              </w:rPr>
              <w:t xml:space="preserve"> к контрольным мероприятиям 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 xml:space="preserve">своевременное предоставление сведений в Организационно-аналитический отдел </w:t>
            </w:r>
            <w:r>
              <w:rPr>
                <w:rFonts w:ascii="Times New Roman" w:hAnsi="Times New Roman" w:cs="Times New Roman"/>
                <w:sz w:val="24"/>
                <w:szCs w:val="24"/>
              </w:rPr>
              <w:t>МКРУ ФК;</w:t>
            </w:r>
          </w:p>
        </w:tc>
        <w:tc>
          <w:tcPr>
            <w:tcW w:w="796" w:type="dxa"/>
            <w:vAlign w:val="center"/>
          </w:tcPr>
          <w:p w:rsidR="00493B96" w:rsidRDefault="00493B96" w:rsidP="00493B96">
            <w:pPr>
              <w:jc w:val="center"/>
              <w:rPr>
                <w:rFonts w:ascii="Times New Roman" w:hAnsi="Times New Roman" w:cs="Times New Roman"/>
                <w:sz w:val="24"/>
                <w:szCs w:val="24"/>
              </w:rPr>
            </w:pPr>
            <w:r w:rsidRPr="00B07BB3">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A26D37" w:rsidRDefault="00493B96"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B55D5C">
              <w:rPr>
                <w:rFonts w:ascii="Times New Roman" w:hAnsi="Times New Roman" w:cs="Times New Roman"/>
                <w:sz w:val="24"/>
                <w:szCs w:val="24"/>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 xml:space="preserve">«Осуществление контроля в </w:t>
            </w:r>
            <w:r w:rsidRPr="00897146">
              <w:rPr>
                <w:rFonts w:ascii="Times New Roman" w:eastAsia="Calibri" w:hAnsi="Times New Roman" w:cs="Times New Roman"/>
                <w:sz w:val="24"/>
                <w:szCs w:val="24"/>
              </w:rPr>
              <w:t>финансово-бюджетной сфере</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.2</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422"/>
        </w:trPr>
        <w:tc>
          <w:tcPr>
            <w:tcW w:w="756" w:type="dxa"/>
            <w:vMerge w:val="restart"/>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r w:rsidRPr="00C4674E">
              <w:rPr>
                <w:rFonts w:ascii="Times New Roman" w:hAnsi="Times New Roman" w:cs="Times New Roman"/>
                <w:sz w:val="24"/>
                <w:szCs w:val="24"/>
              </w:rPr>
              <w:t>.</w:t>
            </w:r>
            <w:r>
              <w:rPr>
                <w:rFonts w:ascii="Times New Roman" w:hAnsi="Times New Roman" w:cs="Times New Roman"/>
                <w:sz w:val="24"/>
                <w:szCs w:val="24"/>
              </w:rPr>
              <w:t xml:space="preserve"> </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е</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376465">
              <w:rPr>
                <w:rFonts w:ascii="Times New Roman" w:hAnsi="Times New Roman" w:cs="Times New Roman"/>
                <w:sz w:val="24"/>
                <w:szCs w:val="24"/>
              </w:rPr>
              <w:t>1</w:t>
            </w:r>
            <w:r>
              <w:rPr>
                <w:rFonts w:ascii="Times New Roman" w:hAnsi="Times New Roman" w:cs="Times New Roman"/>
                <w:sz w:val="24"/>
                <w:szCs w:val="24"/>
              </w:rPr>
              <w:t>0</w:t>
            </w:r>
            <w:r w:rsidRPr="00376465">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установленных нормативными правовыми актами Российской Федерации, регламентирующими вопросы контроля в финансово-бюджетной сфере</w:t>
            </w:r>
            <w:r>
              <w:rPr>
                <w:rFonts w:ascii="Times New Roman" w:eastAsia="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r w:rsidRPr="00C77CE0">
              <w:rPr>
                <w:rFonts w:ascii="Times New Roman" w:hAnsi="Times New Roman" w:cs="Times New Roman"/>
                <w:sz w:val="24"/>
                <w:szCs w:val="24"/>
              </w:rPr>
              <w:t xml:space="preserve"> </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BC7F40">
        <w:trPr>
          <w:trHeight w:val="1477"/>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376465">
              <w:rPr>
                <w:rFonts w:ascii="Times New Roman" w:hAnsi="Times New Roman" w:cs="Times New Roman"/>
                <w:sz w:val="24"/>
                <w:szCs w:val="24"/>
              </w:rPr>
              <w:t>1</w:t>
            </w:r>
            <w:r>
              <w:rPr>
                <w:rFonts w:ascii="Times New Roman" w:hAnsi="Times New Roman" w:cs="Times New Roman"/>
                <w:sz w:val="24"/>
                <w:szCs w:val="24"/>
              </w:rPr>
              <w:t>0</w:t>
            </w:r>
            <w:r w:rsidRPr="00376465">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A408E8">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ведомственны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правовы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акт</w:t>
            </w:r>
            <w:r>
              <w:rPr>
                <w:rFonts w:ascii="Times New Roman" w:eastAsia="Times New Roman" w:hAnsi="Times New Roman" w:cs="Times New Roman"/>
                <w:sz w:val="24"/>
                <w:szCs w:val="24"/>
              </w:rPr>
              <w:t>ами</w:t>
            </w:r>
            <w:r w:rsidRPr="006C392A">
              <w:rPr>
                <w:rFonts w:ascii="Times New Roman" w:eastAsia="Times New Roman" w:hAnsi="Times New Roman" w:cs="Times New Roman"/>
                <w:sz w:val="24"/>
                <w:szCs w:val="24"/>
              </w:rPr>
              <w:t>, регламентирующи</w:t>
            </w:r>
            <w:r>
              <w:rPr>
                <w:rFonts w:ascii="Times New Roman" w:eastAsia="Times New Roman" w:hAnsi="Times New Roman" w:cs="Times New Roman"/>
                <w:sz w:val="24"/>
                <w:szCs w:val="24"/>
              </w:rPr>
              <w:t xml:space="preserve">ми </w:t>
            </w:r>
            <w:r w:rsidRPr="006C392A">
              <w:rPr>
                <w:rFonts w:ascii="Times New Roman" w:eastAsia="Times New Roman" w:hAnsi="Times New Roman" w:cs="Times New Roman"/>
                <w:sz w:val="24"/>
                <w:szCs w:val="24"/>
              </w:rPr>
              <w:t>вопросы организации и осуществления контр</w:t>
            </w:r>
            <w:r>
              <w:rPr>
                <w:rFonts w:ascii="Times New Roman" w:eastAsia="Times New Roman" w:hAnsi="Times New Roman" w:cs="Times New Roman"/>
                <w:sz w:val="24"/>
                <w:szCs w:val="24"/>
              </w:rPr>
              <w:t>оля в финансово-бюджетной сфере;</w:t>
            </w:r>
          </w:p>
        </w:tc>
        <w:tc>
          <w:tcPr>
            <w:tcW w:w="796" w:type="dxa"/>
            <w:vAlign w:val="center"/>
          </w:tcPr>
          <w:p w:rsidR="00493B96" w:rsidRDefault="00493B96" w:rsidP="00493B96">
            <w:pPr>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r w:rsidRPr="00C77CE0">
              <w:rPr>
                <w:rFonts w:ascii="Times New Roman" w:hAnsi="Times New Roman" w:cs="Times New Roman"/>
                <w:sz w:val="24"/>
                <w:szCs w:val="24"/>
              </w:rPr>
              <w:t xml:space="preserve"> </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BC7F40">
        <w:trPr>
          <w:trHeight w:val="1097"/>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CF3EB3">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8F6C21">
            <w:pPr>
              <w:jc w:val="both"/>
              <w:rPr>
                <w:rFonts w:ascii="Times New Roman" w:hAnsi="Times New Roman" w:cs="Times New Roman"/>
                <w:b/>
                <w:sz w:val="24"/>
                <w:szCs w:val="24"/>
              </w:rPr>
            </w:pPr>
            <w:proofErr w:type="spellStart"/>
            <w:r>
              <w:rPr>
                <w:rFonts w:ascii="Times New Roman" w:eastAsia="Times New Roman" w:hAnsi="Times New Roman" w:cs="Times New Roman"/>
                <w:sz w:val="24"/>
                <w:szCs w:val="24"/>
              </w:rPr>
              <w:t>не</w:t>
            </w:r>
            <w:r w:rsidRPr="003F6C61">
              <w:rPr>
                <w:rFonts w:ascii="Times New Roman" w:eastAsia="Times New Roman" w:hAnsi="Times New Roman" w:cs="Times New Roman"/>
                <w:sz w:val="24"/>
                <w:szCs w:val="24"/>
              </w:rPr>
              <w:t>направление</w:t>
            </w:r>
            <w:proofErr w:type="spellEnd"/>
            <w:r>
              <w:rPr>
                <w:rFonts w:ascii="Times New Roman" w:eastAsia="Times New Roman" w:hAnsi="Times New Roman" w:cs="Times New Roman"/>
                <w:sz w:val="24"/>
                <w:szCs w:val="24"/>
              </w:rPr>
              <w:t>, несвоевременное направление</w:t>
            </w:r>
            <w:r w:rsidRPr="003F6C61">
              <w:rPr>
                <w:rFonts w:ascii="Times New Roman" w:eastAsia="Times New Roman" w:hAnsi="Times New Roman" w:cs="Times New Roman"/>
                <w:sz w:val="24"/>
                <w:szCs w:val="24"/>
              </w:rPr>
              <w:t xml:space="preserve"> объект</w:t>
            </w:r>
            <w:r w:rsidR="008F6C21">
              <w:rPr>
                <w:rFonts w:ascii="Times New Roman" w:eastAsia="Times New Roman" w:hAnsi="Times New Roman" w:cs="Times New Roman"/>
                <w:sz w:val="24"/>
                <w:szCs w:val="24"/>
              </w:rPr>
              <w:t>у</w:t>
            </w:r>
            <w:r w:rsidRPr="003F6C61">
              <w:rPr>
                <w:rFonts w:ascii="Times New Roman" w:eastAsia="Times New Roman" w:hAnsi="Times New Roman" w:cs="Times New Roman"/>
                <w:sz w:val="24"/>
                <w:szCs w:val="24"/>
              </w:rPr>
              <w:t xml:space="preserve"> контроля </w:t>
            </w:r>
            <w:r w:rsidR="00FC3A0D">
              <w:rPr>
                <w:rFonts w:ascii="Times New Roman" w:eastAsia="Times New Roman" w:hAnsi="Times New Roman" w:cs="Times New Roman"/>
                <w:sz w:val="24"/>
                <w:szCs w:val="24"/>
              </w:rPr>
              <w:t>копии</w:t>
            </w:r>
            <w:r w:rsidR="008F6C21">
              <w:rPr>
                <w:rFonts w:ascii="Times New Roman" w:eastAsia="Times New Roman" w:hAnsi="Times New Roman" w:cs="Times New Roman"/>
                <w:sz w:val="24"/>
                <w:szCs w:val="24"/>
              </w:rPr>
              <w:t xml:space="preserve"> решений </w:t>
            </w:r>
            <w:r w:rsidRPr="003F6C61">
              <w:rPr>
                <w:rFonts w:ascii="Times New Roman" w:eastAsia="Times New Roman" w:hAnsi="Times New Roman" w:cs="Times New Roman"/>
                <w:sz w:val="24"/>
                <w:szCs w:val="24"/>
              </w:rPr>
              <w:t>о приостановлении, о возобновлении</w:t>
            </w:r>
            <w:r w:rsidR="008F6C21">
              <w:rPr>
                <w:rFonts w:ascii="Times New Roman" w:eastAsia="Times New Roman" w:hAnsi="Times New Roman" w:cs="Times New Roman"/>
                <w:sz w:val="24"/>
                <w:szCs w:val="24"/>
              </w:rPr>
              <w:t xml:space="preserve"> и прекращении</w:t>
            </w:r>
            <w:r w:rsidRPr="003F6C61">
              <w:rPr>
                <w:rFonts w:ascii="Times New Roman" w:eastAsia="Times New Roman" w:hAnsi="Times New Roman" w:cs="Times New Roman"/>
                <w:sz w:val="24"/>
                <w:szCs w:val="24"/>
              </w:rPr>
              <w:t xml:space="preserve"> контрольного мероприятия</w:t>
            </w:r>
            <w:r>
              <w:rPr>
                <w:rFonts w:ascii="Times New Roman" w:eastAsia="Times New Roman" w:hAnsi="Times New Roman" w:cs="Times New Roman"/>
                <w:sz w:val="24"/>
                <w:szCs w:val="24"/>
              </w:rPr>
              <w:t xml:space="preserve">; </w:t>
            </w:r>
          </w:p>
        </w:tc>
        <w:tc>
          <w:tcPr>
            <w:tcW w:w="796" w:type="dxa"/>
            <w:vAlign w:val="center"/>
          </w:tcPr>
          <w:p w:rsidR="00493B96" w:rsidRDefault="00493B96"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 xml:space="preserve"> 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1A4065">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CF3EB3">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w:t>
            </w:r>
            <w:r w:rsidRPr="009233E9">
              <w:rPr>
                <w:rFonts w:ascii="Times New Roman" w:hAnsi="Times New Roman" w:cs="Times New Roman"/>
                <w:sz w:val="24"/>
                <w:szCs w:val="24"/>
              </w:rPr>
              <w:t>вн</w:t>
            </w:r>
            <w:r>
              <w:rPr>
                <w:rFonts w:ascii="Times New Roman" w:hAnsi="Times New Roman" w:cs="Times New Roman"/>
                <w:sz w:val="24"/>
                <w:szCs w:val="24"/>
              </w:rPr>
              <w:t>есение</w:t>
            </w:r>
            <w:r w:rsidRPr="009233E9">
              <w:rPr>
                <w:rFonts w:ascii="Times New Roman" w:hAnsi="Times New Roman" w:cs="Times New Roman"/>
                <w:sz w:val="24"/>
                <w:szCs w:val="24"/>
              </w:rPr>
              <w:t xml:space="preserve"> сведения о проведенных контрольных мероприятиях </w:t>
            </w:r>
            <w:r>
              <w:rPr>
                <w:rFonts w:ascii="Times New Roman" w:hAnsi="Times New Roman" w:cs="Times New Roman"/>
                <w:sz w:val="24"/>
                <w:szCs w:val="24"/>
              </w:rPr>
              <w:t>МКРУ ФК</w:t>
            </w:r>
            <w:r w:rsidRPr="009233E9">
              <w:rPr>
                <w:rFonts w:ascii="Times New Roman" w:hAnsi="Times New Roman" w:cs="Times New Roman"/>
                <w:sz w:val="24"/>
                <w:szCs w:val="24"/>
              </w:rPr>
              <w:t xml:space="preserve">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AE0CDB">
        <w:trPr>
          <w:trHeight w:val="54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CF3EB3">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tcPr>
          <w:p w:rsidR="00493B96" w:rsidRDefault="00493B96" w:rsidP="006D3918">
            <w:pPr>
              <w:jc w:val="both"/>
              <w:rPr>
                <w:rFonts w:ascii="Times New Roman" w:hAnsi="Times New Roman" w:cs="Times New Roman"/>
                <w:sz w:val="24"/>
                <w:szCs w:val="24"/>
              </w:rPr>
            </w:pPr>
            <w:proofErr w:type="gramStart"/>
            <w:r>
              <w:rPr>
                <w:rFonts w:ascii="Times New Roman" w:hAnsi="Times New Roman" w:cs="Times New Roman"/>
                <w:sz w:val="24"/>
                <w:szCs w:val="24"/>
              </w:rPr>
              <w:t>нес</w:t>
            </w:r>
            <w:r w:rsidRPr="00BE4A86">
              <w:rPr>
                <w:rFonts w:ascii="Times New Roman" w:hAnsi="Times New Roman" w:cs="Times New Roman"/>
                <w:sz w:val="24"/>
                <w:szCs w:val="24"/>
              </w:rPr>
              <w:t>оответствие данных</w:t>
            </w:r>
            <w:r>
              <w:rPr>
                <w:rFonts w:ascii="Times New Roman" w:hAnsi="Times New Roman" w:cs="Times New Roman"/>
                <w:sz w:val="24"/>
                <w:szCs w:val="24"/>
              </w:rPr>
              <w:t>,</w:t>
            </w:r>
            <w:r w:rsidRPr="00BE4A86">
              <w:rPr>
                <w:rFonts w:ascii="Times New Roman" w:hAnsi="Times New Roman" w:cs="Times New Roman"/>
                <w:sz w:val="24"/>
                <w:szCs w:val="24"/>
              </w:rPr>
              <w:t xml:space="preserve">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w:t>
            </w:r>
            <w:r>
              <w:rPr>
                <w:rFonts w:ascii="Times New Roman" w:hAnsi="Times New Roman" w:cs="Times New Roman"/>
                <w:sz w:val="24"/>
                <w:szCs w:val="24"/>
              </w:rPr>
              <w:t>МКРУ ФК</w:t>
            </w:r>
            <w:r w:rsidRPr="00BE4A86">
              <w:rPr>
                <w:rFonts w:ascii="Times New Roman" w:hAnsi="Times New Roman" w:cs="Times New Roman"/>
                <w:sz w:val="24"/>
                <w:szCs w:val="24"/>
              </w:rPr>
              <w:t>, в государственной информационной системе «Официальный сайт</w:t>
            </w:r>
            <w:r>
              <w:rPr>
                <w:rFonts w:ascii="Times New Roman" w:hAnsi="Times New Roman" w:cs="Times New Roman"/>
                <w:sz w:val="24"/>
                <w:szCs w:val="24"/>
              </w:rPr>
              <w:t xml:space="preserve"> </w:t>
            </w:r>
            <w:r w:rsidRPr="00BE4A86">
              <w:rPr>
                <w:rFonts w:ascii="Times New Roman" w:hAnsi="Times New Roman" w:cs="Times New Roman"/>
                <w:sz w:val="24"/>
                <w:szCs w:val="24"/>
              </w:rPr>
              <w:t>Российской Федерации</w:t>
            </w:r>
            <w:r w:rsidR="006D3918">
              <w:rPr>
                <w:rFonts w:ascii="Times New Roman" w:hAnsi="Times New Roman" w:cs="Times New Roman"/>
                <w:sz w:val="24"/>
                <w:szCs w:val="24"/>
              </w:rPr>
              <w:t xml:space="preserve"> </w:t>
            </w:r>
            <w:r w:rsidR="006D3918" w:rsidRPr="00BE4A86">
              <w:rPr>
                <w:rFonts w:ascii="Times New Roman" w:hAnsi="Times New Roman" w:cs="Times New Roman"/>
                <w:sz w:val="24"/>
                <w:szCs w:val="24"/>
              </w:rPr>
              <w:t>в информационно-телекоммуникационной сети «Интернет</w:t>
            </w:r>
            <w:r w:rsidR="006D3918">
              <w:rPr>
                <w:rFonts w:ascii="Times New Roman" w:hAnsi="Times New Roman" w:cs="Times New Roman"/>
                <w:sz w:val="24"/>
                <w:szCs w:val="24"/>
              </w:rPr>
              <w:t>»</w:t>
            </w:r>
            <w:r w:rsidRPr="00BE4A86">
              <w:rPr>
                <w:rFonts w:ascii="Times New Roman" w:hAnsi="Times New Roman" w:cs="Times New Roman"/>
                <w:sz w:val="24"/>
                <w:szCs w:val="24"/>
              </w:rPr>
              <w:t xml:space="preserve"> для размещения информации об осуществлении государственного (муниципального) финансового аудита (контроля) в сфере бюджетных правоотношений</w:t>
            </w:r>
            <w:r w:rsidR="006D3918">
              <w:rPr>
                <w:rFonts w:ascii="Times New Roman" w:hAnsi="Times New Roman" w:cs="Times New Roman"/>
                <w:sz w:val="24"/>
                <w:szCs w:val="24"/>
              </w:rPr>
              <w:t>»</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w:t>
            </w:r>
            <w:proofErr w:type="gramEnd"/>
            <w:r w:rsidRPr="00C16A80">
              <w:rPr>
                <w:rFonts w:ascii="Times New Roman" w:eastAsia="Calibri" w:hAnsi="Times New Roman" w:cs="Times New Roman"/>
                <w:sz w:val="24"/>
                <w:szCs w:val="24"/>
              </w:rPr>
              <w:t xml:space="preserve"> в ЕИС (по результатам проверок в отношении закупок товаров, работ, услуг для обеспечения федеральных нужд</w:t>
            </w:r>
            <w:r w:rsidR="008D1C4F" w:rsidRPr="008D1C4F">
              <w:rPr>
                <w:rFonts w:ascii="Times New Roman" w:eastAsia="Calibri" w:hAnsi="Times New Roman" w:cs="Times New Roman"/>
                <w:sz w:val="24"/>
                <w:szCs w:val="24"/>
              </w:rPr>
              <w:t xml:space="preserve">, а также закупок для </w:t>
            </w:r>
            <w:r w:rsidR="008D1C4F" w:rsidRPr="008D1C4F">
              <w:rPr>
                <w:rFonts w:ascii="Times New Roman" w:eastAsia="Calibri" w:hAnsi="Times New Roman" w:cs="Times New Roman"/>
                <w:sz w:val="24"/>
                <w:szCs w:val="24"/>
              </w:rPr>
              <w:lastRenderedPageBreak/>
              <w:t>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r w:rsidRPr="00C16A80">
              <w:rPr>
                <w:rFonts w:ascii="Times New Roman" w:eastAsia="Calibri" w:hAnsi="Times New Roman" w:cs="Times New Roman"/>
                <w:sz w:val="24"/>
                <w:szCs w:val="24"/>
              </w:rPr>
              <w:t>)</w:t>
            </w:r>
            <w:r>
              <w:rPr>
                <w:rFonts w:ascii="Times New Roman" w:hAnsi="Times New Roman" w:cs="Times New Roman"/>
                <w:sz w:val="24"/>
                <w:szCs w:val="24"/>
              </w:rPr>
              <w:t>, первичным документам;</w:t>
            </w:r>
          </w:p>
        </w:tc>
        <w:tc>
          <w:tcPr>
            <w:tcW w:w="796" w:type="dxa"/>
            <w:vAlign w:val="center"/>
          </w:tcPr>
          <w:p w:rsidR="00493B96" w:rsidRDefault="00493B96" w:rsidP="00493B96">
            <w:pPr>
              <w:jc w:val="center"/>
              <w:rPr>
                <w:rFonts w:ascii="Times New Roman" w:hAnsi="Times New Roman" w:cs="Times New Roman"/>
                <w:sz w:val="24"/>
                <w:szCs w:val="24"/>
              </w:rPr>
            </w:pPr>
            <w:r w:rsidRPr="00A61259">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40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493B96" w:rsidRDefault="00493B96" w:rsidP="008D1C4F">
            <w:pPr>
              <w:jc w:val="both"/>
              <w:rPr>
                <w:rFonts w:ascii="Times New Roman" w:hAnsi="Times New Roman" w:cs="Times New Roman"/>
                <w:sz w:val="24"/>
                <w:szCs w:val="24"/>
              </w:rPr>
            </w:pPr>
            <w:proofErr w:type="gramStart"/>
            <w:r w:rsidRPr="00C56102">
              <w:rPr>
                <w:rFonts w:ascii="Times New Roman" w:eastAsia="Times New Roman" w:hAnsi="Times New Roman" w:cs="Times New Roman"/>
                <w:sz w:val="24"/>
                <w:szCs w:val="24"/>
              </w:rPr>
              <w:t xml:space="preserve">несоблюдение установленных Федеральным казначейством сроков </w:t>
            </w:r>
            <w:r w:rsidRPr="00C56102">
              <w:rPr>
                <w:rFonts w:ascii="Times New Roman" w:eastAsia="Calibri" w:hAnsi="Times New Roman" w:cs="Times New Roman"/>
                <w:sz w:val="24"/>
                <w:szCs w:val="24"/>
              </w:rPr>
              <w:t xml:space="preserve">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непредставление материалов по результатам контрольных мероприятий в Федеральное казначейство, несоблюдение сроков реализации материалов контрольных мероприятий, установленных централизованными заданиями Федерального казначейства, а также неисполнение иных поручений Федерального казначейства по вопросам </w:t>
            </w:r>
            <w:r>
              <w:rPr>
                <w:rFonts w:ascii="Times New Roman" w:eastAsia="Calibri" w:hAnsi="Times New Roman" w:cs="Times New Roman"/>
                <w:sz w:val="24"/>
                <w:szCs w:val="24"/>
              </w:rPr>
              <w:t xml:space="preserve">осуществления </w:t>
            </w:r>
            <w:r w:rsidRPr="00C56102">
              <w:rPr>
                <w:rFonts w:ascii="Times New Roman" w:eastAsia="Calibri" w:hAnsi="Times New Roman" w:cs="Times New Roman"/>
                <w:sz w:val="24"/>
                <w:szCs w:val="24"/>
              </w:rPr>
              <w:t>контроля</w:t>
            </w:r>
            <w:r w:rsidR="008D1C4F">
              <w:rPr>
                <w:rFonts w:ascii="Times New Roman" w:eastAsia="Calibri" w:hAnsi="Times New Roman" w:cs="Times New Roman"/>
                <w:sz w:val="24"/>
                <w:szCs w:val="24"/>
              </w:rPr>
              <w:t xml:space="preserve"> в финансово-бюджетной сфере</w:t>
            </w:r>
            <w:r w:rsidRPr="00C56102">
              <w:rPr>
                <w:rFonts w:ascii="Times New Roman" w:eastAsia="Calibri" w:hAnsi="Times New Roman" w:cs="Times New Roman"/>
                <w:sz w:val="24"/>
                <w:szCs w:val="24"/>
              </w:rPr>
              <w:t>;</w:t>
            </w:r>
            <w:proofErr w:type="gramEnd"/>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BC7F40">
        <w:trPr>
          <w:trHeight w:val="130"/>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493B96" w:rsidRDefault="00493B96" w:rsidP="00493B96">
            <w:pPr>
              <w:jc w:val="both"/>
              <w:rPr>
                <w:rFonts w:ascii="Times New Roman" w:hAnsi="Times New Roman" w:cs="Times New Roman"/>
                <w:sz w:val="24"/>
                <w:szCs w:val="24"/>
              </w:rPr>
            </w:pPr>
            <w:r w:rsidRPr="00007E3F">
              <w:rPr>
                <w:rFonts w:ascii="Times New Roman" w:hAnsi="Times New Roman" w:cs="Times New Roman"/>
                <w:sz w:val="24"/>
                <w:szCs w:val="24"/>
              </w:rPr>
              <w:t xml:space="preserve">несоблюдение форм и требований к содержанию документов, составляемых должностными лицами Федерального казначейства при реализации полномочий по контролю в </w:t>
            </w:r>
            <w:r w:rsidRPr="00007E3F">
              <w:rPr>
                <w:rFonts w:ascii="Times New Roman" w:hAnsi="Times New Roman" w:cs="Times New Roman"/>
                <w:sz w:val="24"/>
                <w:szCs w:val="24"/>
              </w:rPr>
              <w:lastRenderedPageBreak/>
              <w:t>финансово-бюджетной сфере, установленных соответствующим приказом Федерального казначейства;</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493B96" w:rsidRDefault="00493B96" w:rsidP="00493B96">
            <w:pPr>
              <w:jc w:val="both"/>
              <w:rPr>
                <w:rFonts w:ascii="Times New Roman" w:hAnsi="Times New Roman" w:cs="Times New Roman"/>
                <w:sz w:val="24"/>
                <w:szCs w:val="24"/>
              </w:rPr>
            </w:pPr>
            <w:r w:rsidRPr="00007E3F">
              <w:rPr>
                <w:rFonts w:ascii="Times New Roman" w:hAnsi="Times New Roman" w:cs="Times New Roman"/>
                <w:sz w:val="24"/>
                <w:szCs w:val="24"/>
              </w:rPr>
              <w:t xml:space="preserve">неправильная квалификация нарушений законодательства, выявленных </w:t>
            </w:r>
            <w:r>
              <w:rPr>
                <w:rFonts w:ascii="Times New Roman" w:hAnsi="Times New Roman" w:cs="Times New Roman"/>
                <w:sz w:val="24"/>
                <w:szCs w:val="24"/>
              </w:rPr>
              <w:t>МКРУ ФК</w:t>
            </w:r>
            <w:r w:rsidRPr="00007E3F">
              <w:rPr>
                <w:rFonts w:ascii="Times New Roman" w:hAnsi="Times New Roman" w:cs="Times New Roman"/>
                <w:sz w:val="24"/>
                <w:szCs w:val="24"/>
              </w:rPr>
              <w:t xml:space="preserve"> по результатам осуществления контрольных мероприятий</w:t>
            </w:r>
            <w:r>
              <w:rPr>
                <w:rFonts w:ascii="Times New Roman" w:hAnsi="Times New Roman" w:cs="Times New Roman"/>
                <w:sz w:val="24"/>
                <w:szCs w:val="24"/>
              </w:rPr>
              <w:t>, в том числе осуществляемых в соответствии со статьей 269.2 БК РФ</w:t>
            </w:r>
            <w:r w:rsidRPr="00007E3F">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9B769A">
              <w:rPr>
                <w:rFonts w:ascii="Times New Roman" w:hAnsi="Times New Roman" w:cs="Times New Roman"/>
                <w:sz w:val="24"/>
                <w:szCs w:val="24"/>
              </w:rPr>
              <w:t>значимый</w:t>
            </w:r>
          </w:p>
        </w:tc>
      </w:tr>
      <w:tr w:rsidR="00493B96" w:rsidTr="00AE0CDB">
        <w:trPr>
          <w:trHeight w:val="111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несоответствие и (или) отражение не в полном объеме в акте проверки (ревизии) информации по вопросам, содержащимся в программе проверки (ревизии);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695"/>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vAlign w:val="center"/>
          </w:tcPr>
          <w:p w:rsidR="00493B96" w:rsidRDefault="00493B96" w:rsidP="00493B96">
            <w:pPr>
              <w:jc w:val="both"/>
              <w:rPr>
                <w:rFonts w:ascii="Times New Roman" w:hAnsi="Times New Roman" w:cs="Times New Roman"/>
                <w:sz w:val="24"/>
                <w:szCs w:val="24"/>
              </w:rPr>
            </w:pPr>
            <w:proofErr w:type="spellStart"/>
            <w:r>
              <w:rPr>
                <w:rFonts w:ascii="Times New Roman" w:hAnsi="Times New Roman" w:cs="Times New Roman"/>
                <w:sz w:val="24"/>
                <w:szCs w:val="24"/>
              </w:rPr>
              <w:t>нерассмотрение</w:t>
            </w:r>
            <w:proofErr w:type="spellEnd"/>
            <w:r>
              <w:rPr>
                <w:rFonts w:ascii="Times New Roman" w:hAnsi="Times New Roman" w:cs="Times New Roman"/>
                <w:sz w:val="24"/>
                <w:szCs w:val="24"/>
              </w:rPr>
              <w:t>, ненадлежащее рассмотрение возражений объекта контроля;</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11</w:t>
            </w:r>
          </w:p>
        </w:tc>
        <w:tc>
          <w:tcPr>
            <w:tcW w:w="5275" w:type="dxa"/>
            <w:vAlign w:val="center"/>
          </w:tcPr>
          <w:p w:rsidR="00493B96" w:rsidRDefault="00493B96" w:rsidP="00493B96">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расхождений по выявленным нарушениям, указанным в отчете о результатах </w:t>
            </w:r>
            <w:proofErr w:type="gramStart"/>
            <w:r>
              <w:rPr>
                <w:rFonts w:ascii="Times New Roman" w:hAnsi="Times New Roman" w:cs="Times New Roman"/>
                <w:sz w:val="24"/>
                <w:szCs w:val="24"/>
              </w:rPr>
              <w:t>контрольного</w:t>
            </w:r>
            <w:proofErr w:type="gramEnd"/>
            <w:r>
              <w:rPr>
                <w:rFonts w:ascii="Times New Roman" w:hAnsi="Times New Roman" w:cs="Times New Roman"/>
                <w:sz w:val="24"/>
                <w:szCs w:val="24"/>
              </w:rPr>
              <w:t xml:space="preserve"> мероприятий и в акте проверки (ревизии);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A26D37" w:rsidRDefault="00493B96"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12</w:t>
            </w:r>
          </w:p>
        </w:tc>
        <w:tc>
          <w:tcPr>
            <w:tcW w:w="5275" w:type="dxa"/>
            <w:vAlign w:val="center"/>
          </w:tcPr>
          <w:p w:rsidR="00493B96" w:rsidRDefault="00493B96"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BC7F40">
        <w:trPr>
          <w:trHeight w:val="130"/>
        </w:trPr>
        <w:tc>
          <w:tcPr>
            <w:tcW w:w="756" w:type="dxa"/>
            <w:vMerge w:val="restart"/>
          </w:tcPr>
          <w:p w:rsidR="00493B96" w:rsidRPr="00406AE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r w:rsidRPr="00406AE6">
              <w:rPr>
                <w:rFonts w:ascii="Times New Roman" w:hAnsi="Times New Roman" w:cs="Times New Roman"/>
                <w:sz w:val="24"/>
                <w:szCs w:val="24"/>
              </w:rPr>
              <w:t xml:space="preserve">. </w:t>
            </w:r>
          </w:p>
        </w:tc>
        <w:tc>
          <w:tcPr>
            <w:tcW w:w="13441" w:type="dxa"/>
            <w:gridSpan w:val="18"/>
            <w:vAlign w:val="center"/>
          </w:tcPr>
          <w:p w:rsidR="00493B96" w:rsidRDefault="00493B96" w:rsidP="00493B9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493B96" w:rsidTr="00AE0CDB">
        <w:trPr>
          <w:trHeight w:val="109"/>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несвоевременность </w:t>
            </w:r>
            <w:r w:rsidRPr="00AC1137">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на контрольную комиссию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материалов по результатам контрольных</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BC7F40">
        <w:trPr>
          <w:trHeight w:val="130"/>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представлений </w:t>
            </w:r>
            <w:r w:rsidRPr="00AC1137">
              <w:rPr>
                <w:rFonts w:ascii="Times New Roman" w:eastAsia="Calibri" w:hAnsi="Times New Roman" w:cs="Times New Roman"/>
                <w:sz w:val="24"/>
                <w:szCs w:val="24"/>
              </w:rPr>
              <w:lastRenderedPageBreak/>
              <w:t>и предпис</w:t>
            </w:r>
            <w:r>
              <w:rPr>
                <w:rFonts w:ascii="Times New Roman" w:eastAsia="Calibri" w:hAnsi="Times New Roman" w:cs="Times New Roman"/>
                <w:sz w:val="24"/>
                <w:szCs w:val="24"/>
              </w:rPr>
              <w:t xml:space="preserve">аний по результатам контрольных </w:t>
            </w:r>
            <w:r w:rsidRPr="00AC1137">
              <w:rPr>
                <w:rFonts w:ascii="Times New Roman" w:eastAsia="Calibri" w:hAnsi="Times New Roman" w:cs="Times New Roman"/>
                <w:sz w:val="24"/>
                <w:szCs w:val="24"/>
              </w:rPr>
              <w:t>мероприятий</w:t>
            </w:r>
            <w:r>
              <w:rPr>
                <w:rFonts w:ascii="Times New Roman" w:eastAsia="Calibri" w:hAnsi="Times New Roman" w:cs="Times New Roman"/>
                <w:sz w:val="24"/>
                <w:szCs w:val="24"/>
              </w:rPr>
              <w:t xml:space="preserve"> в соответствии с требованиями нормативных правовых актов, регламентирующих порядок осуществления контроля;</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ненадлежащее, несвоевременное выполнение</w:t>
            </w:r>
            <w:r w:rsidRPr="00AC1137">
              <w:rPr>
                <w:rFonts w:ascii="Times New Roman" w:eastAsia="Calibri" w:hAnsi="Times New Roman" w:cs="Times New Roman"/>
                <w:sz w:val="24"/>
                <w:szCs w:val="24"/>
              </w:rPr>
              <w:t xml:space="preserve"> решений руководства Федерального казначейства, принятых</w:t>
            </w:r>
            <w:r w:rsidRPr="00BD2C17">
              <w:rPr>
                <w:rFonts w:ascii="Times New Roman" w:eastAsia="Calibri" w:hAnsi="Times New Roman" w:cs="Times New Roman"/>
                <w:sz w:val="24"/>
                <w:szCs w:val="24"/>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Pr>
                <w:rFonts w:ascii="Times New Roman" w:eastAsia="Calibri" w:hAnsi="Times New Roman" w:cs="Times New Roman"/>
                <w:sz w:val="24"/>
                <w:szCs w:val="24"/>
              </w:rPr>
              <w:t xml:space="preserve">, неосуществление </w:t>
            </w:r>
            <w:proofErr w:type="gramStart"/>
            <w:r>
              <w:rPr>
                <w:rFonts w:ascii="Times New Roman" w:eastAsia="Calibri" w:hAnsi="Times New Roman" w:cs="Times New Roman"/>
                <w:sz w:val="24"/>
                <w:szCs w:val="24"/>
              </w:rPr>
              <w:t>контроля за</w:t>
            </w:r>
            <w:proofErr w:type="gramEnd"/>
            <w:r>
              <w:rPr>
                <w:rFonts w:ascii="Times New Roman" w:eastAsia="Calibri" w:hAnsi="Times New Roman" w:cs="Times New Roman"/>
                <w:sz w:val="24"/>
                <w:szCs w:val="24"/>
              </w:rPr>
              <w:t xml:space="preserve"> выполнением таких решений контрольно-ревизионными отделами МКРУ ФК;</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BC7F40">
        <w:trPr>
          <w:trHeight w:val="1903"/>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ненадлежащее выполнение</w:t>
            </w:r>
            <w:r w:rsidRPr="00AC1137">
              <w:rPr>
                <w:rFonts w:ascii="Times New Roman" w:eastAsia="Calibri" w:hAnsi="Times New Roman" w:cs="Times New Roman"/>
                <w:sz w:val="24"/>
                <w:szCs w:val="24"/>
              </w:rPr>
              <w:t xml:space="preserve"> 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по предложениям контрольной комиссии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в том числе в части реализации результатов контрольных мероприятий </w:t>
            </w:r>
            <w:r>
              <w:rPr>
                <w:rFonts w:ascii="Times New Roman" w:eastAsia="Calibri" w:hAnsi="Times New Roman" w:cs="Times New Roman"/>
                <w:sz w:val="24"/>
                <w:szCs w:val="24"/>
              </w:rPr>
              <w:t>МКРУ ФК;</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Default="00493B96" w:rsidP="00493B96">
            <w:pPr>
              <w:jc w:val="both"/>
              <w:rPr>
                <w:rFonts w:ascii="Times New Roman" w:hAnsi="Times New Roman" w:cs="Times New Roman"/>
                <w:sz w:val="24"/>
                <w:szCs w:val="24"/>
              </w:rPr>
            </w:pPr>
            <w:r w:rsidRPr="006C392A">
              <w:rPr>
                <w:rFonts w:ascii="Times New Roman" w:eastAsia="Times New Roman" w:hAnsi="Times New Roman" w:cs="Times New Roman"/>
                <w:sz w:val="24"/>
                <w:szCs w:val="24"/>
                <w:lang w:eastAsia="ru-RU"/>
              </w:rPr>
              <w:t>несоблюдение</w:t>
            </w:r>
            <w:r w:rsidRPr="006C392A">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о применении бюджетных мер принуждения</w:t>
            </w:r>
            <w:r>
              <w:rPr>
                <w:rFonts w:ascii="Times New Roman" w:eastAsia="Calibri"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162"/>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493B96" w:rsidRDefault="00493B96" w:rsidP="00493B96">
            <w:pPr>
              <w:jc w:val="both"/>
              <w:rPr>
                <w:rFonts w:ascii="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существление</w:t>
            </w:r>
            <w:r>
              <w:rPr>
                <w:rFonts w:ascii="Times New Roman" w:eastAsia="Times New Roman" w:hAnsi="Times New Roman" w:cs="Times New Roman"/>
                <w:color w:val="000000"/>
                <w:sz w:val="24"/>
                <w:szCs w:val="24"/>
                <w:lang w:bidi="ru-RU"/>
              </w:rPr>
              <w:t>, ненадлежащее осуществление</w:t>
            </w:r>
            <w:r w:rsidRPr="007A6FEB">
              <w:rPr>
                <w:rFonts w:ascii="Times New Roman" w:eastAsia="Times New Roman" w:hAnsi="Times New Roman" w:cs="Times New Roman"/>
                <w:color w:val="000000"/>
                <w:sz w:val="24"/>
                <w:szCs w:val="24"/>
                <w:lang w:bidi="ru-RU"/>
              </w:rPr>
              <w:t xml:space="preserve"> </w:t>
            </w:r>
            <w:proofErr w:type="gramStart"/>
            <w:r w:rsidRPr="007A6FEB">
              <w:rPr>
                <w:rFonts w:ascii="Times New Roman" w:eastAsia="Times New Roman" w:hAnsi="Times New Roman" w:cs="Times New Roman"/>
                <w:color w:val="000000"/>
                <w:sz w:val="24"/>
                <w:szCs w:val="24"/>
                <w:lang w:bidi="ru-RU"/>
              </w:rPr>
              <w:t>контроля за</w:t>
            </w:r>
            <w:proofErr w:type="gramEnd"/>
            <w:r w:rsidRPr="007A6FEB">
              <w:rPr>
                <w:rFonts w:ascii="Times New Roman" w:eastAsia="Times New Roman" w:hAnsi="Times New Roman" w:cs="Times New Roman"/>
                <w:color w:val="000000"/>
                <w:sz w:val="24"/>
                <w:szCs w:val="24"/>
                <w:lang w:bidi="ru-RU"/>
              </w:rPr>
              <w:t xml:space="preserve"> исполнением объектами контроля </w:t>
            </w:r>
            <w:r w:rsidRPr="007A6FEB">
              <w:rPr>
                <w:rFonts w:ascii="Times New Roman" w:eastAsia="Times New Roman" w:hAnsi="Times New Roman" w:cs="Times New Roman"/>
                <w:color w:val="000000"/>
                <w:sz w:val="24"/>
                <w:szCs w:val="24"/>
                <w:lang w:bidi="ru-RU"/>
              </w:rPr>
              <w:lastRenderedPageBreak/>
              <w:t xml:space="preserve">представлений и 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493B96" w:rsidRDefault="00493B96" w:rsidP="00493B96">
            <w:pPr>
              <w:jc w:val="both"/>
              <w:rPr>
                <w:rFonts w:ascii="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6C392A">
              <w:rPr>
                <w:rFonts w:ascii="Times New Roman" w:eastAsia="Calibri" w:hAnsi="Times New Roman" w:cs="Times New Roman"/>
                <w:sz w:val="24"/>
                <w:szCs w:val="24"/>
              </w:rPr>
              <w:t xml:space="preserve"> организации работы по применению к должностному лицу объекта контроля, не исполнившему представление и (или) предписание, выданное по результатам контрольного м</w:t>
            </w:r>
            <w:r>
              <w:rPr>
                <w:rFonts w:ascii="Times New Roman" w:eastAsia="Calibri" w:hAnsi="Times New Roman" w:cs="Times New Roman"/>
                <w:sz w:val="24"/>
                <w:szCs w:val="24"/>
              </w:rPr>
              <w:t>ероприятия, мер ответственности;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683"/>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493B96" w:rsidRDefault="00493B96"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3B96" w:rsidTr="00AE0CDB">
        <w:trPr>
          <w:trHeight w:val="565"/>
        </w:trPr>
        <w:tc>
          <w:tcPr>
            <w:tcW w:w="756" w:type="dxa"/>
            <w:vMerge w:val="restart"/>
          </w:tcPr>
          <w:p w:rsidR="00493B96" w:rsidRPr="00406AE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493B96" w:rsidRPr="00ED263A" w:rsidRDefault="00493B96" w:rsidP="00493B9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sidRPr="00ED263A">
              <w:rPr>
                <w:rFonts w:ascii="Times New Roman" w:eastAsia="Times New Roman" w:hAnsi="Times New Roman" w:cs="Times New Roman"/>
                <w:sz w:val="24"/>
                <w:szCs w:val="24"/>
                <w:lang w:eastAsia="ru-RU"/>
              </w:rPr>
              <w:t xml:space="preserve">: </w:t>
            </w:r>
          </w:p>
        </w:tc>
      </w:tr>
      <w:tr w:rsidR="00493B96" w:rsidTr="00AE0CDB">
        <w:trPr>
          <w:trHeight w:val="85"/>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Pr="00545101" w:rsidRDefault="00493B96"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proofErr w:type="spellStart"/>
            <w:r w:rsidRPr="00ED263A">
              <w:rPr>
                <w:rFonts w:ascii="Times New Roman" w:eastAsia="Times New Roman" w:hAnsi="Times New Roman" w:cs="Times New Roman"/>
                <w:sz w:val="24"/>
                <w:szCs w:val="24"/>
                <w:lang w:eastAsia="ru-RU"/>
              </w:rPr>
              <w:t>несоставление</w:t>
            </w:r>
            <w:proofErr w:type="spellEnd"/>
            <w:r w:rsidRPr="00ED263A">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w:t>
            </w:r>
            <w:proofErr w:type="spellStart"/>
            <w:r w:rsidRPr="000F188C">
              <w:rPr>
                <w:rFonts w:ascii="Times New Roman" w:eastAsia="Times New Roman" w:hAnsi="Times New Roman" w:cs="Times New Roman"/>
                <w:sz w:val="24"/>
                <w:szCs w:val="24"/>
                <w:lang w:eastAsia="ru-RU"/>
              </w:rPr>
              <w:t>непроведение</w:t>
            </w:r>
            <w:proofErr w:type="spellEnd"/>
            <w:r w:rsidRPr="000F188C">
              <w:rPr>
                <w:rFonts w:ascii="Times New Roman" w:eastAsia="Times New Roman" w:hAnsi="Times New Roman" w:cs="Times New Roman"/>
                <w:sz w:val="24"/>
                <w:szCs w:val="24"/>
                <w:lang w:eastAsia="ru-RU"/>
              </w:rPr>
              <w:t xml:space="preserve"> (в случаях необходимости)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sz w:val="24"/>
                <w:szCs w:val="24"/>
              </w:rPr>
            </w:pPr>
          </w:p>
        </w:tc>
        <w:tc>
          <w:tcPr>
            <w:tcW w:w="695" w:type="dxa"/>
            <w:vAlign w:val="center"/>
          </w:tcPr>
          <w:p w:rsidR="00493B96" w:rsidRDefault="00493B96"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Pr="00A26D37" w:rsidRDefault="00493B96"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493B96" w:rsidRDefault="00493B96" w:rsidP="00493B96">
            <w:pPr>
              <w:jc w:val="both"/>
              <w:rPr>
                <w:rFonts w:ascii="Times New Roman" w:eastAsiaTheme="minorEastAsia" w:hAnsi="Times New Roman" w:cs="Times New Roman"/>
                <w:sz w:val="24"/>
                <w:szCs w:val="24"/>
              </w:rPr>
            </w:pPr>
            <w:r w:rsidRPr="00ED263A">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493B96" w:rsidRDefault="00493B96" w:rsidP="00493B96">
            <w:pPr>
              <w:jc w:val="center"/>
            </w:pPr>
            <w:r w:rsidRPr="00C05472">
              <w:rPr>
                <w:rFonts w:ascii="Times New Roman" w:hAnsi="Times New Roman" w:cs="Times New Roman"/>
                <w:sz w:val="24"/>
                <w:szCs w:val="24"/>
              </w:rPr>
              <w:t>значимый</w:t>
            </w:r>
          </w:p>
        </w:tc>
      </w:tr>
      <w:tr w:rsidR="00493B96" w:rsidTr="00AE0CDB">
        <w:trPr>
          <w:trHeight w:val="109"/>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493B96" w:rsidRPr="00D05418" w:rsidRDefault="00493B96" w:rsidP="00493B96">
            <w:pPr>
              <w:jc w:val="both"/>
              <w:rPr>
                <w:rFonts w:ascii="Times New Roman" w:hAnsi="Times New Roman" w:cs="Times New Roman"/>
                <w:b/>
                <w:sz w:val="24"/>
                <w:szCs w:val="24"/>
              </w:rPr>
            </w:pPr>
            <w:r w:rsidRPr="00ED263A">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w:t>
            </w:r>
            <w:r w:rsidRPr="00ED263A">
              <w:rPr>
                <w:rFonts w:ascii="Times New Roman" w:eastAsia="Times New Roman" w:hAnsi="Times New Roman" w:cs="Times New Roman"/>
                <w:sz w:val="24"/>
                <w:szCs w:val="24"/>
                <w:lang w:eastAsia="ru-RU"/>
              </w:rPr>
              <w:lastRenderedPageBreak/>
              <w:t>административных п</w:t>
            </w:r>
            <w:r>
              <w:rPr>
                <w:rFonts w:ascii="Times New Roman" w:eastAsia="Times New Roman" w:hAnsi="Times New Roman" w:cs="Times New Roman"/>
                <w:sz w:val="24"/>
                <w:szCs w:val="24"/>
                <w:lang w:eastAsia="ru-RU"/>
              </w:rPr>
              <w:t>равонарушениях на рассмотрение;</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napToGrid w:val="0"/>
                <w:sz w:val="24"/>
                <w:szCs w:val="24"/>
              </w:rPr>
              <w:lastRenderedPageBreak/>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493B96" w:rsidRDefault="00493B96" w:rsidP="00493B96">
            <w:pPr>
              <w:jc w:val="both"/>
              <w:rPr>
                <w:rFonts w:ascii="Times New Roman" w:hAnsi="Times New Roman" w:cs="Times New Roman"/>
                <w:sz w:val="24"/>
                <w:szCs w:val="24"/>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 xml:space="preserve">министративных </w:t>
            </w:r>
            <w:r w:rsidRPr="005A7622">
              <w:rPr>
                <w:rFonts w:ascii="Times New Roman" w:eastAsia="Times New Roman" w:hAnsi="Times New Roman" w:cs="Times New Roman"/>
                <w:sz w:val="24"/>
                <w:szCs w:val="24"/>
                <w:lang w:eastAsia="ru-RU"/>
              </w:rPr>
              <w:t>правонарушениях</w:t>
            </w:r>
            <w:r w:rsidR="005A7622">
              <w:rPr>
                <w:rFonts w:ascii="Times New Roman" w:eastAsia="Times New Roman" w:hAnsi="Times New Roman" w:cs="Times New Roman"/>
                <w:sz w:val="24"/>
                <w:szCs w:val="24"/>
                <w:lang w:eastAsia="ru-RU"/>
              </w:rPr>
              <w:t>,</w:t>
            </w:r>
            <w:r w:rsidR="005A7622" w:rsidRPr="005A7622">
              <w:rPr>
                <w:rFonts w:ascii="Times New Roman" w:eastAsia="Times New Roman" w:hAnsi="Times New Roman" w:cs="Times New Roman"/>
                <w:sz w:val="28"/>
                <w:szCs w:val="28"/>
              </w:rPr>
              <w:t xml:space="preserve"> а </w:t>
            </w:r>
            <w:r w:rsidR="005A7622" w:rsidRPr="005A7622">
              <w:rPr>
                <w:rFonts w:ascii="Times New Roman" w:eastAsia="Times New Roman" w:hAnsi="Times New Roman" w:cs="Times New Roman"/>
                <w:sz w:val="24"/>
                <w:szCs w:val="24"/>
                <w:lang w:eastAsia="ru-RU"/>
              </w:rPr>
              <w:t xml:space="preserve">также представлений об устранении причин </w:t>
            </w:r>
            <w:r w:rsidR="008A4917">
              <w:rPr>
                <w:rFonts w:ascii="Times New Roman" w:eastAsia="Times New Roman" w:hAnsi="Times New Roman" w:cs="Times New Roman"/>
                <w:sz w:val="24"/>
                <w:szCs w:val="24"/>
                <w:lang w:eastAsia="ru-RU"/>
              </w:rPr>
              <w:br/>
            </w:r>
            <w:r w:rsidR="005A7622" w:rsidRPr="005A7622">
              <w:rPr>
                <w:rFonts w:ascii="Times New Roman" w:eastAsia="Times New Roman" w:hAnsi="Times New Roman" w:cs="Times New Roman"/>
                <w:sz w:val="24"/>
                <w:szCs w:val="24"/>
                <w:lang w:eastAsia="ru-RU"/>
              </w:rPr>
              <w:t>и условий, способствовавших совершению административных правонарушений</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Default="00493B96"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A4917">
              <w:rPr>
                <w:rFonts w:ascii="Times New Roman" w:hAnsi="Times New Roman" w:cs="Times New Roman"/>
                <w:sz w:val="24"/>
                <w:szCs w:val="24"/>
              </w:rPr>
              <w:t>.2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493B96" w:rsidRDefault="00493B96" w:rsidP="00F008CE">
            <w:pPr>
              <w:jc w:val="both"/>
              <w:rPr>
                <w:rFonts w:ascii="Times New Roman" w:hAnsi="Times New Roman" w:cs="Times New Roman"/>
                <w:sz w:val="24"/>
                <w:szCs w:val="24"/>
              </w:rPr>
            </w:pPr>
            <w:r w:rsidRPr="00ED7533">
              <w:rPr>
                <w:rFonts w:ascii="Times New Roman" w:eastAsia="Times New Roman" w:hAnsi="Times New Roman" w:cs="Times New Roman"/>
                <w:sz w:val="24"/>
                <w:szCs w:val="24"/>
              </w:rPr>
              <w:t>нео</w:t>
            </w:r>
            <w:r w:rsidRPr="00ED7533">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ED7533">
              <w:rPr>
                <w:rFonts w:ascii="Times New Roman" w:eastAsia="Calibri" w:hAnsi="Times New Roman" w:cs="Times New Roman"/>
                <w:sz w:val="24"/>
                <w:szCs w:val="24"/>
              </w:rPr>
              <w:t xml:space="preserve"> контроля исполнения вступивших в законную силу постановлений </w:t>
            </w:r>
            <w:r w:rsidR="00F008CE">
              <w:rPr>
                <w:rFonts w:ascii="Times New Roman" w:eastAsia="Calibri" w:hAnsi="Times New Roman" w:cs="Times New Roman"/>
                <w:sz w:val="24"/>
                <w:szCs w:val="24"/>
              </w:rPr>
              <w:t>о назначении административных наказаний</w:t>
            </w:r>
            <w:r w:rsidRPr="00ED7533">
              <w:rPr>
                <w:rFonts w:ascii="Times New Roman" w:eastAsia="Calibri" w:hAnsi="Times New Roman" w:cs="Times New Roman"/>
                <w:sz w:val="24"/>
                <w:szCs w:val="24"/>
              </w:rPr>
              <w:t>, вынесенных</w:t>
            </w:r>
            <w:r>
              <w:rPr>
                <w:rFonts w:ascii="Times New Roman" w:eastAsia="Calibri" w:hAnsi="Times New Roman" w:cs="Times New Roman"/>
                <w:sz w:val="24"/>
                <w:szCs w:val="24"/>
              </w:rPr>
              <w:t xml:space="preserve"> уполномоченными должностными лицами МКРУ ФК, в том числе </w:t>
            </w:r>
            <w:proofErr w:type="spellStart"/>
            <w:r>
              <w:rPr>
                <w:rFonts w:ascii="Times New Roman" w:eastAsia="Calibri" w:hAnsi="Times New Roman" w:cs="Times New Roman"/>
                <w:sz w:val="24"/>
                <w:szCs w:val="24"/>
              </w:rPr>
              <w:t>несоставление</w:t>
            </w:r>
            <w:proofErr w:type="spellEnd"/>
            <w:r>
              <w:rPr>
                <w:rFonts w:ascii="Times New Roman" w:eastAsia="Calibri" w:hAnsi="Times New Roman" w:cs="Times New Roman"/>
                <w:sz w:val="24"/>
                <w:szCs w:val="24"/>
              </w:rPr>
              <w:t xml:space="preserve"> протоколов об административных правонарушениях по части 1 статьи 20.25 Кодекса Российской Федерации об административных правонарушениях;</w:t>
            </w:r>
          </w:p>
        </w:tc>
        <w:tc>
          <w:tcPr>
            <w:tcW w:w="796" w:type="dxa"/>
            <w:vAlign w:val="center"/>
          </w:tcPr>
          <w:p w:rsidR="00493B96" w:rsidRDefault="00493B96"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ED7533">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sz w:val="24"/>
                <w:szCs w:val="24"/>
              </w:rPr>
            </w:pPr>
            <w:r w:rsidRPr="00ED7533">
              <w:rPr>
                <w:rFonts w:ascii="Times New Roman" w:hAnsi="Times New Roman" w:cs="Times New Roman"/>
                <w:sz w:val="24"/>
                <w:szCs w:val="24"/>
                <w:lang w:val="en-US"/>
              </w:rPr>
              <w:t>X</w:t>
            </w:r>
          </w:p>
        </w:tc>
        <w:tc>
          <w:tcPr>
            <w:tcW w:w="763" w:type="dxa"/>
            <w:gridSpan w:val="2"/>
            <w:vAlign w:val="center"/>
          </w:tcPr>
          <w:p w:rsidR="00493B96" w:rsidRDefault="00493B96"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1568" w:type="dxa"/>
            <w:gridSpan w:val="2"/>
            <w:vAlign w:val="center"/>
          </w:tcPr>
          <w:p w:rsidR="00493B96" w:rsidRDefault="00493B96" w:rsidP="00493B96">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FC3A0D" w:rsidTr="00AE0CDB">
        <w:trPr>
          <w:trHeight w:val="544"/>
        </w:trPr>
        <w:tc>
          <w:tcPr>
            <w:tcW w:w="756" w:type="dxa"/>
            <w:vMerge/>
          </w:tcPr>
          <w:p w:rsidR="00FC3A0D" w:rsidRDefault="00FC3A0D" w:rsidP="00493B96">
            <w:pPr>
              <w:jc w:val="center"/>
              <w:rPr>
                <w:rFonts w:ascii="Times New Roman" w:hAnsi="Times New Roman" w:cs="Times New Roman"/>
                <w:sz w:val="24"/>
                <w:szCs w:val="24"/>
              </w:rPr>
            </w:pPr>
          </w:p>
        </w:tc>
        <w:tc>
          <w:tcPr>
            <w:tcW w:w="695" w:type="dxa"/>
            <w:vAlign w:val="center"/>
          </w:tcPr>
          <w:p w:rsidR="00FC3A0D" w:rsidRPr="00893F52" w:rsidRDefault="00FC3A0D" w:rsidP="00493B96">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rsidR="00FC3A0D" w:rsidRDefault="00FC3A0D"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C3A0D" w:rsidRDefault="00FC3A0D"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C3A0D" w:rsidRDefault="00FC3A0D" w:rsidP="00022324">
            <w:pPr>
              <w:jc w:val="both"/>
              <w:rPr>
                <w:rFonts w:ascii="Times New Roman" w:hAnsi="Times New Roman" w:cs="Times New Roman"/>
                <w:sz w:val="24"/>
                <w:szCs w:val="24"/>
              </w:rPr>
            </w:pPr>
            <w:r w:rsidRPr="00ED7533">
              <w:rPr>
                <w:rFonts w:ascii="Times New Roman" w:eastAsia="Times New Roman" w:hAnsi="Times New Roman" w:cs="Times New Roman"/>
                <w:sz w:val="24"/>
                <w:szCs w:val="24"/>
              </w:rPr>
              <w:t>нео</w:t>
            </w:r>
            <w:r w:rsidRPr="00ED7533">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ED7533">
              <w:rPr>
                <w:rFonts w:ascii="Times New Roman" w:eastAsia="Calibri" w:hAnsi="Times New Roman" w:cs="Times New Roman"/>
                <w:sz w:val="24"/>
                <w:szCs w:val="24"/>
              </w:rPr>
              <w:t xml:space="preserve"> </w:t>
            </w:r>
            <w:proofErr w:type="gramStart"/>
            <w:r w:rsidRPr="00ED7533">
              <w:rPr>
                <w:rFonts w:ascii="Times New Roman" w:eastAsia="Calibri" w:hAnsi="Times New Roman" w:cs="Times New Roman"/>
                <w:sz w:val="24"/>
                <w:szCs w:val="24"/>
              </w:rPr>
              <w:t xml:space="preserve">контроля </w:t>
            </w:r>
            <w:r w:rsidRPr="00FC3A0D">
              <w:rPr>
                <w:rFonts w:ascii="Times New Roman" w:eastAsia="Times New Roman" w:hAnsi="Times New Roman" w:cs="Times New Roman"/>
                <w:sz w:val="24"/>
                <w:szCs w:val="24"/>
              </w:rPr>
              <w:t>за</w:t>
            </w:r>
            <w:proofErr w:type="gramEnd"/>
            <w:r w:rsidRPr="00FC3A0D">
              <w:rPr>
                <w:rFonts w:ascii="Times New Roman" w:eastAsia="Times New Roman" w:hAnsi="Times New Roman" w:cs="Times New Roman"/>
                <w:sz w:val="24"/>
                <w:szCs w:val="24"/>
              </w:rPr>
              <w:t xml:space="preserve">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 протоколов об административных правонарушениях, перенаправленных уполномоченными должностными лицами для рассмотрения в </w:t>
            </w:r>
            <w:r w:rsidRPr="00FC3A0D">
              <w:rPr>
                <w:rFonts w:ascii="Times New Roman" w:eastAsia="Times New Roman" w:hAnsi="Times New Roman" w:cs="Times New Roman"/>
                <w:sz w:val="24"/>
                <w:szCs w:val="24"/>
              </w:rPr>
              <w:lastRenderedPageBreak/>
              <w:t>порядке, предусмотренном пунктом 1 части 2 статьи 29.9 Кодекса Российской Федерации об административных правонарушениях;</w:t>
            </w:r>
          </w:p>
        </w:tc>
        <w:tc>
          <w:tcPr>
            <w:tcW w:w="796" w:type="dxa"/>
            <w:vAlign w:val="center"/>
          </w:tcPr>
          <w:p w:rsidR="00FC3A0D" w:rsidRDefault="00FC3A0D" w:rsidP="00022324">
            <w:pPr>
              <w:jc w:val="center"/>
              <w:rPr>
                <w:rFonts w:ascii="Times New Roman" w:hAnsi="Times New Roman" w:cs="Times New Roman"/>
                <w:sz w:val="24"/>
                <w:szCs w:val="24"/>
              </w:rPr>
            </w:pPr>
            <w:r w:rsidRPr="00ED7533">
              <w:rPr>
                <w:rFonts w:ascii="Times New Roman" w:hAnsi="Times New Roman" w:cs="Times New Roman"/>
                <w:sz w:val="24"/>
                <w:szCs w:val="24"/>
              </w:rPr>
              <w:lastRenderedPageBreak/>
              <w:t>–</w:t>
            </w:r>
          </w:p>
        </w:tc>
        <w:tc>
          <w:tcPr>
            <w:tcW w:w="763" w:type="dxa"/>
            <w:gridSpan w:val="2"/>
            <w:vAlign w:val="center"/>
          </w:tcPr>
          <w:p w:rsidR="00FC3A0D" w:rsidRDefault="00FC3A0D" w:rsidP="00022324">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gridSpan w:val="2"/>
            <w:vAlign w:val="center"/>
          </w:tcPr>
          <w:p w:rsidR="00FC3A0D" w:rsidRDefault="00FC3A0D" w:rsidP="00022324">
            <w:pPr>
              <w:jc w:val="center"/>
              <w:rPr>
                <w:rFonts w:ascii="Times New Roman" w:hAnsi="Times New Roman" w:cs="Times New Roman"/>
                <w:sz w:val="24"/>
                <w:szCs w:val="24"/>
              </w:rPr>
            </w:pPr>
            <w:r w:rsidRPr="00ED7533">
              <w:rPr>
                <w:rFonts w:ascii="Times New Roman" w:hAnsi="Times New Roman" w:cs="Times New Roman"/>
                <w:sz w:val="24"/>
                <w:szCs w:val="24"/>
              </w:rPr>
              <w:t>Х</w:t>
            </w:r>
          </w:p>
        </w:tc>
        <w:tc>
          <w:tcPr>
            <w:tcW w:w="741" w:type="dxa"/>
            <w:gridSpan w:val="2"/>
            <w:vAlign w:val="center"/>
          </w:tcPr>
          <w:p w:rsidR="00FC3A0D" w:rsidRDefault="00FC3A0D" w:rsidP="00022324">
            <w:pPr>
              <w:jc w:val="center"/>
              <w:rPr>
                <w:rFonts w:ascii="Times New Roman" w:hAnsi="Times New Roman" w:cs="Times New Roman"/>
                <w:sz w:val="24"/>
                <w:szCs w:val="24"/>
              </w:rPr>
            </w:pPr>
            <w:r w:rsidRPr="00ED7533">
              <w:rPr>
                <w:rFonts w:ascii="Times New Roman" w:hAnsi="Times New Roman" w:cs="Times New Roman"/>
                <w:sz w:val="24"/>
                <w:szCs w:val="24"/>
                <w:lang w:val="en-US"/>
              </w:rPr>
              <w:t>X</w:t>
            </w:r>
          </w:p>
        </w:tc>
        <w:tc>
          <w:tcPr>
            <w:tcW w:w="763" w:type="dxa"/>
            <w:gridSpan w:val="2"/>
            <w:vAlign w:val="center"/>
          </w:tcPr>
          <w:p w:rsidR="00FC3A0D" w:rsidRDefault="00FC3A0D" w:rsidP="00022324">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gridSpan w:val="2"/>
            <w:vAlign w:val="center"/>
          </w:tcPr>
          <w:p w:rsidR="00FC3A0D" w:rsidRDefault="00FC3A0D" w:rsidP="00022324">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1568" w:type="dxa"/>
            <w:gridSpan w:val="2"/>
            <w:vAlign w:val="center"/>
          </w:tcPr>
          <w:p w:rsidR="00FC3A0D" w:rsidRDefault="00FC3A0D" w:rsidP="00022324">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493B96" w:rsidTr="00AE0CDB">
        <w:trPr>
          <w:trHeight w:val="96"/>
        </w:trPr>
        <w:tc>
          <w:tcPr>
            <w:tcW w:w="756" w:type="dxa"/>
            <w:vMerge/>
          </w:tcPr>
          <w:p w:rsidR="00493B96" w:rsidRDefault="00493B96" w:rsidP="00493B96">
            <w:pPr>
              <w:jc w:val="center"/>
              <w:rPr>
                <w:rFonts w:ascii="Times New Roman" w:hAnsi="Times New Roman" w:cs="Times New Roman"/>
                <w:sz w:val="24"/>
                <w:szCs w:val="24"/>
              </w:rPr>
            </w:pPr>
          </w:p>
        </w:tc>
        <w:tc>
          <w:tcPr>
            <w:tcW w:w="695" w:type="dxa"/>
            <w:vAlign w:val="center"/>
          </w:tcPr>
          <w:p w:rsidR="00493B96" w:rsidRPr="00893F52" w:rsidRDefault="00493B96" w:rsidP="00493B96">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rsidR="00493B96" w:rsidRDefault="00493B96"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93B96" w:rsidRDefault="00FC3A0D"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493B96" w:rsidRPr="00ED263A" w:rsidRDefault="00493B96" w:rsidP="00F008CE">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Pr>
                <w:rFonts w:ascii="Times New Roman" w:eastAsia="Times New Roman" w:hAnsi="Times New Roman" w:cs="Times New Roman"/>
                <w:sz w:val="24"/>
                <w:szCs w:val="24"/>
                <w:lang w:eastAsia="ru-RU"/>
              </w:rPr>
              <w:t xml:space="preserve">копий </w:t>
            </w:r>
            <w:r w:rsidRPr="00BF1DF9">
              <w:rPr>
                <w:rFonts w:ascii="Times New Roman" w:eastAsia="Times New Roman" w:hAnsi="Times New Roman" w:cs="Times New Roman"/>
                <w:sz w:val="24"/>
                <w:szCs w:val="24"/>
                <w:lang w:eastAsia="ru-RU"/>
              </w:rPr>
              <w:t>постановлений о на</w:t>
            </w:r>
            <w:r w:rsidR="00F008CE">
              <w:rPr>
                <w:rFonts w:ascii="Times New Roman" w:eastAsia="Times New Roman" w:hAnsi="Times New Roman" w:cs="Times New Roman"/>
                <w:sz w:val="24"/>
                <w:szCs w:val="24"/>
                <w:lang w:eastAsia="ru-RU"/>
              </w:rPr>
              <w:t>значении</w:t>
            </w:r>
            <w:r w:rsidRPr="00BF1DF9">
              <w:rPr>
                <w:rFonts w:ascii="Times New Roman" w:eastAsia="Times New Roman" w:hAnsi="Times New Roman" w:cs="Times New Roman"/>
                <w:sz w:val="24"/>
                <w:szCs w:val="24"/>
                <w:lang w:eastAsia="ru-RU"/>
              </w:rPr>
              <w:t xml:space="preserve"> административных </w:t>
            </w:r>
            <w:r w:rsidR="006D3918">
              <w:rPr>
                <w:rFonts w:ascii="Times New Roman" w:eastAsia="Times New Roman" w:hAnsi="Times New Roman" w:cs="Times New Roman"/>
                <w:sz w:val="24"/>
                <w:szCs w:val="24"/>
                <w:lang w:eastAsia="ru-RU"/>
              </w:rPr>
              <w:t>наказании</w:t>
            </w:r>
            <w:r w:rsidRPr="00BF1DF9">
              <w:rPr>
                <w:rFonts w:ascii="Times New Roman" w:eastAsia="Times New Roman" w:hAnsi="Times New Roman" w:cs="Times New Roman"/>
                <w:sz w:val="24"/>
                <w:szCs w:val="24"/>
                <w:lang w:eastAsia="ru-RU"/>
              </w:rPr>
              <w:t>, вынесенных мировыми судьями, в</w:t>
            </w:r>
            <w:r>
              <w:rPr>
                <w:rFonts w:ascii="Times New Roman" w:eastAsia="Times New Roman" w:hAnsi="Times New Roman" w:cs="Times New Roman"/>
                <w:sz w:val="24"/>
                <w:szCs w:val="24"/>
                <w:lang w:eastAsia="ru-RU"/>
              </w:rPr>
              <w:t xml:space="preserve"> </w:t>
            </w:r>
            <w:r w:rsidRPr="00BF1DF9">
              <w:rPr>
                <w:rFonts w:ascii="Times New Roman" w:eastAsia="Times New Roman" w:hAnsi="Times New Roman" w:cs="Times New Roman"/>
                <w:sz w:val="24"/>
                <w:szCs w:val="24"/>
                <w:lang w:eastAsia="ru-RU"/>
              </w:rPr>
              <w:t>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96" w:type="dxa"/>
            <w:vAlign w:val="center"/>
          </w:tcPr>
          <w:p w:rsidR="00493B96" w:rsidRDefault="00493B96" w:rsidP="00493B96">
            <w:pPr>
              <w:jc w:val="center"/>
              <w:rPr>
                <w:rFonts w:ascii="Times New Roman" w:hAnsi="Times New Roman" w:cs="Times New Roman"/>
                <w:color w:val="000000"/>
                <w:sz w:val="24"/>
                <w:szCs w:val="24"/>
              </w:rPr>
            </w:pPr>
            <w:r w:rsidRPr="00E92280">
              <w:rPr>
                <w:rFonts w:ascii="Times New Roman" w:hAnsi="Times New Roman" w:cs="Times New Roman"/>
                <w:sz w:val="24"/>
                <w:szCs w:val="24"/>
              </w:rPr>
              <w:t>–</w:t>
            </w:r>
          </w:p>
        </w:tc>
        <w:tc>
          <w:tcPr>
            <w:tcW w:w="763" w:type="dxa"/>
            <w:gridSpan w:val="2"/>
            <w:vAlign w:val="center"/>
          </w:tcPr>
          <w:p w:rsidR="00493B96" w:rsidRDefault="00493B96" w:rsidP="00493B96">
            <w:pPr>
              <w:jc w:val="center"/>
              <w:rPr>
                <w:rFonts w:ascii="Times New Roman" w:hAnsi="Times New Roman" w:cs="Times New Roman"/>
                <w:color w:val="000000"/>
                <w:sz w:val="24"/>
                <w:szCs w:val="24"/>
              </w:rPr>
            </w:pPr>
            <w:r w:rsidRPr="00E92280">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gridSpan w:val="2"/>
            <w:vAlign w:val="center"/>
          </w:tcPr>
          <w:p w:rsidR="00493B96" w:rsidRDefault="00493B96"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63" w:type="dxa"/>
            <w:gridSpan w:val="2"/>
            <w:vAlign w:val="center"/>
          </w:tcPr>
          <w:p w:rsidR="00493B96" w:rsidRDefault="00493B96"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gridSpan w:val="2"/>
            <w:vAlign w:val="center"/>
          </w:tcPr>
          <w:p w:rsidR="00493B96" w:rsidRDefault="00493B96"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68" w:type="dxa"/>
            <w:gridSpan w:val="2"/>
            <w:vAlign w:val="center"/>
          </w:tcPr>
          <w:p w:rsidR="00493B96" w:rsidRPr="00531D14" w:rsidRDefault="00493B96"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022324">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Default="00FC3A0D" w:rsidP="00022324">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F008CE" w:rsidRDefault="00F008CE" w:rsidP="0002232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96" w:type="dxa"/>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B55D5C">
              <w:rPr>
                <w:rFonts w:ascii="Times New Roman" w:hAnsi="Times New Roman" w:cs="Times New Roman"/>
                <w:sz w:val="24"/>
                <w:szCs w:val="24"/>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Default="00FC3A0D"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F008CE" w:rsidRDefault="00F008CE" w:rsidP="00493B96">
            <w:pPr>
              <w:jc w:val="both"/>
              <w:rPr>
                <w:rFonts w:ascii="Times New Roman"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ED263A">
              <w:rPr>
                <w:rFonts w:ascii="Times New Roman" w:hAnsi="Times New Roman" w:cs="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008CE" w:rsidTr="00AE0CDB">
        <w:trPr>
          <w:trHeight w:val="272"/>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441" w:type="dxa"/>
            <w:gridSpan w:val="18"/>
            <w:vAlign w:val="center"/>
          </w:tcPr>
          <w:p w:rsidR="00F008CE" w:rsidRPr="00ED263A" w:rsidRDefault="00F008CE" w:rsidP="00493B96">
            <w:pPr>
              <w:jc w:val="both"/>
              <w:rPr>
                <w:rFonts w:ascii="Times New Roman" w:hAnsi="Times New Roman" w:cs="Times New Roman"/>
                <w:sz w:val="24"/>
                <w:szCs w:val="24"/>
              </w:rPr>
            </w:pPr>
            <w:r>
              <w:rPr>
                <w:rFonts w:ascii="Times New Roman" w:eastAsia="Calibri" w:hAnsi="Times New Roman" w:cs="Times New Roman"/>
                <w:sz w:val="24"/>
                <w:szCs w:val="24"/>
              </w:rPr>
              <w:t>Р</w:t>
            </w:r>
            <w:r w:rsidRPr="00897146">
              <w:rPr>
                <w:rFonts w:ascii="Times New Roman" w:eastAsia="Calibri" w:hAnsi="Times New Roman" w:cs="Times New Roman"/>
                <w:sz w:val="24"/>
                <w:szCs w:val="24"/>
              </w:rPr>
              <w:t>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ИС</w:t>
            </w:r>
            <w:r w:rsidRPr="00ED263A">
              <w:rPr>
                <w:rFonts w:ascii="Times New Roman" w:eastAsia="Times New Roman" w:hAnsi="Times New Roman" w:cs="Times New Roman"/>
                <w:sz w:val="24"/>
                <w:szCs w:val="24"/>
                <w:lang w:eastAsia="ru-RU"/>
              </w:rPr>
              <w:t xml:space="preserve">: </w:t>
            </w:r>
          </w:p>
        </w:tc>
      </w:tr>
      <w:tr w:rsidR="00F008CE" w:rsidTr="00AE0CDB">
        <w:trPr>
          <w:trHeight w:val="40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tcPr>
          <w:p w:rsidR="00F008CE" w:rsidRDefault="00F008CE" w:rsidP="006D3918">
            <w:pPr>
              <w:widowControl w:val="0"/>
              <w:jc w:val="both"/>
              <w:rPr>
                <w:rFonts w:ascii="Times New Roman" w:eastAsiaTheme="minorEastAsia" w:hAnsi="Times New Roman" w:cs="Times New Roman"/>
                <w:sz w:val="24"/>
                <w:szCs w:val="24"/>
              </w:rPr>
            </w:pPr>
            <w:proofErr w:type="spellStart"/>
            <w:proofErr w:type="gram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соответствующим структурным подразделением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контрольных мероприятий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на официальном сайте </w:t>
            </w:r>
            <w:r>
              <w:rPr>
                <w:rFonts w:ascii="Times New Roman" w:eastAsia="Calibri" w:hAnsi="Times New Roman" w:cs="Times New Roman"/>
                <w:sz w:val="24"/>
                <w:szCs w:val="24"/>
              </w:rPr>
              <w:t xml:space="preserve">МКРУ ФК </w:t>
            </w:r>
            <w:r w:rsidRPr="00897146">
              <w:rPr>
                <w:rFonts w:ascii="Times New Roman" w:eastAsia="Calibri" w:hAnsi="Times New Roman" w:cs="Times New Roman"/>
                <w:sz w:val="24"/>
                <w:szCs w:val="24"/>
              </w:rPr>
              <w:t>и в государственной информационной системе «Официальный сайт Российской Федерации</w:t>
            </w:r>
            <w:r w:rsidR="006D3918">
              <w:rPr>
                <w:rFonts w:ascii="Times New Roman" w:eastAsia="Calibri" w:hAnsi="Times New Roman" w:cs="Times New Roman"/>
                <w:sz w:val="24"/>
                <w:szCs w:val="24"/>
              </w:rPr>
              <w:t xml:space="preserve"> в информационно-телекоммуникационной сети «Интернет»</w:t>
            </w:r>
            <w:r w:rsidRPr="00897146">
              <w:rPr>
                <w:rFonts w:ascii="Times New Roman" w:eastAsia="Calibri" w:hAnsi="Times New Roman" w:cs="Times New Roman"/>
                <w:sz w:val="24"/>
                <w:szCs w:val="24"/>
              </w:rPr>
              <w:t xml:space="preserve"> для размещения информации об осуществлении государственного (муниципального) финансового аудита (контроля) в сфере бюджетных </w:t>
            </w:r>
            <w:r w:rsidRPr="00897146">
              <w:rPr>
                <w:rFonts w:ascii="Times New Roman" w:eastAsia="Calibri" w:hAnsi="Times New Roman" w:cs="Times New Roman"/>
                <w:sz w:val="24"/>
                <w:szCs w:val="24"/>
              </w:rPr>
              <w:lastRenderedPageBreak/>
              <w:t>правоотношений»</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w:t>
            </w:r>
            <w:proofErr w:type="gramEnd"/>
            <w:r w:rsidRPr="00C16A80">
              <w:rPr>
                <w:rFonts w:ascii="Times New Roman" w:eastAsia="Calibri" w:hAnsi="Times New Roman" w:cs="Times New Roman"/>
                <w:sz w:val="24"/>
                <w:szCs w:val="24"/>
              </w:rPr>
              <w:t xml:space="preserve"> выданных предписаний в ЕИС (по результатам проверок в отношении закупок товаров, работ, услуг для обеспечения федеральных нужд)</w:t>
            </w:r>
            <w:r>
              <w:rPr>
                <w:rFonts w:ascii="Times New Roman" w:eastAsia="Calibri"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B26EE">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F008CE" w:rsidRDefault="00F008CE" w:rsidP="00493B96">
            <w:pPr>
              <w:jc w:val="center"/>
            </w:pPr>
            <w:r w:rsidRPr="00C05472">
              <w:rPr>
                <w:rFonts w:ascii="Times New Roman" w:hAnsi="Times New Roman" w:cs="Times New Roman"/>
                <w:sz w:val="24"/>
                <w:szCs w:val="24"/>
              </w:rPr>
              <w:t>значимый</w:t>
            </w:r>
          </w:p>
        </w:tc>
      </w:tr>
      <w:tr w:rsidR="00F008CE" w:rsidTr="00AE0CDB">
        <w:trPr>
          <w:trHeight w:val="3237"/>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proofErr w:type="spell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xml:space="preserve">, несвоевременное, неполное размещение </w:t>
            </w:r>
            <w:r w:rsidRPr="00897146">
              <w:rPr>
                <w:rFonts w:ascii="Times New Roman" w:eastAsia="Calibri" w:hAnsi="Times New Roman" w:cs="Times New Roman"/>
                <w:sz w:val="24"/>
                <w:szCs w:val="24"/>
              </w:rPr>
              <w:t>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х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eastAsia="Calibri"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568" w:type="dxa"/>
            <w:gridSpan w:val="2"/>
            <w:vAlign w:val="center"/>
          </w:tcPr>
          <w:p w:rsidR="00F008CE" w:rsidRDefault="00F008CE" w:rsidP="00493B96">
            <w:pPr>
              <w:jc w:val="center"/>
            </w:pPr>
            <w:r w:rsidRPr="00C05472">
              <w:rPr>
                <w:rFonts w:ascii="Times New Roman" w:hAnsi="Times New Roman" w:cs="Times New Roman"/>
                <w:sz w:val="24"/>
                <w:szCs w:val="24"/>
              </w:rPr>
              <w:t>значимый</w:t>
            </w:r>
          </w:p>
        </w:tc>
      </w:tr>
      <w:tr w:rsidR="00F008CE" w:rsidTr="00AE0CDB">
        <w:trPr>
          <w:trHeight w:val="743"/>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008CE" w:rsidTr="00AE0CDB">
        <w:trPr>
          <w:trHeight w:val="482"/>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441" w:type="dxa"/>
            <w:gridSpan w:val="18"/>
            <w:vAlign w:val="center"/>
          </w:tcPr>
          <w:p w:rsidR="00F008CE" w:rsidRPr="008E5BF6" w:rsidRDefault="00F008CE" w:rsidP="00493B96">
            <w:pPr>
              <w:jc w:val="both"/>
              <w:rPr>
                <w:rFonts w:ascii="Times New Roman" w:hAnsi="Times New Roman" w:cs="Times New Roman"/>
                <w:sz w:val="24"/>
                <w:szCs w:val="24"/>
              </w:rPr>
            </w:pPr>
            <w:r>
              <w:rPr>
                <w:rFonts w:ascii="Times New Roman" w:hAnsi="Times New Roman" w:cs="Times New Roman"/>
                <w:sz w:val="24"/>
                <w:szCs w:val="24"/>
              </w:rPr>
              <w:t>В</w:t>
            </w:r>
            <w:r w:rsidRPr="008E5BF6">
              <w:rPr>
                <w:rFonts w:ascii="Times New Roman" w:eastAsia="Times New Roman" w:hAnsi="Times New Roman" w:cs="Times New Roman"/>
                <w:sz w:val="24"/>
                <w:szCs w:val="24"/>
              </w:rPr>
              <w:t>заимодействи</w:t>
            </w:r>
            <w:r>
              <w:rPr>
                <w:rFonts w:ascii="Times New Roman" w:eastAsia="Times New Roman" w:hAnsi="Times New Roman" w:cs="Times New Roman"/>
                <w:sz w:val="24"/>
                <w:szCs w:val="24"/>
              </w:rPr>
              <w:t>е</w:t>
            </w:r>
            <w:r w:rsidRPr="008E5BF6">
              <w:rPr>
                <w:rFonts w:ascii="Times New Roman" w:eastAsia="Times New Roman" w:hAnsi="Times New Roman" w:cs="Times New Roman"/>
                <w:sz w:val="24"/>
                <w:szCs w:val="24"/>
              </w:rPr>
              <w:t xml:space="preserve">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F008CE" w:rsidTr="00BC7F40">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8D3703">
              <w:rPr>
                <w:rFonts w:ascii="Times New Roman" w:hAnsi="Times New Roman" w:cs="Times New Roman"/>
                <w:sz w:val="24"/>
                <w:szCs w:val="24"/>
              </w:rPr>
              <w:t>1</w:t>
            </w:r>
            <w:r>
              <w:rPr>
                <w:rFonts w:ascii="Times New Roman" w:hAnsi="Times New Roman" w:cs="Times New Roman"/>
                <w:sz w:val="24"/>
                <w:szCs w:val="24"/>
              </w:rPr>
              <w:t>0</w:t>
            </w:r>
            <w:r w:rsidRPr="008D3703">
              <w:rPr>
                <w:rFonts w:ascii="Times New Roman" w:hAnsi="Times New Roman" w:cs="Times New Roman"/>
                <w:sz w:val="24"/>
                <w:szCs w:val="24"/>
                <w:lang w:val="en-US"/>
              </w:rPr>
              <w:t>.2</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5A7622">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sidR="008A4917">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 xml:space="preserve">с правоохранительными органами, органами прокуратуры по вопросам реализации материалов ревизий (проверок), направленных </w:t>
            </w:r>
            <w:r w:rsidRPr="00897146">
              <w:rPr>
                <w:rFonts w:ascii="Times New Roman" w:eastAsia="Times New Roman" w:hAnsi="Times New Roman" w:cs="Times New Roman"/>
                <w:sz w:val="24"/>
                <w:szCs w:val="24"/>
              </w:rPr>
              <w:lastRenderedPageBreak/>
              <w:t>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w:t>
            </w:r>
            <w:r w:rsidR="008A4917">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 xml:space="preserve">с </w:t>
            </w:r>
            <w:r>
              <w:rPr>
                <w:rFonts w:ascii="Times New Roman" w:eastAsia="Times New Roman" w:hAnsi="Times New Roman" w:cs="Times New Roman"/>
                <w:sz w:val="24"/>
                <w:szCs w:val="24"/>
              </w:rPr>
              <w:t>контрольными органами в сфере закупок</w:t>
            </w:r>
            <w:r w:rsidR="005A7622">
              <w:rPr>
                <w:rFonts w:ascii="Times New Roman" w:eastAsia="Times New Roman" w:hAnsi="Times New Roman" w:cs="Times New Roman"/>
                <w:sz w:val="24"/>
                <w:szCs w:val="24"/>
              </w:rPr>
              <w:t xml:space="preserve"> </w:t>
            </w:r>
            <w:r w:rsidR="008A4917">
              <w:rPr>
                <w:rFonts w:ascii="Times New Roman" w:eastAsia="Times New Roman" w:hAnsi="Times New Roman" w:cs="Times New Roman"/>
                <w:sz w:val="24"/>
                <w:szCs w:val="24"/>
              </w:rPr>
              <w:br/>
            </w:r>
            <w:r w:rsidR="005A7622">
              <w:rPr>
                <w:rFonts w:ascii="Times New Roman" w:eastAsia="Times New Roman" w:hAnsi="Times New Roman" w:cs="Times New Roman"/>
                <w:sz w:val="24"/>
                <w:szCs w:val="24"/>
              </w:rPr>
              <w:t xml:space="preserve">о результатах рассмотрения </w:t>
            </w:r>
            <w:r w:rsidRPr="00897146">
              <w:rPr>
                <w:rFonts w:ascii="Times New Roman" w:eastAsia="Times New Roman" w:hAnsi="Times New Roman" w:cs="Times New Roman"/>
                <w:sz w:val="24"/>
                <w:szCs w:val="24"/>
              </w:rPr>
              <w:t xml:space="preserve"> </w:t>
            </w:r>
            <w:r w:rsidR="005A7622">
              <w:rPr>
                <w:rFonts w:ascii="Times New Roman" w:eastAsia="Times New Roman" w:hAnsi="Times New Roman" w:cs="Times New Roman"/>
                <w:sz w:val="24"/>
                <w:szCs w:val="24"/>
              </w:rPr>
              <w:t>п</w:t>
            </w:r>
            <w:r w:rsidRPr="00897146">
              <w:rPr>
                <w:rFonts w:ascii="Times New Roman" w:eastAsia="Times New Roman" w:hAnsi="Times New Roman" w:cs="Times New Roman"/>
                <w:sz w:val="24"/>
                <w:szCs w:val="24"/>
              </w:rPr>
              <w:t>ротокол</w:t>
            </w:r>
            <w:r w:rsidR="005A7622">
              <w:rPr>
                <w:rFonts w:ascii="Times New Roman" w:eastAsia="Times New Roman" w:hAnsi="Times New Roman" w:cs="Times New Roman"/>
                <w:sz w:val="24"/>
                <w:szCs w:val="24"/>
              </w:rPr>
              <w:t>ов</w:t>
            </w:r>
            <w:r w:rsidRPr="00897146">
              <w:rPr>
                <w:rFonts w:ascii="Times New Roman" w:eastAsia="Times New Roman" w:hAnsi="Times New Roman" w:cs="Times New Roman"/>
                <w:sz w:val="24"/>
                <w:szCs w:val="24"/>
              </w:rPr>
              <w:t xml:space="preserve"> </w:t>
            </w:r>
            <w:r w:rsidR="008A4917">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об административных правонарушениях, составленны</w:t>
            </w:r>
            <w:r w:rsidR="005A7622">
              <w:rPr>
                <w:rFonts w:ascii="Times New Roman" w:eastAsia="Times New Roman" w:hAnsi="Times New Roman" w:cs="Times New Roman"/>
                <w:sz w:val="24"/>
                <w:szCs w:val="24"/>
              </w:rPr>
              <w:t>х</w:t>
            </w:r>
            <w:r w:rsidRPr="00897146">
              <w:rPr>
                <w:rFonts w:ascii="Times New Roman" w:eastAsia="Times New Roman" w:hAnsi="Times New Roman" w:cs="Times New Roman"/>
                <w:sz w:val="24"/>
                <w:szCs w:val="24"/>
              </w:rPr>
              <w:t xml:space="preserve"> в ходе проведения контрольных мероприятий</w:t>
            </w:r>
            <w:r>
              <w:rPr>
                <w:rFonts w:ascii="Times New Roman" w:eastAsia="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средний</w:t>
            </w:r>
          </w:p>
        </w:tc>
      </w:tr>
      <w:tr w:rsidR="00F008CE" w:rsidTr="00AE0CDB">
        <w:trPr>
          <w:trHeight w:val="3507"/>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8D3703">
              <w:rPr>
                <w:rFonts w:ascii="Times New Roman" w:hAnsi="Times New Roman" w:cs="Times New Roman"/>
                <w:sz w:val="24"/>
                <w:szCs w:val="24"/>
              </w:rPr>
              <w:t>1</w:t>
            </w:r>
            <w:r>
              <w:rPr>
                <w:rFonts w:ascii="Times New Roman" w:hAnsi="Times New Roman" w:cs="Times New Roman"/>
                <w:sz w:val="24"/>
                <w:szCs w:val="24"/>
              </w:rPr>
              <w:t>0</w:t>
            </w:r>
            <w:r w:rsidRPr="008A4917">
              <w:rPr>
                <w:rFonts w:ascii="Times New Roman" w:hAnsi="Times New Roman" w:cs="Times New Roman"/>
                <w:sz w:val="24"/>
                <w:szCs w:val="24"/>
              </w:rPr>
              <w:t>.2</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proofErr w:type="spellStart"/>
            <w:proofErr w:type="gramStart"/>
            <w:r>
              <w:rPr>
                <w:rFonts w:ascii="Times New Roman" w:eastAsia="Times New Roman" w:hAnsi="Times New Roman" w:cs="Times New Roman"/>
                <w:sz w:val="24"/>
                <w:szCs w:val="24"/>
              </w:rPr>
              <w:t>ненаправление</w:t>
            </w:r>
            <w:proofErr w:type="spellEnd"/>
            <w:r>
              <w:rPr>
                <w:rFonts w:ascii="Times New Roman" w:eastAsia="Times New Roman" w:hAnsi="Times New Roman" w:cs="Times New Roman"/>
                <w:sz w:val="24"/>
                <w:szCs w:val="24"/>
              </w:rPr>
              <w:t xml:space="preserve">, несвоевременное, неполное направление </w:t>
            </w:r>
            <w:r w:rsidRPr="00C16A80">
              <w:rPr>
                <w:rFonts w:ascii="Times New Roman" w:eastAsia="Times New Roman" w:hAnsi="Times New Roman" w:cs="Times New Roman"/>
                <w:sz w:val="24"/>
                <w:szCs w:val="24"/>
              </w:rPr>
              <w:t xml:space="preserve">в органы прокуратуры и правоохранительные органы информации о выявленных нарушениях </w:t>
            </w:r>
            <w:r w:rsidRPr="00C16A80">
              <w:rPr>
                <w:rFonts w:ascii="Times New Roman" w:eastAsia="Times New Roman" w:hAnsi="Times New Roman" w:cs="Times New Roman"/>
                <w:sz w:val="24"/>
                <w:szCs w:val="24"/>
                <w:lang w:eastAsia="ar-SA"/>
              </w:rPr>
              <w:t>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Pr>
                <w:rFonts w:ascii="Times New Roman" w:eastAsia="Times New Roman" w:hAnsi="Times New Roman" w:cs="Times New Roman"/>
                <w:sz w:val="24"/>
                <w:szCs w:val="24"/>
                <w:lang w:eastAsia="ar-SA"/>
              </w:rPr>
              <w:t>;</w:t>
            </w:r>
            <w:proofErr w:type="gramEnd"/>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C05472">
              <w:rPr>
                <w:rFonts w:ascii="Times New Roman" w:hAnsi="Times New Roman" w:cs="Times New Roman"/>
                <w:sz w:val="24"/>
                <w:szCs w:val="24"/>
              </w:rPr>
              <w:t>значимый</w:t>
            </w:r>
          </w:p>
        </w:tc>
      </w:tr>
      <w:tr w:rsidR="00F008CE" w:rsidTr="00AE0CDB">
        <w:trPr>
          <w:trHeight w:val="583"/>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D05418" w:rsidRDefault="00F008CE" w:rsidP="00493B96">
            <w:pPr>
              <w:jc w:val="both"/>
              <w:rPr>
                <w:rFonts w:ascii="Times New Roman" w:hAnsi="Times New Roman" w:cs="Times New Roman"/>
                <w:b/>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008CE" w:rsidTr="00AE0CDB">
        <w:trPr>
          <w:trHeight w:val="476"/>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r w:rsidRPr="00406AE6">
              <w:rPr>
                <w:rFonts w:ascii="Times New Roman" w:hAnsi="Times New Roman" w:cs="Times New Roman"/>
                <w:sz w:val="24"/>
                <w:szCs w:val="24"/>
              </w:rPr>
              <w:t>.</w:t>
            </w:r>
          </w:p>
        </w:tc>
        <w:tc>
          <w:tcPr>
            <w:tcW w:w="13441" w:type="dxa"/>
            <w:gridSpan w:val="18"/>
            <w:vAlign w:val="center"/>
          </w:tcPr>
          <w:p w:rsidR="00F008CE" w:rsidRDefault="00F008CE" w:rsidP="00493B96">
            <w:pPr>
              <w:rPr>
                <w:rFonts w:ascii="Times New Roman" w:hAnsi="Times New Roman" w:cs="Times New Roman"/>
                <w:sz w:val="24"/>
                <w:szCs w:val="24"/>
              </w:rPr>
            </w:pPr>
            <w:r>
              <w:rPr>
                <w:rFonts w:ascii="Times New Roman" w:eastAsia="Calibri" w:hAnsi="Times New Roman" w:cs="Times New Roman"/>
                <w:sz w:val="24"/>
                <w:szCs w:val="24"/>
              </w:rPr>
              <w:t>Р</w:t>
            </w:r>
            <w:r w:rsidRPr="00B0647A">
              <w:rPr>
                <w:rFonts w:ascii="Times New Roman" w:eastAsia="Calibri" w:hAnsi="Times New Roman" w:cs="Times New Roman"/>
                <w:sz w:val="24"/>
                <w:szCs w:val="24"/>
              </w:rPr>
              <w:t>ассмотрени</w:t>
            </w:r>
            <w:r>
              <w:rPr>
                <w:rFonts w:ascii="Times New Roman" w:eastAsia="Calibri" w:hAnsi="Times New Roman" w:cs="Times New Roman"/>
                <w:sz w:val="24"/>
                <w:szCs w:val="24"/>
              </w:rPr>
              <w:t>е</w:t>
            </w:r>
            <w:r w:rsidRPr="00B0647A">
              <w:rPr>
                <w:rFonts w:ascii="Times New Roman" w:eastAsia="Calibri" w:hAnsi="Times New Roman" w:cs="Times New Roman"/>
                <w:sz w:val="24"/>
                <w:szCs w:val="24"/>
              </w:rPr>
              <w:t xml:space="preserve">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 в финансово-бюджетной сфере</w:t>
            </w:r>
            <w:r>
              <w:rPr>
                <w:rFonts w:ascii="Times New Roman" w:eastAsia="Calibri" w:hAnsi="Times New Roman" w:cs="Times New Roman"/>
                <w:sz w:val="24"/>
                <w:szCs w:val="24"/>
              </w:rPr>
              <w:t>:</w:t>
            </w:r>
          </w:p>
        </w:tc>
      </w:tr>
      <w:tr w:rsidR="00F008CE" w:rsidTr="00AE0CDB">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5A35AD">
              <w:rPr>
                <w:rFonts w:ascii="Times New Roman" w:hAnsi="Times New Roman" w:cs="Times New Roman"/>
                <w:sz w:val="24"/>
                <w:szCs w:val="24"/>
              </w:rPr>
              <w:t>1</w:t>
            </w:r>
            <w:r>
              <w:rPr>
                <w:rFonts w:ascii="Times New Roman" w:hAnsi="Times New Roman" w:cs="Times New Roman"/>
                <w:sz w:val="24"/>
                <w:szCs w:val="24"/>
              </w:rPr>
              <w:t>0</w:t>
            </w:r>
            <w:r w:rsidRPr="005A35AD">
              <w:rPr>
                <w:rFonts w:ascii="Times New Roman" w:hAnsi="Times New Roman" w:cs="Times New Roman"/>
                <w:sz w:val="24"/>
                <w:szCs w:val="24"/>
                <w:lang w:val="en-US"/>
              </w:rPr>
              <w:t>.2</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 xml:space="preserve">беспечение </w:t>
            </w:r>
            <w:r>
              <w:rPr>
                <w:rFonts w:ascii="Times New Roman" w:eastAsia="Calibri" w:hAnsi="Times New Roman" w:cs="Times New Roman"/>
                <w:sz w:val="24"/>
                <w:szCs w:val="24"/>
              </w:rPr>
              <w:t>надлежащего</w:t>
            </w:r>
            <w:r w:rsidRPr="00897146" w:rsidDel="003D411E">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 xml:space="preserve">рассмотрения письменных обращений граждан и объединений граждан, в том числе юридических лиц по вопросам, входящим в компетенцию </w:t>
            </w:r>
            <w:r w:rsidRPr="00897146">
              <w:rPr>
                <w:rFonts w:ascii="Times New Roman" w:eastAsia="Calibri" w:hAnsi="Times New Roman" w:cs="Times New Roman"/>
                <w:sz w:val="24"/>
                <w:szCs w:val="24"/>
              </w:rPr>
              <w:lastRenderedPageBreak/>
              <w:t xml:space="preserve">соответствующего структурного подразделения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необеспечение в установленном порядке </w:t>
            </w:r>
            <w:r w:rsidRPr="00897146">
              <w:rPr>
                <w:rFonts w:ascii="Times New Roman" w:eastAsia="Calibri" w:hAnsi="Times New Roman" w:cs="Times New Roman"/>
                <w:sz w:val="24"/>
                <w:szCs w:val="24"/>
              </w:rPr>
              <w:t>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roofErr w:type="gramEnd"/>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gridSpan w:val="2"/>
            <w:vAlign w:val="center"/>
          </w:tcPr>
          <w:p w:rsidR="00F008CE" w:rsidRDefault="00F008CE" w:rsidP="00493B96">
            <w:pPr>
              <w:jc w:val="center"/>
            </w:pPr>
            <w:r w:rsidRPr="00C05472">
              <w:rPr>
                <w:rFonts w:ascii="Times New Roman" w:hAnsi="Times New Roman" w:cs="Times New Roman"/>
                <w:sz w:val="24"/>
                <w:szCs w:val="24"/>
              </w:rPr>
              <w:t>значимый</w:t>
            </w:r>
          </w:p>
        </w:tc>
      </w:tr>
      <w:tr w:rsidR="00F008CE" w:rsidTr="00AE0CDB">
        <w:trPr>
          <w:trHeight w:val="813"/>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5A35AD">
              <w:rPr>
                <w:rFonts w:ascii="Times New Roman" w:hAnsi="Times New Roman" w:cs="Times New Roman"/>
                <w:sz w:val="24"/>
                <w:szCs w:val="24"/>
              </w:rPr>
              <w:t>1</w:t>
            </w:r>
            <w:r>
              <w:rPr>
                <w:rFonts w:ascii="Times New Roman" w:hAnsi="Times New Roman" w:cs="Times New Roman"/>
                <w:sz w:val="24"/>
                <w:szCs w:val="24"/>
              </w:rPr>
              <w:t>0</w:t>
            </w:r>
            <w:r w:rsidRPr="005A35AD">
              <w:rPr>
                <w:rFonts w:ascii="Times New Roman" w:hAnsi="Times New Roman" w:cs="Times New Roman"/>
                <w:sz w:val="24"/>
                <w:szCs w:val="24"/>
                <w:lang w:val="en-US"/>
              </w:rPr>
              <w:t>.2</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sidRPr="00531D14">
              <w:rPr>
                <w:rFonts w:ascii="Times New Roman" w:hAnsi="Times New Roman" w:cs="Times New Roman"/>
                <w:sz w:val="24"/>
                <w:szCs w:val="24"/>
              </w:rPr>
              <w:t>низкий</w:t>
            </w:r>
          </w:p>
        </w:tc>
      </w:tr>
      <w:tr w:rsidR="00F008CE" w:rsidTr="00AE0CDB">
        <w:trPr>
          <w:trHeight w:val="680"/>
        </w:trPr>
        <w:tc>
          <w:tcPr>
            <w:tcW w:w="756" w:type="dxa"/>
            <w:vMerge w:val="restart"/>
          </w:tcPr>
          <w:p w:rsidR="00F008CE" w:rsidRPr="006A238A" w:rsidRDefault="00F008CE" w:rsidP="00493B96">
            <w:pPr>
              <w:jc w:val="center"/>
              <w:rPr>
                <w:rFonts w:ascii="Times New Roman" w:hAnsi="Times New Roman" w:cs="Times New Roman"/>
                <w:sz w:val="24"/>
                <w:szCs w:val="24"/>
              </w:rPr>
            </w:pPr>
            <w:r>
              <w:rPr>
                <w:rFonts w:ascii="Times New Roman" w:hAnsi="Times New Roman" w:cs="Times New Roman"/>
                <w:sz w:val="24"/>
                <w:szCs w:val="24"/>
              </w:rPr>
              <w:t>8</w:t>
            </w:r>
            <w:r w:rsidRPr="006A238A">
              <w:rPr>
                <w:rFonts w:ascii="Times New Roman" w:hAnsi="Times New Roman" w:cs="Times New Roman"/>
                <w:sz w:val="24"/>
                <w:szCs w:val="24"/>
                <w:lang w:val="en-US"/>
              </w:rPr>
              <w:t>.</w:t>
            </w:r>
          </w:p>
        </w:tc>
        <w:tc>
          <w:tcPr>
            <w:tcW w:w="13441" w:type="dxa"/>
            <w:gridSpan w:val="18"/>
            <w:vAlign w:val="center"/>
          </w:tcPr>
          <w:p w:rsidR="00F008CE" w:rsidRPr="006A238A" w:rsidRDefault="00F008CE"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F008CE" w:rsidTr="00AE0CDB">
        <w:trPr>
          <w:trHeight w:val="1585"/>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F008CE" w:rsidRPr="00A26D37"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sidR="00555343">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FC060B">
              <w:rPr>
                <w:rFonts w:ascii="Times New Roman" w:hAnsi="Times New Roman" w:cs="Times New Roman"/>
                <w:sz w:val="24"/>
                <w:szCs w:val="24"/>
              </w:rPr>
              <w:t>низкий</w:t>
            </w:r>
          </w:p>
        </w:tc>
      </w:tr>
      <w:tr w:rsidR="00F008CE" w:rsidTr="00AE0CDB">
        <w:trPr>
          <w:trHeight w:val="863"/>
        </w:trPr>
        <w:tc>
          <w:tcPr>
            <w:tcW w:w="14197" w:type="dxa"/>
            <w:gridSpan w:val="19"/>
            <w:vAlign w:val="center"/>
          </w:tcPr>
          <w:p w:rsidR="00F008CE" w:rsidRPr="00FC060B" w:rsidRDefault="00F008CE" w:rsidP="00493B96">
            <w:pPr>
              <w:jc w:val="both"/>
              <w:rPr>
                <w:rFonts w:ascii="Times New Roman" w:hAnsi="Times New Roman" w:cs="Times New Roman"/>
                <w:sz w:val="24"/>
                <w:szCs w:val="24"/>
              </w:rPr>
            </w:pPr>
            <w:r w:rsidRPr="00E424F6">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u w:val="single"/>
                <w:lang w:eastAsia="ru-RU"/>
              </w:rPr>
              <w:t xml:space="preserve"> МКРУ ФК</w:t>
            </w:r>
            <w:r w:rsidRPr="00E424F6">
              <w:rPr>
                <w:rFonts w:ascii="Times New Roman" w:eastAsia="Times New Roman" w:hAnsi="Times New Roman" w:cs="Times New Roman"/>
                <w:b/>
                <w:sz w:val="24"/>
                <w:szCs w:val="24"/>
                <w:u w:val="single"/>
                <w:lang w:eastAsia="ru-RU"/>
              </w:rPr>
              <w:t>:</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w:t>
            </w:r>
            <w:r>
              <w:rPr>
                <w:rFonts w:ascii="Times New Roman" w:eastAsia="Times New Roman" w:hAnsi="Times New Roman" w:cs="Times New Roman"/>
                <w:b/>
                <w:color w:val="000000"/>
                <w:sz w:val="24"/>
                <w:szCs w:val="24"/>
                <w:lang w:val="en-US" w:eastAsia="ru-RU"/>
              </w:rPr>
              <w:t>I</w:t>
            </w:r>
            <w:r w:rsidRPr="0034530D">
              <w:rPr>
                <w:rFonts w:ascii="Times New Roman" w:eastAsia="Times New Roman" w:hAnsi="Times New Roman" w:cs="Times New Roman"/>
                <w:b/>
                <w:color w:val="000000"/>
                <w:sz w:val="24"/>
                <w:szCs w:val="24"/>
                <w:lang w:eastAsia="ru-RU"/>
              </w:rPr>
              <w:t>.</w:t>
            </w:r>
            <w:r w:rsidRPr="00B55D5C">
              <w:rPr>
                <w:rFonts w:ascii="Times New Roman" w:eastAsia="Times New Roman" w:hAnsi="Times New Roman" w:cs="Times New Roman"/>
                <w:b/>
                <w:color w:val="000000"/>
                <w:sz w:val="24"/>
                <w:szCs w:val="24"/>
                <w:lang w:eastAsia="ru-RU"/>
              </w:rPr>
              <w:t>2</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Pr>
                <w:rFonts w:ascii="Times New Roman" w:eastAsia="Times New Roman" w:hAnsi="Times New Roman" w:cs="Times New Roman"/>
                <w:b/>
                <w:color w:val="000000"/>
                <w:sz w:val="24"/>
                <w:szCs w:val="24"/>
                <w:lang w:eastAsia="ru-RU"/>
              </w:rPr>
              <w:t>Участие в проведении анализа осуществления главными администраторами средств федерального бюджета внутреннего финансового аудита</w:t>
            </w:r>
          </w:p>
        </w:tc>
      </w:tr>
      <w:tr w:rsidR="00F008CE" w:rsidTr="00AE0CDB">
        <w:trPr>
          <w:trHeight w:val="678"/>
        </w:trPr>
        <w:tc>
          <w:tcPr>
            <w:tcW w:w="756" w:type="dxa"/>
            <w:vMerge w:val="restart"/>
          </w:tcPr>
          <w:p w:rsidR="00F008CE" w:rsidRDefault="00F008CE" w:rsidP="00493B96">
            <w:pPr>
              <w:jc w:val="center"/>
              <w:rPr>
                <w:rFonts w:ascii="Times New Roman" w:hAnsi="Times New Roman"/>
                <w:sz w:val="24"/>
                <w:szCs w:val="24"/>
              </w:rPr>
            </w:pPr>
            <w:r>
              <w:rPr>
                <w:rFonts w:ascii="Times New Roman" w:hAnsi="Times New Roman"/>
                <w:sz w:val="24"/>
                <w:szCs w:val="24"/>
              </w:rPr>
              <w:t>1.</w:t>
            </w:r>
          </w:p>
        </w:tc>
        <w:tc>
          <w:tcPr>
            <w:tcW w:w="13441" w:type="dxa"/>
            <w:gridSpan w:val="18"/>
            <w:vAlign w:val="center"/>
          </w:tcPr>
          <w:p w:rsidR="00F008CE" w:rsidRPr="00FC060B" w:rsidRDefault="00F008CE" w:rsidP="00493B96">
            <w:pPr>
              <w:jc w:val="both"/>
              <w:rPr>
                <w:rFonts w:ascii="Times New Roman" w:hAnsi="Times New Roman" w:cs="Times New Roman"/>
                <w:sz w:val="24"/>
                <w:szCs w:val="24"/>
              </w:rPr>
            </w:pPr>
            <w:r>
              <w:rPr>
                <w:rFonts w:ascii="Times New Roman" w:eastAsia="Calibri" w:hAnsi="Times New Roman" w:cs="Times New Roman"/>
                <w:sz w:val="24"/>
                <w:szCs w:val="24"/>
              </w:rPr>
              <w:t>Участие в</w:t>
            </w:r>
            <w:r>
              <w:rPr>
                <w:rFonts w:ascii="Times New Roman" w:eastAsia="Times New Roman" w:hAnsi="Times New Roman" w:cs="Times New Roman"/>
                <w:b/>
                <w:color w:val="000000"/>
                <w:sz w:val="24"/>
                <w:szCs w:val="24"/>
                <w:lang w:eastAsia="ru-RU"/>
              </w:rPr>
              <w:t xml:space="preserve"> </w:t>
            </w:r>
            <w:r w:rsidRPr="008E2D2A">
              <w:rPr>
                <w:rFonts w:ascii="Times New Roman" w:eastAsia="Times New Roman" w:hAnsi="Times New Roman" w:cs="Times New Roman"/>
                <w:color w:val="000000"/>
                <w:sz w:val="24"/>
                <w:szCs w:val="24"/>
                <w:lang w:eastAsia="ru-RU"/>
              </w:rPr>
              <w:t>проведении</w:t>
            </w:r>
            <w:r>
              <w:rPr>
                <w:rFonts w:ascii="Times New Roman" w:eastAsia="Times New Roman" w:hAnsi="Times New Roman" w:cs="Times New Roman"/>
                <w:b/>
                <w:color w:val="000000"/>
                <w:sz w:val="24"/>
                <w:szCs w:val="24"/>
                <w:lang w:eastAsia="ru-RU"/>
              </w:rPr>
              <w:t xml:space="preserve"> </w:t>
            </w:r>
            <w:r w:rsidRPr="00725C8E">
              <w:rPr>
                <w:rFonts w:ascii="Times New Roman" w:eastAsia="Times New Roman" w:hAnsi="Times New Roman" w:cs="Times New Roman"/>
                <w:color w:val="000000"/>
                <w:sz w:val="24"/>
                <w:szCs w:val="24"/>
                <w:lang w:eastAsia="ru-RU"/>
              </w:rPr>
              <w:t>анализ</w:t>
            </w:r>
            <w:r>
              <w:rPr>
                <w:rFonts w:ascii="Times New Roman" w:eastAsia="Times New Roman" w:hAnsi="Times New Roman" w:cs="Times New Roman"/>
                <w:color w:val="000000"/>
                <w:sz w:val="24"/>
                <w:szCs w:val="24"/>
                <w:lang w:eastAsia="ru-RU"/>
              </w:rPr>
              <w:t>а</w:t>
            </w:r>
            <w:r w:rsidRPr="00725C8E">
              <w:rPr>
                <w:rFonts w:ascii="Times New Roman" w:eastAsia="Times New Roman" w:hAnsi="Times New Roman" w:cs="Times New Roman"/>
                <w:color w:val="000000"/>
                <w:sz w:val="24"/>
                <w:szCs w:val="24"/>
                <w:lang w:eastAsia="ru-RU"/>
              </w:rPr>
              <w:t xml:space="preserve"> осуществления главными администраторами средств федерального бюджета внутреннего финансового аудита</w:t>
            </w:r>
            <w:r>
              <w:rPr>
                <w:rFonts w:ascii="Times New Roman" w:eastAsia="Times New Roman" w:hAnsi="Times New Roman" w:cs="Times New Roman"/>
                <w:color w:val="000000"/>
                <w:sz w:val="24"/>
                <w:szCs w:val="24"/>
                <w:lang w:eastAsia="ru-RU"/>
              </w:rPr>
              <w:t>:</w:t>
            </w:r>
          </w:p>
        </w:tc>
      </w:tr>
      <w:tr w:rsidR="00F008CE" w:rsidTr="00BC7F40">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B55D5C" w:rsidRDefault="00F008CE" w:rsidP="00493B96">
            <w:pPr>
              <w:jc w:val="center"/>
              <w:rPr>
                <w:rFonts w:ascii="Times New Roman" w:hAnsi="Times New Roman" w:cs="Times New Roman"/>
                <w:sz w:val="24"/>
                <w:szCs w:val="24"/>
                <w:lang w:val="en-US"/>
              </w:rPr>
            </w:pPr>
            <w:r w:rsidRPr="0084172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w:t>
            </w:r>
            <w:r w:rsidRPr="008417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F008CE" w:rsidRPr="00FC060B" w:rsidRDefault="00F008CE"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несоблюдение требований утвержденной Минфином России Методики проведения</w:t>
            </w:r>
            <w:r w:rsidRPr="009765A7">
              <w:rPr>
                <w:rFonts w:ascii="Times New Roman" w:eastAsia="Times New Roman" w:hAnsi="Times New Roman" w:cs="Times New Roman"/>
                <w:sz w:val="24"/>
                <w:szCs w:val="24"/>
                <w:lang w:eastAsia="ru-RU"/>
              </w:rPr>
              <w:t xml:space="preserve"> анализа </w:t>
            </w:r>
            <w:r>
              <w:rPr>
                <w:rFonts w:ascii="Times New Roman" w:eastAsia="Times New Roman" w:hAnsi="Times New Roman" w:cs="Times New Roman"/>
                <w:sz w:val="24"/>
                <w:szCs w:val="24"/>
                <w:lang w:eastAsia="ru-RU"/>
              </w:rPr>
              <w:t xml:space="preserve">осуществления главными администраторами бюджетных средств </w:t>
            </w:r>
            <w:r>
              <w:rPr>
                <w:rFonts w:ascii="Times New Roman" w:eastAsia="Times New Roman" w:hAnsi="Times New Roman" w:cs="Times New Roman"/>
                <w:sz w:val="24"/>
                <w:szCs w:val="24"/>
                <w:lang w:eastAsia="ru-RU"/>
              </w:rPr>
              <w:lastRenderedPageBreak/>
              <w:t xml:space="preserve">внутреннего финансового аудита </w:t>
            </w:r>
            <w:r w:rsidRPr="00C829EB">
              <w:rPr>
                <w:rFonts w:ascii="Times New Roman" w:eastAsia="Times New Roman" w:hAnsi="Times New Roman" w:cs="Times New Roman"/>
                <w:snapToGrid w:val="0"/>
                <w:sz w:val="24"/>
                <w:szCs w:val="24"/>
                <w:lang w:eastAsia="ru-RU"/>
              </w:rPr>
              <w:t>(далее – </w:t>
            </w:r>
            <w:r>
              <w:rPr>
                <w:rFonts w:ascii="Times New Roman" w:eastAsia="Times New Roman" w:hAnsi="Times New Roman" w:cs="Times New Roman"/>
                <w:snapToGrid w:val="0"/>
                <w:sz w:val="24"/>
                <w:szCs w:val="24"/>
                <w:lang w:eastAsia="ru-RU"/>
              </w:rPr>
              <w:t>Методика</w:t>
            </w:r>
            <w:r w:rsidRPr="00C829EB">
              <w:rPr>
                <w:rFonts w:ascii="Times New Roman" w:eastAsia="Times New Roman" w:hAnsi="Times New Roman" w:cs="Times New Roman"/>
                <w:snapToGrid w:val="0"/>
                <w:sz w:val="24"/>
                <w:szCs w:val="24"/>
                <w:lang w:eastAsia="ru-RU"/>
              </w:rPr>
              <w:t>, Анализ</w:t>
            </w:r>
            <w:r>
              <w:rPr>
                <w:rFonts w:ascii="Times New Roman" w:eastAsia="Times New Roman" w:hAnsi="Times New Roman" w:cs="Times New Roman"/>
                <w:snapToGrid w:val="0"/>
                <w:sz w:val="24"/>
                <w:szCs w:val="24"/>
                <w:lang w:eastAsia="ru-RU"/>
              </w:rPr>
              <w:t xml:space="preserve"> ВФА </w:t>
            </w:r>
            <w:r w:rsidRPr="00C829EB">
              <w:rPr>
                <w:rFonts w:ascii="Times New Roman" w:eastAsia="Times New Roman" w:hAnsi="Times New Roman" w:cs="Times New Roman"/>
                <w:snapToGrid w:val="0"/>
                <w:sz w:val="24"/>
                <w:szCs w:val="24"/>
                <w:lang w:eastAsia="ru-RU"/>
              </w:rPr>
              <w:t>соответственно)</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мониторинга и анкетирования в рамках участия в проведении Анализа ВФА</w:t>
            </w:r>
            <w:r>
              <w:rPr>
                <w:rFonts w:ascii="Times New Roman" w:eastAsia="Times New Roman" w:hAnsi="Times New Roman" w:cs="Times New Roman"/>
                <w:sz w:val="24"/>
                <w:szCs w:val="24"/>
                <w:lang w:eastAsia="ru-RU"/>
              </w:rPr>
              <w:t>;</w:t>
            </w:r>
          </w:p>
        </w:tc>
        <w:tc>
          <w:tcPr>
            <w:tcW w:w="796" w:type="dxa"/>
            <w:vAlign w:val="center"/>
          </w:tcPr>
          <w:p w:rsidR="00F008CE" w:rsidRPr="00FC060B"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lastRenderedPageBreak/>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F008CE" w:rsidRPr="00FC060B"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C060B" w:rsidRDefault="00F008CE"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008CE" w:rsidTr="00AE0CDB">
        <w:trPr>
          <w:trHeight w:val="388"/>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B55D5C" w:rsidRDefault="00F008CE" w:rsidP="00493B96">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F008CE" w:rsidRPr="00FC060B" w:rsidRDefault="00F008CE"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несоблюдение процедур и сроков, установленных Методикой</w:t>
            </w:r>
            <w:r w:rsidRPr="00C829EB">
              <w:rPr>
                <w:rFonts w:ascii="Times New Roman" w:eastAsia="Times New Roman" w:hAnsi="Times New Roman" w:cs="Times New Roman"/>
                <w:bCs/>
                <w:snapToGrid w:val="0"/>
                <w:sz w:val="24"/>
                <w:szCs w:val="24"/>
                <w:lang w:eastAsia="ru-RU"/>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аналитических мероприятий 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w:t>
            </w:r>
            <w:r w:rsidRPr="00530975">
              <w:rPr>
                <w:rFonts w:ascii="Times New Roman" w:eastAsia="Times New Roman" w:hAnsi="Times New Roman" w:cs="Times New Roman"/>
                <w:sz w:val="24"/>
                <w:szCs w:val="24"/>
                <w:lang w:eastAsia="ru-RU"/>
              </w:rPr>
              <w:t>;</w:t>
            </w:r>
          </w:p>
        </w:tc>
        <w:tc>
          <w:tcPr>
            <w:tcW w:w="796" w:type="dxa"/>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color w:val="000000"/>
                <w:sz w:val="24"/>
                <w:szCs w:val="24"/>
              </w:rPr>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color w:val="000000"/>
                <w:sz w:val="24"/>
                <w:szCs w:val="24"/>
              </w:rPr>
              <w:t>–</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color w:val="000000"/>
                <w:sz w:val="24"/>
                <w:szCs w:val="24"/>
              </w:rPr>
              <w:t>Х</w:t>
            </w:r>
          </w:p>
        </w:tc>
        <w:tc>
          <w:tcPr>
            <w:tcW w:w="741" w:type="dxa"/>
            <w:gridSpan w:val="2"/>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568" w:type="dxa"/>
            <w:gridSpan w:val="2"/>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F008CE" w:rsidTr="00AE0CDB">
        <w:trPr>
          <w:trHeight w:val="109"/>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B55D5C" w:rsidRDefault="00F008CE" w:rsidP="00493B96">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F008CE" w:rsidRPr="00FC060B" w:rsidRDefault="00F008CE"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w:t>
            </w:r>
          </w:p>
        </w:tc>
        <w:tc>
          <w:tcPr>
            <w:tcW w:w="5275" w:type="dxa"/>
            <w:vAlign w:val="center"/>
          </w:tcPr>
          <w:p w:rsidR="00F008CE" w:rsidRDefault="00F008CE" w:rsidP="00493B96">
            <w:pPr>
              <w:jc w:val="both"/>
              <w:rPr>
                <w:rFonts w:ascii="Times New Roman" w:hAnsi="Times New Roman" w:cs="Times New Roman"/>
                <w:sz w:val="24"/>
                <w:szCs w:val="24"/>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Методики 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отчетности в Федеральное казначейство</w:t>
            </w:r>
            <w:r w:rsidDel="001F3FE9">
              <w:rPr>
                <w:rFonts w:ascii="Times New Roman" w:hAnsi="Times New Roman" w:cs="Times New Roman"/>
                <w:sz w:val="24"/>
                <w:szCs w:val="24"/>
              </w:rPr>
              <w:t xml:space="preserve"> </w:t>
            </w:r>
            <w:r>
              <w:rPr>
                <w:rFonts w:ascii="Times New Roman" w:hAnsi="Times New Roman" w:cs="Times New Roman"/>
                <w:sz w:val="24"/>
                <w:szCs w:val="24"/>
              </w:rPr>
              <w:t>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w:t>
            </w:r>
          </w:p>
        </w:tc>
        <w:tc>
          <w:tcPr>
            <w:tcW w:w="796" w:type="dxa"/>
            <w:vAlign w:val="center"/>
          </w:tcPr>
          <w:p w:rsidR="00F008CE" w:rsidRPr="00FC060B" w:rsidRDefault="00F008CE"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41" w:type="dxa"/>
            <w:gridSpan w:val="2"/>
            <w:vAlign w:val="center"/>
          </w:tcPr>
          <w:p w:rsidR="00F008CE" w:rsidRPr="00FC060B" w:rsidRDefault="00F008CE"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568" w:type="dxa"/>
            <w:gridSpan w:val="2"/>
            <w:vAlign w:val="center"/>
          </w:tcPr>
          <w:p w:rsidR="00F008CE" w:rsidRPr="00FC060B" w:rsidRDefault="00F008CE" w:rsidP="00493B9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F008CE" w:rsidTr="00BC7F40">
        <w:trPr>
          <w:trHeight w:val="621"/>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B55D5C" w:rsidRDefault="00F008CE" w:rsidP="00493B96">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F008CE" w:rsidRPr="00FC060B" w:rsidRDefault="00F008CE"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4</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представленной в Федеральное казначейство </w:t>
            </w:r>
            <w:r w:rsidRPr="00DB434F">
              <w:rPr>
                <w:rFonts w:ascii="Times New Roman" w:hAnsi="Times New Roman" w:cs="Times New Roman"/>
                <w:sz w:val="24"/>
                <w:szCs w:val="24"/>
              </w:rPr>
              <w:t>отчет</w:t>
            </w:r>
            <w:r>
              <w:rPr>
                <w:rFonts w:ascii="Times New Roman" w:hAnsi="Times New Roman" w:cs="Times New Roman"/>
                <w:sz w:val="24"/>
                <w:szCs w:val="24"/>
              </w:rPr>
              <w:t>ности 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w:t>
            </w:r>
          </w:p>
        </w:tc>
        <w:tc>
          <w:tcPr>
            <w:tcW w:w="796" w:type="dxa"/>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41"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568"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3B2048" w:rsidRDefault="00F008CE" w:rsidP="00493B96">
            <w:pPr>
              <w:jc w:val="center"/>
              <w:rPr>
                <w:rFonts w:ascii="Times New Roman" w:hAnsi="Times New Roman" w:cs="Times New Roman"/>
                <w:sz w:val="24"/>
                <w:szCs w:val="24"/>
                <w:lang w:val="en-US"/>
              </w:rPr>
            </w:pPr>
            <w:r w:rsidRPr="003B2048">
              <w:rPr>
                <w:rFonts w:ascii="Times New Roman" w:eastAsia="Times New Roman" w:hAnsi="Times New Roman" w:cs="Times New Roman"/>
                <w:sz w:val="24"/>
                <w:szCs w:val="24"/>
                <w:lang w:eastAsia="ru-RU"/>
              </w:rPr>
              <w:t>11.2</w:t>
            </w:r>
          </w:p>
        </w:tc>
        <w:tc>
          <w:tcPr>
            <w:tcW w:w="696" w:type="dxa"/>
            <w:gridSpan w:val="2"/>
            <w:vAlign w:val="center"/>
          </w:tcPr>
          <w:p w:rsidR="00F008CE" w:rsidRPr="003B2048" w:rsidRDefault="00F008CE" w:rsidP="00493B96">
            <w:pPr>
              <w:jc w:val="center"/>
              <w:rPr>
                <w:rFonts w:ascii="Times New Roman" w:hAnsi="Times New Roman" w:cs="Times New Roman"/>
                <w:sz w:val="24"/>
                <w:szCs w:val="24"/>
              </w:rPr>
            </w:pPr>
            <w:r w:rsidRPr="003B2048">
              <w:rPr>
                <w:rFonts w:ascii="Times New Roman" w:eastAsia="Times New Roman" w:hAnsi="Times New Roman" w:cs="Times New Roman"/>
                <w:sz w:val="24"/>
                <w:szCs w:val="24"/>
                <w:lang w:eastAsia="ru-RU"/>
              </w:rPr>
              <w:t>1</w:t>
            </w:r>
          </w:p>
        </w:tc>
        <w:tc>
          <w:tcPr>
            <w:tcW w:w="574" w:type="dxa"/>
            <w:vAlign w:val="center"/>
          </w:tcPr>
          <w:p w:rsidR="00F008CE" w:rsidRPr="003B2048" w:rsidRDefault="00F008CE" w:rsidP="00493B96">
            <w:pPr>
              <w:jc w:val="center"/>
              <w:rPr>
                <w:rFonts w:ascii="Times New Roman" w:hAnsi="Times New Roman" w:cs="Times New Roman"/>
                <w:sz w:val="24"/>
                <w:szCs w:val="24"/>
              </w:rPr>
            </w:pPr>
            <w:r w:rsidRPr="003B2048">
              <w:rPr>
                <w:rFonts w:ascii="Times New Roman" w:eastAsia="Times New Roman" w:hAnsi="Times New Roman" w:cs="Times New Roman"/>
                <w:sz w:val="24"/>
                <w:szCs w:val="24"/>
                <w:lang w:eastAsia="ru-RU"/>
              </w:rPr>
              <w:t>5</w:t>
            </w:r>
          </w:p>
        </w:tc>
        <w:tc>
          <w:tcPr>
            <w:tcW w:w="5275" w:type="dxa"/>
            <w:vAlign w:val="center"/>
          </w:tcPr>
          <w:p w:rsidR="00F008CE" w:rsidRDefault="00F008CE"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8F32FA">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w:t>
            </w:r>
            <w:r w:rsidRPr="00D67C35">
              <w:rPr>
                <w:rFonts w:ascii="Times New Roman" w:eastAsia="Times New Roman" w:hAnsi="Times New Roman" w:cs="Times New Roman"/>
                <w:color w:val="000000"/>
                <w:sz w:val="24"/>
                <w:szCs w:val="24"/>
                <w:lang w:eastAsia="ru-RU"/>
              </w:rPr>
              <w:t xml:space="preserve">Участие в </w:t>
            </w:r>
            <w:r>
              <w:rPr>
                <w:rFonts w:ascii="Times New Roman" w:eastAsia="Times New Roman" w:hAnsi="Times New Roman" w:cs="Times New Roman"/>
                <w:color w:val="000000"/>
                <w:sz w:val="24"/>
                <w:szCs w:val="24"/>
                <w:lang w:eastAsia="ru-RU"/>
              </w:rPr>
              <w:t xml:space="preserve">проведении </w:t>
            </w:r>
            <w:r w:rsidRPr="00D67C35">
              <w:rPr>
                <w:rFonts w:ascii="Times New Roman" w:eastAsia="Times New Roman" w:hAnsi="Times New Roman" w:cs="Times New Roman"/>
                <w:color w:val="000000"/>
                <w:sz w:val="24"/>
                <w:szCs w:val="24"/>
                <w:lang w:eastAsia="ru-RU"/>
              </w:rPr>
              <w:t>анализ</w:t>
            </w:r>
            <w:r>
              <w:rPr>
                <w:rFonts w:ascii="Times New Roman" w:eastAsia="Times New Roman" w:hAnsi="Times New Roman" w:cs="Times New Roman"/>
                <w:color w:val="000000"/>
                <w:sz w:val="24"/>
                <w:szCs w:val="24"/>
                <w:lang w:eastAsia="ru-RU"/>
              </w:rPr>
              <w:t>а</w:t>
            </w:r>
            <w:r w:rsidRPr="00D67C35">
              <w:rPr>
                <w:rFonts w:ascii="Times New Roman" w:eastAsia="Times New Roman" w:hAnsi="Times New Roman" w:cs="Times New Roman"/>
                <w:color w:val="000000"/>
                <w:sz w:val="24"/>
                <w:szCs w:val="24"/>
                <w:lang w:eastAsia="ru-RU"/>
              </w:rPr>
              <w:t xml:space="preserve"> осуществления главными администраторами средств федерального бюджета внутреннего финансового аудита</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color w:val="000000"/>
                <w:sz w:val="24"/>
                <w:szCs w:val="24"/>
                <w:lang w:val="en-US" w:eastAsia="ru-RU"/>
              </w:rPr>
              <w:t>XI</w:t>
            </w:r>
            <w:r w:rsidRPr="008F32FA">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 xml:space="preserve">Х </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41"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 xml:space="preserve">Х </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568" w:type="dxa"/>
            <w:gridSpan w:val="2"/>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F008CE" w:rsidTr="00AE0CDB">
        <w:trPr>
          <w:trHeight w:val="96"/>
        </w:trPr>
        <w:tc>
          <w:tcPr>
            <w:tcW w:w="756" w:type="dxa"/>
            <w:vMerge w:val="restart"/>
          </w:tcPr>
          <w:p w:rsidR="00F008CE" w:rsidRPr="00B55D5C" w:rsidRDefault="00F008CE" w:rsidP="00493B96">
            <w:pPr>
              <w:spacing w:after="200" w:line="276" w:lineRule="auto"/>
              <w:jc w:val="center"/>
              <w:rPr>
                <w:rFonts w:ascii="Times New Roman" w:hAnsi="Times New Roman"/>
                <w:sz w:val="24"/>
                <w:szCs w:val="24"/>
                <w:lang w:val="en-US"/>
              </w:rPr>
            </w:pPr>
            <w:r>
              <w:rPr>
                <w:rFonts w:ascii="Times New Roman" w:hAnsi="Times New Roman"/>
                <w:sz w:val="24"/>
                <w:szCs w:val="24"/>
                <w:lang w:val="en-US"/>
              </w:rPr>
              <w:lastRenderedPageBreak/>
              <w:t>2.</w:t>
            </w:r>
          </w:p>
        </w:tc>
        <w:tc>
          <w:tcPr>
            <w:tcW w:w="13441" w:type="dxa"/>
            <w:gridSpan w:val="18"/>
            <w:vAlign w:val="center"/>
          </w:tcPr>
          <w:p w:rsidR="00F008CE" w:rsidRPr="00FC060B" w:rsidRDefault="00F008CE"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B70381">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F008CE" w:rsidTr="00AE0CDB">
        <w:trPr>
          <w:trHeight w:val="26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B55D5C" w:rsidRDefault="00F008CE" w:rsidP="00493B96">
            <w:pPr>
              <w:spacing w:line="276" w:lineRule="auto"/>
              <w:jc w:val="center"/>
              <w:rPr>
                <w:rFonts w:ascii="Times New Roman" w:hAnsi="Times New Roman" w:cs="Times New Roman"/>
                <w:sz w:val="24"/>
                <w:szCs w:val="24"/>
                <w:lang w:val="en-US"/>
              </w:rPr>
            </w:pPr>
            <w:r w:rsidRPr="00C404F1">
              <w:rPr>
                <w:rFonts w:ascii="Times New Roman" w:hAnsi="Times New Roman" w:cs="Times New Roman"/>
                <w:sz w:val="24"/>
                <w:szCs w:val="24"/>
              </w:rPr>
              <w:t>1</w:t>
            </w:r>
            <w:r>
              <w:rPr>
                <w:rFonts w:ascii="Times New Roman" w:hAnsi="Times New Roman" w:cs="Times New Roman"/>
                <w:sz w:val="24"/>
                <w:szCs w:val="24"/>
                <w:lang w:val="en-US"/>
              </w:rPr>
              <w:t>1</w:t>
            </w:r>
            <w:r w:rsidRPr="00C404F1">
              <w:rPr>
                <w:rFonts w:ascii="Times New Roman" w:hAnsi="Times New Roman" w:cs="Times New Roman"/>
                <w:sz w:val="24"/>
                <w:szCs w:val="24"/>
                <w:lang w:val="en-US"/>
              </w:rPr>
              <w:t>.</w:t>
            </w:r>
            <w:r>
              <w:rPr>
                <w:rFonts w:ascii="Times New Roman" w:hAnsi="Times New Roman" w:cs="Times New Roman"/>
                <w:sz w:val="24"/>
                <w:szCs w:val="24"/>
                <w:lang w:val="en-US"/>
              </w:rPr>
              <w:t>2</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eastAsia="Times New Roman" w:hAnsi="Times New Roman" w:cs="Times New Roman"/>
                <w:color w:val="000000"/>
                <w:sz w:val="24"/>
                <w:szCs w:val="24"/>
                <w:lang w:val="en-US" w:eastAsia="ru-RU"/>
              </w:rPr>
              <w:t>XI</w:t>
            </w:r>
            <w:r w:rsidRPr="00B70381">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gridSpan w:val="2"/>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68" w:type="dxa"/>
            <w:gridSpan w:val="2"/>
            <w:vAlign w:val="center"/>
          </w:tcPr>
          <w:p w:rsidR="00F008CE" w:rsidRPr="00FC060B"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F008CE" w:rsidTr="00AE0CDB">
        <w:trPr>
          <w:trHeight w:val="396"/>
        </w:trPr>
        <w:tc>
          <w:tcPr>
            <w:tcW w:w="14197" w:type="dxa"/>
            <w:gridSpan w:val="19"/>
            <w:vAlign w:val="center"/>
          </w:tcPr>
          <w:p w:rsidR="00F008CE" w:rsidRPr="00FC060B" w:rsidRDefault="00F008CE" w:rsidP="005A7622">
            <w:pPr>
              <w:jc w:val="center"/>
              <w:rPr>
                <w:rFonts w:ascii="Times New Roman" w:hAnsi="Times New Roman" w:cs="Times New Roman"/>
                <w:sz w:val="24"/>
                <w:szCs w:val="24"/>
              </w:rPr>
            </w:pPr>
            <w:r w:rsidRPr="00577E58">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МКРУ ФК</w:t>
            </w:r>
            <w:r>
              <w:rPr>
                <w:rFonts w:ascii="Times New Roman" w:eastAsia="Calibri" w:hAnsi="Times New Roman" w:cs="Times New Roman"/>
                <w:b/>
                <w:sz w:val="24"/>
                <w:szCs w:val="24"/>
              </w:rPr>
              <w:t>: </w:t>
            </w:r>
            <w:r>
              <w:rPr>
                <w:rFonts w:ascii="Times New Roman" w:eastAsia="Calibri" w:hAnsi="Times New Roman" w:cs="Times New Roman"/>
                <w:b/>
                <w:sz w:val="24"/>
                <w:szCs w:val="24"/>
                <w:lang w:val="en-US"/>
              </w:rPr>
              <w:t>XII</w:t>
            </w:r>
            <w:r>
              <w:rPr>
                <w:rFonts w:ascii="Times New Roman" w:eastAsia="Calibri" w:hAnsi="Times New Roman" w:cs="Times New Roman"/>
                <w:b/>
                <w:sz w:val="24"/>
                <w:szCs w:val="24"/>
              </w:rPr>
              <w:t>.2. А</w:t>
            </w:r>
            <w:r>
              <w:rPr>
                <w:rFonts w:ascii="Times New Roman" w:eastAsia="Times New Roman" w:hAnsi="Times New Roman" w:cs="Times New Roman"/>
                <w:b/>
                <w:sz w:val="24"/>
                <w:szCs w:val="24"/>
                <w:lang w:eastAsia="ru-RU"/>
              </w:rPr>
              <w:t>втоматизированный контроль в финансово - бюджетной сфере</w:t>
            </w:r>
          </w:p>
        </w:tc>
      </w:tr>
      <w:tr w:rsidR="00F008CE" w:rsidTr="00AE0CDB">
        <w:trPr>
          <w:trHeight w:val="260"/>
        </w:trPr>
        <w:tc>
          <w:tcPr>
            <w:tcW w:w="756" w:type="dxa"/>
            <w:vMerge w:val="restart"/>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r w:rsidRPr="00A20D08">
              <w:rPr>
                <w:rFonts w:ascii="Times New Roman" w:hAnsi="Times New Roman" w:cs="Times New Roman"/>
                <w:sz w:val="24"/>
                <w:szCs w:val="24"/>
              </w:rPr>
              <w:t>.</w:t>
            </w:r>
          </w:p>
        </w:tc>
        <w:tc>
          <w:tcPr>
            <w:tcW w:w="13441" w:type="dxa"/>
            <w:gridSpan w:val="18"/>
            <w:vAlign w:val="center"/>
          </w:tcPr>
          <w:p w:rsidR="00F008CE" w:rsidRDefault="00F008CE" w:rsidP="00542764">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ar-SA"/>
              </w:rPr>
              <w:t>сбора, обработки и анализа информации для установления фактов нарушения бюджетного законодательства Российской Федерации:</w:t>
            </w:r>
          </w:p>
        </w:tc>
      </w:tr>
      <w:tr w:rsidR="00F008CE" w:rsidTr="00AE0CDB">
        <w:trPr>
          <w:trHeight w:val="3258"/>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Pr="00545101" w:rsidRDefault="00F008CE" w:rsidP="00156113">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542764">
            <w:pPr>
              <w:jc w:val="both"/>
              <w:rPr>
                <w:rFonts w:ascii="Times New Roman" w:eastAsiaTheme="minorEastAsia" w:hAnsi="Times New Roman" w:cs="Times New Roman"/>
                <w:sz w:val="24"/>
                <w:szCs w:val="24"/>
              </w:rPr>
            </w:pPr>
            <w:proofErr w:type="gramStart"/>
            <w:r>
              <w:rPr>
                <w:rFonts w:ascii="Times New Roman" w:eastAsia="Times New Roman" w:hAnsi="Times New Roman" w:cs="Times New Roman"/>
                <w:sz w:val="24"/>
                <w:szCs w:val="24"/>
                <w:lang w:eastAsia="ru-RU"/>
              </w:rPr>
              <w:t>неосуществление</w:t>
            </w:r>
            <w:r>
              <w:rPr>
                <w:rFonts w:ascii="Times New Roman" w:eastAsia="Times New Roman" w:hAnsi="Times New Roman" w:cs="Times New Roman"/>
                <w:sz w:val="24"/>
                <w:szCs w:val="24"/>
                <w:lang w:eastAsia="ar-SA"/>
              </w:rPr>
              <w:t xml:space="preserve"> сбора, обработки и анализа информации, в том числе поступающей от структурных подразделений МКРУ ФК,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w:t>
            </w:r>
            <w:r>
              <w:rPr>
                <w:rFonts w:ascii="Times New Roman" w:hAnsi="Times New Roman" w:cs="Times New Roman"/>
                <w:sz w:val="24"/>
                <w:szCs w:val="24"/>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roofErr w:type="gramEnd"/>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568" w:type="dxa"/>
            <w:gridSpan w:val="2"/>
            <w:vAlign w:val="center"/>
          </w:tcPr>
          <w:p w:rsidR="00F008CE" w:rsidRDefault="00F008CE" w:rsidP="00542764">
            <w:pPr>
              <w:jc w:val="center"/>
            </w:pPr>
            <w:r>
              <w:rPr>
                <w:rFonts w:ascii="Times New Roman" w:hAnsi="Times New Roman" w:cs="Times New Roman"/>
                <w:sz w:val="24"/>
                <w:szCs w:val="24"/>
              </w:rPr>
              <w:t>значимый</w:t>
            </w:r>
          </w:p>
        </w:tc>
      </w:tr>
      <w:tr w:rsidR="00F008CE" w:rsidTr="00AE0CDB">
        <w:trPr>
          <w:trHeight w:val="260"/>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Default="00F008CE" w:rsidP="00156113">
            <w:pPr>
              <w:jc w:val="center"/>
            </w:pPr>
            <w:r w:rsidRPr="00BD0B44">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неосуществление запросов</w:t>
            </w:r>
            <w:r>
              <w:rPr>
                <w:rFonts w:ascii="Times New Roman" w:eastAsia="Times New Roman" w:hAnsi="Times New Roman" w:cs="Times New Roman"/>
                <w:sz w:val="24"/>
                <w:szCs w:val="24"/>
                <w:lang w:eastAsia="ar-SA"/>
              </w:rPr>
              <w:t xml:space="preserve"> у учреждений, должностных лиц учреждений документов, влияющих на выводы о наличии факта нарушения бюджетного законодательства </w:t>
            </w:r>
            <w:r>
              <w:rPr>
                <w:rFonts w:ascii="Times New Roman" w:eastAsia="Times New Roman" w:hAnsi="Times New Roman" w:cs="Times New Roman"/>
                <w:sz w:val="24"/>
                <w:szCs w:val="24"/>
                <w:lang w:eastAsia="ar-SA"/>
              </w:rPr>
              <w:lastRenderedPageBreak/>
              <w:t>Российской Федерации и иных нормативных правовых актов, регулирующих бюджетные правоотношения,</w:t>
            </w:r>
            <w:r>
              <w:rPr>
                <w:rFonts w:ascii="Times New Roman" w:hAnsi="Times New Roman" w:cs="Times New Roman"/>
                <w:sz w:val="24"/>
                <w:szCs w:val="24"/>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4"/>
                <w:szCs w:val="24"/>
                <w:lang w:eastAsia="ar-SA"/>
              </w:rPr>
              <w:t>;</w:t>
            </w:r>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значимый</w:t>
            </w:r>
          </w:p>
        </w:tc>
      </w:tr>
      <w:tr w:rsidR="00F008CE" w:rsidTr="00AE0CDB">
        <w:trPr>
          <w:trHeight w:val="260"/>
        </w:trPr>
        <w:tc>
          <w:tcPr>
            <w:tcW w:w="756" w:type="dxa"/>
            <w:vMerge/>
          </w:tcPr>
          <w:p w:rsidR="00F008CE" w:rsidRDefault="00F008CE" w:rsidP="00542764">
            <w:pPr>
              <w:jc w:val="center"/>
              <w:rPr>
                <w:rFonts w:ascii="Times New Roman" w:hAnsi="Times New Roman" w:cs="Times New Roman"/>
                <w:sz w:val="24"/>
                <w:szCs w:val="24"/>
              </w:rPr>
            </w:pPr>
          </w:p>
        </w:tc>
        <w:tc>
          <w:tcPr>
            <w:tcW w:w="695" w:type="dxa"/>
            <w:vAlign w:val="center"/>
          </w:tcPr>
          <w:p w:rsidR="00F008CE" w:rsidRDefault="00F008CE" w:rsidP="00156113">
            <w:pPr>
              <w:jc w:val="center"/>
            </w:pPr>
            <w:r w:rsidRPr="00BD0B44">
              <w:rPr>
                <w:rFonts w:ascii="Times New Roman" w:hAnsi="Times New Roman" w:cs="Times New Roman"/>
                <w:sz w:val="24"/>
                <w:szCs w:val="24"/>
              </w:rPr>
              <w:t>12.2</w:t>
            </w:r>
          </w:p>
        </w:tc>
        <w:tc>
          <w:tcPr>
            <w:tcW w:w="696"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156113">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направления деятельности</w:t>
            </w:r>
            <w:r>
              <w:rPr>
                <w:rFonts w:ascii="Times New Roman" w:eastAsia="Calibri" w:hAnsi="Times New Roman" w:cs="Times New Roman"/>
                <w:sz w:val="24"/>
                <w:szCs w:val="24"/>
              </w:rPr>
              <w:t xml:space="preserve"> </w:t>
            </w:r>
            <w:r>
              <w:rPr>
                <w:rFonts w:ascii="Times New Roman" w:hAnsi="Times New Roman" w:cs="Times New Roman"/>
                <w:sz w:val="24"/>
                <w:szCs w:val="24"/>
                <w:lang w:val="en-US"/>
              </w:rPr>
              <w:t>XII</w:t>
            </w:r>
            <w:r>
              <w:rPr>
                <w:rFonts w:ascii="Times New Roman" w:hAnsi="Times New Roman" w:cs="Times New Roman"/>
                <w:sz w:val="24"/>
                <w:szCs w:val="24"/>
              </w:rPr>
              <w:t>.2</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А</w:t>
            </w:r>
            <w:r>
              <w:rPr>
                <w:rFonts w:ascii="Times New Roman" w:eastAsia="Times New Roman" w:hAnsi="Times New Roman" w:cs="Times New Roman"/>
                <w:sz w:val="24"/>
                <w:szCs w:val="24"/>
                <w:lang w:eastAsia="ru-RU"/>
              </w:rPr>
              <w:t>втоматизированный контроль в финансово - бюджетной сфере</w:t>
            </w:r>
            <w:r>
              <w:rPr>
                <w:rFonts w:ascii="Times New Roman" w:eastAsia="Calibri" w:hAnsi="Times New Roman" w:cs="Times New Roman"/>
                <w:sz w:val="24"/>
                <w:szCs w:val="24"/>
              </w:rPr>
              <w:t>»</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XII</w:t>
            </w:r>
            <w:r>
              <w:rPr>
                <w:rFonts w:ascii="Times New Roman" w:hAnsi="Times New Roman" w:cs="Times New Roman"/>
                <w:sz w:val="24"/>
                <w:szCs w:val="24"/>
              </w:rPr>
              <w:t>.2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F008CE" w:rsidRDefault="00F008CE" w:rsidP="00542764">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gridSpan w:val="2"/>
            <w:vAlign w:val="center"/>
          </w:tcPr>
          <w:p w:rsidR="00F008CE" w:rsidRDefault="00F008CE" w:rsidP="00542764">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008CE" w:rsidTr="00AE0CDB">
        <w:trPr>
          <w:trHeight w:val="699"/>
        </w:trPr>
        <w:tc>
          <w:tcPr>
            <w:tcW w:w="756" w:type="dxa"/>
            <w:vMerge w:val="restart"/>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F008CE" w:rsidRPr="00FC060B" w:rsidRDefault="00F008CE" w:rsidP="00156113">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производства по делам </w:t>
            </w:r>
            <w:r>
              <w:rPr>
                <w:rFonts w:ascii="Times New Roman" w:eastAsia="Times New Roman" w:hAnsi="Times New Roman" w:cs="Times New Roman"/>
                <w:sz w:val="24"/>
                <w:szCs w:val="24"/>
                <w:lang w:eastAsia="ru-RU"/>
              </w:rPr>
              <w:t xml:space="preserve">об административных правонарушениях </w:t>
            </w:r>
            <w:r>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F008CE" w:rsidTr="00AE0CDB">
        <w:trPr>
          <w:trHeight w:val="1290"/>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Default="00F008CE" w:rsidP="00156113">
            <w:pPr>
              <w:jc w:val="center"/>
            </w:pPr>
            <w:r w:rsidRPr="00C42B42">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542764">
            <w:pPr>
              <w:jc w:val="both"/>
              <w:rPr>
                <w:rFonts w:ascii="Times New Roman" w:eastAsiaTheme="minorEastAsia" w:hAnsi="Times New Roman" w:cs="Times New Roman"/>
                <w:sz w:val="24"/>
                <w:szCs w:val="24"/>
              </w:rPr>
            </w:pPr>
            <w:proofErr w:type="spellStart"/>
            <w:r>
              <w:rPr>
                <w:rFonts w:ascii="Times New Roman" w:eastAsia="Times New Roman" w:hAnsi="Times New Roman" w:cs="Times New Roman"/>
                <w:sz w:val="24"/>
                <w:szCs w:val="24"/>
                <w:lang w:eastAsia="ru-RU"/>
              </w:rPr>
              <w:t>несоставление</w:t>
            </w:r>
            <w:proofErr w:type="spellEnd"/>
            <w:r>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значимый</w:t>
            </w:r>
          </w:p>
        </w:tc>
      </w:tr>
      <w:tr w:rsidR="00F008CE" w:rsidTr="00AE0CDB">
        <w:trPr>
          <w:trHeight w:val="969"/>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Default="00F008CE" w:rsidP="00156113">
            <w:pPr>
              <w:jc w:val="center"/>
            </w:pPr>
            <w:r w:rsidRPr="00C42B42">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значимый</w:t>
            </w:r>
          </w:p>
        </w:tc>
      </w:tr>
      <w:tr w:rsidR="00F008CE" w:rsidTr="00AE0CDB">
        <w:trPr>
          <w:trHeight w:val="260"/>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Default="00F008CE" w:rsidP="00156113">
            <w:pPr>
              <w:jc w:val="center"/>
            </w:pPr>
            <w:r w:rsidRPr="00C42B42">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средний</w:t>
            </w:r>
          </w:p>
        </w:tc>
      </w:tr>
      <w:tr w:rsidR="00F008CE" w:rsidTr="00AE0CDB">
        <w:trPr>
          <w:trHeight w:val="260"/>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Default="00F008CE" w:rsidP="00156113">
            <w:pPr>
              <w:jc w:val="center"/>
            </w:pPr>
            <w:r w:rsidRPr="00C42B42">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к содержанию протоколов, определений и постановлений по делам об административных правонарушениях;</w:t>
            </w:r>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значимый</w:t>
            </w:r>
          </w:p>
        </w:tc>
      </w:tr>
      <w:tr w:rsidR="00F008CE" w:rsidTr="00AE0CDB">
        <w:trPr>
          <w:trHeight w:val="260"/>
        </w:trPr>
        <w:tc>
          <w:tcPr>
            <w:tcW w:w="756" w:type="dxa"/>
            <w:vMerge/>
          </w:tcPr>
          <w:p w:rsidR="00F008CE" w:rsidRDefault="00F008CE" w:rsidP="00542764">
            <w:pPr>
              <w:jc w:val="center"/>
              <w:rPr>
                <w:rFonts w:ascii="Times New Roman" w:hAnsi="Times New Roman" w:cs="Times New Roman"/>
                <w:sz w:val="24"/>
                <w:szCs w:val="24"/>
              </w:rPr>
            </w:pPr>
          </w:p>
        </w:tc>
        <w:tc>
          <w:tcPr>
            <w:tcW w:w="695" w:type="dxa"/>
            <w:vAlign w:val="center"/>
          </w:tcPr>
          <w:p w:rsidR="00F008CE" w:rsidRDefault="00F008CE" w:rsidP="00156113">
            <w:pPr>
              <w:jc w:val="center"/>
            </w:pPr>
            <w:r w:rsidRPr="00C42B42">
              <w:rPr>
                <w:rFonts w:ascii="Times New Roman" w:hAnsi="Times New Roman" w:cs="Times New Roman"/>
                <w:sz w:val="24"/>
                <w:szCs w:val="24"/>
              </w:rPr>
              <w:t>12.2</w:t>
            </w:r>
          </w:p>
        </w:tc>
        <w:tc>
          <w:tcPr>
            <w:tcW w:w="696"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Default="00F008CE" w:rsidP="00295C0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Pr>
                <w:rFonts w:ascii="Times New Roman" w:eastAsia="Times New Roman" w:hAnsi="Times New Roman" w:cs="Times New Roman"/>
                <w:sz w:val="24"/>
                <w:szCs w:val="24"/>
                <w:lang w:eastAsia="ru-RU"/>
              </w:rPr>
              <w:t xml:space="preserve">копий </w:t>
            </w:r>
            <w:r w:rsidRPr="00BF1DF9">
              <w:rPr>
                <w:rFonts w:ascii="Times New Roman" w:eastAsia="Times New Roman" w:hAnsi="Times New Roman" w:cs="Times New Roman"/>
                <w:sz w:val="24"/>
                <w:szCs w:val="24"/>
                <w:lang w:eastAsia="ru-RU"/>
              </w:rPr>
              <w:t>постановлений о на</w:t>
            </w:r>
            <w:r>
              <w:rPr>
                <w:rFonts w:ascii="Times New Roman" w:eastAsia="Times New Roman" w:hAnsi="Times New Roman" w:cs="Times New Roman"/>
                <w:sz w:val="24"/>
                <w:szCs w:val="24"/>
                <w:lang w:eastAsia="ru-RU"/>
              </w:rPr>
              <w:t>значении</w:t>
            </w:r>
            <w:r w:rsidRPr="00BF1DF9">
              <w:rPr>
                <w:rFonts w:ascii="Times New Roman" w:eastAsia="Times New Roman" w:hAnsi="Times New Roman" w:cs="Times New Roman"/>
                <w:sz w:val="24"/>
                <w:szCs w:val="24"/>
                <w:lang w:eastAsia="ru-RU"/>
              </w:rPr>
              <w:t xml:space="preserve"> административных </w:t>
            </w:r>
            <w:r>
              <w:rPr>
                <w:rFonts w:ascii="Times New Roman" w:eastAsia="Times New Roman" w:hAnsi="Times New Roman" w:cs="Times New Roman"/>
                <w:sz w:val="24"/>
                <w:szCs w:val="24"/>
                <w:lang w:eastAsia="ru-RU"/>
              </w:rPr>
              <w:t>наказаний</w:t>
            </w:r>
            <w:r w:rsidRPr="00BF1DF9">
              <w:rPr>
                <w:rFonts w:ascii="Times New Roman" w:eastAsia="Times New Roman" w:hAnsi="Times New Roman" w:cs="Times New Roman"/>
                <w:sz w:val="24"/>
                <w:szCs w:val="24"/>
                <w:lang w:eastAsia="ru-RU"/>
              </w:rPr>
              <w:t>, вынесенных мировыми судьями, в</w:t>
            </w:r>
            <w:r>
              <w:rPr>
                <w:rFonts w:ascii="Times New Roman" w:eastAsia="Times New Roman" w:hAnsi="Times New Roman" w:cs="Times New Roman"/>
                <w:sz w:val="24"/>
                <w:szCs w:val="24"/>
                <w:lang w:eastAsia="ru-RU"/>
              </w:rPr>
              <w:t xml:space="preserve"> </w:t>
            </w:r>
            <w:r w:rsidRPr="00BF1DF9">
              <w:rPr>
                <w:rFonts w:ascii="Times New Roman" w:eastAsia="Times New Roman" w:hAnsi="Times New Roman" w:cs="Times New Roman"/>
                <w:sz w:val="24"/>
                <w:szCs w:val="24"/>
                <w:lang w:eastAsia="ru-RU"/>
              </w:rPr>
              <w:t>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96" w:type="dxa"/>
            <w:vAlign w:val="center"/>
          </w:tcPr>
          <w:p w:rsidR="00F008CE" w:rsidRDefault="00F008CE" w:rsidP="00542764">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3" w:type="dxa"/>
            <w:gridSpan w:val="2"/>
            <w:vAlign w:val="center"/>
          </w:tcPr>
          <w:p w:rsidR="00F008CE" w:rsidRDefault="00F008CE" w:rsidP="00542764">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54276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542764">
            <w:pPr>
              <w:jc w:val="center"/>
              <w:rPr>
                <w:rFonts w:ascii="Times New Roman" w:hAnsi="Times New Roman" w:cs="Times New Roman"/>
                <w:sz w:val="24"/>
                <w:szCs w:val="24"/>
              </w:rPr>
            </w:pPr>
          </w:p>
        </w:tc>
        <w:tc>
          <w:tcPr>
            <w:tcW w:w="695" w:type="dxa"/>
            <w:vAlign w:val="center"/>
          </w:tcPr>
          <w:p w:rsidR="00F008CE" w:rsidRDefault="00F008CE" w:rsidP="00022324">
            <w:pPr>
              <w:jc w:val="center"/>
            </w:pPr>
            <w:r w:rsidRPr="00C42B42">
              <w:rPr>
                <w:rFonts w:ascii="Times New Roman" w:hAnsi="Times New Roman" w:cs="Times New Roman"/>
                <w:sz w:val="24"/>
                <w:szCs w:val="24"/>
              </w:rPr>
              <w:t>12.2</w:t>
            </w:r>
          </w:p>
        </w:tc>
        <w:tc>
          <w:tcPr>
            <w:tcW w:w="696"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Pr="00D05418" w:rsidRDefault="00F008CE" w:rsidP="00022324">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ar-SA"/>
              </w:rPr>
              <w:t>осуществления учета дел об административных правонарушениях;</w:t>
            </w:r>
          </w:p>
        </w:tc>
        <w:tc>
          <w:tcPr>
            <w:tcW w:w="796" w:type="dxa"/>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008CE" w:rsidTr="00AE0CDB">
        <w:trPr>
          <w:trHeight w:val="260"/>
        </w:trPr>
        <w:tc>
          <w:tcPr>
            <w:tcW w:w="756" w:type="dxa"/>
            <w:vMerge/>
          </w:tcPr>
          <w:p w:rsidR="00F008CE" w:rsidRDefault="00F008CE" w:rsidP="00542764">
            <w:pPr>
              <w:jc w:val="center"/>
              <w:rPr>
                <w:rFonts w:ascii="Times New Roman" w:hAnsi="Times New Roman" w:cs="Times New Roman"/>
                <w:sz w:val="24"/>
                <w:szCs w:val="24"/>
              </w:rPr>
            </w:pPr>
          </w:p>
        </w:tc>
        <w:tc>
          <w:tcPr>
            <w:tcW w:w="695" w:type="dxa"/>
            <w:vAlign w:val="center"/>
          </w:tcPr>
          <w:p w:rsidR="00F008CE" w:rsidRDefault="00F008CE" w:rsidP="00022324">
            <w:pPr>
              <w:jc w:val="center"/>
            </w:pPr>
            <w:r w:rsidRPr="00C42B42">
              <w:rPr>
                <w:rFonts w:ascii="Times New Roman" w:hAnsi="Times New Roman" w:cs="Times New Roman"/>
                <w:sz w:val="24"/>
                <w:szCs w:val="24"/>
              </w:rPr>
              <w:t>12.2</w:t>
            </w:r>
          </w:p>
        </w:tc>
        <w:tc>
          <w:tcPr>
            <w:tcW w:w="696"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F008CE" w:rsidRDefault="00F008CE" w:rsidP="00022324">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XII</w:t>
            </w:r>
            <w:r>
              <w:rPr>
                <w:rFonts w:ascii="Times New Roman" w:eastAsia="Times New Roman" w:hAnsi="Times New Roman" w:cs="Times New Roman"/>
                <w:color w:val="000000"/>
                <w:sz w:val="24"/>
                <w:szCs w:val="24"/>
                <w:lang w:eastAsia="ru-RU"/>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02232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008CE" w:rsidTr="00BC7F40">
        <w:trPr>
          <w:trHeight w:val="458"/>
        </w:trPr>
        <w:tc>
          <w:tcPr>
            <w:tcW w:w="756" w:type="dxa"/>
            <w:vMerge w:val="restart"/>
          </w:tcPr>
          <w:p w:rsidR="00F008CE" w:rsidRPr="006469BB" w:rsidRDefault="00F008CE" w:rsidP="00542764">
            <w:pPr>
              <w:jc w:val="center"/>
              <w:rPr>
                <w:rFonts w:ascii="Times New Roman" w:hAnsi="Times New Roman" w:cs="Times New Roman"/>
                <w:sz w:val="24"/>
                <w:szCs w:val="24"/>
              </w:rPr>
            </w:pPr>
            <w:r>
              <w:rPr>
                <w:rFonts w:ascii="Times New Roman" w:hAnsi="Times New Roman" w:cs="Times New Roman"/>
                <w:sz w:val="24"/>
                <w:szCs w:val="24"/>
              </w:rPr>
              <w:t>3</w:t>
            </w:r>
            <w:r w:rsidRPr="00D40DAC">
              <w:rPr>
                <w:rFonts w:ascii="Times New Roman" w:hAnsi="Times New Roman" w:cs="Times New Roman"/>
                <w:sz w:val="24"/>
                <w:szCs w:val="24"/>
              </w:rPr>
              <w:t>.</w:t>
            </w:r>
          </w:p>
        </w:tc>
        <w:tc>
          <w:tcPr>
            <w:tcW w:w="13441" w:type="dxa"/>
            <w:gridSpan w:val="18"/>
            <w:vAlign w:val="center"/>
          </w:tcPr>
          <w:p w:rsidR="00F008CE" w:rsidRPr="00FC060B" w:rsidRDefault="00F008CE" w:rsidP="00156113">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ar-SA"/>
              </w:rPr>
              <w:t>сопровождения автоматизированного контроля с применением информационных систем (подсистем) Федерального казначейства:</w:t>
            </w:r>
          </w:p>
        </w:tc>
      </w:tr>
      <w:tr w:rsidR="00F008CE" w:rsidTr="00AE0CDB">
        <w:trPr>
          <w:trHeight w:val="260"/>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Default="00F008CE" w:rsidP="00156113">
            <w:pPr>
              <w:jc w:val="center"/>
            </w:pPr>
            <w:r w:rsidRPr="00F61047">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156113">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неосуществление </w:t>
            </w:r>
            <w:r>
              <w:rPr>
                <w:rFonts w:ascii="Times New Roman" w:eastAsia="Times New Roman" w:hAnsi="Times New Roman" w:cs="Times New Roman"/>
                <w:sz w:val="24"/>
                <w:szCs w:val="24"/>
                <w:lang w:eastAsia="ar-SA"/>
              </w:rPr>
              <w:t>взаимодействия (в пределах компетенции) со структурными подразделениями МКРУ ФК, центрального аппарата Федерального казначейства, МОУ ФК</w:t>
            </w:r>
            <w:r w:rsidRPr="00B55D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управлений Федерального казначейства по субъектам Российской Федерации, территориальными подразделениями ФОИВ,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с </w:t>
            </w:r>
            <w:r>
              <w:rPr>
                <w:rFonts w:ascii="Times New Roman" w:eastAsia="Times New Roman" w:hAnsi="Times New Roman" w:cs="Times New Roman"/>
                <w:sz w:val="24"/>
                <w:szCs w:val="24"/>
                <w:lang w:eastAsia="ar-SA"/>
              </w:rPr>
              <w:lastRenderedPageBreak/>
              <w:t>применением информационных систем (подсистем) Федерального казначейства;</w:t>
            </w:r>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низкий</w:t>
            </w:r>
          </w:p>
        </w:tc>
      </w:tr>
      <w:tr w:rsidR="00F008CE" w:rsidTr="00AE0CDB">
        <w:trPr>
          <w:trHeight w:val="260"/>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Default="00F008CE" w:rsidP="00156113">
            <w:pPr>
              <w:jc w:val="center"/>
            </w:pPr>
            <w:r w:rsidRPr="00F61047">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156113">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XII</w:t>
            </w:r>
            <w:r>
              <w:rPr>
                <w:rFonts w:ascii="Times New Roman" w:eastAsia="Times New Roman" w:hAnsi="Times New Roman" w:cs="Times New Roman"/>
                <w:color w:val="000000"/>
                <w:sz w:val="24"/>
                <w:szCs w:val="24"/>
                <w:lang w:eastAsia="ru-RU"/>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низкий</w:t>
            </w:r>
          </w:p>
        </w:tc>
      </w:tr>
      <w:tr w:rsidR="00F008CE" w:rsidTr="00BC7F40">
        <w:trPr>
          <w:trHeight w:val="135"/>
        </w:trPr>
        <w:tc>
          <w:tcPr>
            <w:tcW w:w="756" w:type="dxa"/>
            <w:vMerge w:val="restart"/>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F008CE" w:rsidRPr="00FC060B" w:rsidRDefault="00F008CE" w:rsidP="00156113">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МКРУ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XII</w:t>
            </w:r>
            <w:r>
              <w:rPr>
                <w:rFonts w:ascii="Times New Roman" w:eastAsia="Times New Roman" w:hAnsi="Times New Roman" w:cs="Times New Roman"/>
                <w:color w:val="000000"/>
                <w:sz w:val="24"/>
                <w:szCs w:val="24"/>
                <w:lang w:eastAsia="ru-RU"/>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F008CE" w:rsidTr="00AE0CDB">
        <w:trPr>
          <w:trHeight w:val="260"/>
        </w:trPr>
        <w:tc>
          <w:tcPr>
            <w:tcW w:w="756" w:type="dxa"/>
            <w:vMerge/>
          </w:tcPr>
          <w:p w:rsidR="00F008CE" w:rsidRDefault="00F008CE" w:rsidP="00542764">
            <w:pPr>
              <w:jc w:val="center"/>
              <w:rPr>
                <w:rFonts w:ascii="Times New Roman" w:hAnsi="Times New Roman"/>
                <w:sz w:val="24"/>
                <w:szCs w:val="24"/>
              </w:rPr>
            </w:pPr>
          </w:p>
        </w:tc>
        <w:tc>
          <w:tcPr>
            <w:tcW w:w="695" w:type="dxa"/>
            <w:vAlign w:val="center"/>
          </w:tcPr>
          <w:p w:rsidR="00F008CE" w:rsidRPr="00CC7DB2" w:rsidRDefault="00F008CE" w:rsidP="00542764">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Pr="00A26D37" w:rsidRDefault="00F008CE"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156113">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МКРУ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eastAsia="Calibri" w:hAnsi="Times New Roman" w:cs="Times New Roman"/>
                <w:sz w:val="24"/>
                <w:szCs w:val="24"/>
                <w:lang w:val="en-US"/>
              </w:rPr>
              <w:t>XII</w:t>
            </w:r>
            <w:r>
              <w:rPr>
                <w:rFonts w:ascii="Times New Roman" w:eastAsia="Calibri" w:hAnsi="Times New Roman" w:cs="Times New Roman"/>
                <w:sz w:val="24"/>
                <w:szCs w:val="24"/>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F008CE" w:rsidRDefault="00F008CE" w:rsidP="00542764">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542764">
            <w:pPr>
              <w:jc w:val="center"/>
            </w:pPr>
            <w:r>
              <w:rPr>
                <w:rFonts w:ascii="Times New Roman" w:hAnsi="Times New Roman" w:cs="Times New Roman"/>
                <w:sz w:val="24"/>
                <w:szCs w:val="24"/>
              </w:rPr>
              <w:t>низкий</w:t>
            </w:r>
          </w:p>
        </w:tc>
      </w:tr>
      <w:tr w:rsidR="00F008CE" w:rsidTr="00AE0CDB">
        <w:trPr>
          <w:trHeight w:val="96"/>
        </w:trPr>
        <w:tc>
          <w:tcPr>
            <w:tcW w:w="14197" w:type="dxa"/>
            <w:gridSpan w:val="19"/>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eastAsia="Times New Roman" w:hAnsi="Times New Roman" w:cs="Times New Roman"/>
                <w:b/>
                <w:sz w:val="24"/>
                <w:szCs w:val="24"/>
                <w:u w:val="single"/>
                <w:lang w:eastAsia="ru-RU"/>
              </w:rPr>
              <w:t>Направление деятельности Межрегионального бухгалтерского управления Федерального казначейства (далее – </w:t>
            </w:r>
            <w:r>
              <w:rPr>
                <w:rFonts w:ascii="Times New Roman" w:eastAsia="Times New Roman" w:hAnsi="Times New Roman" w:cs="Times New Roman"/>
                <w:b/>
                <w:sz w:val="24"/>
                <w:szCs w:val="24"/>
                <w:u w:val="single"/>
                <w:lang w:eastAsia="ru-RU"/>
              </w:rPr>
              <w:t>МБУ ФК</w:t>
            </w:r>
            <w:r w:rsidRPr="0058363B">
              <w:rPr>
                <w:rFonts w:ascii="Times New Roman" w:eastAsia="Times New Roman" w:hAnsi="Times New Roman" w:cs="Times New Roman"/>
                <w:b/>
                <w:sz w:val="24"/>
                <w:szCs w:val="24"/>
                <w:u w:val="single"/>
                <w:lang w:eastAsia="ru-RU"/>
              </w:rPr>
              <w:t>):</w:t>
            </w:r>
            <w:r w:rsidRPr="0058363B">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IX</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Учет финансовых активов и государственного долга</w:t>
            </w:r>
          </w:p>
        </w:tc>
      </w:tr>
      <w:tr w:rsidR="00F008CE" w:rsidTr="00BC7F40">
        <w:trPr>
          <w:trHeight w:val="130"/>
        </w:trPr>
        <w:tc>
          <w:tcPr>
            <w:tcW w:w="756" w:type="dxa"/>
            <w:vMerge w:val="restart"/>
          </w:tcPr>
          <w:p w:rsidR="00F008CE" w:rsidRPr="0058363B" w:rsidRDefault="00F008CE" w:rsidP="00493B96">
            <w:pPr>
              <w:jc w:val="center"/>
              <w:rPr>
                <w:rFonts w:ascii="Times New Roman" w:hAnsi="Times New Roman"/>
                <w:sz w:val="24"/>
                <w:szCs w:val="24"/>
              </w:rPr>
            </w:pPr>
            <w:r w:rsidRPr="0058363B">
              <w:rPr>
                <w:rFonts w:ascii="Times New Roman" w:hAnsi="Times New Roman"/>
                <w:sz w:val="24"/>
                <w:szCs w:val="24"/>
              </w:rPr>
              <w:t>1.</w:t>
            </w:r>
          </w:p>
        </w:tc>
        <w:tc>
          <w:tcPr>
            <w:tcW w:w="13441" w:type="dxa"/>
            <w:gridSpan w:val="18"/>
            <w:vAlign w:val="center"/>
          </w:tcPr>
          <w:p w:rsidR="00F008CE" w:rsidRPr="0058363B" w:rsidRDefault="00F008CE" w:rsidP="00493B96">
            <w:r w:rsidRPr="0058363B">
              <w:rPr>
                <w:rFonts w:ascii="Times New Roman" w:eastAsia="Calibri" w:hAnsi="Times New Roman" w:cs="Times New Roman"/>
                <w:sz w:val="24"/>
                <w:szCs w:val="24"/>
              </w:rPr>
              <w:t>Ведение учета операций в иностранной валюте:</w:t>
            </w:r>
          </w:p>
        </w:tc>
      </w:tr>
      <w:tr w:rsidR="00F008CE" w:rsidTr="00AE0CDB">
        <w:trPr>
          <w:trHeight w:val="254"/>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5" w:type="dxa"/>
            <w:vAlign w:val="center"/>
          </w:tcPr>
          <w:p w:rsidR="00F008CE" w:rsidRPr="0058363B" w:rsidRDefault="00F008CE" w:rsidP="00493B96">
            <w:pPr>
              <w:jc w:val="both"/>
              <w:rPr>
                <w:rFonts w:ascii="Times New Roman" w:eastAsiaTheme="minorEastAsia" w:hAnsi="Times New Roman" w:cs="Times New Roman"/>
                <w:sz w:val="24"/>
                <w:szCs w:val="24"/>
              </w:rPr>
            </w:pPr>
            <w:r w:rsidRPr="0058363B">
              <w:rPr>
                <w:rFonts w:ascii="Times New Roman" w:eastAsiaTheme="minorEastAsia" w:hAnsi="Times New Roman" w:cs="Times New Roman"/>
                <w:sz w:val="24"/>
                <w:szCs w:val="24"/>
              </w:rPr>
              <w:t xml:space="preserve">несоблюдение </w:t>
            </w:r>
            <w:proofErr w:type="gramStart"/>
            <w:r w:rsidRPr="0058363B">
              <w:rPr>
                <w:rFonts w:ascii="Times New Roman" w:eastAsiaTheme="minorEastAsia" w:hAnsi="Times New Roman" w:cs="Times New Roman"/>
                <w:sz w:val="24"/>
                <w:szCs w:val="24"/>
              </w:rPr>
              <w:t>порядка учета операций субъекта учета</w:t>
            </w:r>
            <w:proofErr w:type="gramEnd"/>
            <w:r w:rsidRPr="0058363B">
              <w:rPr>
                <w:rFonts w:ascii="Times New Roman" w:eastAsiaTheme="minorEastAsia" w:hAnsi="Times New Roman" w:cs="Times New Roman"/>
                <w:sz w:val="24"/>
                <w:szCs w:val="24"/>
              </w:rPr>
              <w:t xml:space="preserve"> в иностранной валюте;</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значимый</w:t>
            </w:r>
          </w:p>
        </w:tc>
      </w:tr>
      <w:tr w:rsidR="00F008CE" w:rsidTr="00AE0CDB">
        <w:trPr>
          <w:trHeight w:val="96"/>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Pr="0058363B" w:rsidRDefault="00F008CE" w:rsidP="00493B96">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rsidR="00F008CE" w:rsidRPr="00743ED5" w:rsidRDefault="00F008CE" w:rsidP="00493B96">
            <w:pPr>
              <w:jc w:val="center"/>
              <w:rPr>
                <w:rFonts w:ascii="Times New Roman" w:eastAsiaTheme="minorEastAsia" w:hAnsi="Times New Roman" w:cs="Times New Roman"/>
                <w:sz w:val="24"/>
                <w:szCs w:val="24"/>
              </w:rPr>
            </w:pPr>
            <w:r w:rsidRPr="00743ED5">
              <w:rPr>
                <w:rFonts w:ascii="Times New Roman" w:eastAsiaTheme="minorEastAsia" w:hAnsi="Times New Roman" w:cs="Times New Roman"/>
                <w:sz w:val="24"/>
                <w:szCs w:val="24"/>
              </w:rPr>
              <w:t>2</w:t>
            </w:r>
          </w:p>
        </w:tc>
        <w:tc>
          <w:tcPr>
            <w:tcW w:w="5275" w:type="dxa"/>
            <w:vAlign w:val="center"/>
          </w:tcPr>
          <w:p w:rsidR="00F008CE" w:rsidRPr="0058363B" w:rsidRDefault="00F008CE" w:rsidP="00493B96">
            <w:pPr>
              <w:jc w:val="both"/>
              <w:rPr>
                <w:rFonts w:ascii="Times New Roman" w:eastAsiaTheme="minorEastAsia" w:hAnsi="Times New Roman" w:cs="Times New Roman"/>
                <w:sz w:val="24"/>
                <w:szCs w:val="24"/>
              </w:rPr>
            </w:pPr>
            <w:r w:rsidRPr="0058363B">
              <w:rPr>
                <w:rFonts w:ascii="Times New Roman" w:eastAsiaTheme="minorEastAsia" w:hAnsi="Times New Roman" w:cs="Times New Roman"/>
                <w:sz w:val="24"/>
                <w:szCs w:val="24"/>
              </w:rPr>
              <w:t>несоблюдение порядка учета движения наличных денежных средств в иностранной валюте;</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значимый</w:t>
            </w:r>
          </w:p>
        </w:tc>
      </w:tr>
      <w:tr w:rsidR="00F008CE" w:rsidTr="00AE0CDB">
        <w:trPr>
          <w:trHeight w:val="162"/>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Pr="0058363B" w:rsidRDefault="00F008CE" w:rsidP="00493B96">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3</w:t>
            </w:r>
          </w:p>
        </w:tc>
        <w:tc>
          <w:tcPr>
            <w:tcW w:w="5275" w:type="dxa"/>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иные риски по пункту 1 направления деятельности</w:t>
            </w:r>
            <w:r w:rsidRPr="0058363B">
              <w:rPr>
                <w:rFonts w:ascii="Times New Roman" w:eastAsia="Calibri" w:hAnsi="Times New Roman" w:cs="Times New Roman"/>
                <w:sz w:val="24"/>
                <w:szCs w:val="24"/>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 «Учет финансовых активов и государственного долга</w:t>
            </w:r>
            <w:r w:rsidRPr="0058363B">
              <w:rPr>
                <w:rFonts w:ascii="Times New Roman" w:eastAsia="Times New Roman" w:hAnsi="Times New Roman" w:cs="Times New Roman"/>
                <w:sz w:val="24"/>
                <w:szCs w:val="24"/>
                <w:lang w:eastAsia="ru-RU"/>
              </w:rPr>
              <w:t xml:space="preserve">» </w:t>
            </w:r>
            <w:r w:rsidRPr="0058363B">
              <w:rPr>
                <w:rFonts w:ascii="Times New Roman" w:hAnsi="Times New Roman" w:cs="Times New Roman"/>
                <w:sz w:val="24"/>
                <w:szCs w:val="24"/>
              </w:rPr>
              <w:t>(далее</w:t>
            </w:r>
            <w:r>
              <w:rPr>
                <w:rFonts w:ascii="Times New Roman" w:hAnsi="Times New Roman" w:cs="Times New Roman"/>
                <w:sz w:val="24"/>
                <w:szCs w:val="24"/>
              </w:rPr>
              <w:t> </w:t>
            </w:r>
            <w:r w:rsidRPr="0058363B">
              <w:rPr>
                <w:rFonts w:ascii="Times New Roman" w:hAnsi="Times New Roman" w:cs="Times New Roman"/>
                <w:sz w:val="24"/>
                <w:szCs w:val="24"/>
              </w:rPr>
              <w:t>–</w:t>
            </w:r>
            <w:r>
              <w:rPr>
                <w:rFonts w:ascii="Times New Roman" w:hAnsi="Times New Roman" w:cs="Times New Roman"/>
                <w:sz w:val="24"/>
                <w:szCs w:val="24"/>
              </w:rPr>
              <w:t> </w:t>
            </w:r>
            <w:r w:rsidRPr="0058363B">
              <w:rPr>
                <w:rFonts w:ascii="Times New Roman" w:hAnsi="Times New Roman" w:cs="Times New Roman"/>
                <w:sz w:val="24"/>
                <w:szCs w:val="24"/>
              </w:rPr>
              <w:t xml:space="preserve">направление деятельности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hAnsi="Times New Roman" w:cs="Times New Roman"/>
                <w:bCs/>
                <w:sz w:val="24"/>
                <w:szCs w:val="24"/>
              </w:rPr>
              <w:t>) Классификатора рисков</w:t>
            </w:r>
            <w:r w:rsidRPr="0058363B">
              <w:rPr>
                <w:rFonts w:ascii="Times New Roman" w:hAnsi="Times New Roman" w:cs="Times New Roman"/>
                <w:sz w:val="24"/>
                <w:szCs w:val="24"/>
              </w:rPr>
              <w:t>.</w:t>
            </w:r>
          </w:p>
        </w:tc>
        <w:tc>
          <w:tcPr>
            <w:tcW w:w="796" w:type="dxa"/>
            <w:vAlign w:val="center"/>
          </w:tcPr>
          <w:p w:rsidR="00F008CE" w:rsidRPr="006A2A87" w:rsidRDefault="00F008CE" w:rsidP="00493B96">
            <w:pPr>
              <w:jc w:val="center"/>
              <w:rPr>
                <w:rFonts w:ascii="Times New Roman" w:hAnsi="Times New Roman" w:cs="Times New Roman"/>
                <w:sz w:val="24"/>
                <w:szCs w:val="24"/>
              </w:rPr>
            </w:pPr>
            <w:r w:rsidRPr="004F5939">
              <w:rPr>
                <w:rFonts w:ascii="Times New Roman" w:hAnsi="Times New Roman" w:cs="Times New Roman"/>
                <w:color w:val="000000"/>
                <w:sz w:val="24"/>
                <w:szCs w:val="24"/>
              </w:rPr>
              <w:t>Х</w:t>
            </w:r>
          </w:p>
        </w:tc>
        <w:tc>
          <w:tcPr>
            <w:tcW w:w="763" w:type="dxa"/>
            <w:gridSpan w:val="2"/>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низкий</w:t>
            </w:r>
          </w:p>
        </w:tc>
      </w:tr>
      <w:tr w:rsidR="00F008CE" w:rsidTr="00BC7F40">
        <w:trPr>
          <w:trHeight w:val="130"/>
        </w:trPr>
        <w:tc>
          <w:tcPr>
            <w:tcW w:w="756" w:type="dxa"/>
            <w:vMerge w:val="restart"/>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2.</w:t>
            </w:r>
          </w:p>
        </w:tc>
        <w:tc>
          <w:tcPr>
            <w:tcW w:w="13441" w:type="dxa"/>
            <w:gridSpan w:val="18"/>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Ведение учета ценных бумаг, акций и иных форм участия в капитале:</w:t>
            </w:r>
          </w:p>
        </w:tc>
      </w:tr>
      <w:tr w:rsidR="00F008CE" w:rsidTr="00BC7F40">
        <w:trPr>
          <w:trHeight w:val="130"/>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2</w:t>
            </w:r>
          </w:p>
        </w:tc>
        <w:tc>
          <w:tcPr>
            <w:tcW w:w="574" w:type="dxa"/>
            <w:vAlign w:val="center"/>
          </w:tcPr>
          <w:p w:rsidR="00F008CE" w:rsidRPr="00743ED5"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Pr="0058363B" w:rsidRDefault="00F008CE" w:rsidP="00493B96">
            <w:pPr>
              <w:jc w:val="both"/>
              <w:rPr>
                <w:rFonts w:ascii="Times New Roman" w:eastAsiaTheme="minorEastAsia" w:hAnsi="Times New Roman" w:cs="Times New Roman"/>
                <w:sz w:val="24"/>
                <w:szCs w:val="24"/>
              </w:rPr>
            </w:pPr>
            <w:r w:rsidRPr="0058363B">
              <w:rPr>
                <w:rFonts w:ascii="Times New Roman" w:hAnsi="Times New Roman" w:cs="Times New Roman"/>
                <w:sz w:val="24"/>
                <w:szCs w:val="24"/>
              </w:rPr>
              <w:t xml:space="preserve">несоблюдение порядка учета краткосрочных и долгосрочных финансовых вложений, иных </w:t>
            </w:r>
            <w:r w:rsidRPr="0058363B">
              <w:rPr>
                <w:rFonts w:ascii="Times New Roman" w:hAnsi="Times New Roman" w:cs="Times New Roman"/>
                <w:sz w:val="24"/>
                <w:szCs w:val="24"/>
              </w:rPr>
              <w:lastRenderedPageBreak/>
              <w:t>финансовых активов, приобретенных (сформированных) субъектом учета в рамках ведения им хозяйственной деятельности</w:t>
            </w:r>
            <w:r>
              <w:rPr>
                <w:rFonts w:ascii="Times New Roman" w:hAnsi="Times New Roman" w:cs="Times New Roman"/>
                <w:sz w:val="24"/>
                <w:szCs w:val="24"/>
              </w:rPr>
              <w:t>;</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lastRenderedPageBreak/>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значимый</w:t>
            </w:r>
          </w:p>
        </w:tc>
      </w:tr>
      <w:tr w:rsidR="00F008CE" w:rsidTr="00AE0CDB">
        <w:trPr>
          <w:trHeight w:val="96"/>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2</w:t>
            </w:r>
          </w:p>
        </w:tc>
        <w:tc>
          <w:tcPr>
            <w:tcW w:w="574" w:type="dxa"/>
            <w:vAlign w:val="center"/>
          </w:tcPr>
          <w:p w:rsidR="00F008CE" w:rsidRPr="00743ED5"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58363B" w:rsidRDefault="00F008CE" w:rsidP="00493B96">
            <w:pPr>
              <w:jc w:val="both"/>
              <w:rPr>
                <w:rFonts w:ascii="Times New Roman" w:eastAsiaTheme="minorEastAsia" w:hAnsi="Times New Roman" w:cs="Times New Roman"/>
                <w:sz w:val="24"/>
                <w:szCs w:val="24"/>
              </w:rPr>
            </w:pPr>
            <w:r w:rsidRPr="0058363B">
              <w:rPr>
                <w:rFonts w:ascii="Times New Roman" w:hAnsi="Times New Roman" w:cs="Times New Roman"/>
                <w:sz w:val="24"/>
                <w:szCs w:val="24"/>
              </w:rPr>
              <w:t>иные риски по пункту 2 направления деятельности</w:t>
            </w:r>
            <w:r w:rsidRPr="0058363B">
              <w:rPr>
                <w:rFonts w:ascii="Times New Roman" w:eastAsia="Calibri" w:hAnsi="Times New Roman" w:cs="Times New Roman"/>
                <w:sz w:val="24"/>
                <w:szCs w:val="24"/>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hAnsi="Times New Roman" w:cs="Times New Roman"/>
                <w:bCs/>
                <w:sz w:val="24"/>
                <w:szCs w:val="24"/>
              </w:rPr>
              <w:t xml:space="preserve"> Классификатора рисков</w:t>
            </w:r>
            <w:r w:rsidRPr="0058363B">
              <w:rPr>
                <w:rFonts w:ascii="Times New Roman" w:hAnsi="Times New Roman" w:cs="Times New Roman"/>
                <w:sz w:val="24"/>
                <w:szCs w:val="24"/>
              </w:rPr>
              <w:t>.</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низкий</w:t>
            </w:r>
          </w:p>
        </w:tc>
      </w:tr>
      <w:tr w:rsidR="00F008CE" w:rsidTr="00BC7F40">
        <w:trPr>
          <w:trHeight w:val="421"/>
        </w:trPr>
        <w:tc>
          <w:tcPr>
            <w:tcW w:w="756" w:type="dxa"/>
            <w:vMerge w:val="restart"/>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3.</w:t>
            </w:r>
          </w:p>
        </w:tc>
        <w:tc>
          <w:tcPr>
            <w:tcW w:w="13441" w:type="dxa"/>
            <w:gridSpan w:val="18"/>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Ведение учета расчетов с федеральными государственными унитарными предприятиями:</w:t>
            </w:r>
          </w:p>
        </w:tc>
      </w:tr>
      <w:tr w:rsidR="00F008CE" w:rsidTr="00AE0CDB">
        <w:trPr>
          <w:trHeight w:val="96"/>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3</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5" w:type="dxa"/>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eastAsia="Times New Roman" w:hAnsi="Times New Roman" w:cs="Times New Roman"/>
                <w:sz w:val="24"/>
                <w:szCs w:val="24"/>
                <w:lang w:eastAsia="ru-RU"/>
              </w:rPr>
              <w:t xml:space="preserve">неосуществление </w:t>
            </w:r>
            <w:proofErr w:type="gramStart"/>
            <w:r w:rsidRPr="0058363B">
              <w:rPr>
                <w:rFonts w:ascii="Times New Roman" w:eastAsia="Times New Roman" w:hAnsi="Times New Roman" w:cs="Times New Roman"/>
                <w:sz w:val="24"/>
                <w:szCs w:val="24"/>
                <w:lang w:eastAsia="ru-RU"/>
              </w:rPr>
              <w:t>контроля за</w:t>
            </w:r>
            <w:proofErr w:type="gramEnd"/>
            <w:r w:rsidRPr="0058363B">
              <w:rPr>
                <w:rFonts w:ascii="Times New Roman" w:eastAsia="Times New Roman" w:hAnsi="Times New Roman" w:cs="Times New Roman"/>
                <w:sz w:val="24"/>
                <w:szCs w:val="24"/>
                <w:lang w:eastAsia="ru-RU"/>
              </w:rPr>
              <w:t xml:space="preserve"> правильностью оформления первичных учетных документов;</w:t>
            </w:r>
          </w:p>
        </w:tc>
        <w:tc>
          <w:tcPr>
            <w:tcW w:w="796" w:type="dxa"/>
            <w:vAlign w:val="center"/>
          </w:tcPr>
          <w:p w:rsidR="00F008CE" w:rsidRPr="0058363B"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значимый</w:t>
            </w:r>
          </w:p>
        </w:tc>
      </w:tr>
      <w:tr w:rsidR="00F008CE" w:rsidTr="00AE0CDB">
        <w:trPr>
          <w:trHeight w:val="96"/>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3</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2</w:t>
            </w:r>
          </w:p>
        </w:tc>
        <w:tc>
          <w:tcPr>
            <w:tcW w:w="5275" w:type="dxa"/>
            <w:vAlign w:val="center"/>
          </w:tcPr>
          <w:p w:rsidR="00F008CE" w:rsidRPr="0058363B" w:rsidRDefault="00F008CE" w:rsidP="00493B96">
            <w:pPr>
              <w:jc w:val="both"/>
              <w:rPr>
                <w:rFonts w:ascii="Times New Roman" w:eastAsiaTheme="minorEastAsia" w:hAnsi="Times New Roman" w:cs="Times New Roman"/>
                <w:sz w:val="24"/>
                <w:szCs w:val="24"/>
              </w:rPr>
            </w:pPr>
            <w:r w:rsidRPr="0058363B">
              <w:rPr>
                <w:rFonts w:ascii="Times New Roman" w:eastAsiaTheme="minorEastAsia" w:hAnsi="Times New Roman" w:cs="Times New Roman"/>
                <w:sz w:val="24"/>
                <w:szCs w:val="24"/>
              </w:rPr>
              <w:t>несоблюдение порядка учета расчетов с федеральными государственными унитарными предприятиями;</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значимый</w:t>
            </w:r>
          </w:p>
        </w:tc>
      </w:tr>
      <w:tr w:rsidR="00F008CE" w:rsidTr="00AE0CDB">
        <w:trPr>
          <w:trHeight w:val="577"/>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3</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3</w:t>
            </w:r>
          </w:p>
        </w:tc>
        <w:tc>
          <w:tcPr>
            <w:tcW w:w="5275" w:type="dxa"/>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иные риски по пункту 3 направления деятельности</w:t>
            </w:r>
            <w:r w:rsidRPr="0058363B">
              <w:rPr>
                <w:rFonts w:ascii="Times New Roman" w:eastAsia="Calibri" w:hAnsi="Times New Roman" w:cs="Times New Roman"/>
                <w:sz w:val="24"/>
                <w:szCs w:val="24"/>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hAnsi="Times New Roman" w:cs="Times New Roman"/>
                <w:bCs/>
                <w:sz w:val="24"/>
                <w:szCs w:val="24"/>
              </w:rPr>
              <w:t xml:space="preserve"> Классификатора рисков</w:t>
            </w:r>
            <w:r w:rsidRPr="0058363B">
              <w:rPr>
                <w:rFonts w:ascii="Times New Roman" w:hAnsi="Times New Roman" w:cs="Times New Roman"/>
                <w:sz w:val="24"/>
                <w:szCs w:val="24"/>
              </w:rPr>
              <w:t>.</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низкий</w:t>
            </w:r>
          </w:p>
        </w:tc>
      </w:tr>
      <w:tr w:rsidR="00F008CE" w:rsidTr="00BC7F40">
        <w:trPr>
          <w:trHeight w:val="399"/>
        </w:trPr>
        <w:tc>
          <w:tcPr>
            <w:tcW w:w="756" w:type="dxa"/>
            <w:vMerge w:val="restart"/>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4.</w:t>
            </w:r>
          </w:p>
        </w:tc>
        <w:tc>
          <w:tcPr>
            <w:tcW w:w="13441" w:type="dxa"/>
            <w:gridSpan w:val="18"/>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Ведение учета бюджетных кредитов и долговых обязательств субъекта учета:</w:t>
            </w:r>
          </w:p>
        </w:tc>
      </w:tr>
      <w:tr w:rsidR="00F008CE" w:rsidTr="002D1D3D">
        <w:trPr>
          <w:trHeight w:val="1553"/>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4</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5" w:type="dxa"/>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несоблюдение порядка учета расчетов по кредитам, займам (ссудам), предоставленных субъектом учета, а также расчетов по начислению процентов, пеней и штрафов по предоставленным кредитам, займам (ссудам);</w:t>
            </w:r>
          </w:p>
        </w:tc>
        <w:tc>
          <w:tcPr>
            <w:tcW w:w="796" w:type="dxa"/>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68"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F008CE" w:rsidTr="002D1D3D">
        <w:trPr>
          <w:trHeight w:val="1704"/>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4</w:t>
            </w:r>
          </w:p>
        </w:tc>
        <w:tc>
          <w:tcPr>
            <w:tcW w:w="574" w:type="dxa"/>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2</w:t>
            </w:r>
          </w:p>
        </w:tc>
        <w:tc>
          <w:tcPr>
            <w:tcW w:w="5275" w:type="dxa"/>
            <w:vAlign w:val="center"/>
          </w:tcPr>
          <w:p w:rsidR="00F008CE" w:rsidRPr="0058363B" w:rsidRDefault="00F008CE" w:rsidP="00493B96">
            <w:pPr>
              <w:autoSpaceDE w:val="0"/>
              <w:autoSpaceDN w:val="0"/>
              <w:jc w:val="both"/>
              <w:rPr>
                <w:rFonts w:ascii="Times New Roman" w:hAnsi="Times New Roman" w:cs="Times New Roman"/>
                <w:sz w:val="24"/>
                <w:szCs w:val="24"/>
              </w:rPr>
            </w:pPr>
            <w:r w:rsidRPr="00743ED5">
              <w:rPr>
                <w:rFonts w:ascii="Times New Roman" w:hAnsi="Times New Roman" w:cs="Times New Roman"/>
                <w:sz w:val="24"/>
                <w:szCs w:val="24"/>
              </w:rPr>
              <w:t>несоблюдение порядка учета операций по принятым долговым обязате</w:t>
            </w:r>
            <w:r w:rsidRPr="0058363B">
              <w:rPr>
                <w:rFonts w:ascii="Times New Roman" w:hAnsi="Times New Roman" w:cs="Times New Roman"/>
                <w:sz w:val="24"/>
                <w:szCs w:val="24"/>
              </w:rPr>
              <w:t>льствам в рамках привлечения средств (по государственному долгу), а также расчеты по начислению и выплате процентов, пеней, штрафных санкций, связанных с привлечением заимствований;</w:t>
            </w:r>
          </w:p>
        </w:tc>
        <w:tc>
          <w:tcPr>
            <w:tcW w:w="796" w:type="dxa"/>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68"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F008CE" w:rsidTr="00BC7F40">
        <w:trPr>
          <w:trHeight w:val="671"/>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4</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3</w:t>
            </w:r>
          </w:p>
        </w:tc>
        <w:tc>
          <w:tcPr>
            <w:tcW w:w="5275" w:type="dxa"/>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несвоевременное осуществление сверки с дебиторами и кредиторами расчетов;</w:t>
            </w:r>
          </w:p>
        </w:tc>
        <w:tc>
          <w:tcPr>
            <w:tcW w:w="796" w:type="dxa"/>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68"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F008CE" w:rsidTr="00BC7F40">
        <w:trPr>
          <w:trHeight w:val="723"/>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sidRPr="004F5939">
              <w:rPr>
                <w:rFonts w:ascii="Times New Roman" w:hAnsi="Times New Roman" w:cs="Times New Roman"/>
                <w:sz w:val="24"/>
                <w:szCs w:val="24"/>
              </w:rPr>
              <w:t>4</w:t>
            </w:r>
          </w:p>
        </w:tc>
        <w:tc>
          <w:tcPr>
            <w:tcW w:w="574" w:type="dxa"/>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4</w:t>
            </w:r>
          </w:p>
        </w:tc>
        <w:tc>
          <w:tcPr>
            <w:tcW w:w="5275" w:type="dxa"/>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иные риски по пункту 4 направления деятельности IX.3 Классификатора рисков.</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низкий</w:t>
            </w:r>
          </w:p>
        </w:tc>
      </w:tr>
      <w:tr w:rsidR="00F008CE" w:rsidTr="00BC7F40">
        <w:trPr>
          <w:trHeight w:val="677"/>
        </w:trPr>
        <w:tc>
          <w:tcPr>
            <w:tcW w:w="756" w:type="dxa"/>
            <w:vMerge w:val="restart"/>
          </w:tcPr>
          <w:p w:rsidR="00F008CE" w:rsidRPr="0058363B"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F008CE" w:rsidRPr="0058363B" w:rsidRDefault="00F008CE" w:rsidP="00493B96">
            <w:pPr>
              <w:jc w:val="both"/>
              <w:rPr>
                <w:rFonts w:ascii="Times New Roman" w:hAnsi="Times New Roman" w:cs="Times New Roman"/>
                <w:sz w:val="24"/>
                <w:szCs w:val="24"/>
              </w:rPr>
            </w:pPr>
            <w:r>
              <w:rPr>
                <w:rFonts w:ascii="Times New Roman" w:hAnsi="Times New Roman" w:cs="Times New Roman"/>
                <w:sz w:val="24"/>
                <w:szCs w:val="24"/>
              </w:rPr>
              <w:t xml:space="preserve">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 </w:t>
            </w:r>
          </w:p>
        </w:tc>
      </w:tr>
      <w:tr w:rsidR="00F008CE" w:rsidTr="00BC7F40">
        <w:trPr>
          <w:trHeight w:val="1693"/>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743ED5"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Pr="0058363B" w:rsidRDefault="00F008CE" w:rsidP="00493B96">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своевременности и порядку принятия и отражения в бюджетном учете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tc>
        <w:tc>
          <w:tcPr>
            <w:tcW w:w="796" w:type="dxa"/>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68"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F008CE" w:rsidTr="00BC7F40">
        <w:trPr>
          <w:trHeight w:val="895"/>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F008CE" w:rsidRPr="004F5939"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743ED5"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58363B" w:rsidRDefault="00F008CE" w:rsidP="004046C5">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порядку  составления и своевременности формирования регистров бюджетного учета;</w:t>
            </w:r>
          </w:p>
        </w:tc>
        <w:tc>
          <w:tcPr>
            <w:tcW w:w="796" w:type="dxa"/>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68"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F008CE" w:rsidTr="00AE0CDB">
        <w:trPr>
          <w:trHeight w:val="659"/>
        </w:trPr>
        <w:tc>
          <w:tcPr>
            <w:tcW w:w="756" w:type="dxa"/>
            <w:vMerge/>
          </w:tcPr>
          <w:p w:rsidR="00F008CE" w:rsidRPr="0058363B"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58363B" w:rsidRDefault="00F008CE"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58363B">
              <w:rPr>
                <w:rFonts w:ascii="Times New Roman" w:hAnsi="Times New Roman" w:cs="Times New Roman"/>
                <w:sz w:val="24"/>
                <w:szCs w:val="24"/>
              </w:rPr>
              <w:t xml:space="preserve"> направления деятельности IX.3 Классификатора рисков.</w:t>
            </w:r>
          </w:p>
        </w:tc>
        <w:tc>
          <w:tcPr>
            <w:tcW w:w="796" w:type="dxa"/>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41"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1568" w:type="dxa"/>
            <w:gridSpan w:val="2"/>
            <w:vAlign w:val="center"/>
          </w:tcPr>
          <w:p w:rsidR="00F008CE" w:rsidRPr="0058363B" w:rsidRDefault="00F008CE" w:rsidP="00493B96">
            <w:pPr>
              <w:jc w:val="center"/>
              <w:rPr>
                <w:rFonts w:ascii="Times New Roman" w:hAnsi="Times New Roman" w:cs="Times New Roman"/>
                <w:color w:val="000000"/>
                <w:sz w:val="24"/>
                <w:szCs w:val="24"/>
              </w:rPr>
            </w:pPr>
            <w:r w:rsidRPr="0058363B">
              <w:rPr>
                <w:rFonts w:ascii="Times New Roman" w:hAnsi="Times New Roman" w:cs="Times New Roman"/>
                <w:sz w:val="24"/>
                <w:szCs w:val="24"/>
              </w:rPr>
              <w:t>низкий</w:t>
            </w:r>
          </w:p>
        </w:tc>
      </w:tr>
      <w:tr w:rsidR="00F008CE" w:rsidTr="00AE0CDB">
        <w:trPr>
          <w:trHeight w:val="162"/>
        </w:trPr>
        <w:tc>
          <w:tcPr>
            <w:tcW w:w="756" w:type="dxa"/>
            <w:vMerge w:val="restart"/>
          </w:tcPr>
          <w:p w:rsidR="00F008CE" w:rsidRPr="0058363B"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r w:rsidRPr="00B55D5C">
              <w:rPr>
                <w:rFonts w:ascii="Times New Roman" w:hAnsi="Times New Roman" w:cs="Times New Roman"/>
                <w:sz w:val="24"/>
                <w:szCs w:val="24"/>
              </w:rPr>
              <w:t>.</w:t>
            </w:r>
          </w:p>
        </w:tc>
        <w:tc>
          <w:tcPr>
            <w:tcW w:w="13441" w:type="dxa"/>
            <w:gridSpan w:val="18"/>
            <w:vAlign w:val="center"/>
          </w:tcPr>
          <w:p w:rsidR="00F008CE" w:rsidRPr="0058363B" w:rsidRDefault="00F008CE" w:rsidP="00493B96">
            <w:pPr>
              <w:jc w:val="both"/>
              <w:rPr>
                <w:rFonts w:ascii="Times New Roman" w:hAnsi="Times New Roman" w:cs="Times New Roman"/>
                <w:sz w:val="24"/>
                <w:szCs w:val="24"/>
              </w:rPr>
            </w:pPr>
            <w:r w:rsidRPr="0058363B">
              <w:rPr>
                <w:rFonts w:ascii="Times New Roman" w:hAnsi="Times New Roman" w:cs="Times New Roman"/>
                <w:sz w:val="24"/>
                <w:szCs w:val="24"/>
              </w:rPr>
              <w:t>Другие операции, действия (в том числе по формированию документов),</w:t>
            </w:r>
            <w:r w:rsidRPr="0058363B">
              <w:rPr>
                <w:rFonts w:ascii="Times New Roman" w:eastAsia="Times New Roman" w:hAnsi="Times New Roman" w:cs="Times New Roman"/>
                <w:bCs/>
                <w:sz w:val="24"/>
                <w:szCs w:val="24"/>
                <w:lang w:eastAsia="ru-RU"/>
              </w:rPr>
              <w:t xml:space="preserve"> </w:t>
            </w:r>
            <w:r w:rsidRPr="0058363B">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58363B">
              <w:rPr>
                <w:rFonts w:ascii="Times New Roman" w:eastAsia="Times New Roman" w:hAnsi="Times New Roman" w:cs="Times New Roman"/>
                <w:bCs/>
                <w:sz w:val="24"/>
                <w:szCs w:val="24"/>
                <w:lang w:eastAsia="ru-RU"/>
              </w:rPr>
              <w:t xml:space="preserve"> по направлению деятельности</w:t>
            </w:r>
            <w:r w:rsidRPr="0058363B">
              <w:rPr>
                <w:rFonts w:ascii="Times New Roman" w:eastAsia="Times New Roman" w:hAnsi="Times New Roman" w:cs="Times New Roman"/>
                <w:sz w:val="24"/>
                <w:szCs w:val="24"/>
                <w:lang w:eastAsia="ru-RU"/>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eastAsia="Times New Roman" w:hAnsi="Times New Roman" w:cs="Times New Roman"/>
                <w:sz w:val="24"/>
                <w:szCs w:val="24"/>
                <w:lang w:eastAsia="ru-RU"/>
              </w:rPr>
              <w:t xml:space="preserve"> Классификатора рисков:</w:t>
            </w:r>
          </w:p>
        </w:tc>
      </w:tr>
      <w:tr w:rsidR="00F008CE" w:rsidTr="002D1D3D">
        <w:trPr>
          <w:trHeight w:val="1550"/>
        </w:trPr>
        <w:tc>
          <w:tcPr>
            <w:tcW w:w="756" w:type="dxa"/>
            <w:vMerge/>
          </w:tcPr>
          <w:p w:rsidR="00F008CE" w:rsidRPr="0058363B" w:rsidRDefault="00F008CE" w:rsidP="00493B96">
            <w:pPr>
              <w:jc w:val="center"/>
              <w:rPr>
                <w:rFonts w:ascii="Times New Roman" w:hAnsi="Times New Roman"/>
                <w:sz w:val="24"/>
                <w:szCs w:val="24"/>
              </w:rPr>
            </w:pPr>
          </w:p>
        </w:tc>
        <w:tc>
          <w:tcPr>
            <w:tcW w:w="695" w:type="dxa"/>
            <w:vAlign w:val="center"/>
          </w:tcPr>
          <w:p w:rsidR="00F008CE" w:rsidRPr="0058363B" w:rsidRDefault="00F008CE" w:rsidP="00493B96">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42" w:type="dxa"/>
            <w:vAlign w:val="center"/>
          </w:tcPr>
          <w:p w:rsidR="00F008CE" w:rsidRPr="004F5939"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628" w:type="dxa"/>
            <w:gridSpan w:val="2"/>
            <w:vAlign w:val="center"/>
          </w:tcPr>
          <w:p w:rsidR="00F008CE" w:rsidRPr="00743ED5" w:rsidRDefault="00F008CE" w:rsidP="00493B96">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5" w:type="dxa"/>
            <w:vAlign w:val="center"/>
          </w:tcPr>
          <w:p w:rsidR="00F008CE" w:rsidRPr="0058363B" w:rsidRDefault="00F008CE" w:rsidP="00493B96">
            <w:pPr>
              <w:jc w:val="both"/>
              <w:rPr>
                <w:rFonts w:ascii="Times New Roman" w:eastAsiaTheme="minorEastAsia" w:hAnsi="Times New Roman" w:cs="Times New Roman"/>
                <w:sz w:val="24"/>
                <w:szCs w:val="24"/>
              </w:rPr>
            </w:pPr>
            <w:r w:rsidRPr="0058363B">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МБУ ФК</w:t>
            </w:r>
            <w:r w:rsidRPr="0058363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58363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58363B">
              <w:rPr>
                <w:rFonts w:ascii="Times New Roman" w:hAnsi="Times New Roman" w:cs="Times New Roman"/>
                <w:sz w:val="24"/>
                <w:szCs w:val="24"/>
              </w:rPr>
              <w:t xml:space="preserve">по направлению деятельности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eastAsia="Calibri" w:hAnsi="Times New Roman" w:cs="Times New Roman"/>
                <w:sz w:val="24"/>
                <w:szCs w:val="24"/>
              </w:rPr>
              <w:t xml:space="preserve"> </w:t>
            </w:r>
            <w:r w:rsidRPr="0058363B">
              <w:rPr>
                <w:rFonts w:ascii="Times New Roman" w:hAnsi="Times New Roman" w:cs="Times New Roman"/>
                <w:sz w:val="24"/>
                <w:szCs w:val="24"/>
              </w:rPr>
              <w:t>Классификатора рисков.</w:t>
            </w:r>
          </w:p>
        </w:tc>
        <w:tc>
          <w:tcPr>
            <w:tcW w:w="796" w:type="dxa"/>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41"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63"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gridSpan w:val="2"/>
            <w:vAlign w:val="center"/>
          </w:tcPr>
          <w:p w:rsidR="00F008CE" w:rsidRPr="0058363B" w:rsidRDefault="00F008CE"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68" w:type="dxa"/>
            <w:gridSpan w:val="2"/>
            <w:vAlign w:val="center"/>
          </w:tcPr>
          <w:p w:rsidR="00F008CE" w:rsidRPr="0058363B" w:rsidRDefault="00F008CE" w:rsidP="00493B96">
            <w:pPr>
              <w:jc w:val="center"/>
            </w:pPr>
            <w:r w:rsidRPr="0058363B">
              <w:rPr>
                <w:rFonts w:ascii="Times New Roman" w:hAnsi="Times New Roman" w:cs="Times New Roman"/>
                <w:sz w:val="24"/>
                <w:szCs w:val="24"/>
              </w:rPr>
              <w:t>низкий</w:t>
            </w:r>
          </w:p>
        </w:tc>
      </w:tr>
      <w:tr w:rsidR="00F008CE" w:rsidTr="00AE0CDB">
        <w:trPr>
          <w:trHeight w:val="284"/>
        </w:trPr>
        <w:tc>
          <w:tcPr>
            <w:tcW w:w="14197" w:type="dxa"/>
            <w:gridSpan w:val="19"/>
            <w:vAlign w:val="center"/>
          </w:tcPr>
          <w:p w:rsidR="00F008CE" w:rsidRDefault="00F008CE" w:rsidP="00493B9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577E58">
              <w:rPr>
                <w:rFonts w:ascii="Times New Roman" w:eastAsia="Times New Roman" w:hAnsi="Times New Roman" w:cs="Times New Roman"/>
                <w:b/>
                <w:sz w:val="24"/>
                <w:szCs w:val="24"/>
                <w:lang w:eastAsia="ru-RU"/>
              </w:rPr>
              <w:t>:</w:t>
            </w:r>
            <w:r w:rsidRPr="00577E58">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X</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Централизованное начисление заработной платы и иных выплат</w:t>
            </w:r>
          </w:p>
        </w:tc>
      </w:tr>
      <w:tr w:rsidR="00F008CE" w:rsidTr="00AE0CDB">
        <w:trPr>
          <w:trHeight w:val="162"/>
        </w:trPr>
        <w:tc>
          <w:tcPr>
            <w:tcW w:w="756" w:type="dxa"/>
            <w:vMerge w:val="restart"/>
          </w:tcPr>
          <w:p w:rsidR="00F008CE" w:rsidRDefault="00F008CE" w:rsidP="00493B96">
            <w:pPr>
              <w:jc w:val="center"/>
              <w:rPr>
                <w:rFonts w:ascii="Times New Roman" w:hAnsi="Times New Roman"/>
                <w:sz w:val="24"/>
                <w:szCs w:val="24"/>
              </w:rPr>
            </w:pPr>
            <w:r>
              <w:rPr>
                <w:rFonts w:ascii="Times New Roman" w:hAnsi="Times New Roman"/>
                <w:sz w:val="24"/>
                <w:szCs w:val="24"/>
              </w:rPr>
              <w:t>1.</w:t>
            </w:r>
          </w:p>
        </w:tc>
        <w:tc>
          <w:tcPr>
            <w:tcW w:w="13441" w:type="dxa"/>
            <w:gridSpan w:val="18"/>
            <w:vAlign w:val="center"/>
          </w:tcPr>
          <w:p w:rsidR="00F008CE" w:rsidRDefault="00F008CE" w:rsidP="00493B96">
            <w:pPr>
              <w:jc w:val="both"/>
            </w:pPr>
            <w:r w:rsidRPr="008D6814">
              <w:rPr>
                <w:rFonts w:ascii="Times New Roman" w:hAnsi="Times New Roman" w:cs="Times New Roman"/>
                <w:sz w:val="24"/>
                <w:szCs w:val="24"/>
              </w:rPr>
              <w:t>Начисление заработной платы и иных выплат субъекта учета и операций, их изменяющих на основании представленных документов субъектами учета</w:t>
            </w:r>
            <w:r>
              <w:rPr>
                <w:rFonts w:ascii="Times New Roman" w:hAnsi="Times New Roman" w:cs="Times New Roman"/>
                <w:sz w:val="24"/>
                <w:szCs w:val="24"/>
              </w:rPr>
              <w:t>:</w:t>
            </w:r>
          </w:p>
        </w:tc>
      </w:tr>
      <w:tr w:rsidR="00F008CE" w:rsidTr="00BC7F40">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н</w:t>
            </w:r>
            <w:r w:rsidRPr="001C6CEA">
              <w:rPr>
                <w:rFonts w:ascii="Times New Roman" w:hAnsi="Times New Roman" w:cs="Times New Roman"/>
                <w:sz w:val="24"/>
                <w:szCs w:val="24"/>
              </w:rPr>
              <w:t xml:space="preserve">есоблюдение установленного порядка </w:t>
            </w:r>
            <w:r>
              <w:rPr>
                <w:rFonts w:ascii="Times New Roman" w:hAnsi="Times New Roman" w:cs="Times New Roman"/>
                <w:sz w:val="24"/>
                <w:szCs w:val="24"/>
              </w:rPr>
              <w:t>начисления</w:t>
            </w:r>
            <w:r w:rsidRPr="001C6CEA">
              <w:rPr>
                <w:rFonts w:ascii="Times New Roman" w:hAnsi="Times New Roman" w:cs="Times New Roman"/>
                <w:sz w:val="24"/>
                <w:szCs w:val="24"/>
              </w:rPr>
              <w:t xml:space="preserve"> заработной платы, социальных и иных выплат физическим лицам</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54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9C5DE3"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sidRPr="001C6CEA">
              <w:rPr>
                <w:rFonts w:ascii="Times New Roman" w:hAnsi="Times New Roman" w:cs="Times New Roman"/>
                <w:sz w:val="24"/>
                <w:szCs w:val="24"/>
              </w:rPr>
              <w:t xml:space="preserve"> удержания из заработной платы на основании представленных документов субъектами учета</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707"/>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9C5DE3"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w:t>
            </w:r>
            <w:r w:rsidRPr="001C6CEA">
              <w:rPr>
                <w:rFonts w:ascii="Times New Roman" w:hAnsi="Times New Roman" w:cs="Times New Roman"/>
                <w:sz w:val="24"/>
                <w:szCs w:val="24"/>
              </w:rPr>
              <w:t>отражение операций в бухгалтерском и налоговом учете</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985"/>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9C5DE3"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F008CE" w:rsidRPr="00B55D5C"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несвоевременное перечисление заработной платы, социальных и иных выплат физическим лицам;</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54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9C5DE3"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F008CE" w:rsidRPr="00B55D5C"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порядка </w:t>
            </w:r>
            <w:r w:rsidRPr="008D6814">
              <w:rPr>
                <w:rFonts w:ascii="Times New Roman" w:hAnsi="Times New Roman" w:cs="Times New Roman"/>
                <w:sz w:val="24"/>
                <w:szCs w:val="24"/>
              </w:rPr>
              <w:t>начисления и перечисления стра</w:t>
            </w:r>
            <w:r>
              <w:rPr>
                <w:rFonts w:ascii="Times New Roman" w:hAnsi="Times New Roman" w:cs="Times New Roman"/>
                <w:sz w:val="24"/>
                <w:szCs w:val="24"/>
              </w:rPr>
              <w:t>ховых взносов, налогов и сборов;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9C5DE3"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F008CE" w:rsidRPr="00B55D5C"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расчетов </w:t>
            </w:r>
            <w:r w:rsidR="00262D6F">
              <w:rPr>
                <w:rFonts w:ascii="Times New Roman" w:hAnsi="Times New Roman" w:cs="Times New Roman"/>
                <w:sz w:val="24"/>
                <w:szCs w:val="24"/>
              </w:rPr>
              <w:br/>
            </w:r>
            <w:r>
              <w:rPr>
                <w:rFonts w:ascii="Times New Roman" w:hAnsi="Times New Roman" w:cs="Times New Roman"/>
                <w:sz w:val="24"/>
                <w:szCs w:val="24"/>
              </w:rPr>
              <w:t>с депонентами;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2D1D3D">
        <w:trPr>
          <w:trHeight w:val="71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262D6F" w:rsidRDefault="00F008CE" w:rsidP="00493B96">
            <w:pPr>
              <w:jc w:val="center"/>
              <w:rPr>
                <w:rFonts w:ascii="Times New Roman" w:hAnsi="Times New Roman" w:cs="Times New Roman"/>
                <w:sz w:val="24"/>
                <w:szCs w:val="24"/>
              </w:rPr>
            </w:pPr>
            <w:r w:rsidRPr="00262D6F">
              <w:rPr>
                <w:rFonts w:ascii="Times New Roman" w:hAnsi="Times New Roman" w:cs="Times New Roman"/>
                <w:sz w:val="24"/>
                <w:szCs w:val="24"/>
              </w:rPr>
              <w:t>1</w:t>
            </w:r>
            <w:r>
              <w:rPr>
                <w:rFonts w:ascii="Times New Roman" w:hAnsi="Times New Roman" w:cs="Times New Roman"/>
                <w:sz w:val="24"/>
                <w:szCs w:val="24"/>
              </w:rPr>
              <w:t>0</w:t>
            </w:r>
            <w:r w:rsidRPr="00262D6F">
              <w:rPr>
                <w:rFonts w:ascii="Times New Roman" w:hAnsi="Times New Roman" w:cs="Times New Roman"/>
                <w:sz w:val="24"/>
                <w:szCs w:val="24"/>
              </w:rPr>
              <w:t>.3</w:t>
            </w:r>
          </w:p>
        </w:tc>
        <w:tc>
          <w:tcPr>
            <w:tcW w:w="696" w:type="dxa"/>
            <w:gridSpan w:val="2"/>
            <w:vAlign w:val="center"/>
          </w:tcPr>
          <w:p w:rsidR="00F008CE" w:rsidRPr="00262D6F" w:rsidRDefault="00F008CE" w:rsidP="00493B96">
            <w:pPr>
              <w:jc w:val="center"/>
              <w:rPr>
                <w:rFonts w:ascii="Times New Roman" w:hAnsi="Times New Roman" w:cs="Times New Roman"/>
                <w:sz w:val="24"/>
                <w:szCs w:val="24"/>
              </w:rPr>
            </w:pPr>
            <w:r w:rsidRPr="00262D6F">
              <w:rPr>
                <w:rFonts w:ascii="Times New Roman" w:hAnsi="Times New Roman" w:cs="Times New Roman"/>
                <w:sz w:val="24"/>
                <w:szCs w:val="24"/>
              </w:rPr>
              <w:t>1</w:t>
            </w:r>
          </w:p>
        </w:tc>
        <w:tc>
          <w:tcPr>
            <w:tcW w:w="574" w:type="dxa"/>
            <w:vAlign w:val="center"/>
          </w:tcPr>
          <w:p w:rsidR="00F008CE" w:rsidRPr="004D2D65"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color w:val="000000" w:themeColor="text1"/>
                <w:sz w:val="24"/>
                <w:szCs w:val="24"/>
              </w:rPr>
              <w:t>неверное и (или) несвоевременное формирование регистров бюджетного учета;</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F008CE" w:rsidTr="002D1D3D">
        <w:trPr>
          <w:trHeight w:val="1111"/>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9C5DE3"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F008CE" w:rsidRPr="001C6CEA"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F008CE" w:rsidRPr="004D2D65" w:rsidRDefault="00F008CE"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несоблюдение </w:t>
            </w:r>
            <w:proofErr w:type="gramStart"/>
            <w:r>
              <w:rPr>
                <w:rFonts w:ascii="Times New Roman" w:hAnsi="Times New Roman" w:cs="Times New Roman"/>
                <w:color w:val="000000" w:themeColor="text1"/>
                <w:sz w:val="24"/>
                <w:szCs w:val="24"/>
              </w:rPr>
              <w:t>порядка ведения учета резервов предстоящих расходов</w:t>
            </w:r>
            <w:proofErr w:type="gramEnd"/>
            <w:r>
              <w:rPr>
                <w:rFonts w:ascii="Times New Roman" w:hAnsi="Times New Roman" w:cs="Times New Roman"/>
                <w:color w:val="000000" w:themeColor="text1"/>
                <w:sz w:val="24"/>
                <w:szCs w:val="24"/>
              </w:rPr>
              <w:t xml:space="preserve"> и отложенных обязательств по оплате отпусков за фактически отработанное время;</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F90E5E" w:rsidRDefault="00F008CE" w:rsidP="00493B96">
            <w:pPr>
              <w:jc w:val="center"/>
              <w:rPr>
                <w:rFonts w:ascii="Times New Roman" w:hAnsi="Times New Roman" w:cs="Times New Roman"/>
                <w:sz w:val="24"/>
                <w:szCs w:val="24"/>
                <w:lang w:val="en-US"/>
              </w:rPr>
            </w:pPr>
            <w:r w:rsidRPr="00F90E5E">
              <w:rPr>
                <w:rFonts w:ascii="Times New Roman" w:hAnsi="Times New Roman" w:cs="Times New Roman"/>
                <w:sz w:val="24"/>
                <w:szCs w:val="24"/>
                <w:lang w:val="en-US"/>
              </w:rPr>
              <w:t>10.3</w:t>
            </w:r>
          </w:p>
        </w:tc>
        <w:tc>
          <w:tcPr>
            <w:tcW w:w="696" w:type="dxa"/>
            <w:gridSpan w:val="2"/>
            <w:vAlign w:val="center"/>
          </w:tcPr>
          <w:p w:rsidR="00F008CE" w:rsidRPr="00F90E5E" w:rsidRDefault="00F008CE" w:rsidP="00493B96">
            <w:pPr>
              <w:jc w:val="center"/>
              <w:rPr>
                <w:rFonts w:ascii="Times New Roman" w:hAnsi="Times New Roman" w:cs="Times New Roman"/>
                <w:sz w:val="24"/>
                <w:szCs w:val="24"/>
                <w:lang w:val="en-US"/>
              </w:rPr>
            </w:pPr>
            <w:r w:rsidRPr="00F90E5E">
              <w:rPr>
                <w:rFonts w:ascii="Times New Roman" w:hAnsi="Times New Roman" w:cs="Times New Roman"/>
                <w:sz w:val="24"/>
                <w:szCs w:val="24"/>
                <w:lang w:val="en-US"/>
              </w:rPr>
              <w:t>1</w:t>
            </w:r>
          </w:p>
        </w:tc>
        <w:tc>
          <w:tcPr>
            <w:tcW w:w="574" w:type="dxa"/>
            <w:vAlign w:val="center"/>
          </w:tcPr>
          <w:p w:rsidR="00F008CE" w:rsidRPr="00B55D5C" w:rsidRDefault="00F008CE"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F008CE" w:rsidRPr="00F90E5E" w:rsidRDefault="00F008CE" w:rsidP="00493B9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несоблюдение порядка расчетов с сотрудниками </w:t>
            </w:r>
            <w:proofErr w:type="spellStart"/>
            <w:r>
              <w:rPr>
                <w:rFonts w:ascii="Times New Roman" w:hAnsi="Times New Roman" w:cs="Times New Roman"/>
                <w:color w:val="000000" w:themeColor="text1"/>
                <w:sz w:val="24"/>
                <w:szCs w:val="24"/>
              </w:rPr>
              <w:t>несписочного</w:t>
            </w:r>
            <w:proofErr w:type="spellEnd"/>
            <w:r>
              <w:rPr>
                <w:rFonts w:ascii="Times New Roman" w:hAnsi="Times New Roman" w:cs="Times New Roman"/>
                <w:color w:val="000000" w:themeColor="text1"/>
                <w:sz w:val="24"/>
                <w:szCs w:val="24"/>
              </w:rPr>
              <w:t xml:space="preserve"> состава (по гражданско-правовым договорам);</w:t>
            </w:r>
          </w:p>
        </w:tc>
        <w:tc>
          <w:tcPr>
            <w:tcW w:w="796" w:type="dxa"/>
            <w:vAlign w:val="center"/>
          </w:tcPr>
          <w:p w:rsidR="00F008CE" w:rsidRPr="00F90E5E" w:rsidRDefault="00F008CE" w:rsidP="00493B96">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63" w:type="dxa"/>
            <w:gridSpan w:val="2"/>
            <w:vAlign w:val="center"/>
          </w:tcPr>
          <w:p w:rsidR="00F008CE" w:rsidRPr="00F90E5E" w:rsidRDefault="00F008CE" w:rsidP="00493B96">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85" w:type="dxa"/>
            <w:gridSpan w:val="2"/>
            <w:vAlign w:val="center"/>
          </w:tcPr>
          <w:p w:rsidR="00F008CE" w:rsidRPr="00F90E5E" w:rsidRDefault="00F008CE" w:rsidP="00493B96">
            <w:pPr>
              <w:jc w:val="center"/>
              <w:rPr>
                <w:rFonts w:ascii="Times New Roman" w:hAnsi="Times New Roman" w:cs="Times New Roman"/>
                <w:color w:val="000000" w:themeColor="text1"/>
                <w:sz w:val="24"/>
                <w:szCs w:val="24"/>
              </w:rPr>
            </w:pPr>
            <w:r>
              <w:rPr>
                <w:rFonts w:ascii="Times New Roman" w:hAnsi="Times New Roman" w:cs="Times New Roman"/>
                <w:sz w:val="24"/>
                <w:szCs w:val="24"/>
              </w:rPr>
              <w:t>Х</w:t>
            </w:r>
          </w:p>
        </w:tc>
        <w:tc>
          <w:tcPr>
            <w:tcW w:w="741" w:type="dxa"/>
            <w:gridSpan w:val="2"/>
            <w:vAlign w:val="center"/>
          </w:tcPr>
          <w:p w:rsidR="00F008CE" w:rsidRPr="00F90E5E" w:rsidRDefault="00F008CE" w:rsidP="00493B96">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63" w:type="dxa"/>
            <w:gridSpan w:val="2"/>
            <w:vAlign w:val="center"/>
          </w:tcPr>
          <w:p w:rsidR="00F008CE" w:rsidRPr="00F90E5E" w:rsidRDefault="00F008CE" w:rsidP="00493B96">
            <w:pPr>
              <w:jc w:val="center"/>
              <w:rPr>
                <w:rFonts w:ascii="Times New Roman" w:hAnsi="Times New Roman" w:cs="Times New Roman"/>
                <w:color w:val="000000" w:themeColor="text1"/>
                <w:sz w:val="24"/>
                <w:szCs w:val="24"/>
              </w:rPr>
            </w:pPr>
            <w:r>
              <w:rPr>
                <w:rFonts w:ascii="Times New Roman" w:hAnsi="Times New Roman" w:cs="Times New Roman"/>
                <w:sz w:val="24"/>
                <w:szCs w:val="24"/>
              </w:rPr>
              <w:t>Х</w:t>
            </w:r>
          </w:p>
        </w:tc>
        <w:tc>
          <w:tcPr>
            <w:tcW w:w="785" w:type="dxa"/>
            <w:gridSpan w:val="2"/>
            <w:vAlign w:val="center"/>
          </w:tcPr>
          <w:p w:rsidR="00F008CE" w:rsidRPr="00F90E5E" w:rsidRDefault="00F008CE" w:rsidP="00493B96">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1568" w:type="dxa"/>
            <w:gridSpan w:val="2"/>
            <w:vAlign w:val="center"/>
          </w:tcPr>
          <w:p w:rsidR="00F008CE" w:rsidRPr="00F90E5E" w:rsidRDefault="00F008CE" w:rsidP="00493B96">
            <w:pPr>
              <w:jc w:val="center"/>
              <w:rPr>
                <w:rFonts w:ascii="Times New Roman" w:hAnsi="Times New Roman" w:cs="Times New Roman"/>
                <w:color w:val="000000" w:themeColor="text1"/>
                <w:sz w:val="24"/>
                <w:szCs w:val="24"/>
              </w:rPr>
            </w:pPr>
            <w:r w:rsidRPr="00FD3779">
              <w:rPr>
                <w:rFonts w:ascii="Times New Roman" w:hAnsi="Times New Roman" w:cs="Times New Roman"/>
                <w:sz w:val="24"/>
                <w:szCs w:val="24"/>
              </w:rPr>
              <w:t>значимый</w:t>
            </w:r>
          </w:p>
        </w:tc>
      </w:tr>
      <w:tr w:rsidR="00F008CE" w:rsidTr="00AE0CDB">
        <w:trPr>
          <w:trHeight w:val="10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D9469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F008CE" w:rsidRPr="00D9469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vAlign w:val="center"/>
          </w:tcPr>
          <w:p w:rsidR="00F008CE" w:rsidRDefault="00F008CE"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3 </w:t>
            </w:r>
            <w:r w:rsidRPr="00ED26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Централизованное начисление заработной платы и иных выплат</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sidRPr="00ED263A">
              <w:rPr>
                <w:rFonts w:ascii="Times New Roman" w:hAnsi="Times New Roman" w:cs="Times New Roman"/>
                <w:sz w:val="24"/>
                <w:szCs w:val="24"/>
              </w:rPr>
              <w:t>(далее</w:t>
            </w:r>
            <w:r>
              <w:rPr>
                <w:rFonts w:ascii="Times New Roman" w:hAnsi="Times New Roman" w:cs="Times New Roman"/>
                <w:sz w:val="24"/>
                <w:szCs w:val="24"/>
              </w:rPr>
              <w:t>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BC7F40">
        <w:trPr>
          <w:trHeight w:val="130"/>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F008CE" w:rsidRDefault="00F008CE" w:rsidP="00493B96">
            <w:pPr>
              <w:jc w:val="both"/>
              <w:rPr>
                <w:rFonts w:ascii="Times New Roman" w:hAnsi="Times New Roman" w:cs="Times New Roman"/>
                <w:sz w:val="24"/>
                <w:szCs w:val="24"/>
              </w:rPr>
            </w:pPr>
            <w:r w:rsidRPr="00E2238C">
              <w:rPr>
                <w:rFonts w:ascii="Times New Roman" w:hAnsi="Times New Roman" w:cs="Times New Roman"/>
                <w:sz w:val="24"/>
                <w:szCs w:val="24"/>
              </w:rPr>
              <w:t>Формирование и представление отчетности в органы государственной статистики и налоговые органы в соответствии с требованиями, установленными законодательством Российской Федерации</w:t>
            </w:r>
            <w:r>
              <w:rPr>
                <w:rFonts w:ascii="Times New Roman" w:hAnsi="Times New Roman" w:cs="Times New Roman"/>
                <w:sz w:val="24"/>
                <w:szCs w:val="24"/>
              </w:rPr>
              <w:t>:</w:t>
            </w:r>
          </w:p>
        </w:tc>
      </w:tr>
      <w:tr w:rsidR="00F008CE" w:rsidTr="00AE0CDB">
        <w:trPr>
          <w:trHeight w:val="16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046C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несвоевременное представление отчетности </w:t>
            </w:r>
            <w:r w:rsidRPr="00D9469E">
              <w:rPr>
                <w:rFonts w:ascii="Times New Roman" w:eastAsiaTheme="minorEastAsia" w:hAnsi="Times New Roman" w:cs="Times New Roman"/>
                <w:sz w:val="24"/>
                <w:szCs w:val="24"/>
              </w:rPr>
              <w:t xml:space="preserve">во внебюджетные фонды, </w:t>
            </w:r>
            <w:r>
              <w:rPr>
                <w:rFonts w:ascii="Times New Roman" w:eastAsiaTheme="minorEastAsia" w:hAnsi="Times New Roman" w:cs="Times New Roman"/>
                <w:sz w:val="24"/>
                <w:szCs w:val="24"/>
              </w:rPr>
              <w:t>налоговые органы, органы государственной статистики;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0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E2238C" w:rsidRDefault="00F008CE" w:rsidP="00493B9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Pr="00E2238C">
              <w:rPr>
                <w:rFonts w:ascii="Times New Roman" w:eastAsia="Times New Roman" w:hAnsi="Times New Roman" w:cs="Times New Roman"/>
                <w:color w:val="000000"/>
                <w:sz w:val="24"/>
                <w:szCs w:val="24"/>
                <w:lang w:eastAsia="ru-RU"/>
              </w:rPr>
              <w:t>епредставление</w:t>
            </w:r>
            <w:r>
              <w:rPr>
                <w:rFonts w:ascii="Times New Roman" w:eastAsia="Times New Roman" w:hAnsi="Times New Roman" w:cs="Times New Roman"/>
                <w:color w:val="000000"/>
                <w:sz w:val="24"/>
                <w:szCs w:val="24"/>
                <w:lang w:eastAsia="ru-RU"/>
              </w:rPr>
              <w:t xml:space="preserve"> </w:t>
            </w:r>
            <w:r w:rsidRPr="00E2238C">
              <w:rPr>
                <w:rFonts w:ascii="Times New Roman" w:eastAsia="Times New Roman" w:hAnsi="Times New Roman" w:cs="Times New Roman"/>
                <w:color w:val="000000"/>
                <w:sz w:val="24"/>
                <w:szCs w:val="24"/>
                <w:lang w:eastAsia="ru-RU"/>
              </w:rPr>
              <w:t xml:space="preserve">информации при проведении внешних и внутренних проверок, в том числе аудиторских, в части бухгалтерского и налогового </w:t>
            </w:r>
            <w:proofErr w:type="gramStart"/>
            <w:r w:rsidRPr="00E2238C">
              <w:rPr>
                <w:rFonts w:ascii="Times New Roman" w:eastAsia="Times New Roman" w:hAnsi="Times New Roman" w:cs="Times New Roman"/>
                <w:color w:val="000000"/>
                <w:sz w:val="24"/>
                <w:szCs w:val="24"/>
                <w:lang w:eastAsia="ru-RU"/>
              </w:rPr>
              <w:t>учета</w:t>
            </w:r>
            <w:proofErr w:type="gramEnd"/>
            <w:r w:rsidRPr="00E2238C">
              <w:rPr>
                <w:rFonts w:ascii="Times New Roman" w:eastAsia="Times New Roman" w:hAnsi="Times New Roman" w:cs="Times New Roman"/>
                <w:color w:val="000000"/>
                <w:sz w:val="24"/>
                <w:szCs w:val="24"/>
                <w:lang w:eastAsia="ru-RU"/>
              </w:rPr>
              <w:t xml:space="preserve"> как на бу</w:t>
            </w:r>
            <w:r>
              <w:rPr>
                <w:rFonts w:ascii="Times New Roman" w:eastAsia="Times New Roman" w:hAnsi="Times New Roman" w:cs="Times New Roman"/>
                <w:color w:val="000000"/>
                <w:sz w:val="24"/>
                <w:szCs w:val="24"/>
                <w:lang w:eastAsia="ru-RU"/>
              </w:rPr>
              <w:t>мажном носителе, так и в электронном виде;</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E2238C" w:rsidRDefault="00F008CE" w:rsidP="004046C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необеспечение сохранности </w:t>
            </w:r>
            <w:r w:rsidRPr="005A61A7">
              <w:rPr>
                <w:rFonts w:ascii="Times New Roman" w:eastAsia="Times New Roman" w:hAnsi="Times New Roman" w:cs="Times New Roman"/>
                <w:color w:val="000000"/>
                <w:sz w:val="24"/>
                <w:szCs w:val="24"/>
                <w:lang w:eastAsia="ru-RU"/>
              </w:rPr>
              <w:t xml:space="preserve">документов </w:t>
            </w:r>
            <w:r>
              <w:rPr>
                <w:rFonts w:ascii="Times New Roman" w:eastAsia="Times New Roman" w:hAnsi="Times New Roman" w:cs="Times New Roman"/>
                <w:color w:val="000000"/>
                <w:sz w:val="24"/>
                <w:szCs w:val="24"/>
                <w:lang w:eastAsia="ru-RU"/>
              </w:rPr>
              <w:br/>
            </w:r>
            <w:r w:rsidRPr="005A61A7">
              <w:rPr>
                <w:rFonts w:ascii="Times New Roman" w:eastAsia="Times New Roman" w:hAnsi="Times New Roman" w:cs="Times New Roman"/>
                <w:color w:val="000000"/>
                <w:sz w:val="24"/>
                <w:szCs w:val="24"/>
                <w:lang w:eastAsia="ru-RU"/>
              </w:rPr>
              <w:t xml:space="preserve">и регистров налогового учета, налоговой отчетности и отчетности в государственные внебюджетные фонды, </w:t>
            </w:r>
            <w:r>
              <w:rPr>
                <w:rFonts w:ascii="Times New Roman" w:eastAsia="Times New Roman" w:hAnsi="Times New Roman" w:cs="Times New Roman"/>
                <w:color w:val="000000"/>
                <w:sz w:val="24"/>
                <w:szCs w:val="24"/>
                <w:lang w:eastAsia="ru-RU"/>
              </w:rPr>
              <w:t>статистической отчетности</w:t>
            </w:r>
            <w:r w:rsidRPr="005A61A7">
              <w:rPr>
                <w:rFonts w:ascii="Times New Roman" w:eastAsia="Times New Roman" w:hAnsi="Times New Roman" w:cs="Times New Roman"/>
                <w:color w:val="000000"/>
                <w:sz w:val="24"/>
                <w:szCs w:val="24"/>
                <w:lang w:eastAsia="ru-RU"/>
              </w:rPr>
              <w:t>, сформированной на бумажном носителе,</w:t>
            </w:r>
            <w:r>
              <w:rPr>
                <w:rFonts w:ascii="Times New Roman" w:eastAsia="Times New Roman" w:hAnsi="Times New Roman" w:cs="Times New Roman"/>
                <w:color w:val="000000"/>
                <w:sz w:val="24"/>
                <w:szCs w:val="24"/>
                <w:lang w:eastAsia="ru-RU"/>
              </w:rPr>
              <w:t xml:space="preserve"> либо в электронном виде </w:t>
            </w:r>
            <w:r w:rsidRPr="005A61A7">
              <w:rPr>
                <w:rFonts w:ascii="Times New Roman" w:eastAsia="Times New Roman" w:hAnsi="Times New Roman" w:cs="Times New Roman"/>
                <w:color w:val="000000"/>
                <w:sz w:val="24"/>
                <w:szCs w:val="24"/>
                <w:lang w:eastAsia="ru-RU"/>
              </w:rPr>
              <w:t>для последующей их передачи в архив</w:t>
            </w:r>
            <w:r>
              <w:rPr>
                <w:rFonts w:ascii="Times New Roman" w:eastAsia="Times New Roman" w:hAnsi="Times New Roman" w:cs="Times New Roman"/>
                <w:color w:val="000000"/>
                <w:sz w:val="24"/>
                <w:szCs w:val="24"/>
                <w:lang w:eastAsia="ru-RU"/>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008CE" w:rsidTr="00BC7F40">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Del="001361D8"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493B9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несоответствие записей по дебиторской и кредиторской задолженности по налогам и </w:t>
            </w:r>
            <w:r>
              <w:rPr>
                <w:rFonts w:ascii="Times New Roman" w:eastAsia="Times New Roman" w:hAnsi="Times New Roman" w:cs="Times New Roman"/>
                <w:color w:val="000000"/>
                <w:sz w:val="24"/>
                <w:szCs w:val="24"/>
                <w:lang w:eastAsia="ru-RU"/>
              </w:rPr>
              <w:lastRenderedPageBreak/>
              <w:t>страховым взносам в регистрах бюджетного учета данным, отраженным в актах сверок на отчетную дату;</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008CE" w:rsidTr="00AE0CDB">
        <w:trPr>
          <w:trHeight w:val="33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Pr="00E2238C" w:rsidRDefault="00F008CE" w:rsidP="00493B96">
            <w:pPr>
              <w:jc w:val="both"/>
              <w:rPr>
                <w:rFonts w:ascii="Times New Roman" w:eastAsia="Times New Roman" w:hAnsi="Times New Roman" w:cs="Times New Roman"/>
                <w:color w:val="000000"/>
                <w:sz w:val="24"/>
                <w:szCs w:val="24"/>
                <w:lang w:eastAsia="ru-RU"/>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563F3">
              <w:rPr>
                <w:rFonts w:ascii="Times New Roman" w:hAnsi="Times New Roman" w:cs="Times New Roman"/>
                <w:sz w:val="24"/>
                <w:szCs w:val="24"/>
              </w:rPr>
              <w:t xml:space="preserve"> X.3 Классификатора рисков</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685"/>
        </w:trPr>
        <w:tc>
          <w:tcPr>
            <w:tcW w:w="756" w:type="dxa"/>
            <w:vMerge w:val="restart"/>
          </w:tcPr>
          <w:p w:rsidR="00F008CE" w:rsidRPr="006A238A"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r w:rsidRPr="006A238A">
              <w:rPr>
                <w:rFonts w:ascii="Times New Roman" w:hAnsi="Times New Roman" w:cs="Times New Roman"/>
                <w:sz w:val="24"/>
                <w:szCs w:val="24"/>
                <w:lang w:val="en-US"/>
              </w:rPr>
              <w:t>.</w:t>
            </w:r>
          </w:p>
        </w:tc>
        <w:tc>
          <w:tcPr>
            <w:tcW w:w="13441" w:type="dxa"/>
            <w:gridSpan w:val="18"/>
            <w:vAlign w:val="center"/>
          </w:tcPr>
          <w:p w:rsidR="00F008CE" w:rsidRPr="006A238A" w:rsidRDefault="00F008CE"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F008CE" w:rsidTr="00AE0CDB">
        <w:trPr>
          <w:trHeight w:val="154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rPr>
              <w:t>0</w:t>
            </w:r>
            <w:r w:rsidRPr="00DA23A3">
              <w:rPr>
                <w:rFonts w:ascii="Times New Roman" w:hAnsi="Times New Roman" w:cs="Times New Roman"/>
                <w:sz w:val="24"/>
                <w:szCs w:val="24"/>
              </w:rPr>
              <w:t>.3</w:t>
            </w:r>
          </w:p>
        </w:tc>
        <w:tc>
          <w:tcPr>
            <w:tcW w:w="696" w:type="dxa"/>
            <w:gridSpan w:val="2"/>
            <w:vAlign w:val="center"/>
          </w:tcPr>
          <w:p w:rsidR="00F008CE" w:rsidRPr="009C5DE3"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FC060B">
              <w:rPr>
                <w:rFonts w:ascii="Times New Roman" w:hAnsi="Times New Roman" w:cs="Times New Roman"/>
                <w:sz w:val="24"/>
                <w:szCs w:val="24"/>
              </w:rPr>
              <w:t>низкий</w:t>
            </w:r>
          </w:p>
        </w:tc>
      </w:tr>
      <w:tr w:rsidR="00F008CE" w:rsidTr="00AE0CDB">
        <w:trPr>
          <w:trHeight w:val="699"/>
        </w:trPr>
        <w:tc>
          <w:tcPr>
            <w:tcW w:w="14197" w:type="dxa"/>
            <w:gridSpan w:val="19"/>
            <w:vAlign w:val="center"/>
          </w:tcPr>
          <w:p w:rsidR="00F008CE" w:rsidRDefault="00F008CE" w:rsidP="00493B9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3C3E7A">
              <w:rPr>
                <w:rFonts w:ascii="Times New Roman" w:eastAsia="Times New Roman" w:hAnsi="Times New Roman" w:cs="Times New Roman"/>
                <w:b/>
                <w:sz w:val="24"/>
                <w:szCs w:val="24"/>
                <w:u w:val="single"/>
                <w:lang w:eastAsia="ru-RU"/>
              </w:rPr>
              <w:t>:</w:t>
            </w:r>
            <w:r w:rsidRPr="003C3E7A">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XI</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Централизованный учет доходов, капитальных вложений и научно-исследовательских и опытно-конструкторских работ, кассовых поступлений и выбытий, а также учета нефинансовых активов</w:t>
            </w:r>
          </w:p>
        </w:tc>
      </w:tr>
      <w:tr w:rsidR="00F008CE" w:rsidTr="00AE0CDB">
        <w:trPr>
          <w:trHeight w:val="1006"/>
        </w:trPr>
        <w:tc>
          <w:tcPr>
            <w:tcW w:w="756" w:type="dxa"/>
            <w:vMerge w:val="restart"/>
          </w:tcPr>
          <w:p w:rsidR="00F008CE" w:rsidRDefault="00F008CE" w:rsidP="00493B96">
            <w:pPr>
              <w:jc w:val="center"/>
              <w:rPr>
                <w:rFonts w:ascii="Times New Roman" w:hAnsi="Times New Roman"/>
                <w:sz w:val="24"/>
                <w:szCs w:val="24"/>
              </w:rPr>
            </w:pPr>
            <w:r>
              <w:rPr>
                <w:rFonts w:ascii="Times New Roman" w:hAnsi="Times New Roman"/>
                <w:sz w:val="24"/>
                <w:szCs w:val="24"/>
              </w:rPr>
              <w:t>1.</w:t>
            </w:r>
          </w:p>
        </w:tc>
        <w:tc>
          <w:tcPr>
            <w:tcW w:w="13441" w:type="dxa"/>
            <w:gridSpan w:val="18"/>
            <w:vAlign w:val="center"/>
          </w:tcPr>
          <w:p w:rsidR="00F008CE" w:rsidRPr="006328F8" w:rsidRDefault="00F008CE" w:rsidP="00493B96">
            <w:pPr>
              <w:jc w:val="both"/>
              <w:rPr>
                <w:rFonts w:ascii="Times New Roman" w:hAnsi="Times New Roman" w:cs="Times New Roman"/>
                <w:sz w:val="24"/>
                <w:szCs w:val="24"/>
              </w:rPr>
            </w:pPr>
            <w:r>
              <w:rPr>
                <w:rFonts w:ascii="Times New Roman" w:hAnsi="Times New Roman" w:cs="Times New Roman"/>
                <w:sz w:val="24"/>
                <w:szCs w:val="24"/>
              </w:rPr>
              <w:t>В</w:t>
            </w:r>
            <w:r w:rsidRPr="006328F8">
              <w:rPr>
                <w:rFonts w:ascii="Times New Roman" w:hAnsi="Times New Roman" w:cs="Times New Roman"/>
                <w:sz w:val="24"/>
                <w:szCs w:val="24"/>
              </w:rPr>
              <w:t>едени</w:t>
            </w:r>
            <w:r>
              <w:rPr>
                <w:rFonts w:ascii="Times New Roman" w:hAnsi="Times New Roman" w:cs="Times New Roman"/>
                <w:sz w:val="24"/>
                <w:szCs w:val="24"/>
              </w:rPr>
              <w:t>е</w:t>
            </w:r>
            <w:r w:rsidRPr="006328F8">
              <w:rPr>
                <w:rFonts w:ascii="Times New Roman" w:hAnsi="Times New Roman" w:cs="Times New Roman"/>
                <w:sz w:val="24"/>
                <w:szCs w:val="24"/>
              </w:rPr>
              <w:t xml:space="preserve"> учета операций по расчетам по доходам, по расчетам по суммам причиненных ущербов субъекту учета в соответствии с требованиями, установленными законодательством Российской Федерации, нормативными правовыми актами </w:t>
            </w:r>
            <w:r>
              <w:rPr>
                <w:rFonts w:ascii="Times New Roman" w:hAnsi="Times New Roman" w:cs="Times New Roman"/>
                <w:sz w:val="24"/>
                <w:szCs w:val="24"/>
              </w:rPr>
              <w:br/>
            </w:r>
            <w:r w:rsidRPr="006328F8">
              <w:rPr>
                <w:rFonts w:ascii="Times New Roman" w:hAnsi="Times New Roman" w:cs="Times New Roman"/>
                <w:sz w:val="24"/>
                <w:szCs w:val="24"/>
              </w:rPr>
              <w:t>при осуществлении бухгалтерского обслуживания</w:t>
            </w:r>
            <w:r>
              <w:rPr>
                <w:rFonts w:ascii="Times New Roman" w:hAnsi="Times New Roman" w:cs="Times New Roman"/>
                <w:sz w:val="24"/>
                <w:szCs w:val="24"/>
              </w:rPr>
              <w:t>:</w:t>
            </w:r>
          </w:p>
        </w:tc>
      </w:tr>
      <w:tr w:rsidR="00F008CE" w:rsidTr="00AE0CDB">
        <w:trPr>
          <w:trHeight w:val="126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учета данных по прогнозным (плановым) показателям доходов (поступлений) бюджета на соответствующий финансовый год;</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D82C78">
              <w:rPr>
                <w:rFonts w:ascii="Times New Roman" w:eastAsiaTheme="minorEastAsia" w:hAnsi="Times New Roman" w:cs="Times New Roman"/>
                <w:sz w:val="24"/>
                <w:szCs w:val="24"/>
              </w:rPr>
              <w:t xml:space="preserve"> учета расчетов по суммам доходов (поступлений), начисленных субъектом учета, возникающих в силу </w:t>
            </w:r>
            <w:r w:rsidRPr="00D82C78">
              <w:rPr>
                <w:rFonts w:ascii="Times New Roman" w:eastAsiaTheme="minorEastAsia" w:hAnsi="Times New Roman" w:cs="Times New Roman"/>
                <w:sz w:val="24"/>
                <w:szCs w:val="24"/>
              </w:rPr>
              <w:lastRenderedPageBreak/>
              <w:t>договоров, соглашений, а также при выполнении 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77"/>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сверки расчетов с дебиторами и кредиторами;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819"/>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w:t>
            </w:r>
            <w:r w:rsidRPr="0015325E">
              <w:rPr>
                <w:rFonts w:ascii="Times New Roman" w:eastAsiaTheme="minorEastAsia" w:hAnsi="Times New Roman" w:cs="Times New Roman"/>
                <w:sz w:val="24"/>
                <w:szCs w:val="24"/>
              </w:rPr>
              <w:t>е</w:t>
            </w:r>
            <w:r>
              <w:rPr>
                <w:rFonts w:ascii="Times New Roman" w:eastAsiaTheme="minorEastAsia" w:hAnsi="Times New Roman" w:cs="Times New Roman"/>
                <w:sz w:val="24"/>
                <w:szCs w:val="24"/>
              </w:rPr>
              <w:t>соблюдение порядка</w:t>
            </w:r>
            <w:r w:rsidRPr="0015325E">
              <w:rPr>
                <w:rFonts w:ascii="Times New Roman" w:eastAsiaTheme="minorEastAsia" w:hAnsi="Times New Roman" w:cs="Times New Roman"/>
                <w:sz w:val="24"/>
                <w:szCs w:val="24"/>
              </w:rPr>
              <w:t xml:space="preserve"> учета расчетов по суммам выявленных недостач, хищений денежных средств, иных ценностей, по суммам потерь от порчи материальных ценностей, других сумм причиненного ущерба имуществу учреждения, подлежащих возмещению виновными лицами</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D0583A">
              <w:rPr>
                <w:rFonts w:ascii="Times New Roman" w:eastAsiaTheme="minorEastAsia" w:hAnsi="Times New Roman" w:cs="Times New Roman"/>
                <w:sz w:val="24"/>
                <w:szCs w:val="24"/>
              </w:rPr>
              <w:t xml:space="preserve"> учета и контроля операций с объектами имущества, полученными </w:t>
            </w:r>
            <w:r>
              <w:rPr>
                <w:rFonts w:ascii="Times New Roman" w:eastAsiaTheme="minorEastAsia" w:hAnsi="Times New Roman" w:cs="Times New Roman"/>
                <w:sz w:val="24"/>
                <w:szCs w:val="24"/>
              </w:rPr>
              <w:br/>
            </w:r>
            <w:r w:rsidRPr="00D0583A">
              <w:rPr>
                <w:rFonts w:ascii="Times New Roman" w:eastAsiaTheme="minorEastAsia" w:hAnsi="Times New Roman" w:cs="Times New Roman"/>
                <w:sz w:val="24"/>
                <w:szCs w:val="24"/>
              </w:rPr>
              <w:t xml:space="preserve">во временное владение и пользование, </w:t>
            </w:r>
            <w:r>
              <w:rPr>
                <w:rFonts w:ascii="Times New Roman" w:eastAsiaTheme="minorEastAsia" w:hAnsi="Times New Roman" w:cs="Times New Roman"/>
                <w:sz w:val="24"/>
                <w:szCs w:val="24"/>
              </w:rPr>
              <w:br/>
            </w:r>
            <w:r w:rsidRPr="00D0583A">
              <w:rPr>
                <w:rFonts w:ascii="Times New Roman" w:eastAsiaTheme="minorEastAsia" w:hAnsi="Times New Roman" w:cs="Times New Roman"/>
                <w:sz w:val="24"/>
                <w:szCs w:val="24"/>
              </w:rPr>
              <w:t>во временно</w:t>
            </w:r>
            <w:r>
              <w:rPr>
                <w:rFonts w:ascii="Times New Roman" w:eastAsiaTheme="minorEastAsia" w:hAnsi="Times New Roman" w:cs="Times New Roman"/>
                <w:sz w:val="24"/>
                <w:szCs w:val="24"/>
              </w:rPr>
              <w:t>е пользование по договору аренды</w:t>
            </w:r>
            <w:r w:rsidRPr="00D0583A">
              <w:rPr>
                <w:rFonts w:ascii="Times New Roman" w:eastAsiaTheme="minorEastAsia" w:hAnsi="Times New Roman" w:cs="Times New Roman"/>
                <w:sz w:val="24"/>
                <w:szCs w:val="24"/>
              </w:rPr>
              <w:t xml:space="preserve"> (имущественного найма), по договору безвозмездного пользования, относящихся </w:t>
            </w:r>
            <w:r>
              <w:rPr>
                <w:rFonts w:ascii="Times New Roman" w:eastAsiaTheme="minorEastAsia" w:hAnsi="Times New Roman" w:cs="Times New Roman"/>
                <w:sz w:val="24"/>
                <w:szCs w:val="24"/>
              </w:rPr>
              <w:br/>
            </w:r>
            <w:r w:rsidRPr="00D0583A">
              <w:rPr>
                <w:rFonts w:ascii="Times New Roman" w:eastAsiaTheme="minorEastAsia" w:hAnsi="Times New Roman" w:cs="Times New Roman"/>
                <w:sz w:val="24"/>
                <w:szCs w:val="24"/>
              </w:rPr>
              <w:t>к операционной аренде;</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D0583A">
              <w:rPr>
                <w:rFonts w:ascii="Times New Roman" w:eastAsiaTheme="minorEastAsia" w:hAnsi="Times New Roman" w:cs="Times New Roman"/>
                <w:sz w:val="24"/>
                <w:szCs w:val="24"/>
              </w:rPr>
              <w:t>не</w:t>
            </w:r>
            <w:r>
              <w:rPr>
                <w:rFonts w:ascii="Times New Roman" w:eastAsiaTheme="minorEastAsia" w:hAnsi="Times New Roman" w:cs="Times New Roman"/>
                <w:sz w:val="24"/>
                <w:szCs w:val="24"/>
              </w:rPr>
              <w:t>о</w:t>
            </w:r>
            <w:r w:rsidRPr="00D0583A">
              <w:rPr>
                <w:rFonts w:ascii="Times New Roman" w:eastAsiaTheme="minorEastAsia" w:hAnsi="Times New Roman" w:cs="Times New Roman"/>
                <w:sz w:val="24"/>
                <w:szCs w:val="24"/>
              </w:rPr>
              <w:t>существление учета операций по обесценению активов, связанных со снижением ценности активов;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2D1D3D">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F008CE" w:rsidRDefault="00F008CE" w:rsidP="00493B96">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иные риски по пункт</w:t>
            </w:r>
            <w:r>
              <w:rPr>
                <w:rFonts w:ascii="Times New Roman" w:eastAsiaTheme="minorEastAsia" w:hAnsi="Times New Roman" w:cs="Times New Roman"/>
                <w:sz w:val="24"/>
                <w:szCs w:val="24"/>
              </w:rPr>
              <w:t>у 1 направления деятельности X</w:t>
            </w:r>
            <w:r w:rsidRPr="00D0583A">
              <w:rPr>
                <w:rFonts w:ascii="Times New Roman" w:eastAsiaTheme="minorEastAsia" w:hAnsi="Times New Roman" w:cs="Times New Roman"/>
                <w:sz w:val="24"/>
                <w:szCs w:val="24"/>
              </w:rPr>
              <w:t>I.3 «Централизованный учет доходов, капитальных вложений и научно-</w:t>
            </w:r>
            <w:r w:rsidRPr="00D0583A">
              <w:rPr>
                <w:rFonts w:ascii="Times New Roman" w:eastAsiaTheme="minorEastAsia" w:hAnsi="Times New Roman" w:cs="Times New Roman"/>
                <w:sz w:val="24"/>
                <w:szCs w:val="24"/>
              </w:rPr>
              <w:lastRenderedPageBreak/>
              <w:t>исследовательских и опытно-конструкторских работ, кассовых поступлений и выбытий, а также учета нефинансовых активов» (далее – направление деятельности XI.3)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lastRenderedPageBreak/>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672"/>
        </w:trPr>
        <w:tc>
          <w:tcPr>
            <w:tcW w:w="756" w:type="dxa"/>
            <w:vMerge w:val="restart"/>
          </w:tcPr>
          <w:p w:rsidR="00F008CE" w:rsidRPr="002E35BE"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13441" w:type="dxa"/>
            <w:gridSpan w:val="18"/>
            <w:vAlign w:val="center"/>
          </w:tcPr>
          <w:p w:rsidR="00F008CE" w:rsidRDefault="00F008CE" w:rsidP="001D5C09">
            <w:pPr>
              <w:widowControl w:val="0"/>
              <w:jc w:val="both"/>
              <w:rPr>
                <w:rFonts w:ascii="Times New Roman" w:hAnsi="Times New Roman" w:cs="Times New Roman"/>
                <w:sz w:val="24"/>
                <w:szCs w:val="24"/>
              </w:rPr>
            </w:pPr>
            <w:proofErr w:type="gramStart"/>
            <w:r w:rsidRPr="00307612">
              <w:rPr>
                <w:rFonts w:ascii="Times New Roman" w:hAnsi="Times New Roman" w:cs="Times New Roman"/>
                <w:sz w:val="24"/>
                <w:szCs w:val="24"/>
              </w:rPr>
              <w:t>Ведение учета операций со средствами, находящимися на счетах учреждений, открытых в органах Федерального казначейства (показателей утвержденных бюджетных ассигнований, сумм денежных средств, поступивших во временное распоряжение), учета движения наличных денежных средств и денежных документов в кассе субъекта учета в соответствии с требованиями, установленными законодательством Российской Федерации, нормативными правовыми актами при осуществлении бухгалтерского обслуживания:</w:t>
            </w:r>
            <w:proofErr w:type="gramEnd"/>
          </w:p>
        </w:tc>
      </w:tr>
      <w:tr w:rsidR="00F008CE" w:rsidTr="002D1D3D">
        <w:trPr>
          <w:trHeight w:val="119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001D30">
              <w:rPr>
                <w:rFonts w:ascii="Times New Roman" w:hAnsi="Times New Roman" w:cs="Times New Roman"/>
                <w:sz w:val="24"/>
                <w:szCs w:val="24"/>
              </w:rPr>
              <w:t>1</w:t>
            </w:r>
            <w:r>
              <w:rPr>
                <w:rFonts w:ascii="Times New Roman" w:hAnsi="Times New Roman" w:cs="Times New Roman"/>
                <w:sz w:val="24"/>
                <w:szCs w:val="24"/>
              </w:rPr>
              <w:t>1</w:t>
            </w:r>
            <w:r w:rsidRPr="00001D30">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w:t>
            </w:r>
            <w:r>
              <w:rPr>
                <w:rFonts w:ascii="Times New Roman" w:eastAsia="Calibri" w:hAnsi="Times New Roman" w:cs="Times New Roman"/>
                <w:sz w:val="28"/>
                <w:szCs w:val="28"/>
              </w:rPr>
              <w:t xml:space="preserve"> </w:t>
            </w:r>
            <w:r w:rsidRPr="003B0B24">
              <w:rPr>
                <w:rFonts w:ascii="Times New Roman" w:eastAsiaTheme="minorEastAsia" w:hAnsi="Times New Roman" w:cs="Times New Roman"/>
                <w:sz w:val="24"/>
                <w:szCs w:val="24"/>
              </w:rPr>
              <w:t>учета показателей утвержденных лимитов бюджетных обязательств, на текущий, очередной финансовый год, первый и второй годы планового периода</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694"/>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w:t>
            </w:r>
            <w:r w:rsidRPr="003B0B24">
              <w:rPr>
                <w:rFonts w:ascii="Times New Roman" w:eastAsiaTheme="minorEastAsia" w:hAnsi="Times New Roman" w:cs="Times New Roman"/>
                <w:sz w:val="24"/>
                <w:szCs w:val="24"/>
              </w:rPr>
              <w:t>существление учета показателей утвержденных бюджетных ассигнований текущего (очередного) финансового года, первого и второго года планового периода</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6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учета принимаемых, принятых бюджетных обязательств и денежных обязательств субъекта учета;</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w:t>
            </w:r>
            <w:r w:rsidRPr="003B0B24">
              <w:rPr>
                <w:rFonts w:ascii="Times New Roman" w:eastAsiaTheme="minorEastAsia" w:hAnsi="Times New Roman" w:cs="Times New Roman"/>
                <w:sz w:val="24"/>
                <w:szCs w:val="24"/>
              </w:rPr>
              <w:t>учета</w:t>
            </w:r>
            <w:r>
              <w:rPr>
                <w:rFonts w:ascii="Times New Roman" w:eastAsiaTheme="minorEastAsia" w:hAnsi="Times New Roman" w:cs="Times New Roman"/>
                <w:sz w:val="24"/>
                <w:szCs w:val="24"/>
              </w:rPr>
              <w:t xml:space="preserve"> </w:t>
            </w:r>
            <w:r w:rsidRPr="003B0B24">
              <w:rPr>
                <w:rFonts w:ascii="Times New Roman" w:eastAsiaTheme="minorEastAsia" w:hAnsi="Times New Roman" w:cs="Times New Roman"/>
                <w:sz w:val="24"/>
                <w:szCs w:val="24"/>
              </w:rPr>
              <w:t>сумм денежных средств, поступивших во временное распоряжение учреждения и подлежащих при наступлении определенных условий возврату или перечислению по назначению</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471"/>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w:t>
            </w:r>
            <w:r w:rsidRPr="003B0B24">
              <w:rPr>
                <w:rFonts w:ascii="Times New Roman" w:eastAsiaTheme="minorEastAsia" w:hAnsi="Times New Roman" w:cs="Times New Roman"/>
                <w:sz w:val="24"/>
                <w:szCs w:val="24"/>
              </w:rPr>
              <w:t xml:space="preserve">учета операций по кассовому поступлению на лицевой счет субъекта учета, открытый для осуществления </w:t>
            </w:r>
            <w:proofErr w:type="gramStart"/>
            <w:r w:rsidRPr="003B0B24">
              <w:rPr>
                <w:rFonts w:ascii="Times New Roman" w:eastAsiaTheme="minorEastAsia" w:hAnsi="Times New Roman" w:cs="Times New Roman"/>
                <w:sz w:val="24"/>
                <w:szCs w:val="24"/>
              </w:rPr>
              <w:t>администрирования доходов бюджетов бюджетной системы Российской Федерации</w:t>
            </w:r>
            <w:proofErr w:type="gramEnd"/>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49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3B0B24">
              <w:rPr>
                <w:rFonts w:ascii="Times New Roman" w:eastAsiaTheme="minorEastAsia" w:hAnsi="Times New Roman" w:cs="Times New Roman"/>
                <w:sz w:val="24"/>
                <w:szCs w:val="24"/>
              </w:rPr>
              <w:t xml:space="preserve"> учета</w:t>
            </w:r>
            <w:r>
              <w:rPr>
                <w:rFonts w:ascii="Times New Roman" w:eastAsiaTheme="minorEastAsia" w:hAnsi="Times New Roman" w:cs="Times New Roman"/>
                <w:sz w:val="24"/>
                <w:szCs w:val="24"/>
              </w:rPr>
              <w:t xml:space="preserve"> </w:t>
            </w:r>
            <w:r w:rsidRPr="003B0B24">
              <w:rPr>
                <w:rFonts w:ascii="Times New Roman" w:eastAsiaTheme="minorEastAsia" w:hAnsi="Times New Roman" w:cs="Times New Roman"/>
                <w:sz w:val="24"/>
                <w:szCs w:val="24"/>
              </w:rPr>
              <w:t>движения денежных средств на лицевом счете субъекта учета, открытом для осуществления субъектом учета бюджетных операций за счет средств бюджета</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sidRPr="00001D30">
              <w:rPr>
                <w:rFonts w:ascii="Times New Roman" w:hAnsi="Times New Roman" w:cs="Times New Roman"/>
                <w:sz w:val="24"/>
                <w:szCs w:val="24"/>
              </w:rPr>
              <w:t>1</w:t>
            </w:r>
            <w:r>
              <w:rPr>
                <w:rFonts w:ascii="Times New Roman" w:hAnsi="Times New Roman" w:cs="Times New Roman"/>
                <w:sz w:val="24"/>
                <w:szCs w:val="24"/>
              </w:rPr>
              <w:t>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w:t>
            </w:r>
            <w:r w:rsidRPr="003B0B24">
              <w:rPr>
                <w:rFonts w:ascii="Times New Roman" w:eastAsiaTheme="minorEastAsia" w:hAnsi="Times New Roman" w:cs="Times New Roman"/>
                <w:sz w:val="24"/>
                <w:szCs w:val="24"/>
              </w:rPr>
              <w:t>воевременное начисление и перечисление налогов в соответствующие бюджеты бюджетной системы Российской Федерации</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94"/>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w:t>
            </w:r>
            <w:r w:rsidRPr="003B0B24">
              <w:rPr>
                <w:rFonts w:ascii="Times New Roman" w:eastAsiaTheme="minorEastAsia" w:hAnsi="Times New Roman" w:cs="Times New Roman"/>
                <w:sz w:val="24"/>
                <w:szCs w:val="24"/>
              </w:rPr>
              <w:t>облюдение полноты и своевременности предоставления информации по запросу субъекта учета, содержащейся в бухгалтерских регистрах и отчетности</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34"/>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w:t>
            </w:r>
            <w:r w:rsidRPr="003B0B24">
              <w:rPr>
                <w:rFonts w:ascii="Times New Roman" w:eastAsiaTheme="minorEastAsia" w:hAnsi="Times New Roman" w:cs="Times New Roman"/>
                <w:sz w:val="24"/>
                <w:szCs w:val="24"/>
              </w:rPr>
              <w:t xml:space="preserve">существление контроля за </w:t>
            </w:r>
            <w:proofErr w:type="spellStart"/>
            <w:r w:rsidRPr="003B0B24">
              <w:rPr>
                <w:rFonts w:ascii="Times New Roman" w:eastAsiaTheme="minorEastAsia" w:hAnsi="Times New Roman" w:cs="Times New Roman"/>
                <w:sz w:val="24"/>
                <w:szCs w:val="24"/>
              </w:rPr>
              <w:t>непревышением</w:t>
            </w:r>
            <w:proofErr w:type="spellEnd"/>
            <w:r w:rsidRPr="003B0B24">
              <w:rPr>
                <w:rFonts w:ascii="Times New Roman" w:eastAsiaTheme="minorEastAsia" w:hAnsi="Times New Roman" w:cs="Times New Roman"/>
                <w:sz w:val="24"/>
                <w:szCs w:val="24"/>
              </w:rPr>
              <w:t xml:space="preserve"> лимита </w:t>
            </w:r>
            <w:r>
              <w:rPr>
                <w:rFonts w:ascii="Times New Roman" w:eastAsiaTheme="minorEastAsia" w:hAnsi="Times New Roman" w:cs="Times New Roman"/>
                <w:sz w:val="24"/>
                <w:szCs w:val="24"/>
              </w:rPr>
              <w:t>остатка наличных денежных сре</w:t>
            </w:r>
            <w:proofErr w:type="gramStart"/>
            <w:r>
              <w:rPr>
                <w:rFonts w:ascii="Times New Roman" w:eastAsiaTheme="minorEastAsia" w:hAnsi="Times New Roman" w:cs="Times New Roman"/>
                <w:sz w:val="24"/>
                <w:szCs w:val="24"/>
              </w:rPr>
              <w:t xml:space="preserve">дств </w:t>
            </w:r>
            <w:r w:rsidRPr="003B0B24">
              <w:rPr>
                <w:rFonts w:ascii="Times New Roman" w:eastAsiaTheme="minorEastAsia" w:hAnsi="Times New Roman" w:cs="Times New Roman"/>
                <w:sz w:val="24"/>
                <w:szCs w:val="24"/>
              </w:rPr>
              <w:t>в к</w:t>
            </w:r>
            <w:proofErr w:type="gramEnd"/>
            <w:r w:rsidRPr="003B0B24">
              <w:rPr>
                <w:rFonts w:ascii="Times New Roman" w:eastAsiaTheme="minorEastAsia" w:hAnsi="Times New Roman" w:cs="Times New Roman"/>
                <w:sz w:val="24"/>
                <w:szCs w:val="24"/>
              </w:rPr>
              <w:t>ассе субъекта учета</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2D1D3D">
        <w:trPr>
          <w:trHeight w:val="951"/>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vAlign w:val="center"/>
          </w:tcPr>
          <w:p w:rsidR="00F008CE" w:rsidRPr="003B0B24"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w:t>
            </w:r>
            <w:r w:rsidRPr="003B0B24">
              <w:rPr>
                <w:rFonts w:ascii="Times New Roman" w:eastAsiaTheme="minorEastAsia" w:hAnsi="Times New Roman" w:cs="Times New Roman"/>
                <w:sz w:val="24"/>
                <w:szCs w:val="24"/>
              </w:rPr>
              <w:t>облюдение порядка учета движения наличных денежных сре</w:t>
            </w:r>
            <w:proofErr w:type="gramStart"/>
            <w:r w:rsidRPr="003B0B24">
              <w:rPr>
                <w:rFonts w:ascii="Times New Roman" w:eastAsiaTheme="minorEastAsia" w:hAnsi="Times New Roman" w:cs="Times New Roman"/>
                <w:sz w:val="24"/>
                <w:szCs w:val="24"/>
              </w:rPr>
              <w:t>дств в в</w:t>
            </w:r>
            <w:proofErr w:type="gramEnd"/>
            <w:r w:rsidRPr="003B0B24">
              <w:rPr>
                <w:rFonts w:ascii="Times New Roman" w:eastAsiaTheme="minorEastAsia" w:hAnsi="Times New Roman" w:cs="Times New Roman"/>
                <w:sz w:val="24"/>
                <w:szCs w:val="24"/>
              </w:rPr>
              <w:t>алюте Российской Федерации, в иностранной валюте</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698"/>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sidRPr="00001D30">
              <w:rPr>
                <w:rFonts w:ascii="Times New Roman" w:hAnsi="Times New Roman" w:cs="Times New Roman"/>
                <w:sz w:val="24"/>
                <w:szCs w:val="24"/>
              </w:rPr>
              <w:t>1</w:t>
            </w:r>
            <w:r>
              <w:rPr>
                <w:rFonts w:ascii="Times New Roman" w:hAnsi="Times New Roman" w:cs="Times New Roman"/>
                <w:sz w:val="24"/>
                <w:szCs w:val="24"/>
              </w:rPr>
              <w:t>1</w:t>
            </w:r>
            <w:r w:rsidRPr="00001D30">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B55D5C" w:rsidRDefault="00F008CE" w:rsidP="00493B96">
            <w:pPr>
              <w:jc w:val="center"/>
              <w:rPr>
                <w:rFonts w:ascii="Times New Roman" w:hAnsi="Times New Roman" w:cs="Times New Roman"/>
                <w:sz w:val="24"/>
                <w:szCs w:val="24"/>
              </w:rPr>
            </w:pPr>
            <w:r w:rsidRPr="00B55D5C">
              <w:rPr>
                <w:rFonts w:ascii="Times New Roman" w:hAnsi="Times New Roman" w:cs="Times New Roman"/>
                <w:sz w:val="24"/>
                <w:szCs w:val="24"/>
              </w:rPr>
              <w:t>1</w:t>
            </w: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2</w:t>
            </w:r>
            <w:r w:rsidRPr="00D0583A">
              <w:rPr>
                <w:rFonts w:ascii="Times New Roman" w:eastAsiaTheme="minorEastAsia" w:hAnsi="Times New Roman" w:cs="Times New Roman"/>
                <w:sz w:val="24"/>
                <w:szCs w:val="24"/>
              </w:rPr>
              <w:t xml:space="preserve"> направления деятельности XI.3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384"/>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1" w:type="dxa"/>
            <w:gridSpan w:val="18"/>
            <w:vAlign w:val="center"/>
          </w:tcPr>
          <w:p w:rsidR="00F008CE" w:rsidRDefault="00F008CE" w:rsidP="00493B96">
            <w:pPr>
              <w:jc w:val="both"/>
              <w:rPr>
                <w:rFonts w:ascii="Times New Roman" w:hAnsi="Times New Roman" w:cs="Times New Roman"/>
                <w:sz w:val="24"/>
                <w:szCs w:val="24"/>
              </w:rPr>
            </w:pPr>
            <w:r w:rsidRPr="00F7344F">
              <w:rPr>
                <w:rFonts w:ascii="Times New Roman" w:hAnsi="Times New Roman" w:cs="Times New Roman"/>
                <w:sz w:val="24"/>
                <w:szCs w:val="24"/>
              </w:rPr>
              <w:t>Ведение учета нефинансовых активов субъекта учета</w:t>
            </w:r>
            <w:r>
              <w:rPr>
                <w:rFonts w:ascii="Times New Roman" w:hAnsi="Times New Roman" w:cs="Times New Roman"/>
                <w:sz w:val="24"/>
                <w:szCs w:val="24"/>
              </w:rPr>
              <w:t>,</w:t>
            </w:r>
            <w:r w:rsidRPr="00F7344F">
              <w:rPr>
                <w:rFonts w:ascii="Times New Roman" w:hAnsi="Times New Roman" w:cs="Times New Roman"/>
                <w:sz w:val="24"/>
                <w:szCs w:val="24"/>
              </w:rPr>
              <w:t xml:space="preserve"> и операций их изменяющих:</w:t>
            </w:r>
          </w:p>
        </w:tc>
      </w:tr>
      <w:tr w:rsidR="00F008CE" w:rsidTr="00AE0CDB">
        <w:trPr>
          <w:trHeight w:val="1229"/>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4049C3">
              <w:rPr>
                <w:rFonts w:ascii="Times New Roman" w:eastAsiaTheme="minorEastAsia" w:hAnsi="Times New Roman" w:cs="Times New Roman"/>
                <w:sz w:val="24"/>
                <w:szCs w:val="24"/>
              </w:rPr>
              <w:t xml:space="preserve"> учета операций по вложениям в нефинансовые активы в соответствии с требованиями, установленными </w:t>
            </w:r>
            <w:r>
              <w:rPr>
                <w:rFonts w:ascii="Times New Roman" w:eastAsiaTheme="minorEastAsia" w:hAnsi="Times New Roman" w:cs="Times New Roman"/>
                <w:sz w:val="24"/>
                <w:szCs w:val="24"/>
              </w:rPr>
              <w:t>законодательством</w:t>
            </w:r>
            <w:r w:rsidRPr="004049C3">
              <w:rPr>
                <w:rFonts w:ascii="Times New Roman" w:eastAsiaTheme="minorEastAsia" w:hAnsi="Times New Roman" w:cs="Times New Roman"/>
                <w:sz w:val="24"/>
                <w:szCs w:val="24"/>
              </w:rPr>
              <w:t xml:space="preserve"> Российской Федерации</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6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4049C3">
              <w:rPr>
                <w:rFonts w:ascii="Times New Roman" w:eastAsiaTheme="minorEastAsia" w:hAnsi="Times New Roman" w:cs="Times New Roman"/>
                <w:sz w:val="24"/>
                <w:szCs w:val="24"/>
              </w:rPr>
              <w:t xml:space="preserve"> учета операций с основными средствами, непроизведенными активами, нематериальными активами, материальными запасами субъектов учета</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657"/>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w:t>
            </w:r>
            <w:r w:rsidRPr="004049C3">
              <w:rPr>
                <w:rFonts w:ascii="Times New Roman" w:eastAsiaTheme="minorEastAsia" w:hAnsi="Times New Roman" w:cs="Times New Roman"/>
                <w:sz w:val="24"/>
                <w:szCs w:val="24"/>
              </w:rPr>
              <w:t xml:space="preserve">учета </w:t>
            </w:r>
            <w:r>
              <w:rPr>
                <w:rFonts w:ascii="Times New Roman" w:eastAsiaTheme="minorEastAsia" w:hAnsi="Times New Roman" w:cs="Times New Roman"/>
                <w:sz w:val="24"/>
                <w:szCs w:val="24"/>
              </w:rPr>
              <w:t>операций по</w:t>
            </w:r>
            <w:r w:rsidRPr="004049C3">
              <w:rPr>
                <w:rFonts w:ascii="Times New Roman" w:eastAsiaTheme="minorEastAsia" w:hAnsi="Times New Roman" w:cs="Times New Roman"/>
                <w:sz w:val="24"/>
                <w:szCs w:val="24"/>
              </w:rPr>
              <w:t xml:space="preserve"> начислени</w:t>
            </w:r>
            <w:r>
              <w:rPr>
                <w:rFonts w:ascii="Times New Roman" w:eastAsiaTheme="minorEastAsia" w:hAnsi="Times New Roman" w:cs="Times New Roman"/>
                <w:sz w:val="24"/>
                <w:szCs w:val="24"/>
              </w:rPr>
              <w:t>ю</w:t>
            </w:r>
            <w:r w:rsidRPr="004049C3">
              <w:rPr>
                <w:rFonts w:ascii="Times New Roman" w:eastAsiaTheme="minorEastAsia" w:hAnsi="Times New Roman" w:cs="Times New Roman"/>
                <w:sz w:val="24"/>
                <w:szCs w:val="24"/>
              </w:rPr>
              <w:t xml:space="preserve"> амортизации на объекты нефинансовых активов</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4049C3">
              <w:rPr>
                <w:rFonts w:ascii="Times New Roman" w:eastAsiaTheme="minorEastAsia" w:hAnsi="Times New Roman" w:cs="Times New Roman"/>
                <w:sz w:val="24"/>
                <w:szCs w:val="24"/>
              </w:rPr>
              <w:t xml:space="preserve"> учета операций с нефинансовыми активами имущества казны</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388"/>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4049C3">
              <w:rPr>
                <w:rFonts w:ascii="Times New Roman" w:eastAsiaTheme="minorEastAsia" w:hAnsi="Times New Roman" w:cs="Times New Roman"/>
                <w:sz w:val="24"/>
                <w:szCs w:val="24"/>
              </w:rPr>
              <w:t xml:space="preserve"> учета операций по обесценению активов, связанных со снижением ценности активов</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3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необеспечение полноты и своевременности формирования регистров бюджетного учета по нефинансовым активам, в том числе инвентарных карточек учета нефинансовых активов;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26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F008CE" w:rsidDel="00ED45D2" w:rsidRDefault="00F008CE" w:rsidP="00493B96">
            <w:pPr>
              <w:jc w:val="both"/>
              <w:rPr>
                <w:rFonts w:ascii="Times New Roman" w:hAnsi="Times New Roman" w:cs="Times New Roman"/>
                <w:sz w:val="24"/>
                <w:szCs w:val="24"/>
              </w:rPr>
            </w:pPr>
            <w:r>
              <w:rPr>
                <w:rFonts w:ascii="Times New Roman" w:eastAsiaTheme="minorEastAsia" w:hAnsi="Times New Roman" w:cs="Times New Roman"/>
                <w:sz w:val="24"/>
                <w:szCs w:val="24"/>
              </w:rPr>
              <w:t xml:space="preserve">несоблюдение порядка учета имущества и обязательств на </w:t>
            </w:r>
            <w:proofErr w:type="spellStart"/>
            <w:r>
              <w:rPr>
                <w:rFonts w:ascii="Times New Roman" w:eastAsiaTheme="minorEastAsia" w:hAnsi="Times New Roman" w:cs="Times New Roman"/>
                <w:sz w:val="24"/>
                <w:szCs w:val="24"/>
              </w:rPr>
              <w:t>забалансовых</w:t>
            </w:r>
            <w:proofErr w:type="spellEnd"/>
            <w:r>
              <w:rPr>
                <w:rFonts w:ascii="Times New Roman" w:eastAsiaTheme="minorEastAsia" w:hAnsi="Times New Roman" w:cs="Times New Roman"/>
                <w:sz w:val="24"/>
                <w:szCs w:val="24"/>
              </w:rPr>
              <w:t xml:space="preserve"> счетах;</w:t>
            </w:r>
          </w:p>
        </w:tc>
        <w:tc>
          <w:tcPr>
            <w:tcW w:w="796" w:type="dxa"/>
            <w:vAlign w:val="center"/>
          </w:tcPr>
          <w:p w:rsidR="00F008CE" w:rsidDel="00ED45D2"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Del="00ED45D2"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Del="00ED45D2"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Del="00ED45D2"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Del="00ED45D2"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Del="00ED45D2"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Del="00ED45D2"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3</w:t>
            </w:r>
            <w:r w:rsidRPr="00D0583A">
              <w:rPr>
                <w:rFonts w:ascii="Times New Roman" w:eastAsiaTheme="minorEastAsia" w:hAnsi="Times New Roman" w:cs="Times New Roman"/>
                <w:sz w:val="24"/>
                <w:szCs w:val="24"/>
              </w:rPr>
              <w:t xml:space="preserve"> направления деятельности XI.3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694"/>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441" w:type="dxa"/>
            <w:gridSpan w:val="18"/>
            <w:vAlign w:val="center"/>
          </w:tcPr>
          <w:p w:rsidR="00F008CE" w:rsidRDefault="00F008CE" w:rsidP="00493B96">
            <w:pPr>
              <w:jc w:val="both"/>
              <w:rPr>
                <w:rFonts w:ascii="Times New Roman" w:hAnsi="Times New Roman" w:cs="Times New Roman"/>
                <w:sz w:val="24"/>
                <w:szCs w:val="24"/>
              </w:rPr>
            </w:pPr>
            <w:r w:rsidRPr="00CA626B">
              <w:rPr>
                <w:rFonts w:ascii="Times New Roman" w:hAnsi="Times New Roman" w:cs="Times New Roman"/>
                <w:sz w:val="24"/>
                <w:szCs w:val="24"/>
              </w:rPr>
              <w:t xml:space="preserve">Формирование и представление отчетности в органы государственной статистики и налоговые органы в соответствии </w:t>
            </w:r>
            <w:r>
              <w:rPr>
                <w:rFonts w:ascii="Times New Roman" w:hAnsi="Times New Roman" w:cs="Times New Roman"/>
                <w:sz w:val="24"/>
                <w:szCs w:val="24"/>
              </w:rPr>
              <w:br/>
            </w:r>
            <w:r w:rsidRPr="00CA626B">
              <w:rPr>
                <w:rFonts w:ascii="Times New Roman" w:hAnsi="Times New Roman" w:cs="Times New Roman"/>
                <w:sz w:val="24"/>
                <w:szCs w:val="24"/>
              </w:rPr>
              <w:t>с требованиями, установленными законодательством Российской Федерации:</w:t>
            </w:r>
          </w:p>
        </w:tc>
      </w:tr>
      <w:tr w:rsidR="00F008CE" w:rsidTr="00AE0CDB">
        <w:trPr>
          <w:trHeight w:val="109"/>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883077">
              <w:rPr>
                <w:rFonts w:ascii="Times New Roman" w:eastAsiaTheme="minorEastAsia" w:hAnsi="Times New Roman" w:cs="Times New Roman"/>
                <w:sz w:val="24"/>
                <w:szCs w:val="24"/>
              </w:rPr>
              <w:t>несоблюдение порядка составления отчетности в органы государственной статистики и налоговые органы в соответствии с требованиями, установленными законодательством Российской Федерации;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344685">
              <w:rPr>
                <w:rFonts w:ascii="Times New Roman" w:hAnsi="Times New Roman" w:cs="Times New Roman"/>
                <w:sz w:val="24"/>
                <w:szCs w:val="24"/>
              </w:rPr>
              <w:t>.3</w:t>
            </w:r>
          </w:p>
        </w:tc>
        <w:tc>
          <w:tcPr>
            <w:tcW w:w="696" w:type="dxa"/>
            <w:gridSpan w:val="2"/>
            <w:vAlign w:val="center"/>
          </w:tcPr>
          <w:p w:rsidR="00F008CE" w:rsidRDefault="00F008CE" w:rsidP="00493B96">
            <w:pPr>
              <w:jc w:val="center"/>
            </w:pPr>
            <w:r w:rsidRPr="00073C55">
              <w:rPr>
                <w:rFonts w:ascii="Times New Roman" w:hAnsi="Times New Roman" w:cs="Times New Roman"/>
                <w:sz w:val="24"/>
                <w:szCs w:val="24"/>
              </w:rPr>
              <w:t>4</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883077" w:rsidRDefault="00F008CE" w:rsidP="00493B96">
            <w:pPr>
              <w:jc w:val="both"/>
              <w:rPr>
                <w:rFonts w:ascii="Times New Roman" w:eastAsiaTheme="minorEastAsia" w:hAnsi="Times New Roman" w:cs="Times New Roman"/>
                <w:sz w:val="24"/>
                <w:szCs w:val="24"/>
              </w:rPr>
            </w:pPr>
            <w:r w:rsidRPr="00883077">
              <w:rPr>
                <w:rFonts w:ascii="Times New Roman" w:eastAsiaTheme="minorEastAsia" w:hAnsi="Times New Roman" w:cs="Times New Roman"/>
                <w:sz w:val="24"/>
                <w:szCs w:val="24"/>
              </w:rPr>
              <w:t>несвоевременное представление отчетности в органы государственной статистики и налоговые органы;</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344685">
              <w:rPr>
                <w:rFonts w:ascii="Times New Roman" w:hAnsi="Times New Roman" w:cs="Times New Roman"/>
                <w:sz w:val="24"/>
                <w:szCs w:val="24"/>
              </w:rPr>
              <w:t>.3</w:t>
            </w:r>
          </w:p>
        </w:tc>
        <w:tc>
          <w:tcPr>
            <w:tcW w:w="696" w:type="dxa"/>
            <w:gridSpan w:val="2"/>
            <w:vAlign w:val="center"/>
          </w:tcPr>
          <w:p w:rsidR="00F008CE" w:rsidRDefault="00F008CE" w:rsidP="00493B96">
            <w:pPr>
              <w:jc w:val="center"/>
            </w:pPr>
            <w:r w:rsidRPr="00073C55">
              <w:rPr>
                <w:rFonts w:ascii="Times New Roman" w:hAnsi="Times New Roman" w:cs="Times New Roman"/>
                <w:sz w:val="24"/>
                <w:szCs w:val="24"/>
              </w:rPr>
              <w:t>4</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883077">
              <w:rPr>
                <w:rFonts w:ascii="Times New Roman" w:eastAsiaTheme="minorEastAsia" w:hAnsi="Times New Roman" w:cs="Times New Roman"/>
                <w:sz w:val="24"/>
                <w:szCs w:val="24"/>
              </w:rPr>
              <w:t>несвоевременное начисление и перечисление налогов в соответствующие бюджеты бюджетной системы Российской Федерации;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833"/>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344685">
              <w:rPr>
                <w:rFonts w:ascii="Times New Roman" w:hAnsi="Times New Roman" w:cs="Times New Roman"/>
                <w:sz w:val="24"/>
                <w:szCs w:val="24"/>
              </w:rPr>
              <w:t>.3</w:t>
            </w:r>
          </w:p>
        </w:tc>
        <w:tc>
          <w:tcPr>
            <w:tcW w:w="696" w:type="dxa"/>
            <w:gridSpan w:val="2"/>
            <w:vAlign w:val="center"/>
          </w:tcPr>
          <w:p w:rsidR="00F008CE" w:rsidRDefault="00F008CE" w:rsidP="00493B96">
            <w:pPr>
              <w:jc w:val="center"/>
            </w:pPr>
            <w:r w:rsidRPr="00073C55">
              <w:rPr>
                <w:rFonts w:ascii="Times New Roman" w:hAnsi="Times New Roman" w:cs="Times New Roman"/>
                <w:sz w:val="24"/>
                <w:szCs w:val="24"/>
              </w:rPr>
              <w:t>4</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Pr="00883077" w:rsidRDefault="00F008CE" w:rsidP="00493B96">
            <w:pPr>
              <w:jc w:val="both"/>
              <w:rPr>
                <w:rFonts w:ascii="Times New Roman" w:eastAsiaTheme="minorEastAsia" w:hAnsi="Times New Roman" w:cs="Times New Roman"/>
                <w:sz w:val="24"/>
                <w:szCs w:val="24"/>
              </w:rPr>
            </w:pPr>
            <w:r w:rsidRPr="00883077">
              <w:rPr>
                <w:rFonts w:ascii="Times New Roman" w:eastAsiaTheme="minorEastAsia" w:hAnsi="Times New Roman" w:cs="Times New Roman"/>
                <w:sz w:val="24"/>
                <w:szCs w:val="24"/>
              </w:rPr>
              <w:t>несоблюдение порядка хранения первичных документов, переданных субъектом учета на бумажных носителях, регистров бухгалтерского учета, налоговой отчетности и иных документов в порядке, установленном действующим законодательством Российской Федерации;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008CE" w:rsidTr="00BC7F40">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11</w:t>
            </w:r>
            <w:r w:rsidRPr="00344685">
              <w:rPr>
                <w:rFonts w:ascii="Times New Roman" w:hAnsi="Times New Roman" w:cs="Times New Roman"/>
                <w:sz w:val="24"/>
                <w:szCs w:val="24"/>
              </w:rPr>
              <w:t>.3</w:t>
            </w:r>
          </w:p>
        </w:tc>
        <w:tc>
          <w:tcPr>
            <w:tcW w:w="696" w:type="dxa"/>
            <w:gridSpan w:val="2"/>
            <w:vAlign w:val="center"/>
          </w:tcPr>
          <w:p w:rsidR="00F008CE" w:rsidRDefault="00F008CE" w:rsidP="00493B96">
            <w:pPr>
              <w:jc w:val="center"/>
            </w:pPr>
            <w:r w:rsidRPr="00073C55">
              <w:rPr>
                <w:rFonts w:ascii="Times New Roman" w:hAnsi="Times New Roman" w:cs="Times New Roman"/>
                <w:sz w:val="24"/>
                <w:szCs w:val="24"/>
              </w:rPr>
              <w:t>4</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Default="00F008CE" w:rsidP="00493B96">
            <w:pPr>
              <w:jc w:val="both"/>
              <w:rPr>
                <w:rFonts w:ascii="Times New Roman" w:eastAsia="Calibri" w:hAnsi="Times New Roman" w:cs="Times New Roman"/>
                <w:sz w:val="28"/>
                <w:szCs w:val="28"/>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4</w:t>
            </w:r>
            <w:r w:rsidRPr="00D0583A">
              <w:rPr>
                <w:rFonts w:ascii="Times New Roman" w:eastAsiaTheme="minorEastAsia" w:hAnsi="Times New Roman" w:cs="Times New Roman"/>
                <w:sz w:val="24"/>
                <w:szCs w:val="24"/>
              </w:rPr>
              <w:t xml:space="preserve"> направления деятельности XI.3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691"/>
        </w:trPr>
        <w:tc>
          <w:tcPr>
            <w:tcW w:w="756" w:type="dxa"/>
            <w:vMerge w:val="restart"/>
          </w:tcPr>
          <w:p w:rsidR="00F008CE" w:rsidRPr="006A238A"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r w:rsidRPr="006A238A">
              <w:rPr>
                <w:rFonts w:ascii="Times New Roman" w:hAnsi="Times New Roman" w:cs="Times New Roman"/>
                <w:sz w:val="24"/>
                <w:szCs w:val="24"/>
                <w:lang w:val="en-US"/>
              </w:rPr>
              <w:t>.</w:t>
            </w:r>
          </w:p>
        </w:tc>
        <w:tc>
          <w:tcPr>
            <w:tcW w:w="13441" w:type="dxa"/>
            <w:gridSpan w:val="18"/>
            <w:vAlign w:val="center"/>
          </w:tcPr>
          <w:p w:rsidR="00F008CE" w:rsidRPr="006A238A" w:rsidRDefault="00F008CE"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F008CE" w:rsidTr="00AE0CDB">
        <w:trPr>
          <w:trHeight w:val="16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rPr>
              <w:t>1</w:t>
            </w:r>
            <w:r w:rsidRPr="00DA23A3">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FC060B">
              <w:rPr>
                <w:rFonts w:ascii="Times New Roman" w:hAnsi="Times New Roman" w:cs="Times New Roman"/>
                <w:sz w:val="24"/>
                <w:szCs w:val="24"/>
              </w:rPr>
              <w:t>низкий</w:t>
            </w:r>
          </w:p>
        </w:tc>
      </w:tr>
      <w:tr w:rsidR="00F008CE" w:rsidTr="00BC7F40">
        <w:trPr>
          <w:trHeight w:val="258"/>
        </w:trPr>
        <w:tc>
          <w:tcPr>
            <w:tcW w:w="14197" w:type="dxa"/>
            <w:gridSpan w:val="19"/>
            <w:vAlign w:val="center"/>
          </w:tcPr>
          <w:p w:rsidR="00F008CE" w:rsidRDefault="00F008CE" w:rsidP="00493B9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D11B13">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D11B13">
              <w:rPr>
                <w:rFonts w:ascii="Times New Roman" w:eastAsia="Times New Roman" w:hAnsi="Times New Roman" w:cs="Times New Roman"/>
                <w:b/>
                <w:sz w:val="24"/>
                <w:szCs w:val="24"/>
                <w:lang w:eastAsia="ru-RU"/>
              </w:rPr>
              <w:t>X</w:t>
            </w:r>
            <w:r w:rsidRPr="00D11B13">
              <w:rPr>
                <w:rFonts w:ascii="Times New Roman" w:eastAsia="Times New Roman" w:hAnsi="Times New Roman" w:cs="Times New Roman"/>
                <w:b/>
                <w:sz w:val="24"/>
                <w:szCs w:val="24"/>
                <w:lang w:val="en-US" w:eastAsia="ru-RU"/>
              </w:rPr>
              <w:t>II</w:t>
            </w:r>
            <w:r w:rsidRPr="00D11B13">
              <w:rPr>
                <w:rFonts w:ascii="Times New Roman" w:eastAsia="Times New Roman" w:hAnsi="Times New Roman" w:cs="Times New Roman"/>
                <w:b/>
                <w:sz w:val="24"/>
                <w:szCs w:val="24"/>
                <w:lang w:eastAsia="ru-RU"/>
              </w:rPr>
              <w:t>.3 Формирование регистров и отчетности, консолидированной бюджетной отчетности и консолидированной бухгалтерской (финансовой) отчетности подведомственных</w:t>
            </w:r>
            <w:r w:rsidRPr="00D11B13" w:rsidDel="004F097E">
              <w:rPr>
                <w:rFonts w:ascii="Times New Roman" w:eastAsia="Times New Roman" w:hAnsi="Times New Roman" w:cs="Times New Roman"/>
                <w:b/>
                <w:sz w:val="24"/>
                <w:szCs w:val="24"/>
                <w:lang w:eastAsia="ru-RU"/>
              </w:rPr>
              <w:t xml:space="preserve"> </w:t>
            </w:r>
            <w:r w:rsidRPr="00D11B13">
              <w:rPr>
                <w:rFonts w:ascii="Times New Roman" w:eastAsia="Times New Roman" w:hAnsi="Times New Roman" w:cs="Times New Roman"/>
                <w:b/>
                <w:sz w:val="24"/>
                <w:szCs w:val="24"/>
                <w:lang w:eastAsia="ru-RU"/>
              </w:rPr>
              <w:t>учреждений</w:t>
            </w:r>
          </w:p>
        </w:tc>
      </w:tr>
      <w:tr w:rsidR="00F008CE" w:rsidTr="00AE0CDB">
        <w:trPr>
          <w:trHeight w:val="396"/>
        </w:trPr>
        <w:tc>
          <w:tcPr>
            <w:tcW w:w="756" w:type="dxa"/>
            <w:vMerge w:val="restart"/>
          </w:tcPr>
          <w:p w:rsidR="00F008CE" w:rsidRPr="00AC2E51" w:rsidRDefault="00F008CE" w:rsidP="00493B96">
            <w:pPr>
              <w:jc w:val="center"/>
              <w:rPr>
                <w:rFonts w:ascii="Times New Roman" w:hAnsi="Times New Roman"/>
                <w:sz w:val="24"/>
                <w:szCs w:val="24"/>
              </w:rPr>
            </w:pPr>
            <w:r>
              <w:rPr>
                <w:rFonts w:ascii="Times New Roman" w:hAnsi="Times New Roman"/>
                <w:sz w:val="24"/>
                <w:szCs w:val="24"/>
                <w:lang w:val="en-US"/>
              </w:rPr>
              <w:t>1.</w:t>
            </w:r>
          </w:p>
        </w:tc>
        <w:tc>
          <w:tcPr>
            <w:tcW w:w="13441" w:type="dxa"/>
            <w:gridSpan w:val="18"/>
            <w:vAlign w:val="center"/>
          </w:tcPr>
          <w:p w:rsidR="00F008CE" w:rsidRPr="00AC2E51" w:rsidRDefault="00F008CE" w:rsidP="00493B96">
            <w:pPr>
              <w:jc w:val="both"/>
              <w:rPr>
                <w:rFonts w:ascii="Times New Roman" w:hAnsi="Times New Roman" w:cs="Times New Roman"/>
                <w:sz w:val="24"/>
                <w:szCs w:val="24"/>
              </w:rPr>
            </w:pPr>
            <w:r w:rsidRPr="00AC2E51">
              <w:rPr>
                <w:rFonts w:ascii="Times New Roman" w:hAnsi="Times New Roman" w:cs="Times New Roman"/>
                <w:sz w:val="24"/>
                <w:szCs w:val="24"/>
              </w:rPr>
              <w:t xml:space="preserve">Организация </w:t>
            </w:r>
            <w:r>
              <w:rPr>
                <w:rFonts w:ascii="Times New Roman" w:hAnsi="Times New Roman" w:cs="Times New Roman"/>
                <w:sz w:val="24"/>
                <w:szCs w:val="24"/>
              </w:rPr>
              <w:t xml:space="preserve">приема, консолидации бюджетной отчетности </w:t>
            </w:r>
            <w:proofErr w:type="gramStart"/>
            <w:r>
              <w:rPr>
                <w:rFonts w:ascii="Times New Roman" w:hAnsi="Times New Roman" w:cs="Times New Roman"/>
                <w:sz w:val="24"/>
                <w:szCs w:val="24"/>
              </w:rPr>
              <w:t>подведомственных</w:t>
            </w:r>
            <w:proofErr w:type="gramEnd"/>
            <w:r>
              <w:rPr>
                <w:rFonts w:ascii="Times New Roman" w:hAnsi="Times New Roman" w:cs="Times New Roman"/>
                <w:sz w:val="24"/>
                <w:szCs w:val="24"/>
              </w:rPr>
              <w:t xml:space="preserve"> ФОИВ:</w:t>
            </w:r>
          </w:p>
        </w:tc>
      </w:tr>
      <w:tr w:rsidR="00F008CE" w:rsidTr="00AE0CDB">
        <w:trPr>
          <w:trHeight w:val="554"/>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о</w:t>
            </w:r>
            <w:r w:rsidRPr="00B822FA">
              <w:rPr>
                <w:rFonts w:ascii="Times New Roman" w:eastAsiaTheme="minorEastAsia" w:hAnsi="Times New Roman" w:cs="Times New Roman"/>
                <w:sz w:val="24"/>
                <w:szCs w:val="24"/>
              </w:rPr>
              <w:t>рганизаци</w:t>
            </w:r>
            <w:r>
              <w:rPr>
                <w:rFonts w:ascii="Times New Roman" w:eastAsiaTheme="minorEastAsia" w:hAnsi="Times New Roman" w:cs="Times New Roman"/>
                <w:sz w:val="24"/>
                <w:szCs w:val="24"/>
              </w:rPr>
              <w:t>и</w:t>
            </w:r>
            <w:r w:rsidRPr="00B822FA">
              <w:rPr>
                <w:rFonts w:ascii="Times New Roman" w:eastAsiaTheme="minorEastAsia" w:hAnsi="Times New Roman" w:cs="Times New Roman"/>
                <w:sz w:val="24"/>
                <w:szCs w:val="24"/>
              </w:rPr>
              <w:t xml:space="preserve"> приема бюджетной отчетности от подведомственных ФОИВ учреждений;</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B822FA"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w:t>
            </w:r>
            <w:r w:rsidRPr="00B822FA">
              <w:rPr>
                <w:rFonts w:ascii="Times New Roman" w:eastAsiaTheme="minorEastAsia" w:hAnsi="Times New Roman" w:cs="Times New Roman"/>
                <w:sz w:val="24"/>
                <w:szCs w:val="24"/>
              </w:rPr>
              <w:t xml:space="preserve">существление </w:t>
            </w:r>
            <w:proofErr w:type="gramStart"/>
            <w:r w:rsidRPr="00B822FA">
              <w:rPr>
                <w:rFonts w:ascii="Times New Roman" w:eastAsiaTheme="minorEastAsia" w:hAnsi="Times New Roman" w:cs="Times New Roman"/>
                <w:sz w:val="24"/>
                <w:szCs w:val="24"/>
              </w:rPr>
              <w:t>контроля за</w:t>
            </w:r>
            <w:proofErr w:type="gramEnd"/>
            <w:r w:rsidRPr="00B822FA">
              <w:rPr>
                <w:rFonts w:ascii="Times New Roman" w:eastAsiaTheme="minorEastAsia" w:hAnsi="Times New Roman" w:cs="Times New Roman"/>
                <w:sz w:val="24"/>
                <w:szCs w:val="24"/>
              </w:rPr>
              <w:t xml:space="preserve"> соблюдением сроков представления бюджетной отчетности </w:t>
            </w:r>
            <w:r>
              <w:rPr>
                <w:rFonts w:ascii="Times New Roman" w:eastAsiaTheme="minorEastAsia" w:hAnsi="Times New Roman" w:cs="Times New Roman"/>
                <w:sz w:val="24"/>
                <w:szCs w:val="24"/>
              </w:rPr>
              <w:t xml:space="preserve">подведомственных </w:t>
            </w:r>
            <w:r w:rsidRPr="00B822FA">
              <w:rPr>
                <w:rFonts w:ascii="Times New Roman" w:eastAsiaTheme="minorEastAsia" w:hAnsi="Times New Roman" w:cs="Times New Roman"/>
                <w:sz w:val="24"/>
                <w:szCs w:val="24"/>
              </w:rPr>
              <w:t>ФОИВ</w:t>
            </w:r>
            <w:r>
              <w:rPr>
                <w:rFonts w:ascii="Times New Roman" w:eastAsiaTheme="minorEastAsia" w:hAnsi="Times New Roman" w:cs="Times New Roman"/>
                <w:sz w:val="24"/>
                <w:szCs w:val="24"/>
              </w:rPr>
              <w:t xml:space="preserve"> учреждений</w:t>
            </w:r>
            <w:r w:rsidRPr="00B822FA">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B822FA" w:rsidRDefault="00F008CE" w:rsidP="00493B96">
            <w:pPr>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несоблюдение порядка о</w:t>
            </w:r>
            <w:r w:rsidRPr="00B822FA">
              <w:rPr>
                <w:rFonts w:ascii="Times New Roman" w:eastAsiaTheme="minorEastAsia" w:hAnsi="Times New Roman" w:cs="Times New Roman"/>
                <w:sz w:val="24"/>
                <w:szCs w:val="24"/>
              </w:rPr>
              <w:t>рганизаци</w:t>
            </w:r>
            <w:r>
              <w:rPr>
                <w:rFonts w:ascii="Times New Roman" w:eastAsiaTheme="minorEastAsia" w:hAnsi="Times New Roman" w:cs="Times New Roman"/>
                <w:sz w:val="24"/>
                <w:szCs w:val="24"/>
              </w:rPr>
              <w:t>и</w:t>
            </w:r>
            <w:r w:rsidRPr="00B822FA">
              <w:rPr>
                <w:rFonts w:ascii="Times New Roman" w:eastAsiaTheme="minorEastAsia" w:hAnsi="Times New Roman" w:cs="Times New Roman"/>
                <w:sz w:val="24"/>
                <w:szCs w:val="24"/>
              </w:rPr>
              <w:t xml:space="preserve"> и осуществлени</w:t>
            </w:r>
            <w:r>
              <w:rPr>
                <w:rFonts w:ascii="Times New Roman" w:eastAsiaTheme="minorEastAsia" w:hAnsi="Times New Roman" w:cs="Times New Roman"/>
                <w:sz w:val="24"/>
                <w:szCs w:val="24"/>
              </w:rPr>
              <w:t>я</w:t>
            </w:r>
            <w:r w:rsidRPr="00B822FA">
              <w:rPr>
                <w:rFonts w:ascii="Times New Roman" w:eastAsiaTheme="minorEastAsia" w:hAnsi="Times New Roman" w:cs="Times New Roman"/>
                <w:sz w:val="24"/>
                <w:szCs w:val="24"/>
              </w:rPr>
              <w:t xml:space="preserve"> проверки представленной бюджетной отчетности на соответствие </w:t>
            </w:r>
            <w:r>
              <w:rPr>
                <w:rFonts w:ascii="Times New Roman" w:eastAsiaTheme="minorEastAsia" w:hAnsi="Times New Roman" w:cs="Times New Roman"/>
                <w:sz w:val="24"/>
                <w:szCs w:val="24"/>
              </w:rPr>
              <w:t xml:space="preserve">требованиям законодательства Российской Федерации к </w:t>
            </w:r>
            <w:r w:rsidRPr="00B822FA">
              <w:rPr>
                <w:rFonts w:ascii="Times New Roman" w:eastAsiaTheme="minorEastAsia" w:hAnsi="Times New Roman" w:cs="Times New Roman"/>
                <w:sz w:val="24"/>
                <w:szCs w:val="24"/>
              </w:rPr>
              <w:t>ее составлению и представлению (далее – камеральная проверка бюджетной отчетности);</w:t>
            </w:r>
            <w:proofErr w:type="gramEnd"/>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44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Pr="00B822FA"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w:t>
            </w:r>
            <w:r w:rsidRPr="00B822FA">
              <w:rPr>
                <w:rFonts w:ascii="Times New Roman" w:eastAsiaTheme="minorEastAsia" w:hAnsi="Times New Roman" w:cs="Times New Roman"/>
                <w:sz w:val="24"/>
                <w:szCs w:val="24"/>
              </w:rPr>
              <w:t xml:space="preserve">облюдение установленных требований и порядка при подготовке и направлении уведомлений </w:t>
            </w:r>
            <w:r>
              <w:rPr>
                <w:rFonts w:ascii="Times New Roman" w:eastAsiaTheme="minorEastAsia" w:hAnsi="Times New Roman" w:cs="Times New Roman"/>
                <w:sz w:val="24"/>
                <w:szCs w:val="24"/>
              </w:rPr>
              <w:t xml:space="preserve">подведомственных </w:t>
            </w:r>
            <w:r w:rsidRPr="00B822FA">
              <w:rPr>
                <w:rFonts w:ascii="Times New Roman" w:eastAsiaTheme="minorEastAsia" w:hAnsi="Times New Roman" w:cs="Times New Roman"/>
                <w:sz w:val="24"/>
                <w:szCs w:val="24"/>
              </w:rPr>
              <w:t>ФОИВ</w:t>
            </w:r>
            <w:r>
              <w:rPr>
                <w:rFonts w:ascii="Times New Roman" w:eastAsiaTheme="minorEastAsia" w:hAnsi="Times New Roman" w:cs="Times New Roman"/>
                <w:sz w:val="24"/>
                <w:szCs w:val="24"/>
              </w:rPr>
              <w:t xml:space="preserve"> учреждений</w:t>
            </w:r>
            <w:r w:rsidRPr="00B822FA">
              <w:rPr>
                <w:rFonts w:ascii="Times New Roman" w:eastAsiaTheme="minorEastAsia" w:hAnsi="Times New Roman" w:cs="Times New Roman"/>
                <w:sz w:val="24"/>
                <w:szCs w:val="24"/>
              </w:rPr>
              <w:t xml:space="preserve"> о результатах проведенной камеральной проверки бюджетной отчетности;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348"/>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Pr="00B822FA"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w:t>
            </w:r>
            <w:r w:rsidRPr="00B822FA">
              <w:rPr>
                <w:rFonts w:ascii="Times New Roman" w:eastAsiaTheme="minorEastAsia" w:hAnsi="Times New Roman" w:cs="Times New Roman"/>
                <w:sz w:val="24"/>
                <w:szCs w:val="24"/>
              </w:rPr>
              <w:t xml:space="preserve">воевременное составление на основании представленной подведомственными ФОИВ </w:t>
            </w:r>
            <w:r w:rsidRPr="00B822FA">
              <w:rPr>
                <w:rFonts w:ascii="Times New Roman" w:eastAsiaTheme="minorEastAsia" w:hAnsi="Times New Roman" w:cs="Times New Roman"/>
                <w:sz w:val="24"/>
                <w:szCs w:val="24"/>
              </w:rPr>
              <w:lastRenderedPageBreak/>
              <w:t>учреждениями отчетности консолидированной бюджетной отчетности в установленном объеме;</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6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Pr="00B822FA"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w:t>
            </w:r>
            <w:r w:rsidRPr="00B822FA">
              <w:rPr>
                <w:rFonts w:ascii="Times New Roman" w:eastAsiaTheme="minorEastAsia" w:hAnsi="Times New Roman" w:cs="Times New Roman"/>
                <w:sz w:val="24"/>
                <w:szCs w:val="24"/>
              </w:rPr>
              <w:t xml:space="preserve">облюдение порядка формирования и направления в </w:t>
            </w:r>
            <w:r>
              <w:rPr>
                <w:rFonts w:ascii="Times New Roman" w:eastAsiaTheme="minorEastAsia" w:hAnsi="Times New Roman" w:cs="Times New Roman"/>
                <w:sz w:val="24"/>
                <w:szCs w:val="24"/>
              </w:rPr>
              <w:t>МОУ ФК</w:t>
            </w:r>
            <w:r w:rsidRPr="00B822FA">
              <w:rPr>
                <w:rFonts w:ascii="Times New Roman" w:eastAsiaTheme="minorEastAsia" w:hAnsi="Times New Roman" w:cs="Times New Roman"/>
                <w:sz w:val="24"/>
                <w:szCs w:val="24"/>
              </w:rPr>
              <w:t xml:space="preserve"> консолидированной бюджетной отчетности в установленные сроки;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6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F008CE" w:rsidRPr="00B822FA"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w:t>
            </w:r>
            <w:r w:rsidRPr="00B822FA">
              <w:rPr>
                <w:rFonts w:ascii="Times New Roman" w:eastAsiaTheme="minorEastAsia" w:hAnsi="Times New Roman" w:cs="Times New Roman"/>
                <w:sz w:val="24"/>
                <w:szCs w:val="24"/>
              </w:rPr>
              <w:t>воевременное направление консолидированной бюджетной отчетности ФОИВ в иные соответствующие государственные органы;</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544"/>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1127AF" w:rsidRDefault="00F008CE" w:rsidP="00493B96">
            <w:pPr>
              <w:jc w:val="center"/>
              <w:rPr>
                <w:rFonts w:ascii="Times New Roman" w:hAnsi="Times New Roman" w:cs="Times New Roman"/>
                <w:sz w:val="24"/>
                <w:szCs w:val="24"/>
              </w:rPr>
            </w:pPr>
            <w:r w:rsidRPr="009B7053">
              <w:rPr>
                <w:rFonts w:ascii="Times New Roman" w:hAnsi="Times New Roman" w:cs="Times New Roman"/>
                <w:sz w:val="24"/>
                <w:szCs w:val="24"/>
              </w:rPr>
              <w:t>1</w:t>
            </w:r>
            <w:r>
              <w:rPr>
                <w:rFonts w:ascii="Times New Roman" w:hAnsi="Times New Roman" w:cs="Times New Roman"/>
                <w:sz w:val="24"/>
                <w:szCs w:val="24"/>
                <w:lang w:val="en-US"/>
              </w:rPr>
              <w:t>2</w:t>
            </w:r>
            <w:r w:rsidRPr="009B7053">
              <w:rPr>
                <w:rFonts w:ascii="Times New Roman" w:hAnsi="Times New Roman" w:cs="Times New Roman"/>
                <w:sz w:val="24"/>
                <w:szCs w:val="24"/>
              </w:rPr>
              <w:t>.3</w:t>
            </w:r>
          </w:p>
        </w:tc>
        <w:tc>
          <w:tcPr>
            <w:tcW w:w="696" w:type="dxa"/>
            <w:gridSpan w:val="2"/>
            <w:vAlign w:val="center"/>
          </w:tcPr>
          <w:p w:rsidR="00F008CE" w:rsidRPr="001127AF" w:rsidRDefault="00F008CE" w:rsidP="00493B96">
            <w:pPr>
              <w:jc w:val="center"/>
              <w:rPr>
                <w:rFonts w:ascii="Times New Roman" w:hAnsi="Times New Roman" w:cs="Times New Roman"/>
                <w:sz w:val="24"/>
                <w:szCs w:val="24"/>
              </w:rPr>
            </w:pPr>
            <w:r w:rsidRPr="009B7053">
              <w:rPr>
                <w:rFonts w:ascii="Times New Roman" w:hAnsi="Times New Roman" w:cs="Times New Roman"/>
                <w:sz w:val="24"/>
                <w:szCs w:val="24"/>
              </w:rPr>
              <w:t>1</w:t>
            </w:r>
          </w:p>
        </w:tc>
        <w:tc>
          <w:tcPr>
            <w:tcW w:w="574" w:type="dxa"/>
            <w:vAlign w:val="center"/>
          </w:tcPr>
          <w:p w:rsidR="00F008CE" w:rsidRPr="00084C0B" w:rsidRDefault="00F008CE" w:rsidP="00493B96">
            <w:pPr>
              <w:jc w:val="center"/>
              <w:rPr>
                <w:rFonts w:ascii="Times New Roman" w:hAnsi="Times New Roman" w:cs="Times New Roman"/>
                <w:sz w:val="24"/>
                <w:szCs w:val="24"/>
              </w:rPr>
            </w:pPr>
            <w:r w:rsidRPr="00084C0B">
              <w:rPr>
                <w:rFonts w:ascii="Times New Roman" w:hAnsi="Times New Roman" w:cs="Times New Roman"/>
                <w:sz w:val="24"/>
                <w:szCs w:val="24"/>
              </w:rPr>
              <w:t>8</w:t>
            </w:r>
          </w:p>
        </w:tc>
        <w:tc>
          <w:tcPr>
            <w:tcW w:w="5275" w:type="dxa"/>
            <w:vAlign w:val="center"/>
          </w:tcPr>
          <w:p w:rsidR="00F008CE" w:rsidRPr="001127AF"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w:t>
            </w:r>
            <w:r w:rsidRPr="009B7053">
              <w:rPr>
                <w:rFonts w:ascii="Times New Roman" w:eastAsiaTheme="minorEastAsia" w:hAnsi="Times New Roman" w:cs="Times New Roman"/>
                <w:sz w:val="24"/>
                <w:szCs w:val="24"/>
              </w:rPr>
              <w:t>есоблюдения сроков камеральной проверки</w:t>
            </w:r>
            <w:r w:rsidRPr="009B7053">
              <w:rPr>
                <w:rFonts w:ascii="Times New Roman" w:eastAsiaTheme="minorEastAsia" w:hAnsi="Times New Roman" w:cs="Times New Roman"/>
                <w:sz w:val="28"/>
                <w:szCs w:val="28"/>
                <w:lang w:eastAsia="ru-RU"/>
              </w:rPr>
              <w:t xml:space="preserve"> </w:t>
            </w:r>
            <w:r w:rsidRPr="009B7053">
              <w:rPr>
                <w:rFonts w:ascii="Times New Roman" w:eastAsiaTheme="minorEastAsia" w:hAnsi="Times New Roman" w:cs="Times New Roman"/>
                <w:sz w:val="24"/>
                <w:szCs w:val="24"/>
              </w:rPr>
              <w:t xml:space="preserve">отчетности </w:t>
            </w:r>
            <w:r w:rsidRPr="00B55D5C">
              <w:rPr>
                <w:rFonts w:ascii="Times New Roman" w:eastAsiaTheme="minorEastAsia" w:hAnsi="Times New Roman" w:cs="Times New Roman"/>
                <w:sz w:val="24"/>
                <w:szCs w:val="24"/>
              </w:rPr>
              <w:t xml:space="preserve">получателей (распорядителей) бюджетных средств, администраторов доходов, администраторов источников финансирования </w:t>
            </w:r>
            <w:r w:rsidRPr="009B7053">
              <w:rPr>
                <w:rFonts w:ascii="Times New Roman" w:eastAsiaTheme="minorEastAsia" w:hAnsi="Times New Roman" w:cs="Times New Roman"/>
                <w:sz w:val="24"/>
                <w:szCs w:val="24"/>
              </w:rPr>
              <w:t>об исполнении федерального бюджета, по операциям со средствами федеральн</w:t>
            </w:r>
            <w:r>
              <w:rPr>
                <w:rFonts w:ascii="Times New Roman" w:eastAsiaTheme="minorEastAsia" w:hAnsi="Times New Roman" w:cs="Times New Roman"/>
                <w:sz w:val="24"/>
                <w:szCs w:val="24"/>
              </w:rPr>
              <w:t>ого</w:t>
            </w:r>
            <w:r w:rsidRPr="009B7053">
              <w:rPr>
                <w:rFonts w:ascii="Times New Roman" w:eastAsiaTheme="minorEastAsia" w:hAnsi="Times New Roman" w:cs="Times New Roman"/>
                <w:sz w:val="24"/>
                <w:szCs w:val="24"/>
              </w:rPr>
              <w:t xml:space="preserve"> бюджет</w:t>
            </w:r>
            <w:r>
              <w:rPr>
                <w:rFonts w:ascii="Times New Roman" w:eastAsiaTheme="minorEastAsia" w:hAnsi="Times New Roman" w:cs="Times New Roman"/>
                <w:sz w:val="24"/>
                <w:szCs w:val="24"/>
              </w:rPr>
              <w:t>а и средствами во временном распоряжении;</w:t>
            </w:r>
          </w:p>
        </w:tc>
        <w:tc>
          <w:tcPr>
            <w:tcW w:w="796" w:type="dxa"/>
            <w:vAlign w:val="center"/>
          </w:tcPr>
          <w:p w:rsidR="00F008CE" w:rsidRPr="001127AF"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Pr="001127AF"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Pr="001127AF" w:rsidRDefault="00F008CE" w:rsidP="00493B96">
            <w:pPr>
              <w:jc w:val="center"/>
              <w:rPr>
                <w:rFonts w:ascii="Times New Roman" w:hAnsi="Times New Roman" w:cs="Times New Roman"/>
                <w:sz w:val="24"/>
                <w:szCs w:val="24"/>
              </w:rPr>
            </w:pPr>
            <w:r w:rsidRPr="009B7053">
              <w:rPr>
                <w:rFonts w:ascii="Times New Roman" w:hAnsi="Times New Roman" w:cs="Times New Roman"/>
                <w:sz w:val="24"/>
                <w:szCs w:val="24"/>
              </w:rPr>
              <w:t>Х</w:t>
            </w:r>
          </w:p>
        </w:tc>
        <w:tc>
          <w:tcPr>
            <w:tcW w:w="741" w:type="dxa"/>
            <w:gridSpan w:val="2"/>
            <w:vAlign w:val="center"/>
          </w:tcPr>
          <w:p w:rsidR="00F008CE" w:rsidRPr="001127AF"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Pr="001127AF" w:rsidRDefault="00F008CE" w:rsidP="00493B96">
            <w:pPr>
              <w:jc w:val="center"/>
              <w:rPr>
                <w:rFonts w:ascii="Times New Roman" w:hAnsi="Times New Roman" w:cs="Times New Roman"/>
                <w:sz w:val="24"/>
                <w:szCs w:val="24"/>
              </w:rPr>
            </w:pPr>
            <w:r w:rsidRPr="009B7053">
              <w:rPr>
                <w:rFonts w:ascii="Times New Roman" w:hAnsi="Times New Roman" w:cs="Times New Roman"/>
                <w:sz w:val="24"/>
                <w:szCs w:val="24"/>
              </w:rPr>
              <w:t>Х</w:t>
            </w:r>
          </w:p>
        </w:tc>
        <w:tc>
          <w:tcPr>
            <w:tcW w:w="785" w:type="dxa"/>
            <w:gridSpan w:val="2"/>
            <w:vAlign w:val="center"/>
          </w:tcPr>
          <w:p w:rsidR="00F008CE" w:rsidRPr="001127AF"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1127AF" w:rsidRDefault="00F008CE" w:rsidP="00493B96">
            <w:pPr>
              <w:jc w:val="center"/>
              <w:rPr>
                <w:rFonts w:ascii="Times New Roman" w:hAnsi="Times New Roman" w:cs="Times New Roman"/>
                <w:sz w:val="24"/>
                <w:szCs w:val="24"/>
              </w:rPr>
            </w:pPr>
            <w:r w:rsidRPr="00C04942">
              <w:rPr>
                <w:rFonts w:ascii="Times New Roman" w:hAnsi="Times New Roman" w:cs="Times New Roman"/>
                <w:sz w:val="24"/>
                <w:szCs w:val="24"/>
              </w:rPr>
              <w:t>значимый</w:t>
            </w:r>
          </w:p>
        </w:tc>
      </w:tr>
      <w:tr w:rsidR="00F008CE" w:rsidTr="00AE0CDB">
        <w:trPr>
          <w:trHeight w:val="10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vAlign w:val="center"/>
          </w:tcPr>
          <w:p w:rsidR="00F008CE" w:rsidRDefault="00F008CE" w:rsidP="00493B96">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иные риски по пункту 1 направления деятельности XI</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.3 «</w:t>
            </w:r>
            <w:r w:rsidRPr="008B55EA">
              <w:rPr>
                <w:rFonts w:ascii="Times New Roman" w:eastAsiaTheme="minorEastAsia" w:hAnsi="Times New Roman" w:cs="Times New Roman"/>
                <w:sz w:val="24"/>
                <w:szCs w:val="24"/>
              </w:rPr>
              <w:t>Формирование регистров и отчетности, консолидированной бюджетной отчетности и консолидированной бухгалтерской (финансовой) отчетности подведомственных</w:t>
            </w:r>
            <w:r w:rsidRPr="008B55EA" w:rsidDel="004F097E">
              <w:rPr>
                <w:rFonts w:ascii="Times New Roman" w:eastAsiaTheme="minorEastAsia" w:hAnsi="Times New Roman" w:cs="Times New Roman"/>
                <w:sz w:val="24"/>
                <w:szCs w:val="24"/>
              </w:rPr>
              <w:t xml:space="preserve"> </w:t>
            </w:r>
            <w:r w:rsidRPr="008B55EA">
              <w:rPr>
                <w:rFonts w:ascii="Times New Roman" w:eastAsiaTheme="minorEastAsia" w:hAnsi="Times New Roman" w:cs="Times New Roman"/>
                <w:sz w:val="24"/>
                <w:szCs w:val="24"/>
              </w:rPr>
              <w:t>учреждений</w:t>
            </w:r>
            <w:r>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402"/>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Осуществление анализа финансово-экономической деятельности ФОИВ:</w:t>
            </w:r>
          </w:p>
        </w:tc>
      </w:tr>
      <w:tr w:rsidR="00F008CE" w:rsidTr="00AE0CDB">
        <w:trPr>
          <w:trHeight w:val="109"/>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проведения анализа финансово-экономической деятельности ФОИВ;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33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сроков проведения анализа финансово-экономической деятельности ФОИВ;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10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D05418" w:rsidRDefault="00F008CE" w:rsidP="00493B96">
            <w:pPr>
              <w:jc w:val="both"/>
              <w:rPr>
                <w:rFonts w:ascii="Times New Roman" w:hAnsi="Times New Roman" w:cs="Times New Roman"/>
                <w:b/>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2 направления деятельности X</w:t>
            </w:r>
            <w:r w:rsidRPr="00D0583A">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109"/>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1" w:type="dxa"/>
            <w:gridSpan w:val="18"/>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 xml:space="preserve">Организация </w:t>
            </w:r>
            <w:r w:rsidRPr="00B23B83">
              <w:rPr>
                <w:rFonts w:ascii="Times New Roman" w:hAnsi="Times New Roman" w:cs="Times New Roman"/>
                <w:sz w:val="24"/>
                <w:szCs w:val="24"/>
              </w:rPr>
              <w:t>приема, консолидации бухгалтерской отчетности от бюджетных и автономных учреждений</w:t>
            </w:r>
            <w:r>
              <w:rPr>
                <w:rFonts w:ascii="Times New Roman" w:hAnsi="Times New Roman" w:cs="Times New Roman"/>
                <w:sz w:val="24"/>
                <w:szCs w:val="24"/>
              </w:rPr>
              <w:t>:</w:t>
            </w:r>
          </w:p>
        </w:tc>
      </w:tr>
      <w:tr w:rsidR="00F008CE" w:rsidTr="00AE0CDB">
        <w:trPr>
          <w:trHeight w:val="572"/>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sidRPr="008663A9">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AF6475">
              <w:rPr>
                <w:rFonts w:ascii="Times New Roman" w:eastAsiaTheme="minorEastAsia" w:hAnsi="Times New Roman" w:cs="Times New Roman"/>
                <w:sz w:val="24"/>
                <w:szCs w:val="24"/>
              </w:rPr>
              <w:t>несоблюдение порядка приема бухгалтерской отчетности бюджетных и автономных учреждений;</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F86E0E">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AF6475">
              <w:rPr>
                <w:rFonts w:ascii="Times New Roman" w:eastAsiaTheme="minorEastAsia" w:hAnsi="Times New Roman" w:cs="Times New Roman"/>
                <w:sz w:val="24"/>
                <w:szCs w:val="24"/>
              </w:rPr>
              <w:t xml:space="preserve">неосуществление </w:t>
            </w:r>
            <w:proofErr w:type="gramStart"/>
            <w:r w:rsidRPr="00AF6475">
              <w:rPr>
                <w:rFonts w:ascii="Times New Roman" w:eastAsiaTheme="minorEastAsia" w:hAnsi="Times New Roman" w:cs="Times New Roman"/>
                <w:sz w:val="24"/>
                <w:szCs w:val="24"/>
              </w:rPr>
              <w:t>контроля за</w:t>
            </w:r>
            <w:proofErr w:type="gramEnd"/>
            <w:r w:rsidRPr="00AF6475">
              <w:rPr>
                <w:rFonts w:ascii="Times New Roman" w:eastAsiaTheme="minorEastAsia" w:hAnsi="Times New Roman" w:cs="Times New Roman"/>
                <w:sz w:val="24"/>
                <w:szCs w:val="24"/>
              </w:rPr>
              <w:t xml:space="preserve"> соблюдением сроков представления бухгалтерской отчетности учреждений;</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2124"/>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F86E0E">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proofErr w:type="gramStart"/>
            <w:r w:rsidRPr="00AF6475">
              <w:rPr>
                <w:rFonts w:ascii="Times New Roman" w:eastAsiaTheme="minorEastAsia" w:hAnsi="Times New Roman" w:cs="Times New Roman"/>
                <w:sz w:val="24"/>
                <w:szCs w:val="24"/>
              </w:rPr>
              <w:t xml:space="preserve">несоблюдение порядка организации и осуществления проверки представленной бухгалтерской отчетности на соответствие </w:t>
            </w:r>
            <w:r>
              <w:rPr>
                <w:rFonts w:ascii="Times New Roman" w:eastAsiaTheme="minorEastAsia" w:hAnsi="Times New Roman" w:cs="Times New Roman"/>
                <w:sz w:val="24"/>
                <w:szCs w:val="24"/>
              </w:rPr>
              <w:t xml:space="preserve">требованиям законодательства Российской Федерации </w:t>
            </w:r>
            <w:r w:rsidRPr="00AF6475">
              <w:rPr>
                <w:rFonts w:ascii="Times New Roman" w:eastAsiaTheme="minorEastAsia" w:hAnsi="Times New Roman" w:cs="Times New Roman"/>
                <w:sz w:val="24"/>
                <w:szCs w:val="24"/>
              </w:rPr>
              <w:t xml:space="preserve">к ее составлению и представлению </w:t>
            </w:r>
            <w:r>
              <w:rPr>
                <w:rFonts w:ascii="Times New Roman" w:eastAsiaTheme="minorEastAsia" w:hAnsi="Times New Roman" w:cs="Times New Roman"/>
                <w:sz w:val="24"/>
                <w:szCs w:val="24"/>
              </w:rPr>
              <w:t>(далее – камеральная проверка бухгалтерской отчетности)</w:t>
            </w:r>
            <w:r w:rsidRPr="00AF6475">
              <w:rPr>
                <w:rFonts w:ascii="Times New Roman" w:eastAsiaTheme="minorEastAsia" w:hAnsi="Times New Roman" w:cs="Times New Roman"/>
                <w:sz w:val="24"/>
                <w:szCs w:val="24"/>
              </w:rPr>
              <w:t>;</w:t>
            </w:r>
            <w:proofErr w:type="gramEnd"/>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значимый</w:t>
            </w:r>
          </w:p>
        </w:tc>
      </w:tr>
      <w:tr w:rsidR="00F008CE" w:rsidTr="00BC7F40">
        <w:trPr>
          <w:trHeight w:val="1115"/>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sidRPr="008663A9">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F86E0E">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AF6475">
              <w:rPr>
                <w:rFonts w:ascii="Times New Roman" w:eastAsiaTheme="minorEastAsia" w:hAnsi="Times New Roman" w:cs="Times New Roman"/>
                <w:sz w:val="24"/>
                <w:szCs w:val="24"/>
              </w:rPr>
              <w:t>несоблюдение установленных требований и порядка при подготовке и направлении уведомлений бюджетных и автономных учреждений о результатах проведенной камеральной проверки бухгалтерской отчетности;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09"/>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F86E0E">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AF6475">
              <w:rPr>
                <w:rFonts w:ascii="Times New Roman" w:eastAsiaTheme="minorEastAsia" w:hAnsi="Times New Roman" w:cs="Times New Roman"/>
                <w:sz w:val="24"/>
                <w:szCs w:val="24"/>
              </w:rPr>
              <w:t xml:space="preserve">несвоевременное составление на основании представленной подведомственными </w:t>
            </w:r>
            <w:r w:rsidRPr="00AF6475">
              <w:rPr>
                <w:rFonts w:ascii="Times New Roman" w:eastAsiaTheme="minorEastAsia" w:hAnsi="Times New Roman" w:cs="Times New Roman"/>
                <w:sz w:val="24"/>
                <w:szCs w:val="24"/>
              </w:rPr>
              <w:lastRenderedPageBreak/>
              <w:t>бюджетными и автономными учреждениями отчетности консолидированной бухгалтерской отчетности в установленном объеме;</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5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F86E0E">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AF6475">
              <w:rPr>
                <w:rFonts w:ascii="Times New Roman" w:eastAsiaTheme="minorEastAsia" w:hAnsi="Times New Roman" w:cs="Times New Roman"/>
                <w:sz w:val="24"/>
                <w:szCs w:val="24"/>
              </w:rPr>
              <w:t xml:space="preserve">несоблюдение порядка формирования и направления в </w:t>
            </w:r>
            <w:r>
              <w:rPr>
                <w:rFonts w:ascii="Times New Roman" w:eastAsiaTheme="minorEastAsia" w:hAnsi="Times New Roman" w:cs="Times New Roman"/>
                <w:sz w:val="24"/>
                <w:szCs w:val="24"/>
              </w:rPr>
              <w:t>МОУ ФК</w:t>
            </w:r>
            <w:r w:rsidRPr="00AF6475">
              <w:rPr>
                <w:rFonts w:ascii="Times New Roman" w:eastAsiaTheme="minorEastAsia" w:hAnsi="Times New Roman" w:cs="Times New Roman"/>
                <w:sz w:val="24"/>
                <w:szCs w:val="24"/>
              </w:rPr>
              <w:t xml:space="preserve"> консолидированной бухгалтерской отчетности бюджетных и автономных учреждений в установленные сроки;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значимый</w:t>
            </w:r>
          </w:p>
        </w:tc>
      </w:tr>
      <w:tr w:rsidR="00F008CE" w:rsidTr="00AE0CDB">
        <w:trPr>
          <w:trHeight w:val="1285"/>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F86E0E">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AF6475">
              <w:rPr>
                <w:rFonts w:ascii="Times New Roman" w:eastAsiaTheme="minorEastAsia" w:hAnsi="Times New Roman" w:cs="Times New Roman"/>
                <w:sz w:val="24"/>
                <w:szCs w:val="24"/>
              </w:rPr>
              <w:t>несвоевременное направление консолидированной бухгалтерской отчетности бюджетных и автономных учреждений в иные соответствующие государственные органы;</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695"/>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11B13"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sidRPr="00D11B13">
              <w:rPr>
                <w:rFonts w:ascii="Times New Roman" w:hAnsi="Times New Roman" w:cs="Times New Roman"/>
                <w:sz w:val="24"/>
                <w:szCs w:val="24"/>
              </w:rPr>
              <w:t>2</w:t>
            </w:r>
            <w:r w:rsidRPr="008663A9">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F86E0E">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3 направления деятельности X</w:t>
            </w:r>
            <w:r w:rsidRPr="00D0583A">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405"/>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Осуществление анализа финансово-экономической деятельности бюджетных и автономных учреждений:</w:t>
            </w:r>
          </w:p>
        </w:tc>
      </w:tr>
      <w:tr w:rsidR="00F008CE" w:rsidTr="00BC7F40">
        <w:trPr>
          <w:trHeight w:val="867"/>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проведения анализа финансово-экономической деятельности </w:t>
            </w:r>
            <w:r>
              <w:rPr>
                <w:rFonts w:ascii="Times New Roman" w:hAnsi="Times New Roman" w:cs="Times New Roman"/>
                <w:sz w:val="24"/>
                <w:szCs w:val="24"/>
              </w:rPr>
              <w:t>бюджетных и автономных учреждений бюджетных и автономных учреждений</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984"/>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сроков проведения анализа финансово-экономической деятельности </w:t>
            </w:r>
            <w:r>
              <w:rPr>
                <w:rFonts w:ascii="Times New Roman" w:hAnsi="Times New Roman" w:cs="Times New Roman"/>
                <w:sz w:val="24"/>
                <w:szCs w:val="24"/>
              </w:rPr>
              <w:t>бюджетных и автономных учреждений</w:t>
            </w:r>
            <w:r>
              <w:rPr>
                <w:rFonts w:ascii="Times New Roman" w:eastAsiaTheme="minorEastAsia"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BC7F40">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4 направления деятельности X</w:t>
            </w:r>
            <w:r w:rsidRPr="00D0583A">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109"/>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1" w:type="dxa"/>
            <w:gridSpan w:val="18"/>
            <w:vAlign w:val="center"/>
          </w:tcPr>
          <w:p w:rsidR="00F008CE" w:rsidRDefault="00F008CE" w:rsidP="00493B96">
            <w:pPr>
              <w:jc w:val="both"/>
              <w:rPr>
                <w:rFonts w:ascii="Times New Roman" w:hAnsi="Times New Roman" w:cs="Times New Roman"/>
                <w:sz w:val="24"/>
                <w:szCs w:val="24"/>
              </w:rPr>
            </w:pPr>
            <w:r w:rsidRPr="00792C76">
              <w:rPr>
                <w:rFonts w:ascii="Times New Roman" w:hAnsi="Times New Roman" w:cs="Times New Roman"/>
                <w:sz w:val="24"/>
                <w:szCs w:val="24"/>
              </w:rPr>
              <w:t xml:space="preserve">Составление бюджетной отчетности Центральных аппаратов субъекта учета на основании данных бюджетного учета </w:t>
            </w:r>
            <w:r>
              <w:rPr>
                <w:rFonts w:ascii="Times New Roman" w:hAnsi="Times New Roman" w:cs="Times New Roman"/>
                <w:sz w:val="24"/>
                <w:szCs w:val="24"/>
              </w:rPr>
              <w:br/>
            </w:r>
            <w:r w:rsidRPr="00792C76">
              <w:rPr>
                <w:rFonts w:ascii="Times New Roman" w:hAnsi="Times New Roman" w:cs="Times New Roman"/>
                <w:sz w:val="24"/>
                <w:szCs w:val="24"/>
              </w:rPr>
              <w:t>в соответствии с требованиями, установленными законодательством Российской Федерации:</w:t>
            </w:r>
          </w:p>
        </w:tc>
      </w:tr>
      <w:tr w:rsidR="00F008CE" w:rsidTr="00AE0CDB">
        <w:trPr>
          <w:trHeight w:val="16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482124">
              <w:rPr>
                <w:rFonts w:ascii="Times New Roman" w:hAnsi="Times New Roman" w:cs="Times New Roman"/>
                <w:sz w:val="24"/>
                <w:szCs w:val="24"/>
              </w:rPr>
              <w:t>1</w:t>
            </w:r>
            <w:r>
              <w:rPr>
                <w:rFonts w:ascii="Times New Roman" w:hAnsi="Times New Roman" w:cs="Times New Roman"/>
                <w:sz w:val="24"/>
                <w:szCs w:val="24"/>
                <w:lang w:val="en-US"/>
              </w:rPr>
              <w:t>2</w:t>
            </w:r>
            <w:r w:rsidRPr="00482124">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Pr="00D0583A"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нес</w:t>
            </w:r>
            <w:r w:rsidRPr="00792C76">
              <w:rPr>
                <w:rFonts w:ascii="Times New Roman" w:hAnsi="Times New Roman" w:cs="Times New Roman"/>
                <w:sz w:val="24"/>
                <w:szCs w:val="24"/>
              </w:rPr>
              <w:t>воевременное формирование бюджетной отчетности в соответствии с законодательством Российской Федерации</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482124">
              <w:rPr>
                <w:rFonts w:ascii="Times New Roman" w:hAnsi="Times New Roman" w:cs="Times New Roman"/>
                <w:sz w:val="24"/>
                <w:szCs w:val="24"/>
              </w:rPr>
              <w:t>1</w:t>
            </w:r>
            <w:r>
              <w:rPr>
                <w:rFonts w:ascii="Times New Roman" w:hAnsi="Times New Roman" w:cs="Times New Roman"/>
                <w:sz w:val="24"/>
                <w:szCs w:val="24"/>
                <w:lang w:val="en-US"/>
              </w:rPr>
              <w:t>2</w:t>
            </w:r>
            <w:r w:rsidRPr="00482124">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D0583A"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неп</w:t>
            </w:r>
            <w:r w:rsidRPr="00792C76">
              <w:rPr>
                <w:rFonts w:ascii="Times New Roman" w:hAnsi="Times New Roman" w:cs="Times New Roman"/>
                <w:sz w:val="24"/>
                <w:szCs w:val="24"/>
              </w:rPr>
              <w:t xml:space="preserve">равильность </w:t>
            </w:r>
            <w:proofErr w:type="gramStart"/>
            <w:r w:rsidRPr="00792C76">
              <w:rPr>
                <w:rFonts w:ascii="Times New Roman" w:hAnsi="Times New Roman" w:cs="Times New Roman"/>
                <w:sz w:val="24"/>
                <w:szCs w:val="24"/>
              </w:rPr>
              <w:t>составления бюджетной отчетности Центральных аппаратов субъекта учета</w:t>
            </w:r>
            <w:proofErr w:type="gramEnd"/>
            <w:r w:rsidRPr="00792C76">
              <w:rPr>
                <w:rFonts w:ascii="Times New Roman" w:hAnsi="Times New Roman" w:cs="Times New Roman"/>
                <w:sz w:val="24"/>
                <w:szCs w:val="24"/>
              </w:rPr>
              <w:t xml:space="preserve"> на основании данных бюджетного учета в соответствии с требованиями, установленными законодательством Российской Федерации</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BC7F40">
        <w:trPr>
          <w:trHeight w:val="127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482124">
              <w:rPr>
                <w:rFonts w:ascii="Times New Roman" w:hAnsi="Times New Roman" w:cs="Times New Roman"/>
                <w:sz w:val="24"/>
                <w:szCs w:val="24"/>
              </w:rPr>
              <w:t>1</w:t>
            </w:r>
            <w:r>
              <w:rPr>
                <w:rFonts w:ascii="Times New Roman" w:hAnsi="Times New Roman" w:cs="Times New Roman"/>
                <w:sz w:val="24"/>
                <w:szCs w:val="24"/>
                <w:lang w:val="en-US"/>
              </w:rPr>
              <w:t>2</w:t>
            </w:r>
            <w:r w:rsidRPr="00482124">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3</w:t>
            </w:r>
          </w:p>
        </w:tc>
        <w:tc>
          <w:tcPr>
            <w:tcW w:w="5275" w:type="dxa"/>
            <w:vAlign w:val="center"/>
          </w:tcPr>
          <w:p w:rsidR="00F008CE" w:rsidRPr="00D0583A" w:rsidRDefault="00F008CE" w:rsidP="00493B96">
            <w:pPr>
              <w:jc w:val="both"/>
              <w:rPr>
                <w:rFonts w:ascii="Times New Roman" w:eastAsiaTheme="minorEastAsia" w:hAnsi="Times New Roman" w:cs="Times New Roman"/>
                <w:sz w:val="24"/>
                <w:szCs w:val="24"/>
              </w:rPr>
            </w:pPr>
            <w:r w:rsidRPr="00D24D9E">
              <w:rPr>
                <w:rFonts w:ascii="Times New Roman" w:hAnsi="Times New Roman" w:cs="Times New Roman"/>
                <w:sz w:val="24"/>
                <w:szCs w:val="24"/>
              </w:rPr>
              <w:t>несвоевременное осуществление проверки представленной бюджетной отчетности на соответствие к ее составлению и представлению по установленным контрольным соотношениям</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средний</w:t>
            </w:r>
          </w:p>
        </w:tc>
      </w:tr>
      <w:tr w:rsidR="00F008CE" w:rsidTr="00BC7F40">
        <w:trPr>
          <w:trHeight w:val="74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482124">
              <w:rPr>
                <w:rFonts w:ascii="Times New Roman" w:hAnsi="Times New Roman" w:cs="Times New Roman"/>
                <w:sz w:val="24"/>
                <w:szCs w:val="24"/>
              </w:rPr>
              <w:t>1</w:t>
            </w:r>
            <w:r>
              <w:rPr>
                <w:rFonts w:ascii="Times New Roman" w:hAnsi="Times New Roman" w:cs="Times New Roman"/>
                <w:sz w:val="24"/>
                <w:szCs w:val="24"/>
                <w:lang w:val="en-US"/>
              </w:rPr>
              <w:t>2</w:t>
            </w:r>
            <w:r w:rsidRPr="00482124">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4</w:t>
            </w:r>
          </w:p>
        </w:tc>
        <w:tc>
          <w:tcPr>
            <w:tcW w:w="5275" w:type="dxa"/>
            <w:vAlign w:val="center"/>
          </w:tcPr>
          <w:p w:rsidR="00F008CE" w:rsidRPr="00D0583A" w:rsidRDefault="00F008CE" w:rsidP="00493B96">
            <w:pPr>
              <w:jc w:val="both"/>
              <w:rPr>
                <w:rFonts w:ascii="Times New Roman" w:eastAsiaTheme="minorEastAsia" w:hAnsi="Times New Roman" w:cs="Times New Roman"/>
                <w:sz w:val="24"/>
                <w:szCs w:val="24"/>
              </w:rPr>
            </w:pPr>
            <w:r w:rsidRPr="00D24D9E">
              <w:rPr>
                <w:rFonts w:ascii="Times New Roman" w:hAnsi="Times New Roman" w:cs="Times New Roman"/>
                <w:sz w:val="24"/>
                <w:szCs w:val="24"/>
              </w:rPr>
              <w:t>несоблюдение порядка формирования установленной отчетности</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средний</w:t>
            </w:r>
          </w:p>
        </w:tc>
      </w:tr>
      <w:tr w:rsidR="00F008CE" w:rsidTr="00BC7F40">
        <w:trPr>
          <w:trHeight w:val="513"/>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482124">
              <w:rPr>
                <w:rFonts w:ascii="Times New Roman" w:hAnsi="Times New Roman" w:cs="Times New Roman"/>
                <w:sz w:val="24"/>
                <w:szCs w:val="24"/>
              </w:rPr>
              <w:t>1</w:t>
            </w:r>
            <w:r>
              <w:rPr>
                <w:rFonts w:ascii="Times New Roman" w:hAnsi="Times New Roman" w:cs="Times New Roman"/>
                <w:sz w:val="24"/>
                <w:szCs w:val="24"/>
                <w:lang w:val="en-US"/>
              </w:rPr>
              <w:t>2</w:t>
            </w:r>
            <w:r w:rsidRPr="00482124">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Pr="00D0583A" w:rsidRDefault="00F008CE" w:rsidP="00493B96">
            <w:pPr>
              <w:jc w:val="both"/>
              <w:rPr>
                <w:rFonts w:ascii="Times New Roman" w:eastAsiaTheme="minorEastAsia"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w:t>
            </w:r>
            <w:r w:rsidRPr="00053D46">
              <w:rPr>
                <w:rFonts w:ascii="Times New Roman"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008CE" w:rsidTr="00AE0CDB">
        <w:trPr>
          <w:trHeight w:val="625"/>
        </w:trPr>
        <w:tc>
          <w:tcPr>
            <w:tcW w:w="756" w:type="dxa"/>
            <w:vMerge w:val="restart"/>
          </w:tcPr>
          <w:p w:rsidR="00F008CE" w:rsidRPr="006A238A"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441" w:type="dxa"/>
            <w:gridSpan w:val="18"/>
            <w:vAlign w:val="center"/>
          </w:tcPr>
          <w:p w:rsidR="00F008CE" w:rsidRPr="006A238A" w:rsidRDefault="00F008CE"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F008CE" w:rsidTr="00AE0CDB">
        <w:trPr>
          <w:trHeight w:val="26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lang w:val="en-US"/>
              </w:rPr>
              <w:t>2</w:t>
            </w:r>
            <w:r w:rsidRPr="00DA23A3">
              <w:rPr>
                <w:rFonts w:ascii="Times New Roman" w:hAnsi="Times New Roman" w:cs="Times New Roman"/>
                <w:sz w:val="24"/>
                <w:szCs w:val="24"/>
              </w:rPr>
              <w:t>.3</w:t>
            </w:r>
          </w:p>
        </w:tc>
        <w:tc>
          <w:tcPr>
            <w:tcW w:w="696" w:type="dxa"/>
            <w:gridSpan w:val="2"/>
            <w:vAlign w:val="center"/>
          </w:tcPr>
          <w:p w:rsidR="00F008CE" w:rsidRPr="00EE4CFB"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Pr="00A26D37"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FC060B">
              <w:rPr>
                <w:rFonts w:ascii="Times New Roman" w:hAnsi="Times New Roman" w:cs="Times New Roman"/>
                <w:sz w:val="24"/>
                <w:szCs w:val="24"/>
              </w:rPr>
              <w:t>низкий</w:t>
            </w:r>
          </w:p>
        </w:tc>
      </w:tr>
      <w:tr w:rsidR="00F008CE" w:rsidTr="00AE0CDB">
        <w:trPr>
          <w:trHeight w:val="552"/>
        </w:trPr>
        <w:tc>
          <w:tcPr>
            <w:tcW w:w="14197" w:type="dxa"/>
            <w:gridSpan w:val="19"/>
            <w:vAlign w:val="center"/>
          </w:tcPr>
          <w:p w:rsidR="00F008CE" w:rsidRDefault="00F008CE" w:rsidP="00493B9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D11B13">
              <w:rPr>
                <w:rFonts w:ascii="Times New Roman" w:eastAsia="Times New Roman" w:hAnsi="Times New Roman" w:cs="Times New Roman"/>
                <w:b/>
                <w:sz w:val="24"/>
                <w:szCs w:val="24"/>
                <w:lang w:eastAsia="ru-RU"/>
              </w:rPr>
              <w:t>: X</w:t>
            </w:r>
            <w:r w:rsidRPr="00D11B13">
              <w:rPr>
                <w:rFonts w:ascii="Times New Roman" w:eastAsia="Times New Roman" w:hAnsi="Times New Roman" w:cs="Times New Roman"/>
                <w:b/>
                <w:sz w:val="24"/>
                <w:szCs w:val="24"/>
                <w:lang w:val="en-US" w:eastAsia="ru-RU"/>
              </w:rPr>
              <w:t>III</w:t>
            </w:r>
            <w:r w:rsidRPr="00D11B13">
              <w:rPr>
                <w:rFonts w:ascii="Times New Roman" w:eastAsia="Times New Roman" w:hAnsi="Times New Roman" w:cs="Times New Roman"/>
                <w:b/>
                <w:sz w:val="24"/>
                <w:szCs w:val="24"/>
                <w:lang w:eastAsia="ru-RU"/>
              </w:rPr>
              <w:t>.3 Централизованный учет операций и формирование регистров и отчетности</w:t>
            </w:r>
          </w:p>
        </w:tc>
      </w:tr>
      <w:tr w:rsidR="00F008CE" w:rsidTr="00AE0CDB">
        <w:trPr>
          <w:trHeight w:val="404"/>
        </w:trPr>
        <w:tc>
          <w:tcPr>
            <w:tcW w:w="756" w:type="dxa"/>
            <w:vMerge w:val="restart"/>
          </w:tcPr>
          <w:p w:rsidR="00F008CE" w:rsidRPr="00AF6475"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1.</w:t>
            </w:r>
          </w:p>
        </w:tc>
        <w:tc>
          <w:tcPr>
            <w:tcW w:w="13441" w:type="dxa"/>
            <w:gridSpan w:val="18"/>
            <w:vAlign w:val="center"/>
          </w:tcPr>
          <w:p w:rsidR="00F008CE" w:rsidRDefault="00F008CE" w:rsidP="00493B96">
            <w:pPr>
              <w:rPr>
                <w:rFonts w:ascii="Times New Roman" w:hAnsi="Times New Roman" w:cs="Times New Roman"/>
                <w:sz w:val="24"/>
                <w:szCs w:val="24"/>
              </w:rPr>
            </w:pPr>
            <w:r>
              <w:rPr>
                <w:rFonts w:ascii="Times New Roman" w:hAnsi="Times New Roman" w:cs="Times New Roman"/>
                <w:sz w:val="24"/>
                <w:szCs w:val="24"/>
              </w:rPr>
              <w:t>Ведение централизованного учета операций с межбюджетными трансфертами:</w:t>
            </w:r>
          </w:p>
        </w:tc>
      </w:tr>
      <w:tr w:rsidR="00F008CE" w:rsidTr="00AE0CDB">
        <w:trPr>
          <w:trHeight w:val="693"/>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hAnsi="Times New Roman" w:cs="Times New Roman"/>
                <w:sz w:val="24"/>
                <w:szCs w:val="24"/>
              </w:rPr>
            </w:pPr>
            <w:r w:rsidRPr="00053D46">
              <w:rPr>
                <w:rFonts w:ascii="Times New Roman" w:hAnsi="Times New Roman" w:cs="Times New Roman"/>
                <w:sz w:val="24"/>
                <w:szCs w:val="24"/>
              </w:rPr>
              <w:t>несоблюдение порядка учета и контроля операций с межбюджетными трансфертами;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262D6F"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54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иные риски по пункту 1 направления деятельности X</w:t>
            </w:r>
            <w:r>
              <w:rPr>
                <w:rFonts w:ascii="Times New Roman" w:eastAsiaTheme="minorEastAsia" w:hAnsi="Times New Roman" w:cs="Times New Roman"/>
                <w:sz w:val="24"/>
                <w:szCs w:val="24"/>
                <w:lang w:val="en-US"/>
              </w:rPr>
              <w:t>III</w:t>
            </w:r>
            <w:r w:rsidRPr="00D0583A">
              <w:rPr>
                <w:rFonts w:ascii="Times New Roman" w:eastAsiaTheme="minorEastAsia" w:hAnsi="Times New Roman" w:cs="Times New Roman"/>
                <w:sz w:val="24"/>
                <w:szCs w:val="24"/>
              </w:rPr>
              <w:t>.3 «</w:t>
            </w:r>
            <w:r w:rsidRPr="00847572">
              <w:rPr>
                <w:rFonts w:ascii="Times New Roman" w:eastAsiaTheme="minorEastAsia" w:hAnsi="Times New Roman" w:cs="Times New Roman"/>
                <w:sz w:val="24"/>
                <w:szCs w:val="24"/>
              </w:rPr>
              <w:t>Централизованный учет операций и формирование регистров и отчетности</w:t>
            </w:r>
            <w:r w:rsidRPr="00D0583A">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III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737"/>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1" w:type="dxa"/>
            <w:gridSpan w:val="18"/>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В</w:t>
            </w:r>
            <w:r w:rsidRPr="00053D46">
              <w:rPr>
                <w:rFonts w:ascii="Times New Roman" w:hAnsi="Times New Roman" w:cs="Times New Roman"/>
                <w:sz w:val="24"/>
                <w:szCs w:val="24"/>
              </w:rPr>
              <w:t>едени</w:t>
            </w:r>
            <w:r>
              <w:rPr>
                <w:rFonts w:ascii="Times New Roman" w:hAnsi="Times New Roman" w:cs="Times New Roman"/>
                <w:sz w:val="24"/>
                <w:szCs w:val="24"/>
              </w:rPr>
              <w:t>е</w:t>
            </w:r>
            <w:r w:rsidRPr="00053D46">
              <w:rPr>
                <w:rFonts w:ascii="Times New Roman" w:hAnsi="Times New Roman" w:cs="Times New Roman"/>
                <w:sz w:val="24"/>
                <w:szCs w:val="24"/>
              </w:rPr>
              <w:t xml:space="preserve"> учета расчетов по перечислению субсидий подведомственным бюджетным, автономным учреждениям, иным юридическим лицам по основаниям, вытекающим из условий соглашений субъекта учета</w:t>
            </w:r>
            <w:r>
              <w:rPr>
                <w:rFonts w:ascii="Times New Roman" w:hAnsi="Times New Roman" w:cs="Times New Roman"/>
                <w:sz w:val="24"/>
                <w:szCs w:val="24"/>
              </w:rPr>
              <w:t>:</w:t>
            </w:r>
          </w:p>
        </w:tc>
      </w:tr>
      <w:tr w:rsidR="00F008CE" w:rsidTr="00AE0CDB">
        <w:trPr>
          <w:trHeight w:val="1258"/>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hAnsi="Times New Roman" w:cs="Times New Roman"/>
                <w:sz w:val="24"/>
                <w:szCs w:val="24"/>
              </w:rPr>
            </w:pPr>
            <w:r w:rsidRPr="00053D46">
              <w:rPr>
                <w:rFonts w:ascii="Times New Roman" w:hAnsi="Times New Roman" w:cs="Times New Roman"/>
                <w:sz w:val="24"/>
                <w:szCs w:val="24"/>
              </w:rPr>
              <w:t>несоблюдение порядка организации и ведения расчетов по перечислению субсидий подведомственным учреждениям на основании заключенных субъектом учета соглашений;</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262D6F"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228"/>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hAnsi="Times New Roman" w:cs="Times New Roman"/>
                <w:sz w:val="24"/>
                <w:szCs w:val="24"/>
              </w:rPr>
            </w:pPr>
            <w:r w:rsidRPr="00053D46">
              <w:rPr>
                <w:rFonts w:ascii="Times New Roman" w:hAnsi="Times New Roman" w:cs="Times New Roman"/>
                <w:sz w:val="24"/>
                <w:szCs w:val="24"/>
              </w:rPr>
              <w:t>нес</w:t>
            </w:r>
            <w:r>
              <w:rPr>
                <w:rFonts w:ascii="Times New Roman" w:hAnsi="Times New Roman" w:cs="Times New Roman"/>
                <w:sz w:val="24"/>
                <w:szCs w:val="24"/>
              </w:rPr>
              <w:t>облюдение</w:t>
            </w:r>
            <w:r w:rsidRPr="00053D46">
              <w:rPr>
                <w:rFonts w:ascii="Times New Roman" w:hAnsi="Times New Roman" w:cs="Times New Roman"/>
                <w:sz w:val="24"/>
                <w:szCs w:val="24"/>
              </w:rPr>
              <w:t xml:space="preserve"> порядка организации и ведения расчетов по перечислению субсидий иным юридическим лицам на основании заключенных субъектом учета соглашений;</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262D6F">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84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D05418"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053D46">
              <w:rPr>
                <w:rFonts w:ascii="Times New Roman"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835"/>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1" w:type="dxa"/>
            <w:gridSpan w:val="18"/>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В</w:t>
            </w:r>
            <w:r w:rsidRPr="00053D46">
              <w:rPr>
                <w:rFonts w:ascii="Times New Roman" w:hAnsi="Times New Roman" w:cs="Times New Roman"/>
                <w:sz w:val="24"/>
                <w:szCs w:val="24"/>
              </w:rPr>
              <w:t>едени</w:t>
            </w:r>
            <w:r>
              <w:rPr>
                <w:rFonts w:ascii="Times New Roman" w:hAnsi="Times New Roman" w:cs="Times New Roman"/>
                <w:sz w:val="24"/>
                <w:szCs w:val="24"/>
              </w:rPr>
              <w:t>е</w:t>
            </w:r>
            <w:r w:rsidRPr="00053D46">
              <w:rPr>
                <w:rFonts w:ascii="Times New Roman" w:hAnsi="Times New Roman" w:cs="Times New Roman"/>
                <w:sz w:val="24"/>
                <w:szCs w:val="24"/>
              </w:rPr>
              <w:t xml:space="preserve"> учета операций с особо ценным имуществом учреждения, в соответствии с требованиями, установленными законодательством Российской Федерации, нормативными правовыми актами при осуществлении бухгалтерского обслуживания</w:t>
            </w:r>
            <w:r>
              <w:rPr>
                <w:rFonts w:ascii="Times New Roman" w:hAnsi="Times New Roman" w:cs="Times New Roman"/>
                <w:sz w:val="24"/>
                <w:szCs w:val="24"/>
              </w:rPr>
              <w:t>:</w:t>
            </w:r>
          </w:p>
        </w:tc>
      </w:tr>
      <w:tr w:rsidR="00F008CE" w:rsidTr="00AE0CDB">
        <w:trPr>
          <w:trHeight w:val="9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нес</w:t>
            </w:r>
            <w:r w:rsidRPr="00053D46">
              <w:rPr>
                <w:rFonts w:ascii="Times New Roman" w:hAnsi="Times New Roman" w:cs="Times New Roman"/>
                <w:sz w:val="24"/>
                <w:szCs w:val="24"/>
              </w:rPr>
              <w:t>облюдение порядка организации и ведения учета операций с особо ценным имуществом учреждений</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053D46">
              <w:rPr>
                <w:rFonts w:ascii="Times New Roman"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446"/>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1" w:type="dxa"/>
            <w:gridSpan w:val="18"/>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О</w:t>
            </w:r>
            <w:r w:rsidRPr="006D3E2E">
              <w:rPr>
                <w:rFonts w:ascii="Times New Roman" w:hAnsi="Times New Roman" w:cs="Times New Roman"/>
                <w:sz w:val="24"/>
                <w:szCs w:val="24"/>
              </w:rPr>
              <w:t>беспечени</w:t>
            </w:r>
            <w:r>
              <w:rPr>
                <w:rFonts w:ascii="Times New Roman" w:hAnsi="Times New Roman" w:cs="Times New Roman"/>
                <w:sz w:val="24"/>
                <w:szCs w:val="24"/>
              </w:rPr>
              <w:t>е</w:t>
            </w:r>
            <w:r w:rsidRPr="006D3E2E">
              <w:rPr>
                <w:rFonts w:ascii="Times New Roman" w:hAnsi="Times New Roman" w:cs="Times New Roman"/>
                <w:sz w:val="24"/>
                <w:szCs w:val="24"/>
              </w:rPr>
              <w:t xml:space="preserve"> реализации полномочий </w:t>
            </w:r>
            <w:r>
              <w:rPr>
                <w:rFonts w:ascii="Times New Roman" w:hAnsi="Times New Roman" w:cs="Times New Roman"/>
                <w:sz w:val="24"/>
                <w:szCs w:val="24"/>
              </w:rPr>
              <w:t>МБУ ФК</w:t>
            </w:r>
            <w:r w:rsidRPr="006D3E2E">
              <w:rPr>
                <w:rFonts w:ascii="Times New Roman" w:hAnsi="Times New Roman" w:cs="Times New Roman"/>
                <w:sz w:val="24"/>
                <w:szCs w:val="24"/>
              </w:rPr>
              <w:t xml:space="preserve"> в области централизованного ведения Главной книги</w:t>
            </w:r>
            <w:r>
              <w:rPr>
                <w:rFonts w:ascii="Times New Roman" w:hAnsi="Times New Roman" w:cs="Times New Roman"/>
                <w:sz w:val="24"/>
                <w:szCs w:val="24"/>
              </w:rPr>
              <w:t>:</w:t>
            </w:r>
          </w:p>
        </w:tc>
      </w:tr>
      <w:tr w:rsidR="00F008CE" w:rsidTr="00AE0CDB">
        <w:trPr>
          <w:trHeight w:val="371"/>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ведения Главной книги;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значимый</w:t>
            </w:r>
          </w:p>
        </w:tc>
      </w:tr>
      <w:tr w:rsidR="00F008CE" w:rsidTr="00AE0CDB">
        <w:trPr>
          <w:trHeight w:val="689"/>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приема и распределения входящих документов от ФОИВ;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FD3779">
              <w:rPr>
                <w:rFonts w:ascii="Times New Roman" w:hAnsi="Times New Roman" w:cs="Times New Roman"/>
                <w:sz w:val="24"/>
                <w:szCs w:val="24"/>
              </w:rPr>
              <w:t>значимый</w:t>
            </w:r>
          </w:p>
        </w:tc>
      </w:tr>
      <w:tr w:rsidR="00F008CE" w:rsidTr="00AE0CDB">
        <w:trPr>
          <w:trHeight w:val="855"/>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сроков обработки документов, поступающих от ФОИВ, установленных приказом Федерального казначейства;</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046C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053D46">
              <w:rPr>
                <w:rFonts w:ascii="Times New Roman"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409"/>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1" w:type="dxa"/>
            <w:gridSpan w:val="18"/>
            <w:vAlign w:val="center"/>
          </w:tcPr>
          <w:p w:rsidR="00F008CE" w:rsidRDefault="00F008CE"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903BEC">
              <w:rPr>
                <w:rFonts w:ascii="Times New Roman" w:hAnsi="Times New Roman" w:cs="Times New Roman"/>
                <w:sz w:val="24"/>
                <w:szCs w:val="24"/>
              </w:rPr>
              <w:t xml:space="preserve">внутреннего финансового контроля полного и достоверного ведения </w:t>
            </w:r>
            <w:proofErr w:type="gramStart"/>
            <w:r w:rsidRPr="00903BEC">
              <w:rPr>
                <w:rFonts w:ascii="Times New Roman" w:hAnsi="Times New Roman" w:cs="Times New Roman"/>
                <w:sz w:val="24"/>
                <w:szCs w:val="24"/>
              </w:rPr>
              <w:t>учетов фактов хозяйственной жизни субъекта учета</w:t>
            </w:r>
            <w:proofErr w:type="gramEnd"/>
            <w:r w:rsidRPr="00903BEC">
              <w:rPr>
                <w:rFonts w:ascii="Times New Roman" w:hAnsi="Times New Roman" w:cs="Times New Roman"/>
                <w:sz w:val="24"/>
                <w:szCs w:val="24"/>
              </w:rPr>
              <w:t xml:space="preserve"> в соответствии с первичными учетными документами, требованиями, установленными законодательством Российской Федерации и учетной политики субъекта учета</w:t>
            </w:r>
            <w:r>
              <w:rPr>
                <w:rFonts w:ascii="Times New Roman" w:hAnsi="Times New Roman" w:cs="Times New Roman"/>
                <w:sz w:val="24"/>
                <w:szCs w:val="24"/>
              </w:rPr>
              <w:t>:</w:t>
            </w:r>
          </w:p>
        </w:tc>
      </w:tr>
      <w:tr w:rsidR="00F008CE" w:rsidTr="00AE0CDB">
        <w:trPr>
          <w:trHeight w:val="34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13</w:t>
            </w:r>
            <w:r w:rsidRPr="00C34090">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Pr="00B137CD" w:rsidRDefault="00F008CE" w:rsidP="00493B96">
            <w:pPr>
              <w:jc w:val="both"/>
              <w:rPr>
                <w:rFonts w:ascii="Times New Roman" w:hAnsi="Times New Roman" w:cs="Times New Roman"/>
                <w:sz w:val="24"/>
                <w:szCs w:val="24"/>
              </w:rPr>
            </w:pPr>
            <w:r w:rsidRPr="00B137CD">
              <w:rPr>
                <w:rFonts w:ascii="Times New Roman" w:hAnsi="Times New Roman" w:cs="Times New Roman"/>
                <w:sz w:val="24"/>
                <w:szCs w:val="24"/>
              </w:rPr>
              <w:t xml:space="preserve">неосуществление </w:t>
            </w:r>
            <w:proofErr w:type="gramStart"/>
            <w:r w:rsidRPr="00B137CD">
              <w:rPr>
                <w:rFonts w:ascii="Times New Roman" w:hAnsi="Times New Roman" w:cs="Times New Roman"/>
                <w:sz w:val="24"/>
                <w:szCs w:val="24"/>
              </w:rPr>
              <w:t>контроля за</w:t>
            </w:r>
            <w:proofErr w:type="gramEnd"/>
            <w:r w:rsidRPr="00B137CD">
              <w:rPr>
                <w:rFonts w:ascii="Times New Roman" w:hAnsi="Times New Roman" w:cs="Times New Roman"/>
                <w:sz w:val="24"/>
                <w:szCs w:val="24"/>
              </w:rPr>
              <w:t xml:space="preserve"> проведением платежей;</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77"/>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13</w:t>
            </w:r>
            <w:r w:rsidRPr="00C34090">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B137CD" w:rsidRDefault="00F008CE" w:rsidP="00493B96">
            <w:pPr>
              <w:jc w:val="both"/>
              <w:rPr>
                <w:rFonts w:ascii="Times New Roman" w:hAnsi="Times New Roman" w:cs="Times New Roman"/>
                <w:sz w:val="24"/>
                <w:szCs w:val="24"/>
              </w:rPr>
            </w:pPr>
            <w:r w:rsidRPr="00B137CD">
              <w:rPr>
                <w:rFonts w:ascii="Times New Roman" w:hAnsi="Times New Roman" w:cs="Times New Roman"/>
                <w:sz w:val="24"/>
                <w:szCs w:val="24"/>
              </w:rPr>
              <w:t>неосуществление работ по выявлению ошибок, расхождений при проведении платежей, а также по своевременному их устранению;</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388"/>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13</w:t>
            </w:r>
            <w:r w:rsidRPr="00C34090">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B137CD" w:rsidRDefault="00F008CE" w:rsidP="00493B96">
            <w:pPr>
              <w:jc w:val="both"/>
              <w:rPr>
                <w:rFonts w:ascii="Times New Roman" w:hAnsi="Times New Roman" w:cs="Times New Roman"/>
                <w:sz w:val="24"/>
                <w:szCs w:val="24"/>
              </w:rPr>
            </w:pPr>
            <w:r w:rsidRPr="00B137CD">
              <w:rPr>
                <w:rFonts w:ascii="Times New Roman" w:hAnsi="Times New Roman" w:cs="Times New Roman"/>
                <w:sz w:val="24"/>
                <w:szCs w:val="24"/>
              </w:rPr>
              <w:t xml:space="preserve">неосуществление регистрации ошибок </w:t>
            </w:r>
            <w:r>
              <w:rPr>
                <w:rFonts w:ascii="Times New Roman" w:hAnsi="Times New Roman" w:cs="Times New Roman"/>
                <w:sz w:val="24"/>
                <w:szCs w:val="24"/>
              </w:rPr>
              <w:br/>
            </w:r>
            <w:r w:rsidRPr="00B137CD">
              <w:rPr>
                <w:rFonts w:ascii="Times New Roman" w:hAnsi="Times New Roman" w:cs="Times New Roman"/>
                <w:sz w:val="24"/>
                <w:szCs w:val="24"/>
              </w:rPr>
              <w:t>в оформлении первичных документов, переданных на бумажном носителе, обнаруженных при поступлении и при обработке;</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sidRPr="00C34090">
              <w:rPr>
                <w:rFonts w:ascii="Times New Roman" w:hAnsi="Times New Roman" w:cs="Times New Roman"/>
                <w:sz w:val="24"/>
                <w:szCs w:val="24"/>
              </w:rPr>
              <w:t>1</w:t>
            </w:r>
            <w:r>
              <w:rPr>
                <w:rFonts w:ascii="Times New Roman" w:hAnsi="Times New Roman" w:cs="Times New Roman"/>
                <w:sz w:val="24"/>
                <w:szCs w:val="24"/>
              </w:rPr>
              <w:t>3</w:t>
            </w:r>
            <w:r w:rsidRPr="00C34090">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Pr="00B137CD" w:rsidRDefault="00F008CE" w:rsidP="00493B96">
            <w:pPr>
              <w:jc w:val="both"/>
              <w:rPr>
                <w:rFonts w:ascii="Times New Roman" w:hAnsi="Times New Roman" w:cs="Times New Roman"/>
                <w:sz w:val="24"/>
                <w:szCs w:val="24"/>
              </w:rPr>
            </w:pPr>
            <w:r w:rsidRPr="00B137CD">
              <w:rPr>
                <w:rFonts w:ascii="Times New Roman" w:hAnsi="Times New Roman" w:cs="Times New Roman"/>
                <w:sz w:val="24"/>
                <w:szCs w:val="24"/>
              </w:rPr>
              <w:t>неосуществление подготовки предложений по дополнению Регламента проверки первичных документов, переданных на бумажном носителе;</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2295"/>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13</w:t>
            </w:r>
            <w:r w:rsidRPr="007200DA">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Pr="00B137CD" w:rsidRDefault="00F008CE" w:rsidP="00493B96">
            <w:pPr>
              <w:jc w:val="both"/>
              <w:rPr>
                <w:rFonts w:ascii="Times New Roman" w:hAnsi="Times New Roman" w:cs="Times New Roman"/>
                <w:sz w:val="24"/>
                <w:szCs w:val="24"/>
              </w:rPr>
            </w:pPr>
            <w:r w:rsidRPr="00B137CD">
              <w:rPr>
                <w:rFonts w:ascii="Times New Roman" w:hAnsi="Times New Roman" w:cs="Times New Roman"/>
                <w:sz w:val="24"/>
                <w:szCs w:val="24"/>
              </w:rPr>
              <w:t xml:space="preserve">неосуществление внутреннего контроля соответствия деятельности структурного подразделения </w:t>
            </w:r>
            <w:r>
              <w:rPr>
                <w:rFonts w:ascii="Times New Roman" w:hAnsi="Times New Roman" w:cs="Times New Roman"/>
                <w:sz w:val="24"/>
                <w:szCs w:val="24"/>
              </w:rPr>
              <w:t>МБУ ФК</w:t>
            </w:r>
            <w:r w:rsidRPr="00B137CD">
              <w:rPr>
                <w:rFonts w:ascii="Times New Roman" w:hAnsi="Times New Roman" w:cs="Times New Roman"/>
                <w:sz w:val="24"/>
                <w:szCs w:val="24"/>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pPr>
            <w:r>
              <w:rPr>
                <w:rFonts w:ascii="Times New Roman" w:hAnsi="Times New Roman" w:cs="Times New Roman"/>
                <w:sz w:val="24"/>
                <w:szCs w:val="24"/>
              </w:rPr>
              <w:t>13</w:t>
            </w:r>
            <w:r w:rsidRPr="007200DA">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vAlign w:val="center"/>
          </w:tcPr>
          <w:p w:rsidR="00F008CE" w:rsidRDefault="00F008CE" w:rsidP="00493B96">
            <w:pPr>
              <w:jc w:val="both"/>
              <w:rPr>
                <w:rFonts w:ascii="Times New Roman"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053D46">
              <w:rPr>
                <w:rFonts w:ascii="Times New Roman"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671"/>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13441" w:type="dxa"/>
            <w:gridSpan w:val="18"/>
            <w:vAlign w:val="center"/>
          </w:tcPr>
          <w:p w:rsidR="00F008CE" w:rsidRDefault="00F008CE" w:rsidP="00493B96">
            <w:pPr>
              <w:jc w:val="both"/>
              <w:rPr>
                <w:rFonts w:ascii="Times New Roman" w:hAnsi="Times New Roman" w:cs="Times New Roman"/>
                <w:sz w:val="24"/>
                <w:szCs w:val="24"/>
              </w:rPr>
            </w:pPr>
            <w:r w:rsidRPr="00792C76">
              <w:rPr>
                <w:rFonts w:ascii="Times New Roman" w:hAnsi="Times New Roman" w:cs="Times New Roman"/>
                <w:sz w:val="24"/>
                <w:szCs w:val="24"/>
              </w:rPr>
              <w:t xml:space="preserve">Осуществление внутреннего финансового контроля сформированных регистров бюджетного учета в соответствии </w:t>
            </w:r>
            <w:r>
              <w:rPr>
                <w:rFonts w:ascii="Times New Roman" w:hAnsi="Times New Roman" w:cs="Times New Roman"/>
                <w:sz w:val="24"/>
                <w:szCs w:val="24"/>
              </w:rPr>
              <w:br/>
            </w:r>
            <w:r w:rsidRPr="00792C76">
              <w:rPr>
                <w:rFonts w:ascii="Times New Roman" w:hAnsi="Times New Roman" w:cs="Times New Roman"/>
                <w:sz w:val="24"/>
                <w:szCs w:val="24"/>
              </w:rPr>
              <w:t>с требованиями, установленными законодательством Российской Федерации:</w:t>
            </w:r>
          </w:p>
        </w:tc>
      </w:tr>
      <w:tr w:rsidR="00F008CE" w:rsidTr="00AE0CDB">
        <w:trPr>
          <w:trHeight w:val="130"/>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vAlign w:val="center"/>
          </w:tcPr>
          <w:p w:rsidR="00F008CE" w:rsidRPr="00792C76" w:rsidRDefault="00F008CE" w:rsidP="00493B96">
            <w:pPr>
              <w:jc w:val="both"/>
              <w:rPr>
                <w:rFonts w:ascii="Times New Roman" w:hAnsi="Times New Roman" w:cs="Times New Roman"/>
                <w:sz w:val="24"/>
                <w:szCs w:val="24"/>
              </w:rPr>
            </w:pPr>
            <w:r>
              <w:rPr>
                <w:rFonts w:ascii="Times New Roman" w:hAnsi="Times New Roman" w:cs="Times New Roman"/>
                <w:sz w:val="24"/>
                <w:szCs w:val="24"/>
              </w:rPr>
              <w:t>нес</w:t>
            </w:r>
            <w:r w:rsidRPr="00792C76">
              <w:rPr>
                <w:rFonts w:ascii="Times New Roman" w:hAnsi="Times New Roman" w:cs="Times New Roman"/>
                <w:sz w:val="24"/>
                <w:szCs w:val="24"/>
              </w:rPr>
              <w:t>облюдение полноты и своевременности предоставления информации по запросу субъекта учета, содержащейся в бухгалтерских регистрах;</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Pr="00FD3779"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792C76" w:rsidRDefault="00F008CE" w:rsidP="00493B96">
            <w:pPr>
              <w:jc w:val="both"/>
              <w:rPr>
                <w:rFonts w:ascii="Times New Roman" w:hAnsi="Times New Roman" w:cs="Times New Roman"/>
                <w:sz w:val="24"/>
                <w:szCs w:val="24"/>
              </w:rPr>
            </w:pPr>
            <w:r>
              <w:rPr>
                <w:rFonts w:ascii="Times New Roman" w:hAnsi="Times New Roman" w:cs="Times New Roman"/>
                <w:sz w:val="24"/>
                <w:szCs w:val="24"/>
              </w:rPr>
              <w:t>нео</w:t>
            </w:r>
            <w:r w:rsidRPr="00792C76">
              <w:rPr>
                <w:rFonts w:ascii="Times New Roman" w:hAnsi="Times New Roman" w:cs="Times New Roman"/>
                <w:sz w:val="24"/>
                <w:szCs w:val="24"/>
              </w:rPr>
              <w:t xml:space="preserve">существление внутреннего финансового контроля сформированных регистров </w:t>
            </w:r>
            <w:r w:rsidRPr="00792C76">
              <w:rPr>
                <w:rFonts w:ascii="Times New Roman" w:hAnsi="Times New Roman" w:cs="Times New Roman"/>
                <w:sz w:val="24"/>
                <w:szCs w:val="24"/>
              </w:rPr>
              <w:lastRenderedPageBreak/>
              <w:t>бюджетного учета в соответствии с требованиями, установленными законодательством Российской Федерации;</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1998"/>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792C76" w:rsidRDefault="00F008CE" w:rsidP="00493B96">
            <w:pPr>
              <w:jc w:val="both"/>
              <w:rPr>
                <w:rFonts w:ascii="Times New Roman" w:hAnsi="Times New Roman" w:cs="Times New Roman"/>
                <w:sz w:val="24"/>
                <w:szCs w:val="24"/>
              </w:rPr>
            </w:pPr>
            <w:r w:rsidRPr="00792C76">
              <w:rPr>
                <w:rFonts w:ascii="Times New Roman" w:hAnsi="Times New Roman" w:cs="Times New Roman"/>
                <w:sz w:val="24"/>
                <w:szCs w:val="24"/>
              </w:rPr>
              <w:t xml:space="preserve">неосуществление внутреннего финансового контроля полного и достоверного ведения </w:t>
            </w:r>
            <w:proofErr w:type="gramStart"/>
            <w:r w:rsidRPr="00792C76">
              <w:rPr>
                <w:rFonts w:ascii="Times New Roman" w:hAnsi="Times New Roman" w:cs="Times New Roman"/>
                <w:sz w:val="24"/>
                <w:szCs w:val="24"/>
              </w:rPr>
              <w:t>учета фактов хозяйственной жизни субъекта учета</w:t>
            </w:r>
            <w:proofErr w:type="gramEnd"/>
            <w:r w:rsidRPr="00792C76">
              <w:rPr>
                <w:rFonts w:ascii="Times New Roman" w:hAnsi="Times New Roman" w:cs="Times New Roman"/>
                <w:sz w:val="24"/>
                <w:szCs w:val="24"/>
              </w:rPr>
              <w:t xml:space="preserve"> </w:t>
            </w:r>
            <w:r>
              <w:rPr>
                <w:rFonts w:ascii="Times New Roman" w:hAnsi="Times New Roman" w:cs="Times New Roman"/>
                <w:sz w:val="24"/>
                <w:szCs w:val="24"/>
              </w:rPr>
              <w:br/>
            </w:r>
            <w:r w:rsidRPr="00792C76">
              <w:rPr>
                <w:rFonts w:ascii="Times New Roman" w:hAnsi="Times New Roman" w:cs="Times New Roman"/>
                <w:sz w:val="24"/>
                <w:szCs w:val="24"/>
              </w:rPr>
              <w:t xml:space="preserve">в соответствии с первичными учетными документами, требованиями, установленными законодательством Российской Федерации </w:t>
            </w:r>
            <w:r>
              <w:rPr>
                <w:rFonts w:ascii="Times New Roman" w:hAnsi="Times New Roman" w:cs="Times New Roman"/>
                <w:sz w:val="24"/>
                <w:szCs w:val="24"/>
              </w:rPr>
              <w:br/>
            </w:r>
            <w:r w:rsidRPr="00792C76">
              <w:rPr>
                <w:rFonts w:ascii="Times New Roman" w:hAnsi="Times New Roman" w:cs="Times New Roman"/>
                <w:sz w:val="24"/>
                <w:szCs w:val="24"/>
              </w:rPr>
              <w:t>и политики субъекта учета;</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52238A">
              <w:rPr>
                <w:rFonts w:ascii="Times New Roman" w:hAnsi="Times New Roman" w:cs="Times New Roman"/>
                <w:sz w:val="24"/>
                <w:szCs w:val="24"/>
              </w:rPr>
              <w:t>средний</w:t>
            </w:r>
          </w:p>
        </w:tc>
      </w:tr>
      <w:tr w:rsidR="00F008CE" w:rsidTr="00AE0CDB">
        <w:trPr>
          <w:trHeight w:val="55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Pr="00A26D37" w:rsidRDefault="00F008CE" w:rsidP="00493B96">
            <w:pPr>
              <w:jc w:val="center"/>
              <w:rPr>
                <w:rFonts w:ascii="Times New Roman" w:hAnsi="Times New Roman" w:cs="Times New Roman"/>
                <w:sz w:val="24"/>
                <w:szCs w:val="24"/>
              </w:rPr>
            </w:pPr>
            <w:r>
              <w:rPr>
                <w:rFonts w:ascii="Times New Roman" w:hAnsi="Times New Roman" w:cs="Times New Roman"/>
                <w:sz w:val="24"/>
                <w:szCs w:val="24"/>
              </w:rPr>
              <w:t>1</w:t>
            </w:r>
            <w:r w:rsidRPr="00D11B13">
              <w:rPr>
                <w:rFonts w:ascii="Times New Roman" w:hAnsi="Times New Roman" w:cs="Times New Roman"/>
                <w:sz w:val="24"/>
                <w:szCs w:val="24"/>
              </w:rPr>
              <w:t>3</w:t>
            </w:r>
            <w:r>
              <w:rPr>
                <w:rFonts w:ascii="Times New Roman" w:hAnsi="Times New Roman" w:cs="Times New Roman"/>
                <w:sz w:val="24"/>
                <w:szCs w:val="24"/>
              </w:rPr>
              <w:t>.3</w:t>
            </w:r>
          </w:p>
        </w:tc>
        <w:tc>
          <w:tcPr>
            <w:tcW w:w="696"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Default="00F008CE" w:rsidP="00493B96">
            <w:pPr>
              <w:jc w:val="both"/>
              <w:rPr>
                <w:rFonts w:ascii="Times New Roman"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053D46">
              <w:rPr>
                <w:rFonts w:ascii="Times New Roman" w:hAnsi="Times New Roman" w:cs="Times New Roman"/>
                <w:sz w:val="24"/>
                <w:szCs w:val="24"/>
              </w:rPr>
              <w:t>.3 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pPr>
            <w:r>
              <w:rPr>
                <w:rFonts w:ascii="Times New Roman" w:hAnsi="Times New Roman" w:cs="Times New Roman"/>
                <w:sz w:val="24"/>
                <w:szCs w:val="24"/>
              </w:rPr>
              <w:t>низкий</w:t>
            </w:r>
          </w:p>
        </w:tc>
      </w:tr>
      <w:tr w:rsidR="00F008CE" w:rsidTr="00AE0CDB">
        <w:trPr>
          <w:trHeight w:val="555"/>
        </w:trPr>
        <w:tc>
          <w:tcPr>
            <w:tcW w:w="756" w:type="dxa"/>
            <w:vMerge w:val="restart"/>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3441" w:type="dxa"/>
            <w:gridSpan w:val="18"/>
            <w:vAlign w:val="center"/>
          </w:tcPr>
          <w:p w:rsidR="00F008CE" w:rsidRDefault="00F008CE" w:rsidP="00493B96">
            <w:pPr>
              <w:jc w:val="both"/>
              <w:rPr>
                <w:rFonts w:ascii="Times New Roman" w:hAnsi="Times New Roman" w:cs="Times New Roman"/>
                <w:sz w:val="24"/>
                <w:szCs w:val="24"/>
              </w:rPr>
            </w:pPr>
            <w:r w:rsidRPr="00F3704F">
              <w:rPr>
                <w:rFonts w:ascii="Times New Roman" w:hAnsi="Times New Roman" w:cs="Times New Roman"/>
                <w:sz w:val="24"/>
                <w:szCs w:val="24"/>
              </w:rPr>
              <w:t xml:space="preserve">Организация полного и достоверного ведения учета расчетов и обязательств субъекта учета и операций </w:t>
            </w:r>
            <w:proofErr w:type="gramStart"/>
            <w:r w:rsidRPr="00F3704F">
              <w:rPr>
                <w:rFonts w:ascii="Times New Roman" w:hAnsi="Times New Roman" w:cs="Times New Roman"/>
                <w:sz w:val="24"/>
                <w:szCs w:val="24"/>
              </w:rPr>
              <w:t>их</w:t>
            </w:r>
            <w:proofErr w:type="gramEnd"/>
            <w:r w:rsidRPr="00F3704F">
              <w:rPr>
                <w:rFonts w:ascii="Times New Roman" w:hAnsi="Times New Roman" w:cs="Times New Roman"/>
                <w:sz w:val="24"/>
                <w:szCs w:val="24"/>
              </w:rPr>
              <w:t xml:space="preserve"> изменяющих </w:t>
            </w:r>
            <w:r>
              <w:rPr>
                <w:rFonts w:ascii="Times New Roman" w:hAnsi="Times New Roman" w:cs="Times New Roman"/>
                <w:sz w:val="24"/>
                <w:szCs w:val="24"/>
              </w:rPr>
              <w:br/>
            </w:r>
            <w:r w:rsidRPr="00F3704F">
              <w:rPr>
                <w:rFonts w:ascii="Times New Roman" w:hAnsi="Times New Roman" w:cs="Times New Roman"/>
                <w:sz w:val="24"/>
                <w:szCs w:val="24"/>
              </w:rPr>
              <w:t>по расчетам с подотчетными лицами в соответствии с представленными документами-основаниями:</w:t>
            </w:r>
          </w:p>
        </w:tc>
      </w:tr>
      <w:tr w:rsidR="00F008CE" w:rsidTr="00AE0CDB">
        <w:trPr>
          <w:trHeight w:val="13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F3704F">
              <w:rPr>
                <w:rFonts w:ascii="Times New Roman" w:hAnsi="Times New Roman" w:cs="Times New Roman"/>
                <w:sz w:val="24"/>
                <w:szCs w:val="24"/>
              </w:rPr>
              <w:t>1</w:t>
            </w:r>
            <w:r w:rsidRPr="00D11B13">
              <w:rPr>
                <w:rFonts w:ascii="Times New Roman" w:hAnsi="Times New Roman" w:cs="Times New Roman"/>
                <w:sz w:val="24"/>
                <w:szCs w:val="24"/>
              </w:rPr>
              <w:t>3</w:t>
            </w:r>
            <w:r w:rsidRPr="00F3704F">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D11B13">
              <w:rPr>
                <w:rFonts w:ascii="Times New Roman" w:hAnsi="Times New Roman" w:cs="Times New Roman"/>
                <w:sz w:val="24"/>
                <w:szCs w:val="24"/>
              </w:rPr>
              <w:t>7</w:t>
            </w:r>
          </w:p>
        </w:tc>
        <w:tc>
          <w:tcPr>
            <w:tcW w:w="574" w:type="dxa"/>
            <w:vAlign w:val="center"/>
          </w:tcPr>
          <w:p w:rsidR="00F008CE" w:rsidRDefault="00F008CE" w:rsidP="00493B96">
            <w:pPr>
              <w:jc w:val="center"/>
              <w:rPr>
                <w:rFonts w:ascii="Times New Roman" w:hAnsi="Times New Roman" w:cs="Times New Roman"/>
                <w:sz w:val="24"/>
                <w:szCs w:val="24"/>
              </w:rPr>
            </w:pPr>
            <w:r w:rsidRPr="00652E25">
              <w:rPr>
                <w:rFonts w:ascii="Times New Roman" w:hAnsi="Times New Roman" w:cs="Times New Roman"/>
                <w:sz w:val="24"/>
                <w:szCs w:val="24"/>
              </w:rPr>
              <w:t>1</w:t>
            </w:r>
          </w:p>
        </w:tc>
        <w:tc>
          <w:tcPr>
            <w:tcW w:w="5275" w:type="dxa"/>
            <w:vAlign w:val="center"/>
          </w:tcPr>
          <w:p w:rsidR="00F008CE" w:rsidRPr="006A2A87" w:rsidRDefault="00F008CE" w:rsidP="00493B96">
            <w:pPr>
              <w:jc w:val="both"/>
              <w:rPr>
                <w:rFonts w:ascii="Times New Roman" w:hAnsi="Times New Roman" w:cs="Times New Roman"/>
                <w:sz w:val="24"/>
                <w:szCs w:val="24"/>
              </w:rPr>
            </w:pPr>
            <w:r w:rsidRPr="00652E25">
              <w:rPr>
                <w:rFonts w:ascii="Times New Roman" w:hAnsi="Times New Roman" w:cs="Times New Roman"/>
                <w:sz w:val="24"/>
                <w:szCs w:val="24"/>
              </w:rPr>
              <w:t>несоблюдение порядка ведения учета операций со средствами федерального бюджета на счетах бюджетного учета, предназначенных для отражения операций по расчетам с подотчетными лицами</w:t>
            </w:r>
            <w:r>
              <w:rPr>
                <w:rFonts w:ascii="Times New Roman" w:hAnsi="Times New Roman" w:cs="Times New Roman"/>
                <w:sz w:val="24"/>
                <w:szCs w:val="24"/>
              </w:rPr>
              <w:t>;</w:t>
            </w:r>
          </w:p>
        </w:tc>
        <w:tc>
          <w:tcPr>
            <w:tcW w:w="796" w:type="dxa"/>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1E022A">
              <w:rPr>
                <w:rFonts w:ascii="Times New Roman" w:hAnsi="Times New Roman" w:cs="Times New Roman"/>
                <w:sz w:val="24"/>
                <w:szCs w:val="24"/>
              </w:rPr>
              <w:t>Х</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41"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1E022A">
              <w:rPr>
                <w:rFonts w:ascii="Times New Roman" w:hAnsi="Times New Roman" w:cs="Times New Roman"/>
                <w:sz w:val="24"/>
                <w:szCs w:val="24"/>
              </w:rPr>
              <w:t>Х</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008CE" w:rsidTr="00AE0CDB">
        <w:trPr>
          <w:trHeight w:val="109"/>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F3704F">
              <w:rPr>
                <w:rFonts w:ascii="Times New Roman" w:hAnsi="Times New Roman" w:cs="Times New Roman"/>
                <w:sz w:val="24"/>
                <w:szCs w:val="24"/>
              </w:rPr>
              <w:t>1</w:t>
            </w:r>
            <w:r>
              <w:rPr>
                <w:rFonts w:ascii="Times New Roman" w:hAnsi="Times New Roman" w:cs="Times New Roman"/>
                <w:sz w:val="24"/>
                <w:szCs w:val="24"/>
                <w:lang w:val="en-US"/>
              </w:rPr>
              <w:t>3</w:t>
            </w:r>
            <w:r w:rsidRPr="00F3704F">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vAlign w:val="center"/>
          </w:tcPr>
          <w:p w:rsidR="00F008CE" w:rsidRPr="00053D46" w:rsidRDefault="00F008CE" w:rsidP="00493B96">
            <w:pPr>
              <w:jc w:val="both"/>
              <w:rPr>
                <w:rFonts w:ascii="Times New Roman" w:hAnsi="Times New Roman" w:cs="Times New Roman"/>
                <w:sz w:val="24"/>
                <w:szCs w:val="24"/>
              </w:rPr>
            </w:pPr>
            <w:r>
              <w:rPr>
                <w:rFonts w:ascii="Times New Roman" w:hAnsi="Times New Roman" w:cs="Times New Roman"/>
                <w:sz w:val="24"/>
                <w:szCs w:val="24"/>
              </w:rPr>
              <w:t>несоблюдение сроков обработки входящих документов от ФОИВ, установленных приказом Федерального казначейства;</w:t>
            </w:r>
          </w:p>
        </w:tc>
        <w:tc>
          <w:tcPr>
            <w:tcW w:w="796" w:type="dxa"/>
            <w:vAlign w:val="center"/>
          </w:tcPr>
          <w:p w:rsidR="00F008CE" w:rsidRPr="00E1444B"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388"/>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r>
              <w:rPr>
                <w:rFonts w:ascii="Times New Roman" w:hAnsi="Times New Roman" w:cs="Times New Roman"/>
                <w:sz w:val="24"/>
                <w:szCs w:val="24"/>
                <w:lang w:val="en-US"/>
              </w:rPr>
              <w:t>3</w:t>
            </w:r>
            <w:r w:rsidRPr="00D24D9E">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053D46" w:rsidRDefault="00F008CE" w:rsidP="004046C5">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sidRPr="00F3704F">
              <w:rPr>
                <w:rFonts w:ascii="Times New Roman" w:hAnsi="Times New Roman" w:cs="Times New Roman"/>
                <w:sz w:val="24"/>
                <w:szCs w:val="24"/>
              </w:rPr>
              <w:t xml:space="preserve"> </w:t>
            </w:r>
            <w:proofErr w:type="gramStart"/>
            <w:r w:rsidRPr="00F3704F">
              <w:rPr>
                <w:rFonts w:ascii="Times New Roman" w:hAnsi="Times New Roman" w:cs="Times New Roman"/>
                <w:sz w:val="24"/>
                <w:szCs w:val="24"/>
              </w:rPr>
              <w:t>контроля за</w:t>
            </w:r>
            <w:proofErr w:type="gramEnd"/>
            <w:r w:rsidRPr="00F3704F">
              <w:rPr>
                <w:rFonts w:ascii="Times New Roman" w:hAnsi="Times New Roman" w:cs="Times New Roman"/>
                <w:sz w:val="24"/>
                <w:szCs w:val="24"/>
              </w:rPr>
              <w:t xml:space="preserve"> проведением платежей по </w:t>
            </w:r>
            <w:r>
              <w:rPr>
                <w:rFonts w:ascii="Times New Roman" w:hAnsi="Times New Roman" w:cs="Times New Roman"/>
                <w:sz w:val="24"/>
                <w:szCs w:val="24"/>
              </w:rPr>
              <w:t>расчетам с подотчетными лицами;</w:t>
            </w:r>
          </w:p>
        </w:tc>
        <w:tc>
          <w:tcPr>
            <w:tcW w:w="796" w:type="dxa"/>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652E25">
              <w:rPr>
                <w:rFonts w:ascii="Times New Roman" w:hAnsi="Times New Roman" w:cs="Times New Roman"/>
                <w:sz w:val="24"/>
                <w:szCs w:val="24"/>
              </w:rPr>
              <w:t>Х</w:t>
            </w:r>
          </w:p>
        </w:tc>
        <w:tc>
          <w:tcPr>
            <w:tcW w:w="741"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1E022A">
              <w:rPr>
                <w:rFonts w:ascii="Times New Roman" w:hAnsi="Times New Roman" w:cs="Times New Roman"/>
                <w:sz w:val="24"/>
                <w:szCs w:val="24"/>
              </w:rPr>
              <w:t>Х</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1E022A">
              <w:rPr>
                <w:rFonts w:ascii="Times New Roman" w:hAnsi="Times New Roman" w:cs="Times New Roman"/>
                <w:sz w:val="24"/>
                <w:szCs w:val="24"/>
              </w:rPr>
              <w:t>значимый</w:t>
            </w:r>
          </w:p>
        </w:tc>
      </w:tr>
      <w:tr w:rsidR="00F008CE" w:rsidTr="00AE0CDB">
        <w:trPr>
          <w:trHeight w:val="341"/>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r>
              <w:rPr>
                <w:rFonts w:ascii="Times New Roman" w:hAnsi="Times New Roman" w:cs="Times New Roman"/>
                <w:sz w:val="24"/>
                <w:szCs w:val="24"/>
                <w:lang w:val="en-US"/>
              </w:rPr>
              <w:t>3</w:t>
            </w:r>
            <w:r w:rsidRPr="00D24D9E">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Pr="00053D46" w:rsidRDefault="00F008CE" w:rsidP="00493B96">
            <w:pPr>
              <w:jc w:val="both"/>
              <w:rPr>
                <w:rFonts w:ascii="Times New Roman" w:hAnsi="Times New Roman" w:cs="Times New Roman"/>
                <w:sz w:val="24"/>
                <w:szCs w:val="24"/>
              </w:rPr>
            </w:pPr>
            <w:r w:rsidRPr="00F3704F">
              <w:rPr>
                <w:rFonts w:ascii="Times New Roman" w:hAnsi="Times New Roman" w:cs="Times New Roman"/>
                <w:sz w:val="24"/>
                <w:szCs w:val="24"/>
              </w:rPr>
              <w:t>несоблюдение порядка оформления первичных документов для передачи в архив</w:t>
            </w:r>
            <w:r>
              <w:rPr>
                <w:rFonts w:ascii="Times New Roman" w:hAnsi="Times New Roman" w:cs="Times New Roman"/>
                <w:sz w:val="24"/>
                <w:szCs w:val="24"/>
              </w:rPr>
              <w:t>;</w:t>
            </w:r>
          </w:p>
        </w:tc>
        <w:tc>
          <w:tcPr>
            <w:tcW w:w="796" w:type="dxa"/>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652E25">
              <w:rPr>
                <w:rFonts w:ascii="Times New Roman" w:hAnsi="Times New Roman" w:cs="Times New Roman"/>
                <w:sz w:val="24"/>
                <w:szCs w:val="24"/>
              </w:rPr>
              <w:t>Х</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41"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1E022A">
              <w:rPr>
                <w:rFonts w:ascii="Times New Roman" w:hAnsi="Times New Roman" w:cs="Times New Roman"/>
                <w:sz w:val="24"/>
                <w:szCs w:val="24"/>
              </w:rPr>
              <w:t>Х</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008CE" w:rsidTr="00AE0CDB">
        <w:trPr>
          <w:trHeight w:val="96"/>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r>
              <w:rPr>
                <w:rFonts w:ascii="Times New Roman" w:hAnsi="Times New Roman" w:cs="Times New Roman"/>
                <w:sz w:val="24"/>
                <w:szCs w:val="24"/>
                <w:lang w:val="en-US"/>
              </w:rPr>
              <w:t>3</w:t>
            </w:r>
            <w:r w:rsidRPr="00D24D9E">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vAlign w:val="center"/>
          </w:tcPr>
          <w:p w:rsidR="00F008CE" w:rsidRPr="006A2A87" w:rsidRDefault="00F008CE" w:rsidP="00493B96">
            <w:pPr>
              <w:jc w:val="both"/>
              <w:rPr>
                <w:rFonts w:ascii="Times New Roman" w:hAnsi="Times New Roman" w:cs="Times New Roman"/>
                <w:sz w:val="24"/>
                <w:szCs w:val="24"/>
              </w:rPr>
            </w:pPr>
            <w:r w:rsidRPr="00F3704F">
              <w:rPr>
                <w:rFonts w:ascii="Times New Roman" w:hAnsi="Times New Roman" w:cs="Times New Roman"/>
                <w:sz w:val="24"/>
                <w:szCs w:val="24"/>
              </w:rPr>
              <w:t>и</w:t>
            </w:r>
            <w:r>
              <w:rPr>
                <w:rFonts w:ascii="Times New Roman" w:hAnsi="Times New Roman" w:cs="Times New Roman"/>
                <w:sz w:val="24"/>
                <w:szCs w:val="24"/>
              </w:rPr>
              <w:t xml:space="preserve">ные риски по пункту </w:t>
            </w:r>
            <w:r w:rsidRPr="00D60D7D">
              <w:rPr>
                <w:rFonts w:ascii="Times New Roman" w:hAnsi="Times New Roman" w:cs="Times New Roman"/>
                <w:sz w:val="24"/>
                <w:szCs w:val="24"/>
              </w:rPr>
              <w:t>7</w:t>
            </w:r>
            <w:r w:rsidRPr="00F3704F">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F3704F">
              <w:rPr>
                <w:rFonts w:ascii="Times New Roman" w:hAnsi="Times New Roman" w:cs="Times New Roman"/>
                <w:sz w:val="24"/>
                <w:szCs w:val="24"/>
              </w:rPr>
              <w:t xml:space="preserve">.3 </w:t>
            </w:r>
            <w:r>
              <w:rPr>
                <w:rFonts w:ascii="Times New Roman" w:hAnsi="Times New Roman" w:cs="Times New Roman"/>
                <w:sz w:val="24"/>
                <w:szCs w:val="24"/>
              </w:rPr>
              <w:t>Классификатора рисков</w:t>
            </w:r>
            <w:r w:rsidRPr="006A2A87">
              <w:rPr>
                <w:rFonts w:ascii="Times New Roman" w:hAnsi="Times New Roman" w:cs="Times New Roman"/>
                <w:sz w:val="24"/>
                <w:szCs w:val="24"/>
              </w:rPr>
              <w:t>.</w:t>
            </w:r>
          </w:p>
        </w:tc>
        <w:tc>
          <w:tcPr>
            <w:tcW w:w="796" w:type="dxa"/>
            <w:vAlign w:val="center"/>
          </w:tcPr>
          <w:p w:rsidR="00F008CE" w:rsidRPr="00E1444B" w:rsidRDefault="00F008CE" w:rsidP="00493B96">
            <w:pPr>
              <w:jc w:val="center"/>
              <w:rPr>
                <w:rFonts w:ascii="Times New Roman" w:hAnsi="Times New Roman" w:cs="Times New Roman"/>
                <w:sz w:val="24"/>
                <w:szCs w:val="24"/>
              </w:rPr>
            </w:pPr>
            <w:r w:rsidRPr="00652E25">
              <w:rPr>
                <w:rFonts w:ascii="Times New Roman" w:hAnsi="Times New Roman" w:cs="Times New Roman"/>
                <w:sz w:val="24"/>
                <w:szCs w:val="24"/>
              </w:rPr>
              <w:t>Х</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41" w:type="dxa"/>
            <w:gridSpan w:val="2"/>
            <w:vAlign w:val="center"/>
          </w:tcPr>
          <w:p w:rsidR="00F008CE" w:rsidRPr="00E1444B" w:rsidRDefault="00F008CE" w:rsidP="00493B96">
            <w:pPr>
              <w:jc w:val="center"/>
              <w:rPr>
                <w:rFonts w:ascii="Times New Roman" w:hAnsi="Times New Roman" w:cs="Times New Roman"/>
                <w:sz w:val="24"/>
                <w:szCs w:val="24"/>
              </w:rPr>
            </w:pPr>
            <w:r w:rsidRPr="001E022A">
              <w:rPr>
                <w:rFonts w:ascii="Times New Roman" w:hAnsi="Times New Roman" w:cs="Times New Roman"/>
                <w:sz w:val="24"/>
                <w:szCs w:val="24"/>
              </w:rPr>
              <w:t>Х</w:t>
            </w:r>
          </w:p>
        </w:tc>
        <w:tc>
          <w:tcPr>
            <w:tcW w:w="763"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785" w:type="dxa"/>
            <w:gridSpan w:val="2"/>
            <w:vAlign w:val="center"/>
          </w:tcPr>
          <w:p w:rsidR="00F008CE" w:rsidRPr="00E1444B" w:rsidRDefault="00F008CE" w:rsidP="00493B96">
            <w:pPr>
              <w:jc w:val="center"/>
              <w:rPr>
                <w:rFonts w:ascii="Times New Roman" w:hAnsi="Times New Roman" w:cs="Times New Roman"/>
                <w:sz w:val="24"/>
                <w:szCs w:val="24"/>
              </w:rPr>
            </w:pPr>
            <w:r w:rsidRPr="00E1444B">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D401E0">
              <w:rPr>
                <w:rFonts w:ascii="Times New Roman" w:hAnsi="Times New Roman" w:cs="Times New Roman"/>
                <w:sz w:val="24"/>
                <w:szCs w:val="24"/>
              </w:rPr>
              <w:t>низкий</w:t>
            </w:r>
          </w:p>
        </w:tc>
      </w:tr>
      <w:tr w:rsidR="00F008CE" w:rsidTr="00AE0CDB">
        <w:trPr>
          <w:trHeight w:val="248"/>
        </w:trPr>
        <w:tc>
          <w:tcPr>
            <w:tcW w:w="756" w:type="dxa"/>
            <w:vMerge w:val="restart"/>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8</w:t>
            </w:r>
            <w:r w:rsidRPr="00D11B13">
              <w:rPr>
                <w:rFonts w:ascii="Times New Roman" w:hAnsi="Times New Roman" w:cs="Times New Roman"/>
                <w:sz w:val="24"/>
                <w:szCs w:val="24"/>
              </w:rPr>
              <w:t>.</w:t>
            </w:r>
          </w:p>
        </w:tc>
        <w:tc>
          <w:tcPr>
            <w:tcW w:w="13441" w:type="dxa"/>
            <w:gridSpan w:val="18"/>
            <w:vAlign w:val="center"/>
          </w:tcPr>
          <w:p w:rsidR="00F008CE" w:rsidRDefault="00F008CE" w:rsidP="00493B96">
            <w:pPr>
              <w:rPr>
                <w:rFonts w:ascii="Times New Roman" w:hAnsi="Times New Roman" w:cs="Times New Roman"/>
                <w:sz w:val="24"/>
                <w:szCs w:val="24"/>
              </w:rPr>
            </w:pPr>
            <w:r w:rsidRPr="00F3704F">
              <w:rPr>
                <w:rFonts w:ascii="Times New Roman" w:hAnsi="Times New Roman" w:cs="Times New Roman"/>
                <w:sz w:val="24"/>
                <w:szCs w:val="24"/>
              </w:rPr>
              <w:t>Организация полного и достоверного ведения учета по проведению операций в кассе</w:t>
            </w:r>
            <w:r>
              <w:rPr>
                <w:rFonts w:ascii="Times New Roman" w:hAnsi="Times New Roman" w:cs="Times New Roman"/>
                <w:sz w:val="24"/>
                <w:szCs w:val="24"/>
              </w:rPr>
              <w:t>:</w:t>
            </w:r>
          </w:p>
        </w:tc>
      </w:tr>
      <w:tr w:rsidR="00F008CE" w:rsidTr="00AE0CDB">
        <w:trPr>
          <w:trHeight w:val="441"/>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r>
              <w:rPr>
                <w:rFonts w:ascii="Times New Roman" w:hAnsi="Times New Roman" w:cs="Times New Roman"/>
                <w:sz w:val="24"/>
                <w:szCs w:val="24"/>
              </w:rPr>
              <w:t>3</w:t>
            </w:r>
            <w:r w:rsidRPr="00D24D9E">
              <w:rPr>
                <w:rFonts w:ascii="Times New Roman" w:hAnsi="Times New Roman" w:cs="Times New Roman"/>
                <w:sz w:val="24"/>
                <w:szCs w:val="24"/>
              </w:rPr>
              <w:t>.3</w:t>
            </w:r>
          </w:p>
        </w:tc>
        <w:tc>
          <w:tcPr>
            <w:tcW w:w="696" w:type="dxa"/>
            <w:gridSpan w:val="2"/>
            <w:vAlign w:val="center"/>
          </w:tcPr>
          <w:p w:rsidR="00F008CE" w:rsidRPr="00D11B13" w:rsidRDefault="00F008CE" w:rsidP="00493B96">
            <w:pPr>
              <w:jc w:val="center"/>
              <w:rPr>
                <w:rFonts w:ascii="Times New Roman" w:hAnsi="Times New Roman" w:cs="Times New Roman"/>
                <w:sz w:val="24"/>
                <w:szCs w:val="24"/>
              </w:rPr>
            </w:pPr>
            <w:r w:rsidRPr="00D11B13">
              <w:rPr>
                <w:rFonts w:ascii="Times New Roman" w:hAnsi="Times New Roman" w:cs="Times New Roman"/>
                <w:sz w:val="24"/>
                <w:szCs w:val="24"/>
              </w:rPr>
              <w:t>8</w:t>
            </w:r>
          </w:p>
        </w:tc>
        <w:tc>
          <w:tcPr>
            <w:tcW w:w="574"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p>
        </w:tc>
        <w:tc>
          <w:tcPr>
            <w:tcW w:w="5275" w:type="dxa"/>
            <w:vAlign w:val="center"/>
          </w:tcPr>
          <w:p w:rsidR="00F008CE" w:rsidRPr="00053D46" w:rsidRDefault="00F008CE" w:rsidP="00493B96">
            <w:pPr>
              <w:jc w:val="both"/>
              <w:rPr>
                <w:rFonts w:ascii="Times New Roman" w:hAnsi="Times New Roman" w:cs="Times New Roman"/>
                <w:sz w:val="24"/>
                <w:szCs w:val="24"/>
              </w:rPr>
            </w:pPr>
            <w:r w:rsidRPr="00F3704F">
              <w:rPr>
                <w:rFonts w:ascii="Times New Roman" w:hAnsi="Times New Roman" w:cs="Times New Roman"/>
                <w:sz w:val="24"/>
                <w:szCs w:val="24"/>
              </w:rPr>
              <w:t>несоблюдение кассовой дисциплины</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652E25">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1E022A">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008CE" w:rsidTr="00AE0CDB">
        <w:trPr>
          <w:trHeight w:val="16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r>
              <w:rPr>
                <w:rFonts w:ascii="Times New Roman" w:hAnsi="Times New Roman" w:cs="Times New Roman"/>
                <w:sz w:val="24"/>
                <w:szCs w:val="24"/>
              </w:rPr>
              <w:t>3</w:t>
            </w:r>
            <w:r w:rsidRPr="00D24D9E">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574"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2</w:t>
            </w:r>
          </w:p>
        </w:tc>
        <w:tc>
          <w:tcPr>
            <w:tcW w:w="5275" w:type="dxa"/>
            <w:vAlign w:val="center"/>
          </w:tcPr>
          <w:p w:rsidR="00F008CE" w:rsidRPr="00053D46" w:rsidRDefault="00F008CE" w:rsidP="00493B96">
            <w:pPr>
              <w:jc w:val="both"/>
              <w:rPr>
                <w:rFonts w:ascii="Times New Roman" w:hAnsi="Times New Roman" w:cs="Times New Roman"/>
                <w:sz w:val="24"/>
                <w:szCs w:val="24"/>
              </w:rPr>
            </w:pPr>
            <w:r w:rsidRPr="00F3704F">
              <w:rPr>
                <w:rFonts w:ascii="Times New Roman" w:hAnsi="Times New Roman" w:cs="Times New Roman"/>
                <w:sz w:val="24"/>
                <w:szCs w:val="24"/>
              </w:rPr>
              <w:t>несоблюдение порядка оформления первичных документов для передачи в архив</w:t>
            </w:r>
            <w:r>
              <w:rPr>
                <w:rFonts w:ascii="Times New Roman" w:hAnsi="Times New Roman" w:cs="Times New Roman"/>
                <w:sz w:val="24"/>
                <w:szCs w:val="24"/>
              </w:rPr>
              <w:t>;</w:t>
            </w:r>
          </w:p>
        </w:tc>
        <w:tc>
          <w:tcPr>
            <w:tcW w:w="796" w:type="dxa"/>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652E25">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sidRPr="001E022A">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008CE" w:rsidTr="00AE0CDB">
        <w:trPr>
          <w:trHeight w:val="380"/>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r>
              <w:rPr>
                <w:rFonts w:ascii="Times New Roman" w:hAnsi="Times New Roman" w:cs="Times New Roman"/>
                <w:sz w:val="24"/>
                <w:szCs w:val="24"/>
              </w:rPr>
              <w:t>3</w:t>
            </w:r>
            <w:r w:rsidRPr="00D24D9E">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vAlign w:val="center"/>
          </w:tcPr>
          <w:p w:rsidR="00F008CE" w:rsidRPr="00053D46" w:rsidRDefault="00F008CE" w:rsidP="00493B96">
            <w:pPr>
              <w:jc w:val="both"/>
              <w:rPr>
                <w:rFonts w:ascii="Times New Roman" w:hAnsi="Times New Roman" w:cs="Times New Roman"/>
                <w:sz w:val="24"/>
                <w:szCs w:val="24"/>
              </w:rPr>
            </w:pPr>
            <w:r>
              <w:rPr>
                <w:rFonts w:ascii="Times New Roman" w:hAnsi="Times New Roman" w:cs="Times New Roman"/>
                <w:sz w:val="24"/>
                <w:szCs w:val="24"/>
              </w:rPr>
              <w:t>несоблюдение сроков обработки входящих документов от ФОИВ, установленных приказом Федерального казначейства;</w:t>
            </w:r>
          </w:p>
        </w:tc>
        <w:tc>
          <w:tcPr>
            <w:tcW w:w="796" w:type="dxa"/>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F008CE" w:rsidTr="00AE0CDB">
        <w:trPr>
          <w:trHeight w:val="162"/>
        </w:trPr>
        <w:tc>
          <w:tcPr>
            <w:tcW w:w="756" w:type="dxa"/>
            <w:vMerge/>
          </w:tcPr>
          <w:p w:rsidR="00F008CE" w:rsidRDefault="00F008CE" w:rsidP="00493B96">
            <w:pPr>
              <w:jc w:val="center"/>
              <w:rPr>
                <w:rFonts w:ascii="Times New Roman" w:hAnsi="Times New Roman" w:cs="Times New Roman"/>
                <w:sz w:val="24"/>
                <w:szCs w:val="24"/>
              </w:rPr>
            </w:pPr>
          </w:p>
        </w:tc>
        <w:tc>
          <w:tcPr>
            <w:tcW w:w="695" w:type="dxa"/>
            <w:vAlign w:val="center"/>
          </w:tcPr>
          <w:p w:rsidR="00F008CE" w:rsidRDefault="00F008CE" w:rsidP="00493B96">
            <w:pPr>
              <w:jc w:val="center"/>
              <w:rPr>
                <w:rFonts w:ascii="Times New Roman" w:hAnsi="Times New Roman" w:cs="Times New Roman"/>
                <w:sz w:val="24"/>
                <w:szCs w:val="24"/>
              </w:rPr>
            </w:pPr>
            <w:r w:rsidRPr="00D24D9E">
              <w:rPr>
                <w:rFonts w:ascii="Times New Roman" w:hAnsi="Times New Roman" w:cs="Times New Roman"/>
                <w:sz w:val="24"/>
                <w:szCs w:val="24"/>
              </w:rPr>
              <w:t>1</w:t>
            </w:r>
            <w:r>
              <w:rPr>
                <w:rFonts w:ascii="Times New Roman" w:hAnsi="Times New Roman" w:cs="Times New Roman"/>
                <w:sz w:val="24"/>
                <w:szCs w:val="24"/>
              </w:rPr>
              <w:t>3</w:t>
            </w:r>
            <w:r w:rsidRPr="00D24D9E">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574" w:type="dxa"/>
            <w:vAlign w:val="center"/>
          </w:tcPr>
          <w:p w:rsidR="00F008CE" w:rsidRDefault="00F008CE"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vAlign w:val="center"/>
          </w:tcPr>
          <w:p w:rsidR="00F008CE" w:rsidRPr="00053D46" w:rsidRDefault="00F008CE" w:rsidP="00493B96">
            <w:pPr>
              <w:jc w:val="both"/>
              <w:rPr>
                <w:rFonts w:ascii="Times New Roman" w:hAnsi="Times New Roman" w:cs="Times New Roman"/>
                <w:sz w:val="24"/>
                <w:szCs w:val="24"/>
              </w:rPr>
            </w:pPr>
            <w:r w:rsidRPr="00F3704F">
              <w:rPr>
                <w:rFonts w:ascii="Times New Roman" w:hAnsi="Times New Roman" w:cs="Times New Roman"/>
                <w:sz w:val="24"/>
                <w:szCs w:val="24"/>
              </w:rPr>
              <w:t>и</w:t>
            </w:r>
            <w:r>
              <w:rPr>
                <w:rFonts w:ascii="Times New Roman" w:hAnsi="Times New Roman" w:cs="Times New Roman"/>
                <w:sz w:val="24"/>
                <w:szCs w:val="24"/>
              </w:rPr>
              <w:t xml:space="preserve">ные риски по пункту </w:t>
            </w:r>
            <w:r w:rsidRPr="00D60D7D">
              <w:rPr>
                <w:rFonts w:ascii="Times New Roman" w:hAnsi="Times New Roman" w:cs="Times New Roman"/>
                <w:sz w:val="24"/>
                <w:szCs w:val="24"/>
              </w:rPr>
              <w:t>8</w:t>
            </w:r>
            <w:r w:rsidRPr="00F3704F">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F3704F">
              <w:rPr>
                <w:rFonts w:ascii="Times New Roman" w:hAnsi="Times New Roman" w:cs="Times New Roman"/>
                <w:sz w:val="24"/>
                <w:szCs w:val="24"/>
              </w:rPr>
              <w:t xml:space="preserve">.3 </w:t>
            </w:r>
            <w:r>
              <w:rPr>
                <w:rFonts w:ascii="Times New Roman" w:hAnsi="Times New Roman" w:cs="Times New Roman"/>
                <w:sz w:val="24"/>
                <w:szCs w:val="24"/>
              </w:rPr>
              <w:t>Классификатора рисков.</w:t>
            </w:r>
          </w:p>
        </w:tc>
        <w:tc>
          <w:tcPr>
            <w:tcW w:w="796" w:type="dxa"/>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gridSpan w:val="2"/>
            <w:vAlign w:val="center"/>
          </w:tcPr>
          <w:p w:rsidR="00F008CE" w:rsidRDefault="00F008CE" w:rsidP="00493B96">
            <w:pPr>
              <w:jc w:val="center"/>
              <w:rPr>
                <w:rFonts w:ascii="Times New Roman" w:hAnsi="Times New Roman" w:cs="Times New Roman"/>
                <w:color w:val="000000"/>
                <w:sz w:val="24"/>
                <w:szCs w:val="24"/>
              </w:rPr>
            </w:pPr>
            <w:r w:rsidRPr="00D24D9E">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2"/>
            <w:vAlign w:val="center"/>
          </w:tcPr>
          <w:p w:rsidR="00F008CE" w:rsidRDefault="00F008CE" w:rsidP="00493B9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gridSpan w:val="2"/>
            <w:vAlign w:val="center"/>
          </w:tcPr>
          <w:p w:rsidR="00F008CE" w:rsidRDefault="00F008CE" w:rsidP="00493B96">
            <w:pPr>
              <w:jc w:val="center"/>
              <w:rPr>
                <w:rFonts w:ascii="Times New Roman" w:hAnsi="Times New Roman" w:cs="Times New Roman"/>
                <w:sz w:val="24"/>
                <w:szCs w:val="24"/>
              </w:rPr>
            </w:pPr>
            <w:r w:rsidRPr="00F3704F">
              <w:rPr>
                <w:rFonts w:ascii="Times New Roman" w:hAnsi="Times New Roman" w:cs="Times New Roman"/>
                <w:sz w:val="24"/>
                <w:szCs w:val="24"/>
              </w:rPr>
              <w:t>низкий</w:t>
            </w:r>
          </w:p>
        </w:tc>
      </w:tr>
      <w:tr w:rsidR="00F008CE" w:rsidTr="00AE0CDB">
        <w:trPr>
          <w:trHeight w:val="544"/>
        </w:trPr>
        <w:tc>
          <w:tcPr>
            <w:tcW w:w="756" w:type="dxa"/>
            <w:vMerge w:val="restart"/>
          </w:tcPr>
          <w:p w:rsidR="00F008CE" w:rsidRPr="00D11B13" w:rsidRDefault="00F008CE" w:rsidP="00493B96">
            <w:pPr>
              <w:jc w:val="center"/>
              <w:rPr>
                <w:rFonts w:ascii="Times New Roman" w:hAnsi="Times New Roman" w:cs="Times New Roman"/>
                <w:sz w:val="24"/>
                <w:szCs w:val="24"/>
              </w:rPr>
            </w:pPr>
            <w:r>
              <w:rPr>
                <w:rFonts w:ascii="Times New Roman" w:hAnsi="Times New Roman" w:cs="Times New Roman"/>
                <w:sz w:val="24"/>
                <w:szCs w:val="24"/>
                <w:lang w:val="en-US"/>
              </w:rPr>
              <w:t>9</w:t>
            </w:r>
            <w:r>
              <w:rPr>
                <w:rFonts w:ascii="Times New Roman" w:hAnsi="Times New Roman" w:cs="Times New Roman"/>
                <w:sz w:val="24"/>
                <w:szCs w:val="24"/>
              </w:rPr>
              <w:t>.</w:t>
            </w:r>
          </w:p>
        </w:tc>
        <w:tc>
          <w:tcPr>
            <w:tcW w:w="13441" w:type="dxa"/>
            <w:gridSpan w:val="18"/>
            <w:vAlign w:val="center"/>
          </w:tcPr>
          <w:p w:rsidR="00F008CE" w:rsidRPr="006A238A" w:rsidRDefault="00F008CE"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F008CE" w:rsidTr="00AE0CDB">
        <w:trPr>
          <w:trHeight w:val="246"/>
        </w:trPr>
        <w:tc>
          <w:tcPr>
            <w:tcW w:w="756" w:type="dxa"/>
            <w:vMerge/>
          </w:tcPr>
          <w:p w:rsidR="00F008CE" w:rsidRDefault="00F008CE" w:rsidP="00493B96">
            <w:pPr>
              <w:jc w:val="center"/>
              <w:rPr>
                <w:rFonts w:ascii="Times New Roman" w:hAnsi="Times New Roman"/>
                <w:sz w:val="24"/>
                <w:szCs w:val="24"/>
              </w:rPr>
            </w:pPr>
          </w:p>
        </w:tc>
        <w:tc>
          <w:tcPr>
            <w:tcW w:w="695" w:type="dxa"/>
            <w:vAlign w:val="center"/>
          </w:tcPr>
          <w:p w:rsidR="00F008CE" w:rsidRPr="00545101" w:rsidRDefault="00F008CE" w:rsidP="00493B96">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lang w:val="en-US"/>
              </w:rPr>
              <w:t>3</w:t>
            </w:r>
            <w:r w:rsidRPr="00DA23A3">
              <w:rPr>
                <w:rFonts w:ascii="Times New Roman" w:hAnsi="Times New Roman" w:cs="Times New Roman"/>
                <w:sz w:val="24"/>
                <w:szCs w:val="24"/>
              </w:rPr>
              <w:t>.3</w:t>
            </w:r>
          </w:p>
        </w:tc>
        <w:tc>
          <w:tcPr>
            <w:tcW w:w="696" w:type="dxa"/>
            <w:gridSpan w:val="2"/>
            <w:vAlign w:val="center"/>
          </w:tcPr>
          <w:p w:rsidR="00F008CE" w:rsidRPr="00D60D7D" w:rsidRDefault="00F008CE"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574" w:type="dxa"/>
            <w:vAlign w:val="center"/>
          </w:tcPr>
          <w:p w:rsidR="00F008CE" w:rsidRPr="00A26D37"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5" w:type="dxa"/>
            <w:vAlign w:val="center"/>
          </w:tcPr>
          <w:p w:rsidR="00F008CE" w:rsidRDefault="00F008CE"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gridSpan w:val="2"/>
            <w:vAlign w:val="center"/>
          </w:tcPr>
          <w:p w:rsidR="00F008CE" w:rsidRDefault="00F008CE"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68" w:type="dxa"/>
            <w:gridSpan w:val="2"/>
            <w:vAlign w:val="center"/>
          </w:tcPr>
          <w:p w:rsidR="00F008CE" w:rsidRDefault="00F008CE" w:rsidP="00493B96">
            <w:pPr>
              <w:jc w:val="center"/>
            </w:pPr>
            <w:r w:rsidRPr="00FC060B">
              <w:rPr>
                <w:rFonts w:ascii="Times New Roman" w:hAnsi="Times New Roman" w:cs="Times New Roman"/>
                <w:sz w:val="24"/>
                <w:szCs w:val="24"/>
              </w:rPr>
              <w:t>низкий</w:t>
            </w:r>
          </w:p>
        </w:tc>
      </w:tr>
    </w:tbl>
    <w:p w:rsidR="00B94556" w:rsidRPr="00D00E81" w:rsidRDefault="00B94556" w:rsidP="0085059E"/>
    <w:sectPr w:rsidR="00B94556" w:rsidRPr="00D00E81" w:rsidSect="00F55B8E">
      <w:headerReference w:type="default" r:id="rId9"/>
      <w:pgSz w:w="16838" w:h="11906" w:orient="landscape"/>
      <w:pgMar w:top="1503" w:right="1134" w:bottom="1276"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C7E" w:rsidRDefault="00E95C7E" w:rsidP="00FA4B15">
      <w:pPr>
        <w:spacing w:after="0" w:line="240" w:lineRule="auto"/>
      </w:pPr>
      <w:r>
        <w:separator/>
      </w:r>
    </w:p>
  </w:endnote>
  <w:endnote w:type="continuationSeparator" w:id="0">
    <w:p w:rsidR="00E95C7E" w:rsidRDefault="00E95C7E" w:rsidP="00FA4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C7E" w:rsidRDefault="00E95C7E" w:rsidP="00FA4B15">
      <w:pPr>
        <w:spacing w:after="0" w:line="240" w:lineRule="auto"/>
      </w:pPr>
      <w:r>
        <w:separator/>
      </w:r>
    </w:p>
  </w:footnote>
  <w:footnote w:type="continuationSeparator" w:id="0">
    <w:p w:rsidR="00E95C7E" w:rsidRDefault="00E95C7E" w:rsidP="00FA4B15">
      <w:pPr>
        <w:spacing w:after="0" w:line="240" w:lineRule="auto"/>
      </w:pPr>
      <w:r>
        <w:continuationSeparator/>
      </w:r>
    </w:p>
  </w:footnote>
  <w:footnote w:id="1">
    <w:p w:rsidR="00AE0CDB" w:rsidRDefault="00AE0CDB" w:rsidP="00D00E81">
      <w:pPr>
        <w:pStyle w:val="a4"/>
        <w:jc w:val="both"/>
      </w:pPr>
      <w:r>
        <w:rPr>
          <w:rStyle w:val="a6"/>
          <w:rFonts w:ascii="Times New Roman" w:hAnsi="Times New Roman" w:cs="Times New Roman"/>
        </w:rPr>
        <w:t>*</w:t>
      </w:r>
      <w:r>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AE0CDB" w:rsidRPr="00655E52" w:rsidRDefault="00AE0CDB" w:rsidP="00D00E81">
      <w:pPr>
        <w:pStyle w:val="a4"/>
        <w:rPr>
          <w:rFonts w:ascii="Times New Roman" w:hAnsi="Times New Roman" w:cs="Times New Roman"/>
        </w:rPr>
      </w:pPr>
      <w:r w:rsidRPr="00655E52">
        <w:rPr>
          <w:rStyle w:val="a6"/>
          <w:rFonts w:ascii="Times New Roman" w:hAnsi="Times New Roman" w:cs="Times New Roman"/>
        </w:rPr>
        <w:footnoteRef/>
      </w:r>
      <w:r w:rsidRPr="00655E52">
        <w:rPr>
          <w:rFonts w:ascii="Times New Roman" w:hAnsi="Times New Roman" w:cs="Times New Roman"/>
        </w:rPr>
        <w:t xml:space="preserve"> В случае осуществления МУ ФК указанных полномочий.</w:t>
      </w:r>
    </w:p>
  </w:footnote>
  <w:footnote w:id="3">
    <w:p w:rsidR="00AE0CDB" w:rsidRPr="00FF627A" w:rsidRDefault="00AE0CDB" w:rsidP="00D00E81">
      <w:pPr>
        <w:pStyle w:val="a4"/>
        <w:rPr>
          <w:rFonts w:ascii="Times New Roman" w:hAnsi="Times New Roman" w:cs="Times New Roman"/>
        </w:rPr>
      </w:pPr>
      <w:r w:rsidRPr="00FF627A">
        <w:rPr>
          <w:rStyle w:val="a6"/>
          <w:rFonts w:ascii="Times New Roman" w:hAnsi="Times New Roman" w:cs="Times New Roman"/>
        </w:rPr>
        <w:footnoteRef/>
      </w:r>
      <w:r w:rsidRPr="00FF627A">
        <w:rPr>
          <w:rFonts w:ascii="Times New Roman" w:hAnsi="Times New Roman" w:cs="Times New Roman"/>
        </w:rPr>
        <w:t xml:space="preserve"> При наличии в МУ ФК указанных должностей.</w:t>
      </w:r>
    </w:p>
  </w:footnote>
  <w:footnote w:id="4">
    <w:p w:rsidR="00AE0CDB" w:rsidRPr="00FF627A" w:rsidRDefault="00AE0CDB" w:rsidP="00D00E81">
      <w:pPr>
        <w:pStyle w:val="a4"/>
        <w:rPr>
          <w:rFonts w:ascii="Times New Roman" w:hAnsi="Times New Roman" w:cs="Times New Roman"/>
        </w:rPr>
      </w:pPr>
      <w:r w:rsidRPr="00FF627A">
        <w:rPr>
          <w:rStyle w:val="a6"/>
          <w:rFonts w:ascii="Times New Roman" w:hAnsi="Times New Roman" w:cs="Times New Roman"/>
        </w:rPr>
        <w:footnoteRef/>
      </w:r>
      <w:r w:rsidRPr="00FF627A">
        <w:rPr>
          <w:rFonts w:ascii="Times New Roman" w:hAnsi="Times New Roman" w:cs="Times New Roman"/>
        </w:rPr>
        <w:t xml:space="preserve"> При наличии в МУ ФК указанных должностей.</w:t>
      </w:r>
    </w:p>
  </w:footnote>
  <w:footnote w:id="5">
    <w:p w:rsidR="00AE0CDB" w:rsidRPr="00585252" w:rsidRDefault="00AE0CDB" w:rsidP="00D00E81">
      <w:pPr>
        <w:pStyle w:val="a4"/>
      </w:pPr>
      <w:r w:rsidRPr="00585252">
        <w:rPr>
          <w:rFonts w:ascii="Times New Roman" w:hAnsi="Times New Roman" w:cs="Times New Roman"/>
        </w:rPr>
        <w:footnoteRef/>
      </w:r>
      <w:r w:rsidRPr="00585252">
        <w:rPr>
          <w:rFonts w:ascii="Times New Roman" w:hAnsi="Times New Roman" w:cs="Times New Roman"/>
        </w:rPr>
        <w:t xml:space="preserve"> В случае осуществления </w:t>
      </w:r>
      <w:r>
        <w:rPr>
          <w:rFonts w:ascii="Times New Roman" w:hAnsi="Times New Roman" w:cs="Times New Roman"/>
        </w:rPr>
        <w:t>МУ ФК</w:t>
      </w:r>
      <w:r w:rsidRPr="00585252">
        <w:rPr>
          <w:rFonts w:ascii="Times New Roman" w:hAnsi="Times New Roman" w:cs="Times New Roman"/>
        </w:rPr>
        <w:t xml:space="preserve"> полномочий по финансовому обеспечению деятельности.</w:t>
      </w:r>
    </w:p>
  </w:footnote>
  <w:footnote w:id="6">
    <w:p w:rsidR="00AE0CDB" w:rsidRPr="001743D8" w:rsidRDefault="00AE0CDB"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7">
    <w:p w:rsidR="00AE0CDB" w:rsidRPr="00585252" w:rsidRDefault="00AE0CDB" w:rsidP="00D00E81">
      <w:pPr>
        <w:pStyle w:val="a4"/>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8">
    <w:p w:rsidR="00AE0CDB" w:rsidRPr="001743D8" w:rsidRDefault="00AE0CDB"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9">
    <w:p w:rsidR="00AE0CDB" w:rsidRPr="001743D8" w:rsidRDefault="00AE0CDB"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деятельности, подлежащей лицензированию.</w:t>
      </w:r>
    </w:p>
  </w:footnote>
  <w:footnote w:id="10">
    <w:p w:rsidR="00AE0CDB" w:rsidRPr="001743D8" w:rsidRDefault="00AE0CDB"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11">
    <w:p w:rsidR="00AE0CDB" w:rsidRPr="00057971" w:rsidRDefault="00AE0CDB" w:rsidP="00057971">
      <w:pPr>
        <w:pStyle w:val="a4"/>
        <w:jc w:val="both"/>
        <w:rPr>
          <w:rFonts w:ascii="Times New Roman" w:hAnsi="Times New Roman" w:cs="Times New Roman"/>
        </w:rPr>
      </w:pPr>
      <w:r w:rsidRPr="00057971">
        <w:rPr>
          <w:rStyle w:val="a6"/>
          <w:rFonts w:ascii="Times New Roman" w:hAnsi="Times New Roman" w:cs="Times New Roman"/>
        </w:rPr>
        <w:footnoteRef/>
      </w:r>
      <w:r w:rsidRPr="00057971">
        <w:rPr>
          <w:rFonts w:ascii="Times New Roman" w:hAnsi="Times New Roman" w:cs="Times New Roman"/>
        </w:rPr>
        <w:t xml:space="preserve"> </w:t>
      </w:r>
      <w:proofErr w:type="gramStart"/>
      <w:r w:rsidR="00E278F7">
        <w:rPr>
          <w:rFonts w:ascii="Times New Roman" w:hAnsi="Times New Roman" w:cs="Times New Roman"/>
          <w:color w:val="000000"/>
        </w:rPr>
        <w:t xml:space="preserve">В части соглашений, заключенных до 1 января 2021 года, действующих в соответствии с пунктом 2 статьи 2 Федерального закона от 27.12.2019 г. № 479-ФЗ </w:t>
      </w:r>
      <w:r w:rsidR="00E278F7">
        <w:rPr>
          <w:rFonts w:ascii="Times New Roman" w:hAnsi="Times New Roman" w:cs="Times New Roman"/>
          <w:color w:val="000000"/>
        </w:rPr>
        <w:br/>
        <w:t xml:space="preserve">до окончания срока действия указанных соглашений, но не позднее 1 января 2022 года (далее – в соответствии с приказом Минфина России от 31.03.2020 г. № 50н – направление обращений </w:t>
      </w:r>
      <w:r w:rsidR="00E278F7">
        <w:rPr>
          <w:rFonts w:ascii="Times New Roman" w:hAnsi="Times New Roman" w:cs="Times New Roman"/>
        </w:rPr>
        <w:t>в органы Федерального казначейства,</w:t>
      </w:r>
      <w:r w:rsidR="00E278F7">
        <w:rPr>
          <w:rFonts w:ascii="Times New Roman" w:hAnsi="Times New Roman" w:cs="Times New Roman"/>
          <w:color w:val="000000"/>
        </w:rPr>
        <w:t xml:space="preserve"> высших исполнительных органов государственной власти субъектов Российской</w:t>
      </w:r>
      <w:proofErr w:type="gramEnd"/>
      <w:r w:rsidR="00E278F7">
        <w:rPr>
          <w:rFonts w:ascii="Times New Roman" w:hAnsi="Times New Roman" w:cs="Times New Roman"/>
          <w:color w:val="000000"/>
        </w:rPr>
        <w:t xml:space="preserve"> </w:t>
      </w:r>
      <w:proofErr w:type="gramStart"/>
      <w:r w:rsidR="00E278F7">
        <w:rPr>
          <w:rFonts w:ascii="Times New Roman" w:hAnsi="Times New Roman" w:cs="Times New Roman"/>
          <w:color w:val="000000"/>
        </w:rPr>
        <w:t>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roofErr w:type="gramEnd"/>
    </w:p>
  </w:footnote>
  <w:footnote w:id="12">
    <w:p w:rsidR="00AE0CDB" w:rsidRDefault="00AE0CDB">
      <w:pPr>
        <w:pStyle w:val="a4"/>
      </w:pPr>
      <w:r>
        <w:rPr>
          <w:rStyle w:val="a6"/>
        </w:rPr>
        <w:footnoteRef/>
      </w:r>
      <w:r>
        <w:t xml:space="preserve"> </w:t>
      </w:r>
      <w:proofErr w:type="gramStart"/>
      <w:r w:rsidR="00E278F7">
        <w:rPr>
          <w:rFonts w:ascii="Times New Roman" w:hAnsi="Times New Roman" w:cs="Times New Roman"/>
          <w:color w:val="000000"/>
        </w:rPr>
        <w:t xml:space="preserve">В части соглашений, заключенных до 1 января 2021 года, действующих в соответствии с пунктом 2 статьи 2 Федерального закона от 27.12.2019 г. № 479-ФЗ </w:t>
      </w:r>
      <w:r w:rsidR="00E278F7">
        <w:rPr>
          <w:rFonts w:ascii="Times New Roman" w:hAnsi="Times New Roman" w:cs="Times New Roman"/>
          <w:color w:val="000000"/>
        </w:rPr>
        <w:br/>
        <w:t xml:space="preserve">до окончания срока действия указанных соглашений, но не позднее 1 января 2022 года (далее – в соответствии с приказом Минфина России от 31.03.2020 г. № 50н – направление обращений </w:t>
      </w:r>
      <w:r w:rsidR="00E278F7">
        <w:rPr>
          <w:rFonts w:ascii="Times New Roman" w:hAnsi="Times New Roman" w:cs="Times New Roman"/>
        </w:rPr>
        <w:t>в органы Федерального казначейства,</w:t>
      </w:r>
      <w:r w:rsidR="00E278F7">
        <w:rPr>
          <w:rFonts w:ascii="Times New Roman" w:hAnsi="Times New Roman" w:cs="Times New Roman"/>
          <w:color w:val="000000"/>
        </w:rPr>
        <w:t xml:space="preserve"> высших исполнительных органов государственной власти субъектов Российской</w:t>
      </w:r>
      <w:proofErr w:type="gramEnd"/>
      <w:r w:rsidR="00E278F7">
        <w:rPr>
          <w:rFonts w:ascii="Times New Roman" w:hAnsi="Times New Roman" w:cs="Times New Roman"/>
          <w:color w:val="000000"/>
        </w:rPr>
        <w:t xml:space="preserve"> </w:t>
      </w:r>
      <w:proofErr w:type="gramStart"/>
      <w:r w:rsidR="00E278F7">
        <w:rPr>
          <w:rFonts w:ascii="Times New Roman" w:hAnsi="Times New Roman" w:cs="Times New Roman"/>
          <w:color w:val="000000"/>
        </w:rPr>
        <w:t>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roofErr w:type="gramEnd"/>
    </w:p>
  </w:footnote>
  <w:footnote w:id="13">
    <w:p w:rsidR="00AE0CDB" w:rsidRPr="00FC0AA5" w:rsidRDefault="00AE0CDB">
      <w:pPr>
        <w:pStyle w:val="a4"/>
        <w:rPr>
          <w:rFonts w:ascii="Times New Roman" w:hAnsi="Times New Roman" w:cs="Times New Roman"/>
        </w:rPr>
      </w:pPr>
      <w:r w:rsidRPr="00FC0AA5">
        <w:rPr>
          <w:rStyle w:val="a6"/>
          <w:rFonts w:ascii="Times New Roman" w:hAnsi="Times New Roman" w:cs="Times New Roman"/>
        </w:rPr>
        <w:footnoteRef/>
      </w:r>
      <w:r w:rsidRPr="00FC0AA5">
        <w:rPr>
          <w:rFonts w:ascii="Times New Roman" w:hAnsi="Times New Roman" w:cs="Times New Roman"/>
        </w:rPr>
        <w:t xml:space="preserve"> </w:t>
      </w:r>
      <w:r w:rsidR="00305E1E">
        <w:rPr>
          <w:rFonts w:ascii="Times New Roman" w:hAnsi="Times New Roman" w:cs="Times New Roman"/>
        </w:rPr>
        <w:t>Применимо в части проведения операций</w:t>
      </w:r>
      <w:r w:rsidRPr="00FC0AA5">
        <w:rPr>
          <w:rFonts w:ascii="Times New Roman" w:hAnsi="Times New Roman" w:cs="Times New Roman"/>
        </w:rPr>
        <w:t>, проводимы</w:t>
      </w:r>
      <w:r w:rsidR="00305E1E">
        <w:rPr>
          <w:rFonts w:ascii="Times New Roman" w:hAnsi="Times New Roman" w:cs="Times New Roman"/>
        </w:rPr>
        <w:t>х</w:t>
      </w:r>
      <w:r w:rsidRPr="00FC0AA5">
        <w:rPr>
          <w:rFonts w:ascii="Times New Roman" w:hAnsi="Times New Roman" w:cs="Times New Roman"/>
        </w:rPr>
        <w:t xml:space="preserve"> МОУ ФК,</w:t>
      </w:r>
      <w:r w:rsidR="00FC1654">
        <w:rPr>
          <w:rFonts w:ascii="Times New Roman" w:hAnsi="Times New Roman" w:cs="Times New Roman"/>
        </w:rPr>
        <w:t xml:space="preserve"> до 1 апреля 2021</w:t>
      </w:r>
      <w:r>
        <w:rPr>
          <w:rFonts w:ascii="Times New Roman" w:hAnsi="Times New Roman" w:cs="Times New Roman"/>
        </w:rPr>
        <w:t>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205062"/>
      <w:docPartObj>
        <w:docPartGallery w:val="Page Numbers (Top of Page)"/>
        <w:docPartUnique/>
      </w:docPartObj>
    </w:sdtPr>
    <w:sdtEndPr>
      <w:rPr>
        <w:rFonts w:ascii="Times New Roman" w:hAnsi="Times New Roman" w:cs="Times New Roman"/>
      </w:rPr>
    </w:sdtEndPr>
    <w:sdtContent>
      <w:p w:rsidR="00AE0CDB" w:rsidRPr="00D97B1B" w:rsidRDefault="00AE0CDB">
        <w:pPr>
          <w:pStyle w:val="aa"/>
          <w:jc w:val="center"/>
          <w:rPr>
            <w:rFonts w:ascii="Times New Roman" w:hAnsi="Times New Roman" w:cs="Times New Roman"/>
          </w:rPr>
        </w:pPr>
        <w:r w:rsidRPr="00D97B1B">
          <w:rPr>
            <w:rFonts w:ascii="Times New Roman" w:hAnsi="Times New Roman" w:cs="Times New Roman"/>
            <w:sz w:val="24"/>
          </w:rPr>
          <w:fldChar w:fldCharType="begin"/>
        </w:r>
        <w:r w:rsidRPr="00D97B1B">
          <w:rPr>
            <w:rFonts w:ascii="Times New Roman" w:hAnsi="Times New Roman" w:cs="Times New Roman"/>
            <w:sz w:val="24"/>
          </w:rPr>
          <w:instrText>PAGE   \* MERGEFORMAT</w:instrText>
        </w:r>
        <w:r w:rsidRPr="00D97B1B">
          <w:rPr>
            <w:rFonts w:ascii="Times New Roman" w:hAnsi="Times New Roman" w:cs="Times New Roman"/>
            <w:sz w:val="24"/>
          </w:rPr>
          <w:fldChar w:fldCharType="separate"/>
        </w:r>
        <w:r w:rsidR="002D1D3D">
          <w:rPr>
            <w:rFonts w:ascii="Times New Roman" w:hAnsi="Times New Roman" w:cs="Times New Roman"/>
            <w:noProof/>
            <w:sz w:val="24"/>
          </w:rPr>
          <w:t>149</w:t>
        </w:r>
        <w:r w:rsidRPr="00D97B1B">
          <w:rPr>
            <w:rFonts w:ascii="Times New Roman" w:hAnsi="Times New Roman" w:cs="Times New Roman"/>
            <w:sz w:val="24"/>
          </w:rPr>
          <w:fldChar w:fldCharType="end"/>
        </w:r>
      </w:p>
    </w:sdtContent>
  </w:sdt>
  <w:p w:rsidR="00AE0CDB" w:rsidRDefault="00AE0CDB">
    <w:pPr>
      <w:pStyle w:val="aa"/>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очеревин Константин Андреевич">
    <w15:presenceInfo w15:providerId="AD" w15:userId="S-1-5-21-1908438591-1278307452-1436800534-317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B15"/>
    <w:rsid w:val="0000014A"/>
    <w:rsid w:val="000079ED"/>
    <w:rsid w:val="00017A4D"/>
    <w:rsid w:val="00020187"/>
    <w:rsid w:val="00022324"/>
    <w:rsid w:val="00024CFB"/>
    <w:rsid w:val="00024E89"/>
    <w:rsid w:val="00041B68"/>
    <w:rsid w:val="000478E0"/>
    <w:rsid w:val="00051E17"/>
    <w:rsid w:val="00053D46"/>
    <w:rsid w:val="00057971"/>
    <w:rsid w:val="000647DD"/>
    <w:rsid w:val="0006705E"/>
    <w:rsid w:val="00073310"/>
    <w:rsid w:val="00076913"/>
    <w:rsid w:val="00084099"/>
    <w:rsid w:val="00084C0B"/>
    <w:rsid w:val="00086EE2"/>
    <w:rsid w:val="00096A80"/>
    <w:rsid w:val="000978E3"/>
    <w:rsid w:val="000A04AB"/>
    <w:rsid w:val="000A165D"/>
    <w:rsid w:val="000A32AC"/>
    <w:rsid w:val="000A573B"/>
    <w:rsid w:val="000A58B3"/>
    <w:rsid w:val="000B1FB0"/>
    <w:rsid w:val="000B2541"/>
    <w:rsid w:val="000B6936"/>
    <w:rsid w:val="000C64AC"/>
    <w:rsid w:val="000D4AEA"/>
    <w:rsid w:val="000E28FA"/>
    <w:rsid w:val="000E3274"/>
    <w:rsid w:val="000F3A4C"/>
    <w:rsid w:val="000F595D"/>
    <w:rsid w:val="00102EE1"/>
    <w:rsid w:val="00106F98"/>
    <w:rsid w:val="00107D3E"/>
    <w:rsid w:val="00107EDE"/>
    <w:rsid w:val="001127AF"/>
    <w:rsid w:val="00115D5C"/>
    <w:rsid w:val="001208D7"/>
    <w:rsid w:val="0012092F"/>
    <w:rsid w:val="001361D8"/>
    <w:rsid w:val="00141F28"/>
    <w:rsid w:val="00142EB2"/>
    <w:rsid w:val="00145194"/>
    <w:rsid w:val="001504FA"/>
    <w:rsid w:val="001511C6"/>
    <w:rsid w:val="00152AFE"/>
    <w:rsid w:val="0015325E"/>
    <w:rsid w:val="0015571B"/>
    <w:rsid w:val="00156113"/>
    <w:rsid w:val="00165E24"/>
    <w:rsid w:val="00167F06"/>
    <w:rsid w:val="00170B47"/>
    <w:rsid w:val="001743D8"/>
    <w:rsid w:val="00174B53"/>
    <w:rsid w:val="00174BC2"/>
    <w:rsid w:val="00174FAF"/>
    <w:rsid w:val="00191CD6"/>
    <w:rsid w:val="001A2D30"/>
    <w:rsid w:val="001A3F5C"/>
    <w:rsid w:val="001A4065"/>
    <w:rsid w:val="001A417F"/>
    <w:rsid w:val="001A50B4"/>
    <w:rsid w:val="001A7602"/>
    <w:rsid w:val="001B1BD8"/>
    <w:rsid w:val="001C6CEA"/>
    <w:rsid w:val="001D5452"/>
    <w:rsid w:val="001D5C09"/>
    <w:rsid w:val="001F24C7"/>
    <w:rsid w:val="0021409D"/>
    <w:rsid w:val="002145E0"/>
    <w:rsid w:val="0022663B"/>
    <w:rsid w:val="002366EE"/>
    <w:rsid w:val="00241B08"/>
    <w:rsid w:val="002539BA"/>
    <w:rsid w:val="002559B7"/>
    <w:rsid w:val="00256D1A"/>
    <w:rsid w:val="0025721F"/>
    <w:rsid w:val="00260455"/>
    <w:rsid w:val="00262D6F"/>
    <w:rsid w:val="00274C6F"/>
    <w:rsid w:val="00287B4F"/>
    <w:rsid w:val="00295C02"/>
    <w:rsid w:val="002A2271"/>
    <w:rsid w:val="002A52E2"/>
    <w:rsid w:val="002B1114"/>
    <w:rsid w:val="002B41FC"/>
    <w:rsid w:val="002B637E"/>
    <w:rsid w:val="002C5265"/>
    <w:rsid w:val="002C7A97"/>
    <w:rsid w:val="002D06C5"/>
    <w:rsid w:val="002D1052"/>
    <w:rsid w:val="002D1D3D"/>
    <w:rsid w:val="002D1F4F"/>
    <w:rsid w:val="002D2188"/>
    <w:rsid w:val="002D62D1"/>
    <w:rsid w:val="002E0329"/>
    <w:rsid w:val="002E23A0"/>
    <w:rsid w:val="002E286B"/>
    <w:rsid w:val="002E35BE"/>
    <w:rsid w:val="002F1797"/>
    <w:rsid w:val="002F579E"/>
    <w:rsid w:val="00300652"/>
    <w:rsid w:val="00300AC6"/>
    <w:rsid w:val="003039C1"/>
    <w:rsid w:val="00304A6C"/>
    <w:rsid w:val="00305E1E"/>
    <w:rsid w:val="00307612"/>
    <w:rsid w:val="003110A6"/>
    <w:rsid w:val="00314CEB"/>
    <w:rsid w:val="00315B7B"/>
    <w:rsid w:val="00321884"/>
    <w:rsid w:val="003263D9"/>
    <w:rsid w:val="00334A46"/>
    <w:rsid w:val="00336B79"/>
    <w:rsid w:val="003405F9"/>
    <w:rsid w:val="0034530D"/>
    <w:rsid w:val="0036220E"/>
    <w:rsid w:val="00362769"/>
    <w:rsid w:val="00380C84"/>
    <w:rsid w:val="00381D88"/>
    <w:rsid w:val="0038289D"/>
    <w:rsid w:val="0039104F"/>
    <w:rsid w:val="0039183B"/>
    <w:rsid w:val="003936B0"/>
    <w:rsid w:val="003B0B24"/>
    <w:rsid w:val="003B1F9F"/>
    <w:rsid w:val="003B2048"/>
    <w:rsid w:val="003B6381"/>
    <w:rsid w:val="003C12E1"/>
    <w:rsid w:val="003C3B62"/>
    <w:rsid w:val="003C7FD0"/>
    <w:rsid w:val="003D411E"/>
    <w:rsid w:val="003E0745"/>
    <w:rsid w:val="003F002D"/>
    <w:rsid w:val="003F236B"/>
    <w:rsid w:val="003F6E32"/>
    <w:rsid w:val="003F766E"/>
    <w:rsid w:val="00401CC7"/>
    <w:rsid w:val="004046C5"/>
    <w:rsid w:val="004049C3"/>
    <w:rsid w:val="00406AAD"/>
    <w:rsid w:val="00412392"/>
    <w:rsid w:val="00415566"/>
    <w:rsid w:val="00415994"/>
    <w:rsid w:val="00443808"/>
    <w:rsid w:val="004469E0"/>
    <w:rsid w:val="00450029"/>
    <w:rsid w:val="0046231F"/>
    <w:rsid w:val="00472B19"/>
    <w:rsid w:val="00474E5D"/>
    <w:rsid w:val="00481DE2"/>
    <w:rsid w:val="00492D54"/>
    <w:rsid w:val="00492E08"/>
    <w:rsid w:val="00493B96"/>
    <w:rsid w:val="00497B1F"/>
    <w:rsid w:val="004A48BF"/>
    <w:rsid w:val="004A602F"/>
    <w:rsid w:val="004B1F2C"/>
    <w:rsid w:val="004B26EE"/>
    <w:rsid w:val="004B3978"/>
    <w:rsid w:val="004C0DC2"/>
    <w:rsid w:val="004C1A00"/>
    <w:rsid w:val="004C36E0"/>
    <w:rsid w:val="004C5382"/>
    <w:rsid w:val="004D0837"/>
    <w:rsid w:val="004D1D10"/>
    <w:rsid w:val="004D2D65"/>
    <w:rsid w:val="004D75A9"/>
    <w:rsid w:val="004E14F8"/>
    <w:rsid w:val="004E1D52"/>
    <w:rsid w:val="004E7755"/>
    <w:rsid w:val="004F097E"/>
    <w:rsid w:val="004F0C74"/>
    <w:rsid w:val="004F5939"/>
    <w:rsid w:val="004F700C"/>
    <w:rsid w:val="005116F7"/>
    <w:rsid w:val="00512097"/>
    <w:rsid w:val="00514588"/>
    <w:rsid w:val="00516AE8"/>
    <w:rsid w:val="0051765F"/>
    <w:rsid w:val="00521129"/>
    <w:rsid w:val="0052238A"/>
    <w:rsid w:val="00523624"/>
    <w:rsid w:val="00526BAA"/>
    <w:rsid w:val="00527242"/>
    <w:rsid w:val="00532D92"/>
    <w:rsid w:val="005363BB"/>
    <w:rsid w:val="00536DC7"/>
    <w:rsid w:val="00540187"/>
    <w:rsid w:val="00542764"/>
    <w:rsid w:val="00545101"/>
    <w:rsid w:val="00555343"/>
    <w:rsid w:val="005563F3"/>
    <w:rsid w:val="005638BF"/>
    <w:rsid w:val="00564930"/>
    <w:rsid w:val="00565BBC"/>
    <w:rsid w:val="00572146"/>
    <w:rsid w:val="00574172"/>
    <w:rsid w:val="005778DD"/>
    <w:rsid w:val="00577E58"/>
    <w:rsid w:val="00583308"/>
    <w:rsid w:val="0058363B"/>
    <w:rsid w:val="00585252"/>
    <w:rsid w:val="00586D89"/>
    <w:rsid w:val="005876F3"/>
    <w:rsid w:val="005A61A7"/>
    <w:rsid w:val="005A6D2B"/>
    <w:rsid w:val="005A7622"/>
    <w:rsid w:val="005A77F9"/>
    <w:rsid w:val="005C1446"/>
    <w:rsid w:val="005C55A1"/>
    <w:rsid w:val="005D0BEE"/>
    <w:rsid w:val="005D61FA"/>
    <w:rsid w:val="005D7D60"/>
    <w:rsid w:val="005E15F9"/>
    <w:rsid w:val="005E1628"/>
    <w:rsid w:val="005E1EEA"/>
    <w:rsid w:val="005F213B"/>
    <w:rsid w:val="005F3A43"/>
    <w:rsid w:val="005F553D"/>
    <w:rsid w:val="006013F6"/>
    <w:rsid w:val="006038A9"/>
    <w:rsid w:val="006068CA"/>
    <w:rsid w:val="006145EA"/>
    <w:rsid w:val="00615B38"/>
    <w:rsid w:val="00621C8C"/>
    <w:rsid w:val="00621F48"/>
    <w:rsid w:val="0062356A"/>
    <w:rsid w:val="0062775C"/>
    <w:rsid w:val="006328F8"/>
    <w:rsid w:val="00636058"/>
    <w:rsid w:val="00636918"/>
    <w:rsid w:val="00642D10"/>
    <w:rsid w:val="0064766E"/>
    <w:rsid w:val="00650BAF"/>
    <w:rsid w:val="00655E52"/>
    <w:rsid w:val="00660EF2"/>
    <w:rsid w:val="00662467"/>
    <w:rsid w:val="00663FB8"/>
    <w:rsid w:val="00664B12"/>
    <w:rsid w:val="00664E1C"/>
    <w:rsid w:val="0067212B"/>
    <w:rsid w:val="006728DB"/>
    <w:rsid w:val="0067485E"/>
    <w:rsid w:val="006778B5"/>
    <w:rsid w:val="006853E5"/>
    <w:rsid w:val="006900CB"/>
    <w:rsid w:val="00694D03"/>
    <w:rsid w:val="00695C94"/>
    <w:rsid w:val="006A2A87"/>
    <w:rsid w:val="006A695F"/>
    <w:rsid w:val="006A7D2C"/>
    <w:rsid w:val="006C1A03"/>
    <w:rsid w:val="006C1A41"/>
    <w:rsid w:val="006C2FC4"/>
    <w:rsid w:val="006C6329"/>
    <w:rsid w:val="006C64E4"/>
    <w:rsid w:val="006C6C27"/>
    <w:rsid w:val="006C71B7"/>
    <w:rsid w:val="006D0C9D"/>
    <w:rsid w:val="006D3918"/>
    <w:rsid w:val="006D3E2E"/>
    <w:rsid w:val="006E2FE3"/>
    <w:rsid w:val="00704389"/>
    <w:rsid w:val="007109CA"/>
    <w:rsid w:val="00711273"/>
    <w:rsid w:val="00713FAA"/>
    <w:rsid w:val="007141EB"/>
    <w:rsid w:val="00716E2A"/>
    <w:rsid w:val="00717D3C"/>
    <w:rsid w:val="007217F3"/>
    <w:rsid w:val="00727C1E"/>
    <w:rsid w:val="00727DE3"/>
    <w:rsid w:val="00727E99"/>
    <w:rsid w:val="0073073F"/>
    <w:rsid w:val="0073302A"/>
    <w:rsid w:val="00734E8D"/>
    <w:rsid w:val="00737A2F"/>
    <w:rsid w:val="00741E75"/>
    <w:rsid w:val="00743ED5"/>
    <w:rsid w:val="00744B63"/>
    <w:rsid w:val="0076076F"/>
    <w:rsid w:val="00761068"/>
    <w:rsid w:val="00762984"/>
    <w:rsid w:val="007634BF"/>
    <w:rsid w:val="00764C5A"/>
    <w:rsid w:val="007661C1"/>
    <w:rsid w:val="00777217"/>
    <w:rsid w:val="0078199C"/>
    <w:rsid w:val="007822F3"/>
    <w:rsid w:val="00787872"/>
    <w:rsid w:val="00792260"/>
    <w:rsid w:val="00792C76"/>
    <w:rsid w:val="0079512A"/>
    <w:rsid w:val="007A118C"/>
    <w:rsid w:val="007A4400"/>
    <w:rsid w:val="007B3011"/>
    <w:rsid w:val="007B3CC7"/>
    <w:rsid w:val="007B61F3"/>
    <w:rsid w:val="007B7E1E"/>
    <w:rsid w:val="007C1876"/>
    <w:rsid w:val="007C2ED6"/>
    <w:rsid w:val="007C61C7"/>
    <w:rsid w:val="007C7754"/>
    <w:rsid w:val="007D061A"/>
    <w:rsid w:val="007D09BC"/>
    <w:rsid w:val="007D4343"/>
    <w:rsid w:val="007D4DCB"/>
    <w:rsid w:val="007D56AC"/>
    <w:rsid w:val="007D67D9"/>
    <w:rsid w:val="007D6F14"/>
    <w:rsid w:val="007E1F2C"/>
    <w:rsid w:val="007E56E9"/>
    <w:rsid w:val="007E6B50"/>
    <w:rsid w:val="007F03B0"/>
    <w:rsid w:val="00801B3C"/>
    <w:rsid w:val="00803151"/>
    <w:rsid w:val="008127A2"/>
    <w:rsid w:val="00833FC5"/>
    <w:rsid w:val="0084325C"/>
    <w:rsid w:val="0084697F"/>
    <w:rsid w:val="00846FB2"/>
    <w:rsid w:val="00846FEB"/>
    <w:rsid w:val="00847572"/>
    <w:rsid w:val="0085059E"/>
    <w:rsid w:val="00851F3D"/>
    <w:rsid w:val="00853511"/>
    <w:rsid w:val="0087511D"/>
    <w:rsid w:val="00877F38"/>
    <w:rsid w:val="00881385"/>
    <w:rsid w:val="00881C53"/>
    <w:rsid w:val="00881E3F"/>
    <w:rsid w:val="00883077"/>
    <w:rsid w:val="008841CE"/>
    <w:rsid w:val="00886022"/>
    <w:rsid w:val="00895BDC"/>
    <w:rsid w:val="008A122E"/>
    <w:rsid w:val="008A4917"/>
    <w:rsid w:val="008A58FA"/>
    <w:rsid w:val="008A7F36"/>
    <w:rsid w:val="008B0971"/>
    <w:rsid w:val="008B0B9C"/>
    <w:rsid w:val="008B1274"/>
    <w:rsid w:val="008B55EA"/>
    <w:rsid w:val="008B57C8"/>
    <w:rsid w:val="008B5E35"/>
    <w:rsid w:val="008B633B"/>
    <w:rsid w:val="008D1C4F"/>
    <w:rsid w:val="008D6814"/>
    <w:rsid w:val="008D7E13"/>
    <w:rsid w:val="008D7EB3"/>
    <w:rsid w:val="008E24D3"/>
    <w:rsid w:val="008E6051"/>
    <w:rsid w:val="008E71F7"/>
    <w:rsid w:val="008F15DE"/>
    <w:rsid w:val="008F32FA"/>
    <w:rsid w:val="008F5378"/>
    <w:rsid w:val="008F6C21"/>
    <w:rsid w:val="008F73A9"/>
    <w:rsid w:val="00901BAD"/>
    <w:rsid w:val="0090314D"/>
    <w:rsid w:val="00903BEC"/>
    <w:rsid w:val="009066B1"/>
    <w:rsid w:val="009073BB"/>
    <w:rsid w:val="00911236"/>
    <w:rsid w:val="009210C9"/>
    <w:rsid w:val="00930C6F"/>
    <w:rsid w:val="00937C96"/>
    <w:rsid w:val="00952B0E"/>
    <w:rsid w:val="00953E75"/>
    <w:rsid w:val="00955BA9"/>
    <w:rsid w:val="00955D3F"/>
    <w:rsid w:val="00961C8D"/>
    <w:rsid w:val="00970EC9"/>
    <w:rsid w:val="0097128A"/>
    <w:rsid w:val="00980036"/>
    <w:rsid w:val="0098120E"/>
    <w:rsid w:val="0098164B"/>
    <w:rsid w:val="00987C75"/>
    <w:rsid w:val="009928DF"/>
    <w:rsid w:val="0099614F"/>
    <w:rsid w:val="009A0874"/>
    <w:rsid w:val="009A6C4B"/>
    <w:rsid w:val="009A73DA"/>
    <w:rsid w:val="009A7B2B"/>
    <w:rsid w:val="009B7053"/>
    <w:rsid w:val="009C5DE3"/>
    <w:rsid w:val="009D1463"/>
    <w:rsid w:val="009D3B92"/>
    <w:rsid w:val="009D5247"/>
    <w:rsid w:val="009E0C12"/>
    <w:rsid w:val="009E1304"/>
    <w:rsid w:val="009E1EAC"/>
    <w:rsid w:val="009E6351"/>
    <w:rsid w:val="009F41C3"/>
    <w:rsid w:val="00A02D1A"/>
    <w:rsid w:val="00A06816"/>
    <w:rsid w:val="00A1217E"/>
    <w:rsid w:val="00A166B1"/>
    <w:rsid w:val="00A17ACF"/>
    <w:rsid w:val="00A20D08"/>
    <w:rsid w:val="00A32308"/>
    <w:rsid w:val="00A35950"/>
    <w:rsid w:val="00A408E8"/>
    <w:rsid w:val="00A40AAB"/>
    <w:rsid w:val="00A41EA1"/>
    <w:rsid w:val="00A46218"/>
    <w:rsid w:val="00A51E3E"/>
    <w:rsid w:val="00A6102D"/>
    <w:rsid w:val="00A85E65"/>
    <w:rsid w:val="00A86D46"/>
    <w:rsid w:val="00A8752F"/>
    <w:rsid w:val="00A900BA"/>
    <w:rsid w:val="00A91C7A"/>
    <w:rsid w:val="00A96CBB"/>
    <w:rsid w:val="00A977F2"/>
    <w:rsid w:val="00AA1184"/>
    <w:rsid w:val="00AA4D75"/>
    <w:rsid w:val="00AB1929"/>
    <w:rsid w:val="00AB42F3"/>
    <w:rsid w:val="00AB4D51"/>
    <w:rsid w:val="00AC2E51"/>
    <w:rsid w:val="00AD2EF3"/>
    <w:rsid w:val="00AD530A"/>
    <w:rsid w:val="00AE0CDB"/>
    <w:rsid w:val="00AE1EDD"/>
    <w:rsid w:val="00AE3772"/>
    <w:rsid w:val="00AE7580"/>
    <w:rsid w:val="00AF2C6C"/>
    <w:rsid w:val="00AF6475"/>
    <w:rsid w:val="00B029AB"/>
    <w:rsid w:val="00B137CD"/>
    <w:rsid w:val="00B14FC5"/>
    <w:rsid w:val="00B23B83"/>
    <w:rsid w:val="00B26813"/>
    <w:rsid w:val="00B26DE4"/>
    <w:rsid w:val="00B26DFD"/>
    <w:rsid w:val="00B3530D"/>
    <w:rsid w:val="00B3691E"/>
    <w:rsid w:val="00B45A23"/>
    <w:rsid w:val="00B5160F"/>
    <w:rsid w:val="00B537A2"/>
    <w:rsid w:val="00B55D5C"/>
    <w:rsid w:val="00B632AE"/>
    <w:rsid w:val="00B66BB9"/>
    <w:rsid w:val="00B7018D"/>
    <w:rsid w:val="00B70381"/>
    <w:rsid w:val="00B80720"/>
    <w:rsid w:val="00B822FA"/>
    <w:rsid w:val="00B8287B"/>
    <w:rsid w:val="00B83F87"/>
    <w:rsid w:val="00B866CC"/>
    <w:rsid w:val="00B906A7"/>
    <w:rsid w:val="00B92AF2"/>
    <w:rsid w:val="00B930B1"/>
    <w:rsid w:val="00B94556"/>
    <w:rsid w:val="00B955E6"/>
    <w:rsid w:val="00BA20BF"/>
    <w:rsid w:val="00BA3492"/>
    <w:rsid w:val="00BA4448"/>
    <w:rsid w:val="00BA76CF"/>
    <w:rsid w:val="00BB3386"/>
    <w:rsid w:val="00BB5B8C"/>
    <w:rsid w:val="00BC2374"/>
    <w:rsid w:val="00BC336C"/>
    <w:rsid w:val="00BC68FB"/>
    <w:rsid w:val="00BC7F40"/>
    <w:rsid w:val="00BD20B7"/>
    <w:rsid w:val="00BD240B"/>
    <w:rsid w:val="00BD61B2"/>
    <w:rsid w:val="00BD6D3F"/>
    <w:rsid w:val="00BE1F78"/>
    <w:rsid w:val="00BE32D1"/>
    <w:rsid w:val="00BF3192"/>
    <w:rsid w:val="00BF4940"/>
    <w:rsid w:val="00C00E5D"/>
    <w:rsid w:val="00C02D79"/>
    <w:rsid w:val="00C032AE"/>
    <w:rsid w:val="00C042E3"/>
    <w:rsid w:val="00C04942"/>
    <w:rsid w:val="00C04EB8"/>
    <w:rsid w:val="00C11AC8"/>
    <w:rsid w:val="00C11C46"/>
    <w:rsid w:val="00C13D5A"/>
    <w:rsid w:val="00C147F1"/>
    <w:rsid w:val="00C17FE2"/>
    <w:rsid w:val="00C2015F"/>
    <w:rsid w:val="00C256BC"/>
    <w:rsid w:val="00C2733E"/>
    <w:rsid w:val="00C33405"/>
    <w:rsid w:val="00C35869"/>
    <w:rsid w:val="00C44B78"/>
    <w:rsid w:val="00C544B8"/>
    <w:rsid w:val="00C56D4B"/>
    <w:rsid w:val="00C56E85"/>
    <w:rsid w:val="00C63237"/>
    <w:rsid w:val="00C63FAA"/>
    <w:rsid w:val="00C73244"/>
    <w:rsid w:val="00C86FD1"/>
    <w:rsid w:val="00CA0A51"/>
    <w:rsid w:val="00CA4F33"/>
    <w:rsid w:val="00CA5F6E"/>
    <w:rsid w:val="00CA626B"/>
    <w:rsid w:val="00CA655B"/>
    <w:rsid w:val="00CA6B73"/>
    <w:rsid w:val="00CB5FEF"/>
    <w:rsid w:val="00CB7D5C"/>
    <w:rsid w:val="00CC6D1D"/>
    <w:rsid w:val="00CC6EA4"/>
    <w:rsid w:val="00CC7DB2"/>
    <w:rsid w:val="00CD3AEC"/>
    <w:rsid w:val="00CE3344"/>
    <w:rsid w:val="00CE4AB9"/>
    <w:rsid w:val="00CF273E"/>
    <w:rsid w:val="00CF3217"/>
    <w:rsid w:val="00CF34AE"/>
    <w:rsid w:val="00CF5B4D"/>
    <w:rsid w:val="00CF6B87"/>
    <w:rsid w:val="00D00E81"/>
    <w:rsid w:val="00D04C65"/>
    <w:rsid w:val="00D05418"/>
    <w:rsid w:val="00D0583A"/>
    <w:rsid w:val="00D05D12"/>
    <w:rsid w:val="00D06597"/>
    <w:rsid w:val="00D11B13"/>
    <w:rsid w:val="00D149D6"/>
    <w:rsid w:val="00D177BD"/>
    <w:rsid w:val="00D242A0"/>
    <w:rsid w:val="00D31E4D"/>
    <w:rsid w:val="00D34E35"/>
    <w:rsid w:val="00D4018A"/>
    <w:rsid w:val="00D40DAC"/>
    <w:rsid w:val="00D45481"/>
    <w:rsid w:val="00D532F6"/>
    <w:rsid w:val="00D53BE3"/>
    <w:rsid w:val="00D55115"/>
    <w:rsid w:val="00D60D7D"/>
    <w:rsid w:val="00D61495"/>
    <w:rsid w:val="00D6477B"/>
    <w:rsid w:val="00D67241"/>
    <w:rsid w:val="00D721C9"/>
    <w:rsid w:val="00D74942"/>
    <w:rsid w:val="00D77FF9"/>
    <w:rsid w:val="00D82C70"/>
    <w:rsid w:val="00D82C78"/>
    <w:rsid w:val="00D87886"/>
    <w:rsid w:val="00D87EB1"/>
    <w:rsid w:val="00D9469E"/>
    <w:rsid w:val="00D97B1B"/>
    <w:rsid w:val="00DA0326"/>
    <w:rsid w:val="00DA6A96"/>
    <w:rsid w:val="00DC1F2B"/>
    <w:rsid w:val="00DC779C"/>
    <w:rsid w:val="00DD4385"/>
    <w:rsid w:val="00DE2A78"/>
    <w:rsid w:val="00DF5342"/>
    <w:rsid w:val="00DF7944"/>
    <w:rsid w:val="00E1444B"/>
    <w:rsid w:val="00E146CA"/>
    <w:rsid w:val="00E14F8F"/>
    <w:rsid w:val="00E17199"/>
    <w:rsid w:val="00E17BE0"/>
    <w:rsid w:val="00E17C33"/>
    <w:rsid w:val="00E216E1"/>
    <w:rsid w:val="00E2238C"/>
    <w:rsid w:val="00E278F7"/>
    <w:rsid w:val="00E30DEF"/>
    <w:rsid w:val="00E343DA"/>
    <w:rsid w:val="00E3549A"/>
    <w:rsid w:val="00E36BD5"/>
    <w:rsid w:val="00E4080E"/>
    <w:rsid w:val="00E51D96"/>
    <w:rsid w:val="00E52ABF"/>
    <w:rsid w:val="00E54F8D"/>
    <w:rsid w:val="00E57B0E"/>
    <w:rsid w:val="00E60620"/>
    <w:rsid w:val="00E649B8"/>
    <w:rsid w:val="00E83A4C"/>
    <w:rsid w:val="00E86E71"/>
    <w:rsid w:val="00E95C7E"/>
    <w:rsid w:val="00EA213F"/>
    <w:rsid w:val="00EB3CFE"/>
    <w:rsid w:val="00EB6BA2"/>
    <w:rsid w:val="00EC2A3B"/>
    <w:rsid w:val="00ED2F24"/>
    <w:rsid w:val="00ED3D88"/>
    <w:rsid w:val="00ED45D2"/>
    <w:rsid w:val="00ED5A33"/>
    <w:rsid w:val="00ED69BB"/>
    <w:rsid w:val="00ED767B"/>
    <w:rsid w:val="00EE4CFB"/>
    <w:rsid w:val="00EF4B3F"/>
    <w:rsid w:val="00EF666C"/>
    <w:rsid w:val="00F008CE"/>
    <w:rsid w:val="00F03BE6"/>
    <w:rsid w:val="00F07697"/>
    <w:rsid w:val="00F07AE2"/>
    <w:rsid w:val="00F1369A"/>
    <w:rsid w:val="00F14F5C"/>
    <w:rsid w:val="00F15B11"/>
    <w:rsid w:val="00F17C69"/>
    <w:rsid w:val="00F2009E"/>
    <w:rsid w:val="00F2010C"/>
    <w:rsid w:val="00F21F43"/>
    <w:rsid w:val="00F2509C"/>
    <w:rsid w:val="00F31E1F"/>
    <w:rsid w:val="00F36344"/>
    <w:rsid w:val="00F473B0"/>
    <w:rsid w:val="00F479BF"/>
    <w:rsid w:val="00F51111"/>
    <w:rsid w:val="00F5255B"/>
    <w:rsid w:val="00F55B8E"/>
    <w:rsid w:val="00F56BA4"/>
    <w:rsid w:val="00F608E6"/>
    <w:rsid w:val="00F67B90"/>
    <w:rsid w:val="00F67DE3"/>
    <w:rsid w:val="00F716E3"/>
    <w:rsid w:val="00F718B3"/>
    <w:rsid w:val="00F71B01"/>
    <w:rsid w:val="00F7344F"/>
    <w:rsid w:val="00F75551"/>
    <w:rsid w:val="00F805A8"/>
    <w:rsid w:val="00F80AFC"/>
    <w:rsid w:val="00F90E5E"/>
    <w:rsid w:val="00F92C5C"/>
    <w:rsid w:val="00FA27AB"/>
    <w:rsid w:val="00FA3119"/>
    <w:rsid w:val="00FA4B15"/>
    <w:rsid w:val="00FB4D5E"/>
    <w:rsid w:val="00FB515A"/>
    <w:rsid w:val="00FC0AA5"/>
    <w:rsid w:val="00FC1214"/>
    <w:rsid w:val="00FC1654"/>
    <w:rsid w:val="00FC23BF"/>
    <w:rsid w:val="00FC3A0D"/>
    <w:rsid w:val="00FD2798"/>
    <w:rsid w:val="00FD3779"/>
    <w:rsid w:val="00FD4DBE"/>
    <w:rsid w:val="00FD6C93"/>
    <w:rsid w:val="00FF0597"/>
    <w:rsid w:val="00FF6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B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4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FA4B15"/>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FA4B15"/>
    <w:rPr>
      <w:rFonts w:eastAsiaTheme="minorEastAsia"/>
      <w:sz w:val="20"/>
      <w:szCs w:val="20"/>
      <w:lang w:eastAsia="ru-RU"/>
    </w:rPr>
  </w:style>
  <w:style w:type="character" w:styleId="a6">
    <w:name w:val="footnote reference"/>
    <w:basedOn w:val="a0"/>
    <w:unhideWhenUsed/>
    <w:rsid w:val="00FA4B15"/>
    <w:rPr>
      <w:vertAlign w:val="superscript"/>
    </w:rPr>
  </w:style>
  <w:style w:type="character" w:customStyle="1" w:styleId="a7">
    <w:name w:val="Основной текст с отступом Знак"/>
    <w:basedOn w:val="a0"/>
    <w:link w:val="a8"/>
    <w:rsid w:val="00FA4B15"/>
    <w:rPr>
      <w:rFonts w:ascii="Times New Roman" w:eastAsia="Times New Roman" w:hAnsi="Times New Roman" w:cs="Times New Roman"/>
      <w:sz w:val="28"/>
      <w:szCs w:val="20"/>
      <w:lang w:eastAsia="ru-RU"/>
    </w:rPr>
  </w:style>
  <w:style w:type="paragraph" w:styleId="a8">
    <w:name w:val="Body Text Indent"/>
    <w:basedOn w:val="a"/>
    <w:link w:val="a7"/>
    <w:rsid w:val="00FA4B15"/>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A4B15"/>
  </w:style>
  <w:style w:type="paragraph" w:styleId="aa">
    <w:name w:val="header"/>
    <w:basedOn w:val="a"/>
    <w:link w:val="a9"/>
    <w:uiPriority w:val="99"/>
    <w:unhideWhenUsed/>
    <w:rsid w:val="00FA4B15"/>
    <w:pPr>
      <w:tabs>
        <w:tab w:val="center" w:pos="4677"/>
        <w:tab w:val="right" w:pos="9355"/>
      </w:tabs>
      <w:spacing w:after="0" w:line="240" w:lineRule="auto"/>
    </w:pPr>
  </w:style>
  <w:style w:type="character" w:customStyle="1" w:styleId="ab">
    <w:name w:val="Нижний колонтитул Знак"/>
    <w:basedOn w:val="a0"/>
    <w:link w:val="ac"/>
    <w:uiPriority w:val="99"/>
    <w:rsid w:val="00FA4B15"/>
  </w:style>
  <w:style w:type="paragraph" w:styleId="ac">
    <w:name w:val="footer"/>
    <w:basedOn w:val="a"/>
    <w:link w:val="ab"/>
    <w:uiPriority w:val="99"/>
    <w:unhideWhenUsed/>
    <w:rsid w:val="00FA4B15"/>
    <w:pPr>
      <w:tabs>
        <w:tab w:val="center" w:pos="4677"/>
        <w:tab w:val="right" w:pos="9355"/>
      </w:tabs>
      <w:spacing w:after="0" w:line="240" w:lineRule="auto"/>
    </w:pPr>
  </w:style>
  <w:style w:type="character" w:customStyle="1" w:styleId="ad">
    <w:name w:val="Текст выноски Знак"/>
    <w:basedOn w:val="a0"/>
    <w:link w:val="ae"/>
    <w:uiPriority w:val="99"/>
    <w:semiHidden/>
    <w:rsid w:val="00FA4B15"/>
    <w:rPr>
      <w:rFonts w:ascii="Tahoma" w:hAnsi="Tahoma" w:cs="Tahoma"/>
      <w:sz w:val="16"/>
      <w:szCs w:val="16"/>
    </w:rPr>
  </w:style>
  <w:style w:type="paragraph" w:styleId="ae">
    <w:name w:val="Balloon Text"/>
    <w:basedOn w:val="a"/>
    <w:link w:val="ad"/>
    <w:uiPriority w:val="99"/>
    <w:semiHidden/>
    <w:unhideWhenUsed/>
    <w:rsid w:val="00FA4B15"/>
    <w:pPr>
      <w:spacing w:after="0" w:line="240" w:lineRule="auto"/>
    </w:pPr>
    <w:rPr>
      <w:rFonts w:ascii="Tahoma" w:hAnsi="Tahoma" w:cs="Tahoma"/>
      <w:sz w:val="16"/>
      <w:szCs w:val="16"/>
    </w:rPr>
  </w:style>
  <w:style w:type="character" w:customStyle="1" w:styleId="af">
    <w:name w:val="Текст примечания Знак"/>
    <w:basedOn w:val="a0"/>
    <w:link w:val="af0"/>
    <w:uiPriority w:val="99"/>
    <w:rsid w:val="00FA4B15"/>
    <w:rPr>
      <w:sz w:val="20"/>
      <w:szCs w:val="20"/>
    </w:rPr>
  </w:style>
  <w:style w:type="paragraph" w:styleId="af0">
    <w:name w:val="annotation text"/>
    <w:basedOn w:val="a"/>
    <w:link w:val="af"/>
    <w:uiPriority w:val="99"/>
    <w:unhideWhenUsed/>
    <w:rsid w:val="00FA4B15"/>
    <w:pPr>
      <w:spacing w:line="240" w:lineRule="auto"/>
    </w:pPr>
    <w:rPr>
      <w:sz w:val="20"/>
      <w:szCs w:val="20"/>
    </w:rPr>
  </w:style>
  <w:style w:type="character" w:customStyle="1" w:styleId="af1">
    <w:name w:val="Тема примечания Знак"/>
    <w:basedOn w:val="af"/>
    <w:link w:val="af2"/>
    <w:uiPriority w:val="99"/>
    <w:semiHidden/>
    <w:rsid w:val="00FA4B15"/>
    <w:rPr>
      <w:b/>
      <w:bCs/>
      <w:sz w:val="20"/>
      <w:szCs w:val="20"/>
    </w:rPr>
  </w:style>
  <w:style w:type="paragraph" w:styleId="af2">
    <w:name w:val="annotation subject"/>
    <w:basedOn w:val="af0"/>
    <w:next w:val="af0"/>
    <w:link w:val="af1"/>
    <w:uiPriority w:val="99"/>
    <w:semiHidden/>
    <w:unhideWhenUsed/>
    <w:rsid w:val="00FA4B15"/>
    <w:rPr>
      <w:b/>
      <w:bCs/>
    </w:rPr>
  </w:style>
  <w:style w:type="character" w:styleId="af3">
    <w:name w:val="annotation reference"/>
    <w:basedOn w:val="a0"/>
    <w:uiPriority w:val="99"/>
    <w:semiHidden/>
    <w:unhideWhenUsed/>
    <w:rsid w:val="0051765F"/>
    <w:rPr>
      <w:sz w:val="16"/>
      <w:szCs w:val="16"/>
    </w:rPr>
  </w:style>
  <w:style w:type="paragraph" w:styleId="af4">
    <w:name w:val="List Paragraph"/>
    <w:basedOn w:val="a"/>
    <w:uiPriority w:val="34"/>
    <w:qFormat/>
    <w:rsid w:val="00FA4B15"/>
    <w:pPr>
      <w:spacing w:after="0" w:line="240" w:lineRule="auto"/>
      <w:ind w:left="720"/>
      <w:contextualSpacing/>
      <w:jc w:val="center"/>
    </w:pPr>
    <w:rPr>
      <w:rFonts w:ascii="Calibri" w:eastAsia="Calibri" w:hAnsi="Calibri" w:cs="Times New Roman"/>
    </w:rPr>
  </w:style>
  <w:style w:type="table" w:customStyle="1" w:styleId="1">
    <w:name w:val="Сетка таблицы1"/>
    <w:basedOn w:val="a1"/>
    <w:next w:val="a3"/>
    <w:uiPriority w:val="59"/>
    <w:rsid w:val="002604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 + Не полужирный"/>
    <w:rsid w:val="00260455"/>
    <w:rPr>
      <w:rFonts w:ascii="Times New Roman" w:hAnsi="Times New Roman"/>
      <w:b/>
      <w:color w:val="000000"/>
      <w:spacing w:val="0"/>
      <w:w w:val="100"/>
      <w:position w:val="0"/>
      <w:sz w:val="24"/>
      <w:u w:val="none"/>
      <w:lang w:val="ru-RU" w:eastAsia="ru-RU"/>
    </w:rPr>
  </w:style>
  <w:style w:type="paragraph" w:styleId="af5">
    <w:name w:val="Revision"/>
    <w:hidden/>
    <w:uiPriority w:val="99"/>
    <w:semiHidden/>
    <w:rsid w:val="00D054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B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4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FA4B15"/>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FA4B15"/>
    <w:rPr>
      <w:rFonts w:eastAsiaTheme="minorEastAsia"/>
      <w:sz w:val="20"/>
      <w:szCs w:val="20"/>
      <w:lang w:eastAsia="ru-RU"/>
    </w:rPr>
  </w:style>
  <w:style w:type="character" w:styleId="a6">
    <w:name w:val="footnote reference"/>
    <w:basedOn w:val="a0"/>
    <w:unhideWhenUsed/>
    <w:rsid w:val="00FA4B15"/>
    <w:rPr>
      <w:vertAlign w:val="superscript"/>
    </w:rPr>
  </w:style>
  <w:style w:type="character" w:customStyle="1" w:styleId="a7">
    <w:name w:val="Основной текст с отступом Знак"/>
    <w:basedOn w:val="a0"/>
    <w:link w:val="a8"/>
    <w:rsid w:val="00FA4B15"/>
    <w:rPr>
      <w:rFonts w:ascii="Times New Roman" w:eastAsia="Times New Roman" w:hAnsi="Times New Roman" w:cs="Times New Roman"/>
      <w:sz w:val="28"/>
      <w:szCs w:val="20"/>
      <w:lang w:eastAsia="ru-RU"/>
    </w:rPr>
  </w:style>
  <w:style w:type="paragraph" w:styleId="a8">
    <w:name w:val="Body Text Indent"/>
    <w:basedOn w:val="a"/>
    <w:link w:val="a7"/>
    <w:rsid w:val="00FA4B15"/>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A4B15"/>
  </w:style>
  <w:style w:type="paragraph" w:styleId="aa">
    <w:name w:val="header"/>
    <w:basedOn w:val="a"/>
    <w:link w:val="a9"/>
    <w:uiPriority w:val="99"/>
    <w:unhideWhenUsed/>
    <w:rsid w:val="00FA4B15"/>
    <w:pPr>
      <w:tabs>
        <w:tab w:val="center" w:pos="4677"/>
        <w:tab w:val="right" w:pos="9355"/>
      </w:tabs>
      <w:spacing w:after="0" w:line="240" w:lineRule="auto"/>
    </w:pPr>
  </w:style>
  <w:style w:type="character" w:customStyle="1" w:styleId="ab">
    <w:name w:val="Нижний колонтитул Знак"/>
    <w:basedOn w:val="a0"/>
    <w:link w:val="ac"/>
    <w:uiPriority w:val="99"/>
    <w:rsid w:val="00FA4B15"/>
  </w:style>
  <w:style w:type="paragraph" w:styleId="ac">
    <w:name w:val="footer"/>
    <w:basedOn w:val="a"/>
    <w:link w:val="ab"/>
    <w:uiPriority w:val="99"/>
    <w:unhideWhenUsed/>
    <w:rsid w:val="00FA4B15"/>
    <w:pPr>
      <w:tabs>
        <w:tab w:val="center" w:pos="4677"/>
        <w:tab w:val="right" w:pos="9355"/>
      </w:tabs>
      <w:spacing w:after="0" w:line="240" w:lineRule="auto"/>
    </w:pPr>
  </w:style>
  <w:style w:type="character" w:customStyle="1" w:styleId="ad">
    <w:name w:val="Текст выноски Знак"/>
    <w:basedOn w:val="a0"/>
    <w:link w:val="ae"/>
    <w:uiPriority w:val="99"/>
    <w:semiHidden/>
    <w:rsid w:val="00FA4B15"/>
    <w:rPr>
      <w:rFonts w:ascii="Tahoma" w:hAnsi="Tahoma" w:cs="Tahoma"/>
      <w:sz w:val="16"/>
      <w:szCs w:val="16"/>
    </w:rPr>
  </w:style>
  <w:style w:type="paragraph" w:styleId="ae">
    <w:name w:val="Balloon Text"/>
    <w:basedOn w:val="a"/>
    <w:link w:val="ad"/>
    <w:uiPriority w:val="99"/>
    <w:semiHidden/>
    <w:unhideWhenUsed/>
    <w:rsid w:val="00FA4B15"/>
    <w:pPr>
      <w:spacing w:after="0" w:line="240" w:lineRule="auto"/>
    </w:pPr>
    <w:rPr>
      <w:rFonts w:ascii="Tahoma" w:hAnsi="Tahoma" w:cs="Tahoma"/>
      <w:sz w:val="16"/>
      <w:szCs w:val="16"/>
    </w:rPr>
  </w:style>
  <w:style w:type="character" w:customStyle="1" w:styleId="af">
    <w:name w:val="Текст примечания Знак"/>
    <w:basedOn w:val="a0"/>
    <w:link w:val="af0"/>
    <w:uiPriority w:val="99"/>
    <w:rsid w:val="00FA4B15"/>
    <w:rPr>
      <w:sz w:val="20"/>
      <w:szCs w:val="20"/>
    </w:rPr>
  </w:style>
  <w:style w:type="paragraph" w:styleId="af0">
    <w:name w:val="annotation text"/>
    <w:basedOn w:val="a"/>
    <w:link w:val="af"/>
    <w:uiPriority w:val="99"/>
    <w:unhideWhenUsed/>
    <w:rsid w:val="00FA4B15"/>
    <w:pPr>
      <w:spacing w:line="240" w:lineRule="auto"/>
    </w:pPr>
    <w:rPr>
      <w:sz w:val="20"/>
      <w:szCs w:val="20"/>
    </w:rPr>
  </w:style>
  <w:style w:type="character" w:customStyle="1" w:styleId="af1">
    <w:name w:val="Тема примечания Знак"/>
    <w:basedOn w:val="af"/>
    <w:link w:val="af2"/>
    <w:uiPriority w:val="99"/>
    <w:semiHidden/>
    <w:rsid w:val="00FA4B15"/>
    <w:rPr>
      <w:b/>
      <w:bCs/>
      <w:sz w:val="20"/>
      <w:szCs w:val="20"/>
    </w:rPr>
  </w:style>
  <w:style w:type="paragraph" w:styleId="af2">
    <w:name w:val="annotation subject"/>
    <w:basedOn w:val="af0"/>
    <w:next w:val="af0"/>
    <w:link w:val="af1"/>
    <w:uiPriority w:val="99"/>
    <w:semiHidden/>
    <w:unhideWhenUsed/>
    <w:rsid w:val="00FA4B15"/>
    <w:rPr>
      <w:b/>
      <w:bCs/>
    </w:rPr>
  </w:style>
  <w:style w:type="character" w:styleId="af3">
    <w:name w:val="annotation reference"/>
    <w:basedOn w:val="a0"/>
    <w:uiPriority w:val="99"/>
    <w:semiHidden/>
    <w:unhideWhenUsed/>
    <w:rsid w:val="0051765F"/>
    <w:rPr>
      <w:sz w:val="16"/>
      <w:szCs w:val="16"/>
    </w:rPr>
  </w:style>
  <w:style w:type="paragraph" w:styleId="af4">
    <w:name w:val="List Paragraph"/>
    <w:basedOn w:val="a"/>
    <w:uiPriority w:val="34"/>
    <w:qFormat/>
    <w:rsid w:val="00FA4B15"/>
    <w:pPr>
      <w:spacing w:after="0" w:line="240" w:lineRule="auto"/>
      <w:ind w:left="720"/>
      <w:contextualSpacing/>
      <w:jc w:val="center"/>
    </w:pPr>
    <w:rPr>
      <w:rFonts w:ascii="Calibri" w:eastAsia="Calibri" w:hAnsi="Calibri" w:cs="Times New Roman"/>
    </w:rPr>
  </w:style>
  <w:style w:type="table" w:customStyle="1" w:styleId="1">
    <w:name w:val="Сетка таблицы1"/>
    <w:basedOn w:val="a1"/>
    <w:next w:val="a3"/>
    <w:uiPriority w:val="59"/>
    <w:rsid w:val="002604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 + Не полужирный"/>
    <w:rsid w:val="00260455"/>
    <w:rPr>
      <w:rFonts w:ascii="Times New Roman" w:hAnsi="Times New Roman"/>
      <w:b/>
      <w:color w:val="000000"/>
      <w:spacing w:val="0"/>
      <w:w w:val="100"/>
      <w:position w:val="0"/>
      <w:sz w:val="24"/>
      <w:u w:val="none"/>
      <w:lang w:val="ru-RU" w:eastAsia="ru-RU"/>
    </w:rPr>
  </w:style>
  <w:style w:type="paragraph" w:styleId="af5">
    <w:name w:val="Revision"/>
    <w:hidden/>
    <w:uiPriority w:val="99"/>
    <w:semiHidden/>
    <w:rsid w:val="00D054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3C2B3-0D41-4C87-B84E-324CF9D62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4885</TotalTime>
  <Pages>168</Pages>
  <Words>30282</Words>
  <Characters>172611</Characters>
  <Application>Microsoft Office Word</Application>
  <DocSecurity>0</DocSecurity>
  <Lines>1438</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Ковалева Анастасия Сергеевна</dc:creator>
  <cp:lastModifiedBy>Ковалева Анастасия Сергеевна</cp:lastModifiedBy>
  <cp:revision>191</cp:revision>
  <cp:lastPrinted>2020-08-13T14:52:00Z</cp:lastPrinted>
  <dcterms:created xsi:type="dcterms:W3CDTF">2020-05-25T07:22:00Z</dcterms:created>
  <dcterms:modified xsi:type="dcterms:W3CDTF">2020-12-28T15:38:00Z</dcterms:modified>
</cp:coreProperties>
</file>