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81B" w:rsidRPr="00B42FEB" w:rsidRDefault="00CA781B" w:rsidP="00CA781B">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Ответы на в</w:t>
      </w:r>
      <w:r w:rsidRPr="00B42FEB">
        <w:rPr>
          <w:rFonts w:ascii="Times New Roman" w:hAnsi="Times New Roman" w:cs="Times New Roman"/>
          <w:b/>
          <w:sz w:val="28"/>
          <w:szCs w:val="28"/>
        </w:rPr>
        <w:t>опросы, поступившие от территориальных органов Федерального казначейства</w:t>
      </w:r>
      <w:r>
        <w:rPr>
          <w:rFonts w:ascii="Times New Roman" w:hAnsi="Times New Roman" w:cs="Times New Roman"/>
          <w:b/>
          <w:sz w:val="28"/>
          <w:szCs w:val="28"/>
        </w:rPr>
        <w:t xml:space="preserve"> </w:t>
      </w:r>
      <w:r w:rsidRPr="00B42FEB">
        <w:rPr>
          <w:rFonts w:ascii="Times New Roman" w:hAnsi="Times New Roman" w:cs="Times New Roman"/>
          <w:b/>
          <w:sz w:val="28"/>
          <w:szCs w:val="28"/>
        </w:rPr>
        <w:t>к совещанию</w:t>
      </w:r>
      <w:r>
        <w:rPr>
          <w:rFonts w:ascii="Times New Roman" w:hAnsi="Times New Roman" w:cs="Times New Roman"/>
          <w:b/>
          <w:sz w:val="28"/>
          <w:szCs w:val="28"/>
        </w:rPr>
        <w:t>,</w:t>
      </w:r>
      <w:r w:rsidRPr="00B42FEB">
        <w:rPr>
          <w:rFonts w:ascii="Times New Roman" w:hAnsi="Times New Roman" w:cs="Times New Roman"/>
          <w:b/>
          <w:sz w:val="28"/>
          <w:szCs w:val="28"/>
        </w:rPr>
        <w:t xml:space="preserve"> </w:t>
      </w:r>
      <w:r>
        <w:rPr>
          <w:rFonts w:ascii="Times New Roman" w:hAnsi="Times New Roman" w:cs="Times New Roman"/>
          <w:b/>
          <w:sz w:val="28"/>
          <w:szCs w:val="28"/>
        </w:rPr>
        <w:t xml:space="preserve">состоявшемуся </w:t>
      </w:r>
      <w:r w:rsidRPr="00B42FEB">
        <w:rPr>
          <w:rFonts w:ascii="Times New Roman" w:hAnsi="Times New Roman" w:cs="Times New Roman"/>
          <w:b/>
          <w:sz w:val="28"/>
          <w:szCs w:val="28"/>
        </w:rPr>
        <w:t>28 июня 2019 года</w:t>
      </w:r>
      <w:r>
        <w:rPr>
          <w:rFonts w:ascii="Times New Roman" w:hAnsi="Times New Roman" w:cs="Times New Roman"/>
          <w:b/>
          <w:sz w:val="28"/>
          <w:szCs w:val="28"/>
        </w:rPr>
        <w:t xml:space="preserve"> на</w:t>
      </w:r>
      <w:r w:rsidRPr="00B42FEB">
        <w:rPr>
          <w:rFonts w:ascii="Times New Roman" w:hAnsi="Times New Roman" w:cs="Times New Roman"/>
          <w:b/>
          <w:sz w:val="28"/>
          <w:szCs w:val="28"/>
        </w:rPr>
        <w:t xml:space="preserve"> </w:t>
      </w:r>
      <w:r>
        <w:rPr>
          <w:rFonts w:ascii="Times New Roman" w:hAnsi="Times New Roman" w:cs="Times New Roman"/>
          <w:b/>
          <w:sz w:val="28"/>
          <w:szCs w:val="28"/>
        </w:rPr>
        <w:t xml:space="preserve">тему </w:t>
      </w:r>
      <w:r w:rsidRPr="00911637">
        <w:rPr>
          <w:rFonts w:ascii="Times New Roman" w:eastAsia="Times New Roman" w:hAnsi="Times New Roman" w:cs="Times New Roman"/>
          <w:b/>
          <w:sz w:val="28"/>
          <w:szCs w:val="28"/>
          <w:lang w:eastAsia="ru-RU"/>
        </w:rPr>
        <w:t>«Казначейское сопровождение сре</w:t>
      </w:r>
      <w:proofErr w:type="gramStart"/>
      <w:r w:rsidRPr="00911637">
        <w:rPr>
          <w:rFonts w:ascii="Times New Roman" w:eastAsia="Times New Roman" w:hAnsi="Times New Roman" w:cs="Times New Roman"/>
          <w:b/>
          <w:sz w:val="28"/>
          <w:szCs w:val="28"/>
          <w:lang w:eastAsia="ru-RU"/>
        </w:rPr>
        <w:t>дств в с</w:t>
      </w:r>
      <w:proofErr w:type="gramEnd"/>
      <w:r w:rsidRPr="00911637">
        <w:rPr>
          <w:rFonts w:ascii="Times New Roman" w:eastAsia="Times New Roman" w:hAnsi="Times New Roman" w:cs="Times New Roman"/>
          <w:b/>
          <w:sz w:val="28"/>
          <w:szCs w:val="28"/>
          <w:lang w:eastAsia="ru-RU"/>
        </w:rPr>
        <w:t xml:space="preserve">оответствии со статьей 5 Федерального закона от 29 ноября 2018 г. № 459-ФЗ «О федеральном бюджете на 2019 год </w:t>
      </w:r>
      <w:r>
        <w:rPr>
          <w:rFonts w:ascii="Times New Roman" w:eastAsia="Times New Roman" w:hAnsi="Times New Roman" w:cs="Times New Roman"/>
          <w:b/>
          <w:sz w:val="28"/>
          <w:szCs w:val="28"/>
          <w:lang w:eastAsia="ru-RU"/>
        </w:rPr>
        <w:br/>
      </w:r>
      <w:r w:rsidRPr="00911637">
        <w:rPr>
          <w:rFonts w:ascii="Times New Roman" w:eastAsia="Times New Roman" w:hAnsi="Times New Roman" w:cs="Times New Roman"/>
          <w:b/>
          <w:sz w:val="28"/>
          <w:szCs w:val="28"/>
          <w:lang w:eastAsia="ru-RU"/>
        </w:rPr>
        <w:t xml:space="preserve">и на плановый период 2020 и 2021 </w:t>
      </w:r>
      <w:r w:rsidRPr="00746BE7">
        <w:rPr>
          <w:rFonts w:ascii="Times New Roman" w:eastAsia="Times New Roman" w:hAnsi="Times New Roman" w:cs="Times New Roman"/>
          <w:b/>
          <w:sz w:val="28"/>
          <w:szCs w:val="28"/>
          <w:lang w:eastAsia="ru-RU"/>
        </w:rPr>
        <w:t>годов»</w:t>
      </w:r>
      <w:r w:rsidRPr="00911637">
        <w:rPr>
          <w:rFonts w:ascii="Times New Roman" w:eastAsia="Times New Roman" w:hAnsi="Times New Roman" w:cs="Times New Roman"/>
          <w:sz w:val="28"/>
          <w:szCs w:val="28"/>
          <w:lang w:eastAsia="ru-RU"/>
        </w:rPr>
        <w:t xml:space="preserve"> </w:t>
      </w:r>
      <w:r w:rsidRPr="00911637">
        <w:rPr>
          <w:rFonts w:ascii="Times New Roman" w:eastAsia="Times New Roman" w:hAnsi="Times New Roman" w:cs="Times New Roman"/>
          <w:sz w:val="28"/>
          <w:szCs w:val="28"/>
          <w:lang w:eastAsia="ru-RU"/>
        </w:rPr>
        <w:br/>
      </w:r>
    </w:p>
    <w:tbl>
      <w:tblPr>
        <w:tblStyle w:val="a3"/>
        <w:tblW w:w="15276" w:type="dxa"/>
        <w:tblLayout w:type="fixed"/>
        <w:tblLook w:val="04A0" w:firstRow="1" w:lastRow="0" w:firstColumn="1" w:lastColumn="0" w:noHBand="0" w:noVBand="1"/>
      </w:tblPr>
      <w:tblGrid>
        <w:gridCol w:w="675"/>
        <w:gridCol w:w="6663"/>
        <w:gridCol w:w="7938"/>
      </w:tblGrid>
      <w:tr w:rsidR="00CA781B" w:rsidRPr="00B42FEB" w:rsidTr="00702EE8">
        <w:trPr>
          <w:trHeight w:val="274"/>
        </w:trPr>
        <w:tc>
          <w:tcPr>
            <w:tcW w:w="675" w:type="dxa"/>
          </w:tcPr>
          <w:p w:rsidR="00CA781B" w:rsidRPr="00B42FEB" w:rsidRDefault="00CA781B" w:rsidP="00702EE8">
            <w:pPr>
              <w:jc w:val="center"/>
              <w:rPr>
                <w:rFonts w:ascii="Times New Roman" w:hAnsi="Times New Roman" w:cs="Times New Roman"/>
                <w:b/>
                <w:sz w:val="28"/>
                <w:szCs w:val="28"/>
              </w:rPr>
            </w:pPr>
            <w:r>
              <w:rPr>
                <w:rFonts w:ascii="Times New Roman" w:hAnsi="Times New Roman" w:cs="Times New Roman"/>
                <w:b/>
                <w:sz w:val="28"/>
                <w:szCs w:val="28"/>
              </w:rPr>
              <w:t>№</w:t>
            </w:r>
            <w:r w:rsidRPr="00B42FEB">
              <w:rPr>
                <w:rFonts w:ascii="Times New Roman" w:hAnsi="Times New Roman" w:cs="Times New Roman"/>
                <w:b/>
                <w:sz w:val="28"/>
                <w:szCs w:val="28"/>
              </w:rPr>
              <w:t xml:space="preserve"> </w:t>
            </w:r>
            <w:proofErr w:type="spellStart"/>
            <w:r w:rsidRPr="00B42FEB">
              <w:rPr>
                <w:rFonts w:ascii="Times New Roman" w:hAnsi="Times New Roman" w:cs="Times New Roman"/>
                <w:b/>
                <w:sz w:val="28"/>
                <w:szCs w:val="28"/>
              </w:rPr>
              <w:t>пп</w:t>
            </w:r>
            <w:proofErr w:type="spellEnd"/>
          </w:p>
        </w:tc>
        <w:tc>
          <w:tcPr>
            <w:tcW w:w="6663" w:type="dxa"/>
          </w:tcPr>
          <w:p w:rsidR="00CA781B" w:rsidRPr="00B42FEB" w:rsidRDefault="00CA781B" w:rsidP="00702EE8">
            <w:pPr>
              <w:jc w:val="center"/>
              <w:rPr>
                <w:rFonts w:ascii="Times New Roman" w:hAnsi="Times New Roman" w:cs="Times New Roman"/>
                <w:b/>
                <w:sz w:val="28"/>
                <w:szCs w:val="28"/>
              </w:rPr>
            </w:pPr>
            <w:r w:rsidRPr="00B42FEB">
              <w:rPr>
                <w:rFonts w:ascii="Times New Roman" w:hAnsi="Times New Roman" w:cs="Times New Roman"/>
                <w:b/>
                <w:sz w:val="28"/>
                <w:szCs w:val="28"/>
              </w:rPr>
              <w:t>Вопрос</w:t>
            </w:r>
          </w:p>
        </w:tc>
        <w:tc>
          <w:tcPr>
            <w:tcW w:w="7938" w:type="dxa"/>
          </w:tcPr>
          <w:p w:rsidR="00CA781B" w:rsidRPr="00B42FEB" w:rsidRDefault="00CA781B" w:rsidP="00702EE8">
            <w:pPr>
              <w:jc w:val="center"/>
              <w:rPr>
                <w:rFonts w:ascii="Times New Roman" w:hAnsi="Times New Roman" w:cs="Times New Roman"/>
                <w:b/>
                <w:sz w:val="28"/>
                <w:szCs w:val="28"/>
              </w:rPr>
            </w:pPr>
            <w:r w:rsidRPr="00B42FEB">
              <w:rPr>
                <w:rFonts w:ascii="Times New Roman" w:hAnsi="Times New Roman" w:cs="Times New Roman"/>
                <w:b/>
                <w:sz w:val="28"/>
                <w:szCs w:val="28"/>
              </w:rPr>
              <w:t>Ответ</w:t>
            </w: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sidRPr="00B42FEB">
              <w:rPr>
                <w:rFonts w:ascii="Times New Roman" w:hAnsi="Times New Roman" w:cs="Times New Roman"/>
                <w:sz w:val="28"/>
                <w:szCs w:val="28"/>
              </w:rPr>
              <w:t>1.</w:t>
            </w:r>
          </w:p>
        </w:tc>
        <w:tc>
          <w:tcPr>
            <w:tcW w:w="6663" w:type="dxa"/>
          </w:tcPr>
          <w:p w:rsidR="00CA781B" w:rsidRPr="00ED5C97" w:rsidRDefault="00CA781B" w:rsidP="00066BF0">
            <w:pPr>
              <w:spacing w:line="360" w:lineRule="atLeast"/>
              <w:ind w:firstLine="459"/>
              <w:jc w:val="both"/>
              <w:rPr>
                <w:rFonts w:ascii="Times New Roman" w:hAnsi="Times New Roman" w:cs="Times New Roman"/>
                <w:sz w:val="28"/>
                <w:szCs w:val="28"/>
              </w:rPr>
            </w:pPr>
            <w:proofErr w:type="gramStart"/>
            <w:r w:rsidRPr="00ED5C97">
              <w:rPr>
                <w:rFonts w:ascii="Times New Roman" w:hAnsi="Times New Roman" w:cs="Times New Roman"/>
                <w:sz w:val="28"/>
                <w:szCs w:val="28"/>
              </w:rPr>
              <w:t xml:space="preserve">Возможно ли в целях санкционирования средств государственного оборонного </w:t>
            </w:r>
            <w:r>
              <w:rPr>
                <w:rFonts w:ascii="Times New Roman" w:hAnsi="Times New Roman" w:cs="Times New Roman"/>
                <w:sz w:val="28"/>
                <w:szCs w:val="28"/>
              </w:rPr>
              <w:t xml:space="preserve">заказа (далее – </w:t>
            </w:r>
            <w:r w:rsidRPr="00ED5C97">
              <w:rPr>
                <w:rFonts w:ascii="Times New Roman" w:hAnsi="Times New Roman" w:cs="Times New Roman"/>
                <w:sz w:val="28"/>
                <w:szCs w:val="28"/>
              </w:rPr>
              <w:t xml:space="preserve">ГОЗ) головному исполнителю (исполнителю) </w:t>
            </w:r>
            <w:r>
              <w:rPr>
                <w:rFonts w:ascii="Times New Roman" w:hAnsi="Times New Roman" w:cs="Times New Roman"/>
                <w:sz w:val="28"/>
                <w:szCs w:val="28"/>
              </w:rPr>
              <w:br/>
            </w:r>
            <w:r w:rsidRPr="00ED5C97">
              <w:rPr>
                <w:rFonts w:ascii="Times New Roman" w:hAnsi="Times New Roman" w:cs="Times New Roman"/>
                <w:sz w:val="28"/>
                <w:szCs w:val="28"/>
              </w:rPr>
              <w:t xml:space="preserve">не представлять в территориальный орган Федерального казначейства </w:t>
            </w:r>
            <w:r w:rsidR="00066BF0">
              <w:rPr>
                <w:rFonts w:ascii="Times New Roman" w:hAnsi="Times New Roman" w:cs="Times New Roman"/>
                <w:sz w:val="28"/>
                <w:szCs w:val="28"/>
              </w:rPr>
              <w:t xml:space="preserve">(далее – ТОФК) </w:t>
            </w:r>
            <w:r w:rsidRPr="00ED5C97">
              <w:rPr>
                <w:rFonts w:ascii="Times New Roman" w:hAnsi="Times New Roman" w:cs="Times New Roman"/>
                <w:sz w:val="28"/>
                <w:szCs w:val="28"/>
              </w:rPr>
              <w:t>вместе с платежными документами государственный контракт (контракт</w:t>
            </w:r>
            <w:r w:rsidR="00E53818">
              <w:rPr>
                <w:rFonts w:ascii="Times New Roman" w:hAnsi="Times New Roman" w:cs="Times New Roman"/>
                <w:sz w:val="28"/>
                <w:szCs w:val="28"/>
              </w:rPr>
              <w:t>)</w:t>
            </w:r>
            <w:r w:rsidRPr="00ED5C97">
              <w:rPr>
                <w:rFonts w:ascii="Times New Roman" w:hAnsi="Times New Roman" w:cs="Times New Roman"/>
                <w:sz w:val="28"/>
                <w:szCs w:val="28"/>
              </w:rPr>
              <w:t xml:space="preserve">  в случае, если указанный документ был представлен при открытии юридическому лицу лицевого счета</w:t>
            </w:r>
            <w:r w:rsidR="00263321">
              <w:rPr>
                <w:rFonts w:ascii="Times New Roman" w:hAnsi="Times New Roman" w:cs="Times New Roman"/>
                <w:sz w:val="28"/>
                <w:szCs w:val="28"/>
              </w:rPr>
              <w:t xml:space="preserve"> для учета операций </w:t>
            </w:r>
            <w:proofErr w:type="spellStart"/>
            <w:r w:rsidR="00263321">
              <w:rPr>
                <w:rFonts w:ascii="Times New Roman" w:hAnsi="Times New Roman" w:cs="Times New Roman"/>
                <w:sz w:val="28"/>
                <w:szCs w:val="28"/>
              </w:rPr>
              <w:t>неучастника</w:t>
            </w:r>
            <w:proofErr w:type="spellEnd"/>
            <w:r w:rsidR="00263321">
              <w:rPr>
                <w:rFonts w:ascii="Times New Roman" w:hAnsi="Times New Roman" w:cs="Times New Roman"/>
                <w:sz w:val="28"/>
                <w:szCs w:val="28"/>
              </w:rPr>
              <w:t xml:space="preserve"> бюджетного процесса (далее – лицевой счет).</w:t>
            </w:r>
            <w:proofErr w:type="gramEnd"/>
          </w:p>
          <w:p w:rsidR="00CA781B" w:rsidRPr="00ED5C97" w:rsidRDefault="00CA781B" w:rsidP="00702EE8">
            <w:pPr>
              <w:spacing w:line="360" w:lineRule="atLeast"/>
              <w:jc w:val="both"/>
              <w:rPr>
                <w:rFonts w:ascii="Times New Roman" w:hAnsi="Times New Roman" w:cs="Times New Roman"/>
                <w:sz w:val="28"/>
                <w:szCs w:val="28"/>
              </w:rPr>
            </w:pPr>
          </w:p>
        </w:tc>
        <w:tc>
          <w:tcPr>
            <w:tcW w:w="7938" w:type="dxa"/>
          </w:tcPr>
          <w:p w:rsidR="00066BF0" w:rsidRDefault="00787BE3" w:rsidP="00066BF0">
            <w:pPr>
              <w:spacing w:line="360" w:lineRule="atLeast"/>
              <w:ind w:firstLine="600"/>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с положениями пункта </w:t>
            </w:r>
            <w:r w:rsidR="00E53818">
              <w:rPr>
                <w:rFonts w:ascii="Times New Roman" w:hAnsi="Times New Roman" w:cs="Times New Roman"/>
                <w:sz w:val="28"/>
                <w:szCs w:val="28"/>
              </w:rPr>
              <w:t xml:space="preserve">22 </w:t>
            </w:r>
            <w:r>
              <w:rPr>
                <w:rFonts w:ascii="Times New Roman" w:hAnsi="Times New Roman" w:cs="Times New Roman"/>
                <w:sz w:val="28"/>
                <w:szCs w:val="28"/>
              </w:rPr>
              <w:t xml:space="preserve">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 утвержденных постановлением Правительства Российской Федерации </w:t>
            </w:r>
            <w:r w:rsidRPr="005D02DC">
              <w:rPr>
                <w:rFonts w:ascii="Times New Roman" w:hAnsi="Times New Roman" w:cs="Times New Roman"/>
                <w:sz w:val="28"/>
                <w:szCs w:val="28"/>
              </w:rPr>
              <w:t>от 28 декабря 2018</w:t>
            </w:r>
            <w:r>
              <w:rPr>
                <w:rFonts w:ascii="Times New Roman" w:hAnsi="Times New Roman" w:cs="Times New Roman"/>
                <w:sz w:val="28"/>
                <w:szCs w:val="28"/>
              </w:rPr>
              <w:t> </w:t>
            </w:r>
            <w:r w:rsidRPr="005D02DC">
              <w:rPr>
                <w:rFonts w:ascii="Times New Roman" w:hAnsi="Times New Roman" w:cs="Times New Roman"/>
                <w:sz w:val="28"/>
                <w:szCs w:val="28"/>
              </w:rPr>
              <w:t>г. № 1702</w:t>
            </w:r>
            <w:r>
              <w:rPr>
                <w:rFonts w:ascii="Times New Roman" w:hAnsi="Times New Roman" w:cs="Times New Roman"/>
                <w:sz w:val="28"/>
                <w:szCs w:val="28"/>
              </w:rPr>
              <w:t xml:space="preserve"> (далее – Правила № 1702),</w:t>
            </w:r>
            <w:r w:rsidRPr="005D02DC">
              <w:rPr>
                <w:rFonts w:ascii="Times New Roman" w:hAnsi="Times New Roman" w:cs="Times New Roman"/>
                <w:sz w:val="28"/>
                <w:szCs w:val="28"/>
              </w:rPr>
              <w:t xml:space="preserve"> </w:t>
            </w:r>
            <w:r w:rsidR="00FD5F65">
              <w:rPr>
                <w:rFonts w:ascii="Times New Roman" w:hAnsi="Times New Roman" w:cs="Times New Roman"/>
                <w:sz w:val="28"/>
                <w:szCs w:val="28"/>
              </w:rPr>
              <w:t>д</w:t>
            </w:r>
            <w:r w:rsidR="00E53818">
              <w:rPr>
                <w:rFonts w:ascii="Times New Roman" w:hAnsi="Times New Roman" w:cs="Times New Roman"/>
                <w:sz w:val="28"/>
                <w:szCs w:val="28"/>
              </w:rPr>
              <w:t>ля санкционирования расходов, связанных с поставкой товаров (выполнением работ, оказанием</w:t>
            </w:r>
            <w:proofErr w:type="gramEnd"/>
            <w:r w:rsidR="00E53818">
              <w:rPr>
                <w:rFonts w:ascii="Times New Roman" w:hAnsi="Times New Roman" w:cs="Times New Roman"/>
                <w:sz w:val="28"/>
                <w:szCs w:val="28"/>
              </w:rPr>
              <w:t xml:space="preserve"> услуг), головной исполнитель (исполнитель) вместе с платежным документом представляет в </w:t>
            </w:r>
            <w:r w:rsidR="00FD5F65">
              <w:rPr>
                <w:rFonts w:ascii="Times New Roman" w:hAnsi="Times New Roman" w:cs="Times New Roman"/>
                <w:sz w:val="28"/>
                <w:szCs w:val="28"/>
              </w:rPr>
              <w:t xml:space="preserve">ТОФК </w:t>
            </w:r>
            <w:r w:rsidR="00E53818">
              <w:rPr>
                <w:rFonts w:ascii="Times New Roman" w:hAnsi="Times New Roman" w:cs="Times New Roman"/>
                <w:sz w:val="28"/>
                <w:szCs w:val="28"/>
              </w:rPr>
              <w:t>государственный контракт (контракт</w:t>
            </w:r>
            <w:r w:rsidR="00066BF0">
              <w:rPr>
                <w:rFonts w:ascii="Times New Roman" w:hAnsi="Times New Roman" w:cs="Times New Roman"/>
                <w:sz w:val="28"/>
                <w:szCs w:val="28"/>
              </w:rPr>
              <w:t>, договор</w:t>
            </w:r>
            <w:r w:rsidR="00E53818">
              <w:rPr>
                <w:rFonts w:ascii="Times New Roman" w:hAnsi="Times New Roman" w:cs="Times New Roman"/>
                <w:sz w:val="28"/>
                <w:szCs w:val="28"/>
              </w:rPr>
              <w:t>), по которому у головного исполнителя (исполнителя) возникло обязательство по оплате указанных расходов</w:t>
            </w:r>
            <w:r w:rsidR="00066BF0">
              <w:rPr>
                <w:rFonts w:ascii="Times New Roman" w:hAnsi="Times New Roman" w:cs="Times New Roman"/>
                <w:sz w:val="28"/>
                <w:szCs w:val="28"/>
              </w:rPr>
              <w:t>.</w:t>
            </w:r>
          </w:p>
          <w:p w:rsidR="00066BF0" w:rsidRPr="00066BF0" w:rsidRDefault="00066BF0" w:rsidP="00066BF0">
            <w:pPr>
              <w:spacing w:line="360" w:lineRule="atLeast"/>
              <w:ind w:firstLine="600"/>
              <w:jc w:val="both"/>
              <w:rPr>
                <w:rFonts w:ascii="Times New Roman" w:hAnsi="Times New Roman" w:cs="Times New Roman"/>
                <w:sz w:val="28"/>
                <w:szCs w:val="28"/>
              </w:rPr>
            </w:pPr>
            <w:r w:rsidRPr="00066BF0">
              <w:rPr>
                <w:rFonts w:ascii="Times New Roman" w:hAnsi="Times New Roman" w:cs="Times New Roman"/>
                <w:sz w:val="28"/>
                <w:szCs w:val="28"/>
              </w:rPr>
              <w:t xml:space="preserve">Государственные контракты представляются в </w:t>
            </w:r>
            <w:r w:rsidR="00263321">
              <w:rPr>
                <w:rFonts w:ascii="Times New Roman" w:hAnsi="Times New Roman" w:cs="Times New Roman"/>
                <w:sz w:val="28"/>
                <w:szCs w:val="28"/>
              </w:rPr>
              <w:t>ТОФК</w:t>
            </w:r>
            <w:r w:rsidRPr="00066BF0">
              <w:rPr>
                <w:rFonts w:ascii="Times New Roman" w:hAnsi="Times New Roman" w:cs="Times New Roman"/>
                <w:sz w:val="28"/>
                <w:szCs w:val="28"/>
              </w:rPr>
              <w:t xml:space="preserve"> при их отсутствии в реестре контрактов, предусмотренном </w:t>
            </w:r>
            <w:hyperlink r:id="rId9" w:history="1">
              <w:r w:rsidRPr="00066BF0">
                <w:rPr>
                  <w:rFonts w:ascii="Times New Roman" w:hAnsi="Times New Roman" w:cs="Times New Roman"/>
                  <w:sz w:val="28"/>
                  <w:szCs w:val="28"/>
                </w:rPr>
                <w:t>частью 1 статьи 103</w:t>
              </w:r>
            </w:hyperlink>
            <w:r>
              <w:rPr>
                <w:rFonts w:ascii="Times New Roman" w:hAnsi="Times New Roman" w:cs="Times New Roman"/>
                <w:sz w:val="28"/>
                <w:szCs w:val="28"/>
              </w:rPr>
              <w:t xml:space="preserve"> Федерального закона </w:t>
            </w:r>
            <w:r w:rsidR="00F220BA">
              <w:rPr>
                <w:rFonts w:ascii="Times New Roman" w:hAnsi="Times New Roman" w:cs="Times New Roman"/>
                <w:sz w:val="28"/>
                <w:szCs w:val="28"/>
              </w:rPr>
              <w:t xml:space="preserve">от 5 апреля 2013 г. </w:t>
            </w:r>
            <w:r w:rsidR="00F220BA">
              <w:rPr>
                <w:rFonts w:ascii="Times New Roman" w:hAnsi="Times New Roman" w:cs="Times New Roman"/>
                <w:sz w:val="28"/>
                <w:szCs w:val="28"/>
              </w:rPr>
              <w:br/>
            </w:r>
            <w:r>
              <w:rPr>
                <w:rFonts w:ascii="Times New Roman" w:hAnsi="Times New Roman" w:cs="Times New Roman"/>
                <w:sz w:val="28"/>
                <w:szCs w:val="28"/>
              </w:rPr>
              <w:t>«</w:t>
            </w:r>
            <w:r w:rsidRPr="00066BF0">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8"/>
                <w:szCs w:val="28"/>
              </w:rPr>
              <w:t>»</w:t>
            </w:r>
            <w:r w:rsidRPr="00066BF0">
              <w:rPr>
                <w:rFonts w:ascii="Times New Roman" w:hAnsi="Times New Roman" w:cs="Times New Roman"/>
                <w:sz w:val="28"/>
                <w:szCs w:val="28"/>
              </w:rPr>
              <w:t>.</w:t>
            </w:r>
          </w:p>
          <w:p w:rsidR="00CA781B" w:rsidRDefault="00066BF0" w:rsidP="00066BF0">
            <w:pPr>
              <w:spacing w:line="360" w:lineRule="atLeast"/>
              <w:jc w:val="both"/>
              <w:rPr>
                <w:rFonts w:ascii="Times New Roman" w:hAnsi="Times New Roman" w:cs="Times New Roman"/>
                <w:sz w:val="28"/>
                <w:szCs w:val="28"/>
              </w:rPr>
            </w:pPr>
            <w:proofErr w:type="gramStart"/>
            <w:r>
              <w:rPr>
                <w:rFonts w:ascii="Times New Roman" w:hAnsi="Times New Roman" w:cs="Times New Roman"/>
                <w:sz w:val="28"/>
                <w:szCs w:val="28"/>
              </w:rPr>
              <w:t xml:space="preserve">Вместе с тем, </w:t>
            </w:r>
            <w:r w:rsidR="00CA781B" w:rsidRPr="00B42FEB">
              <w:rPr>
                <w:rFonts w:ascii="Times New Roman" w:hAnsi="Times New Roman" w:cs="Times New Roman"/>
                <w:sz w:val="28"/>
                <w:szCs w:val="28"/>
              </w:rPr>
              <w:t xml:space="preserve">положениями пункта 11 Порядка осуществления территориальными органами Федерального казначейства санкционирования расходов, источником финансового </w:t>
            </w:r>
            <w:r w:rsidR="00CA781B" w:rsidRPr="00B42FEB">
              <w:rPr>
                <w:rFonts w:ascii="Times New Roman" w:hAnsi="Times New Roman" w:cs="Times New Roman"/>
                <w:sz w:val="28"/>
                <w:szCs w:val="28"/>
              </w:rPr>
              <w:lastRenderedPageBreak/>
              <w:t xml:space="preserve">обеспечения которых являются целевые средства, при казначейском сопровождении целевых средств в случаях, предусмотренных Федеральным законом </w:t>
            </w:r>
            <w:r w:rsidR="00CA781B">
              <w:rPr>
                <w:rFonts w:ascii="Times New Roman" w:hAnsi="Times New Roman" w:cs="Times New Roman"/>
                <w:sz w:val="28"/>
                <w:szCs w:val="28"/>
              </w:rPr>
              <w:t>«</w:t>
            </w:r>
            <w:r w:rsidR="00CA781B" w:rsidRPr="00B42FEB">
              <w:rPr>
                <w:rFonts w:ascii="Times New Roman" w:hAnsi="Times New Roman" w:cs="Times New Roman"/>
                <w:sz w:val="28"/>
                <w:szCs w:val="28"/>
              </w:rPr>
              <w:t>О федеральном бюджете на 2019 год и на плановый период 2020 и 2021 годов</w:t>
            </w:r>
            <w:r w:rsidR="00CA781B">
              <w:rPr>
                <w:rFonts w:ascii="Times New Roman" w:hAnsi="Times New Roman" w:cs="Times New Roman"/>
                <w:sz w:val="28"/>
                <w:szCs w:val="28"/>
              </w:rPr>
              <w:t>», утвержденного п</w:t>
            </w:r>
            <w:r w:rsidR="00CA781B" w:rsidRPr="00B42FEB">
              <w:rPr>
                <w:rFonts w:ascii="Times New Roman" w:hAnsi="Times New Roman" w:cs="Times New Roman"/>
                <w:sz w:val="28"/>
                <w:szCs w:val="28"/>
              </w:rPr>
              <w:t>риказ</w:t>
            </w:r>
            <w:r w:rsidR="00CA781B">
              <w:rPr>
                <w:rFonts w:ascii="Times New Roman" w:hAnsi="Times New Roman" w:cs="Times New Roman"/>
                <w:sz w:val="28"/>
                <w:szCs w:val="28"/>
              </w:rPr>
              <w:t>ом</w:t>
            </w:r>
            <w:r w:rsidR="00CA781B" w:rsidRPr="00B42FEB">
              <w:rPr>
                <w:rFonts w:ascii="Times New Roman" w:hAnsi="Times New Roman" w:cs="Times New Roman"/>
                <w:sz w:val="28"/>
                <w:szCs w:val="28"/>
              </w:rPr>
              <w:t xml:space="preserve"> Минфина России от 11</w:t>
            </w:r>
            <w:r w:rsidR="00CA781B">
              <w:rPr>
                <w:rFonts w:ascii="Times New Roman" w:hAnsi="Times New Roman" w:cs="Times New Roman"/>
                <w:sz w:val="28"/>
                <w:szCs w:val="28"/>
              </w:rPr>
              <w:t xml:space="preserve"> декабря </w:t>
            </w:r>
            <w:r w:rsidR="00CA781B" w:rsidRPr="00B42FEB">
              <w:rPr>
                <w:rFonts w:ascii="Times New Roman" w:hAnsi="Times New Roman" w:cs="Times New Roman"/>
                <w:sz w:val="28"/>
                <w:szCs w:val="28"/>
              </w:rPr>
              <w:t>2018</w:t>
            </w:r>
            <w:r w:rsidR="00CA781B">
              <w:rPr>
                <w:rFonts w:ascii="Times New Roman" w:hAnsi="Times New Roman" w:cs="Times New Roman"/>
                <w:sz w:val="28"/>
                <w:szCs w:val="28"/>
              </w:rPr>
              <w:t> г.</w:t>
            </w:r>
            <w:r w:rsidR="00CA781B" w:rsidRPr="00B42FEB">
              <w:rPr>
                <w:rFonts w:ascii="Times New Roman" w:hAnsi="Times New Roman" w:cs="Times New Roman"/>
                <w:sz w:val="28"/>
                <w:szCs w:val="28"/>
              </w:rPr>
              <w:t xml:space="preserve"> </w:t>
            </w:r>
            <w:r w:rsidR="00CA781B">
              <w:rPr>
                <w:rFonts w:ascii="Times New Roman" w:hAnsi="Times New Roman" w:cs="Times New Roman"/>
                <w:sz w:val="28"/>
                <w:szCs w:val="28"/>
              </w:rPr>
              <w:t>№ </w:t>
            </w:r>
            <w:r w:rsidR="00CA781B" w:rsidRPr="00B42FEB">
              <w:rPr>
                <w:rFonts w:ascii="Times New Roman" w:hAnsi="Times New Roman" w:cs="Times New Roman"/>
                <w:sz w:val="28"/>
                <w:szCs w:val="28"/>
              </w:rPr>
              <w:t xml:space="preserve">259н </w:t>
            </w:r>
            <w:r w:rsidR="00CA781B">
              <w:rPr>
                <w:rFonts w:ascii="Times New Roman" w:hAnsi="Times New Roman" w:cs="Times New Roman"/>
                <w:sz w:val="28"/>
                <w:szCs w:val="28"/>
              </w:rPr>
              <w:t>(далее – Порядок</w:t>
            </w:r>
            <w:r w:rsidR="00CA781B" w:rsidRPr="00B42FEB">
              <w:rPr>
                <w:rFonts w:ascii="Times New Roman" w:hAnsi="Times New Roman" w:cs="Times New Roman"/>
                <w:sz w:val="28"/>
                <w:szCs w:val="28"/>
              </w:rPr>
              <w:t xml:space="preserve"> </w:t>
            </w:r>
            <w:r w:rsidR="00CA781B">
              <w:rPr>
                <w:rFonts w:ascii="Times New Roman" w:hAnsi="Times New Roman" w:cs="Times New Roman"/>
                <w:sz w:val="28"/>
                <w:szCs w:val="28"/>
              </w:rPr>
              <w:t xml:space="preserve">№ 259н), </w:t>
            </w:r>
            <w:r>
              <w:rPr>
                <w:rFonts w:ascii="Times New Roman" w:hAnsi="Times New Roman" w:cs="Times New Roman"/>
                <w:sz w:val="28"/>
                <w:szCs w:val="28"/>
              </w:rPr>
              <w:t>установлено, что</w:t>
            </w:r>
            <w:proofErr w:type="gramEnd"/>
            <w:r>
              <w:rPr>
                <w:rFonts w:ascii="Times New Roman" w:hAnsi="Times New Roman" w:cs="Times New Roman"/>
                <w:sz w:val="28"/>
                <w:szCs w:val="28"/>
              </w:rPr>
              <w:t xml:space="preserve"> </w:t>
            </w:r>
            <w:r w:rsidR="00CA781B" w:rsidRPr="00066BF0">
              <w:rPr>
                <w:rFonts w:ascii="Times New Roman" w:hAnsi="Times New Roman" w:cs="Times New Roman"/>
                <w:sz w:val="28"/>
                <w:szCs w:val="28"/>
              </w:rPr>
              <w:t>повторное представление документов не требуется,</w:t>
            </w:r>
            <w:r w:rsidR="00CA781B" w:rsidRPr="00B42FEB">
              <w:rPr>
                <w:rFonts w:ascii="Times New Roman" w:hAnsi="Times New Roman" w:cs="Times New Roman"/>
                <w:sz w:val="28"/>
                <w:szCs w:val="28"/>
              </w:rPr>
              <w:t xml:space="preserve"> если они уже были представлены в </w:t>
            </w:r>
            <w:r>
              <w:rPr>
                <w:rFonts w:ascii="Times New Roman" w:hAnsi="Times New Roman" w:cs="Times New Roman"/>
                <w:sz w:val="28"/>
                <w:szCs w:val="28"/>
              </w:rPr>
              <w:t>ТОФК</w:t>
            </w:r>
            <w:r w:rsidR="00CA781B" w:rsidRPr="00B42FEB">
              <w:rPr>
                <w:rFonts w:ascii="Times New Roman" w:hAnsi="Times New Roman" w:cs="Times New Roman"/>
                <w:sz w:val="28"/>
                <w:szCs w:val="28"/>
              </w:rPr>
              <w:t xml:space="preserve"> при открытии юридическому лицу лицевого</w:t>
            </w:r>
            <w:r w:rsidR="00263321">
              <w:rPr>
                <w:rFonts w:ascii="Times New Roman" w:hAnsi="Times New Roman" w:cs="Times New Roman"/>
                <w:sz w:val="28"/>
                <w:szCs w:val="28"/>
              </w:rPr>
              <w:t xml:space="preserve"> счета</w:t>
            </w:r>
            <w:r>
              <w:rPr>
                <w:rFonts w:ascii="Times New Roman" w:hAnsi="Times New Roman" w:cs="Times New Roman"/>
                <w:sz w:val="28"/>
                <w:szCs w:val="28"/>
              </w:rPr>
              <w:t>.</w:t>
            </w:r>
          </w:p>
          <w:p w:rsidR="00066BF0" w:rsidRDefault="00066BF0" w:rsidP="00066BF0">
            <w:pPr>
              <w:spacing w:line="360" w:lineRule="atLeast"/>
              <w:ind w:firstLine="600"/>
              <w:jc w:val="both"/>
              <w:rPr>
                <w:rFonts w:ascii="Times New Roman" w:hAnsi="Times New Roman" w:cs="Times New Roman"/>
                <w:sz w:val="28"/>
                <w:szCs w:val="28"/>
              </w:rPr>
            </w:pPr>
            <w:r>
              <w:rPr>
                <w:rFonts w:ascii="Times New Roman" w:hAnsi="Times New Roman" w:cs="Times New Roman"/>
                <w:sz w:val="28"/>
                <w:szCs w:val="28"/>
              </w:rPr>
              <w:t xml:space="preserve">Учитывая изложенное, Федеральное казначейство считает возможным не </w:t>
            </w:r>
            <w:r w:rsidRPr="00ED5C97">
              <w:rPr>
                <w:rFonts w:ascii="Times New Roman" w:hAnsi="Times New Roman" w:cs="Times New Roman"/>
                <w:sz w:val="28"/>
                <w:szCs w:val="28"/>
              </w:rPr>
              <w:t xml:space="preserve">представлять в </w:t>
            </w:r>
            <w:r>
              <w:rPr>
                <w:rFonts w:ascii="Times New Roman" w:hAnsi="Times New Roman" w:cs="Times New Roman"/>
                <w:sz w:val="28"/>
                <w:szCs w:val="28"/>
              </w:rPr>
              <w:t xml:space="preserve">ТОФК </w:t>
            </w:r>
            <w:r w:rsidRPr="00ED5C97">
              <w:rPr>
                <w:rFonts w:ascii="Times New Roman" w:hAnsi="Times New Roman" w:cs="Times New Roman"/>
                <w:sz w:val="28"/>
                <w:szCs w:val="28"/>
              </w:rPr>
              <w:t>вместе с платежными документами государственный контракт (контракт</w:t>
            </w:r>
            <w:r>
              <w:rPr>
                <w:rFonts w:ascii="Times New Roman" w:hAnsi="Times New Roman" w:cs="Times New Roman"/>
                <w:sz w:val="28"/>
                <w:szCs w:val="28"/>
              </w:rPr>
              <w:t>, договор)</w:t>
            </w:r>
            <w:r w:rsidRPr="00ED5C97">
              <w:rPr>
                <w:rFonts w:ascii="Times New Roman" w:hAnsi="Times New Roman" w:cs="Times New Roman"/>
                <w:sz w:val="28"/>
                <w:szCs w:val="28"/>
              </w:rPr>
              <w:t xml:space="preserve"> в случае, если указанный документ был представлен при открытии юридическому лицу лицевого счета</w:t>
            </w:r>
            <w:r>
              <w:rPr>
                <w:rFonts w:ascii="Times New Roman" w:hAnsi="Times New Roman" w:cs="Times New Roman"/>
                <w:sz w:val="28"/>
                <w:szCs w:val="28"/>
              </w:rPr>
              <w:t>.</w:t>
            </w:r>
          </w:p>
          <w:p w:rsidR="00CA781B" w:rsidRPr="00B42FEB" w:rsidRDefault="00066BF0" w:rsidP="001E4B5C">
            <w:pPr>
              <w:spacing w:line="360" w:lineRule="atLeast"/>
              <w:ind w:firstLine="600"/>
              <w:jc w:val="both"/>
              <w:rPr>
                <w:rFonts w:ascii="Times New Roman" w:hAnsi="Times New Roman" w:cs="Times New Roman"/>
                <w:sz w:val="28"/>
                <w:szCs w:val="28"/>
              </w:rPr>
            </w:pPr>
            <w:r>
              <w:rPr>
                <w:rFonts w:ascii="Times New Roman" w:hAnsi="Times New Roman" w:cs="Times New Roman"/>
                <w:sz w:val="28"/>
                <w:szCs w:val="28"/>
              </w:rPr>
              <w:t xml:space="preserve">Аналогичная норма будет предложена в проект </w:t>
            </w:r>
            <w:r w:rsidR="00CA781B">
              <w:rPr>
                <w:rFonts w:ascii="Times New Roman" w:hAnsi="Times New Roman" w:cs="Times New Roman"/>
                <w:sz w:val="28"/>
                <w:szCs w:val="28"/>
              </w:rPr>
              <w:t>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w:t>
            </w:r>
            <w:r>
              <w:rPr>
                <w:rFonts w:ascii="Times New Roman" w:hAnsi="Times New Roman" w:cs="Times New Roman"/>
                <w:sz w:val="28"/>
                <w:szCs w:val="28"/>
              </w:rPr>
              <w:t>20</w:t>
            </w:r>
            <w:r w:rsidR="00CA781B">
              <w:rPr>
                <w:rFonts w:ascii="Times New Roman" w:hAnsi="Times New Roman" w:cs="Times New Roman"/>
                <w:sz w:val="28"/>
                <w:szCs w:val="28"/>
              </w:rPr>
              <w:t xml:space="preserve"> год и на плановый период 202</w:t>
            </w:r>
            <w:r>
              <w:rPr>
                <w:rFonts w:ascii="Times New Roman" w:hAnsi="Times New Roman" w:cs="Times New Roman"/>
                <w:sz w:val="28"/>
                <w:szCs w:val="28"/>
              </w:rPr>
              <w:t>1</w:t>
            </w:r>
            <w:r w:rsidR="00CA781B">
              <w:rPr>
                <w:rFonts w:ascii="Times New Roman" w:hAnsi="Times New Roman" w:cs="Times New Roman"/>
                <w:sz w:val="28"/>
                <w:szCs w:val="28"/>
              </w:rPr>
              <w:t xml:space="preserve"> и 202</w:t>
            </w:r>
            <w:r>
              <w:rPr>
                <w:rFonts w:ascii="Times New Roman" w:hAnsi="Times New Roman" w:cs="Times New Roman"/>
                <w:sz w:val="28"/>
                <w:szCs w:val="28"/>
              </w:rPr>
              <w:t>2</w:t>
            </w:r>
            <w:r w:rsidR="00CA781B">
              <w:rPr>
                <w:rFonts w:ascii="Times New Roman" w:hAnsi="Times New Roman" w:cs="Times New Roman"/>
                <w:sz w:val="28"/>
                <w:szCs w:val="28"/>
              </w:rPr>
              <w:t xml:space="preserve"> годов»</w:t>
            </w:r>
            <w:r>
              <w:rPr>
                <w:rFonts w:ascii="Times New Roman" w:hAnsi="Times New Roman" w:cs="Times New Roman"/>
                <w:sz w:val="28"/>
                <w:szCs w:val="28"/>
              </w:rPr>
              <w:t>.</w:t>
            </w: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lastRenderedPageBreak/>
              <w:t>2</w:t>
            </w:r>
            <w:r w:rsidRPr="00B42FEB">
              <w:rPr>
                <w:rFonts w:ascii="Times New Roman" w:hAnsi="Times New Roman" w:cs="Times New Roman"/>
                <w:sz w:val="28"/>
                <w:szCs w:val="28"/>
              </w:rPr>
              <w:t>.</w:t>
            </w:r>
          </w:p>
        </w:tc>
        <w:tc>
          <w:tcPr>
            <w:tcW w:w="6663" w:type="dxa"/>
          </w:tcPr>
          <w:p w:rsidR="00CA781B" w:rsidRPr="00B42FEB" w:rsidRDefault="00CA781B" w:rsidP="00263321">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 xml:space="preserve">Должен ли </w:t>
            </w:r>
            <w:r w:rsidR="00263321">
              <w:rPr>
                <w:rFonts w:ascii="Times New Roman" w:hAnsi="Times New Roman" w:cs="Times New Roman"/>
                <w:sz w:val="28"/>
                <w:szCs w:val="28"/>
              </w:rPr>
              <w:t>ТОФК</w:t>
            </w:r>
            <w:r w:rsidRPr="00B42FEB">
              <w:rPr>
                <w:rFonts w:ascii="Times New Roman" w:hAnsi="Times New Roman" w:cs="Times New Roman"/>
                <w:sz w:val="28"/>
                <w:szCs w:val="28"/>
              </w:rPr>
              <w:t xml:space="preserve"> отказывать</w:t>
            </w:r>
            <w:r w:rsidR="00263321">
              <w:rPr>
                <w:rFonts w:ascii="Times New Roman" w:hAnsi="Times New Roman" w:cs="Times New Roman"/>
                <w:sz w:val="28"/>
                <w:szCs w:val="28"/>
              </w:rPr>
              <w:t xml:space="preserve"> </w:t>
            </w:r>
            <w:r w:rsidRPr="00B42FEB">
              <w:rPr>
                <w:rFonts w:ascii="Times New Roman" w:hAnsi="Times New Roman" w:cs="Times New Roman"/>
                <w:sz w:val="28"/>
                <w:szCs w:val="28"/>
              </w:rPr>
              <w:t>в открытии лицевого счета, если идентификатор государственного контракта</w:t>
            </w:r>
            <w:r w:rsidR="00263321">
              <w:rPr>
                <w:rFonts w:ascii="Times New Roman" w:hAnsi="Times New Roman" w:cs="Times New Roman"/>
                <w:sz w:val="28"/>
                <w:szCs w:val="28"/>
              </w:rPr>
              <w:t xml:space="preserve"> по ГОЗ</w:t>
            </w:r>
            <w:r w:rsidRPr="00B42FEB">
              <w:rPr>
                <w:rFonts w:ascii="Times New Roman" w:hAnsi="Times New Roman" w:cs="Times New Roman"/>
                <w:sz w:val="28"/>
                <w:szCs w:val="28"/>
              </w:rPr>
              <w:t xml:space="preserve"> указан по тексту контракта, но не указан перед ном</w:t>
            </w:r>
            <w:r w:rsidR="00263321">
              <w:rPr>
                <w:rFonts w:ascii="Times New Roman" w:hAnsi="Times New Roman" w:cs="Times New Roman"/>
                <w:sz w:val="28"/>
                <w:szCs w:val="28"/>
              </w:rPr>
              <w:t>ером государственного контракта.</w:t>
            </w:r>
          </w:p>
        </w:tc>
        <w:tc>
          <w:tcPr>
            <w:tcW w:w="7938" w:type="dxa"/>
          </w:tcPr>
          <w:p w:rsidR="00263321" w:rsidRPr="00B42FEB" w:rsidRDefault="00263321" w:rsidP="001E4B5C">
            <w:pPr>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Е</w:t>
            </w:r>
            <w:r w:rsidR="00CA781B" w:rsidRPr="00B42FEB">
              <w:rPr>
                <w:rFonts w:ascii="Times New Roman" w:hAnsi="Times New Roman" w:cs="Times New Roman"/>
                <w:sz w:val="28"/>
                <w:szCs w:val="28"/>
              </w:rPr>
              <w:t>сли идентификатор государственного контракта</w:t>
            </w:r>
            <w:r w:rsidR="00CA781B">
              <w:rPr>
                <w:rFonts w:ascii="Times New Roman" w:hAnsi="Times New Roman" w:cs="Times New Roman"/>
                <w:sz w:val="28"/>
                <w:szCs w:val="28"/>
              </w:rPr>
              <w:t xml:space="preserve"> </w:t>
            </w:r>
            <w:r w:rsidR="001E4B5C">
              <w:rPr>
                <w:rFonts w:ascii="Times New Roman" w:hAnsi="Times New Roman" w:cs="Times New Roman"/>
                <w:sz w:val="28"/>
                <w:szCs w:val="28"/>
              </w:rPr>
              <w:t xml:space="preserve">по ГОЗ </w:t>
            </w:r>
            <w:r w:rsidR="00CA781B">
              <w:rPr>
                <w:rFonts w:ascii="Times New Roman" w:hAnsi="Times New Roman" w:cs="Times New Roman"/>
                <w:sz w:val="28"/>
                <w:szCs w:val="28"/>
              </w:rPr>
              <w:t>указан по тексту государственного контракта</w:t>
            </w:r>
            <w:r>
              <w:rPr>
                <w:rFonts w:ascii="Times New Roman" w:hAnsi="Times New Roman" w:cs="Times New Roman"/>
                <w:sz w:val="28"/>
                <w:szCs w:val="28"/>
              </w:rPr>
              <w:t>, по мнению Федерального казначейства, отказывать в открытии лицевого счета не следует.</w:t>
            </w: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t>3</w:t>
            </w:r>
            <w:r w:rsidRPr="00B42FEB">
              <w:rPr>
                <w:rFonts w:ascii="Times New Roman" w:hAnsi="Times New Roman" w:cs="Times New Roman"/>
                <w:sz w:val="28"/>
                <w:szCs w:val="28"/>
              </w:rPr>
              <w:t>.</w:t>
            </w:r>
          </w:p>
        </w:tc>
        <w:tc>
          <w:tcPr>
            <w:tcW w:w="6663" w:type="dxa"/>
          </w:tcPr>
          <w:p w:rsidR="00CA781B" w:rsidRPr="00B42FEB" w:rsidRDefault="00CA781B" w:rsidP="00263321">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В соответствии с пунктом 11 Правил №</w:t>
            </w:r>
            <w:r>
              <w:rPr>
                <w:rFonts w:ascii="Times New Roman" w:hAnsi="Times New Roman" w:cs="Times New Roman"/>
                <w:sz w:val="28"/>
                <w:szCs w:val="28"/>
              </w:rPr>
              <w:t> </w:t>
            </w:r>
            <w:r w:rsidRPr="00B42FEB">
              <w:rPr>
                <w:rFonts w:ascii="Times New Roman" w:hAnsi="Times New Roman" w:cs="Times New Roman"/>
                <w:sz w:val="28"/>
                <w:szCs w:val="28"/>
              </w:rPr>
              <w:t>1702</w:t>
            </w:r>
            <w:r w:rsidR="00263321">
              <w:rPr>
                <w:rFonts w:ascii="Times New Roman" w:hAnsi="Times New Roman" w:cs="Times New Roman"/>
                <w:sz w:val="28"/>
                <w:szCs w:val="28"/>
              </w:rPr>
              <w:t xml:space="preserve"> ТОФК</w:t>
            </w:r>
            <w:r w:rsidRPr="00B42FEB">
              <w:rPr>
                <w:rFonts w:ascii="Times New Roman" w:hAnsi="Times New Roman" w:cs="Times New Roman"/>
                <w:sz w:val="28"/>
                <w:szCs w:val="28"/>
              </w:rPr>
              <w:t xml:space="preserve"> не позднее следующего рабочего дня после открытия лицевого счета или отказа в его открытии </w:t>
            </w:r>
            <w:r w:rsidRPr="00B42FEB">
              <w:rPr>
                <w:rFonts w:ascii="Times New Roman" w:hAnsi="Times New Roman" w:cs="Times New Roman"/>
                <w:sz w:val="28"/>
                <w:szCs w:val="28"/>
              </w:rPr>
              <w:lastRenderedPageBreak/>
              <w:t xml:space="preserve">направляет в Федеральную службу по финансовому мониторингу </w:t>
            </w:r>
            <w:r w:rsidR="001E4B5C">
              <w:rPr>
                <w:rFonts w:ascii="Times New Roman" w:hAnsi="Times New Roman" w:cs="Times New Roman"/>
                <w:sz w:val="28"/>
                <w:szCs w:val="28"/>
              </w:rPr>
              <w:t xml:space="preserve">(далее – </w:t>
            </w:r>
            <w:proofErr w:type="spellStart"/>
            <w:r w:rsidR="001E4B5C">
              <w:rPr>
                <w:rFonts w:ascii="Times New Roman" w:hAnsi="Times New Roman" w:cs="Times New Roman"/>
                <w:sz w:val="28"/>
                <w:szCs w:val="28"/>
              </w:rPr>
              <w:t>Росфинмониторинг</w:t>
            </w:r>
            <w:proofErr w:type="spellEnd"/>
            <w:r w:rsidR="001E4B5C">
              <w:rPr>
                <w:rFonts w:ascii="Times New Roman" w:hAnsi="Times New Roman" w:cs="Times New Roman"/>
                <w:sz w:val="28"/>
                <w:szCs w:val="28"/>
              </w:rPr>
              <w:t>)</w:t>
            </w:r>
            <w:r w:rsidR="00F220BA">
              <w:rPr>
                <w:rFonts w:ascii="Times New Roman" w:hAnsi="Times New Roman" w:cs="Times New Roman"/>
                <w:sz w:val="28"/>
                <w:szCs w:val="28"/>
              </w:rPr>
              <w:t xml:space="preserve"> </w:t>
            </w:r>
            <w:r w:rsidRPr="00B42FEB">
              <w:rPr>
                <w:rFonts w:ascii="Times New Roman" w:hAnsi="Times New Roman" w:cs="Times New Roman"/>
                <w:sz w:val="28"/>
                <w:szCs w:val="28"/>
              </w:rPr>
              <w:t>по форме, установленной Федеральным казначейством, уведомление об открытии лицевого счета головному исполнителю (исполнителю) или</w:t>
            </w:r>
            <w:r w:rsidR="00F220BA">
              <w:rPr>
                <w:rFonts w:ascii="Times New Roman" w:hAnsi="Times New Roman" w:cs="Times New Roman"/>
                <w:sz w:val="28"/>
                <w:szCs w:val="28"/>
              </w:rPr>
              <w:t xml:space="preserve"> </w:t>
            </w:r>
            <w:r w:rsidRPr="00B42FEB">
              <w:rPr>
                <w:rFonts w:ascii="Times New Roman" w:hAnsi="Times New Roman" w:cs="Times New Roman"/>
                <w:sz w:val="28"/>
                <w:szCs w:val="28"/>
              </w:rPr>
              <w:t>об отказе в его открытии.</w:t>
            </w:r>
          </w:p>
          <w:p w:rsidR="00CA781B" w:rsidRPr="00B42FEB" w:rsidRDefault="00CA781B" w:rsidP="00263321">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 xml:space="preserve">Указанное уведомление направляется только </w:t>
            </w:r>
            <w:r>
              <w:rPr>
                <w:rFonts w:ascii="Times New Roman" w:hAnsi="Times New Roman" w:cs="Times New Roman"/>
                <w:sz w:val="28"/>
                <w:szCs w:val="28"/>
              </w:rPr>
              <w:br/>
            </w:r>
            <w:r w:rsidRPr="00B42FEB">
              <w:rPr>
                <w:rFonts w:ascii="Times New Roman" w:hAnsi="Times New Roman" w:cs="Times New Roman"/>
                <w:sz w:val="28"/>
                <w:szCs w:val="28"/>
              </w:rPr>
              <w:t xml:space="preserve">в случае открытия лицевого счета после процедуры приостановления открытия лицевого счета или </w:t>
            </w:r>
            <w:r>
              <w:rPr>
                <w:rFonts w:ascii="Times New Roman" w:hAnsi="Times New Roman" w:cs="Times New Roman"/>
                <w:sz w:val="28"/>
                <w:szCs w:val="28"/>
              </w:rPr>
              <w:br/>
            </w:r>
            <w:r w:rsidRPr="00B42FEB">
              <w:rPr>
                <w:rFonts w:ascii="Times New Roman" w:hAnsi="Times New Roman" w:cs="Times New Roman"/>
                <w:sz w:val="28"/>
                <w:szCs w:val="28"/>
              </w:rPr>
              <w:t>во всех случаях открытия лицевого счета (к</w:t>
            </w:r>
            <w:r>
              <w:rPr>
                <w:rFonts w:ascii="Times New Roman" w:hAnsi="Times New Roman" w:cs="Times New Roman"/>
                <w:sz w:val="28"/>
                <w:szCs w:val="28"/>
              </w:rPr>
              <w:t xml:space="preserve">огда открытие лицевого счета не </w:t>
            </w:r>
            <w:r w:rsidRPr="00B42FEB">
              <w:rPr>
                <w:rFonts w:ascii="Times New Roman" w:hAnsi="Times New Roman" w:cs="Times New Roman"/>
                <w:sz w:val="28"/>
                <w:szCs w:val="28"/>
              </w:rPr>
              <w:t>приостанавливалось)?</w:t>
            </w:r>
          </w:p>
          <w:p w:rsidR="00CA781B" w:rsidRPr="00B42FEB" w:rsidRDefault="00CA781B" w:rsidP="00702EE8">
            <w:pPr>
              <w:spacing w:line="360" w:lineRule="atLeast"/>
              <w:jc w:val="both"/>
              <w:rPr>
                <w:rFonts w:ascii="Times New Roman" w:hAnsi="Times New Roman" w:cs="Times New Roman"/>
                <w:sz w:val="28"/>
                <w:szCs w:val="28"/>
              </w:rPr>
            </w:pPr>
          </w:p>
        </w:tc>
        <w:tc>
          <w:tcPr>
            <w:tcW w:w="7938" w:type="dxa"/>
          </w:tcPr>
          <w:p w:rsidR="001E4B5C" w:rsidRPr="001E4B5C" w:rsidRDefault="001E4B5C" w:rsidP="001E4B5C">
            <w:pPr>
              <w:autoSpaceDE w:val="0"/>
              <w:autoSpaceDN w:val="0"/>
              <w:adjustRightInd w:val="0"/>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У</w:t>
            </w:r>
            <w:r w:rsidR="00CA781B" w:rsidRPr="001E4B5C">
              <w:rPr>
                <w:rFonts w:ascii="Times New Roman" w:hAnsi="Times New Roman" w:cs="Times New Roman"/>
                <w:sz w:val="28"/>
                <w:szCs w:val="28"/>
              </w:rPr>
              <w:t xml:space="preserve">ведомление об открытии </w:t>
            </w:r>
            <w:r>
              <w:rPr>
                <w:rFonts w:ascii="Times New Roman" w:hAnsi="Times New Roman" w:cs="Times New Roman"/>
                <w:sz w:val="28"/>
                <w:szCs w:val="28"/>
              </w:rPr>
              <w:t xml:space="preserve">(отказе открытия) </w:t>
            </w:r>
            <w:r w:rsidR="00CA781B" w:rsidRPr="001E4B5C">
              <w:rPr>
                <w:rFonts w:ascii="Times New Roman" w:hAnsi="Times New Roman" w:cs="Times New Roman"/>
                <w:sz w:val="28"/>
                <w:szCs w:val="28"/>
              </w:rPr>
              <w:t xml:space="preserve">лицевого счета головному исполнителю (исполнителю) </w:t>
            </w:r>
            <w:r w:rsidR="0087119A">
              <w:rPr>
                <w:rFonts w:ascii="Times New Roman" w:hAnsi="Times New Roman" w:cs="Times New Roman"/>
                <w:sz w:val="28"/>
                <w:szCs w:val="28"/>
              </w:rPr>
              <w:t xml:space="preserve">формируется </w:t>
            </w:r>
            <w:r w:rsidR="0087119A">
              <w:rPr>
                <w:rFonts w:ascii="Times New Roman" w:hAnsi="Times New Roman" w:cs="Times New Roman"/>
                <w:sz w:val="28"/>
                <w:szCs w:val="28"/>
              </w:rPr>
              <w:br/>
              <w:t xml:space="preserve">и </w:t>
            </w:r>
            <w:r w:rsidR="00CA781B" w:rsidRPr="001E4B5C">
              <w:rPr>
                <w:rFonts w:ascii="Times New Roman" w:hAnsi="Times New Roman" w:cs="Times New Roman"/>
                <w:sz w:val="28"/>
                <w:szCs w:val="28"/>
              </w:rPr>
              <w:t xml:space="preserve">направляется в </w:t>
            </w:r>
            <w:proofErr w:type="spellStart"/>
            <w:r>
              <w:rPr>
                <w:rFonts w:ascii="Times New Roman" w:hAnsi="Times New Roman" w:cs="Times New Roman"/>
                <w:sz w:val="28"/>
                <w:szCs w:val="28"/>
              </w:rPr>
              <w:t>Росфинмониторинг</w:t>
            </w:r>
            <w:proofErr w:type="spellEnd"/>
            <w:r w:rsidR="00CA781B" w:rsidRPr="001E4B5C">
              <w:rPr>
                <w:rFonts w:ascii="Times New Roman" w:hAnsi="Times New Roman" w:cs="Times New Roman"/>
                <w:sz w:val="28"/>
                <w:szCs w:val="28"/>
              </w:rPr>
              <w:t xml:space="preserve"> только по лицевым </w:t>
            </w:r>
            <w:r w:rsidR="00CA781B" w:rsidRPr="001E4B5C">
              <w:rPr>
                <w:rFonts w:ascii="Times New Roman" w:hAnsi="Times New Roman" w:cs="Times New Roman"/>
                <w:sz w:val="28"/>
                <w:szCs w:val="28"/>
              </w:rPr>
              <w:lastRenderedPageBreak/>
              <w:t xml:space="preserve">счетам, открытие по которым было приостановлено </w:t>
            </w:r>
            <w:r w:rsidR="0087119A">
              <w:rPr>
                <w:rFonts w:ascii="Times New Roman" w:hAnsi="Times New Roman" w:cs="Times New Roman"/>
                <w:sz w:val="28"/>
                <w:szCs w:val="28"/>
              </w:rPr>
              <w:br/>
            </w:r>
            <w:r w:rsidR="00CA781B" w:rsidRPr="001E4B5C">
              <w:rPr>
                <w:rFonts w:ascii="Times New Roman" w:hAnsi="Times New Roman" w:cs="Times New Roman"/>
                <w:sz w:val="28"/>
                <w:szCs w:val="28"/>
              </w:rPr>
              <w:t>по критериям</w:t>
            </w:r>
            <w:r>
              <w:rPr>
                <w:rFonts w:ascii="Times New Roman" w:hAnsi="Times New Roman" w:cs="Times New Roman"/>
                <w:sz w:val="28"/>
                <w:szCs w:val="28"/>
              </w:rPr>
              <w:t>, утвержденным</w:t>
            </w:r>
            <w:r w:rsidR="00CA781B" w:rsidRPr="001E4B5C">
              <w:rPr>
                <w:rFonts w:ascii="Times New Roman" w:hAnsi="Times New Roman" w:cs="Times New Roman"/>
                <w:sz w:val="28"/>
                <w:szCs w:val="28"/>
              </w:rPr>
              <w:t xml:space="preserve"> приказом Федерального казначейства</w:t>
            </w:r>
            <w:r>
              <w:rPr>
                <w:rFonts w:ascii="Times New Roman" w:hAnsi="Times New Roman" w:cs="Times New Roman"/>
                <w:sz w:val="28"/>
                <w:szCs w:val="28"/>
              </w:rPr>
              <w:t xml:space="preserve"> </w:t>
            </w:r>
            <w:r w:rsidR="00CA781B" w:rsidRPr="001E4B5C">
              <w:rPr>
                <w:rFonts w:ascii="Times New Roman" w:hAnsi="Times New Roman" w:cs="Times New Roman"/>
                <w:sz w:val="28"/>
                <w:szCs w:val="28"/>
              </w:rPr>
              <w:t>от 17</w:t>
            </w:r>
            <w:r>
              <w:rPr>
                <w:rFonts w:ascii="Times New Roman" w:hAnsi="Times New Roman" w:cs="Times New Roman"/>
                <w:sz w:val="28"/>
                <w:szCs w:val="28"/>
              </w:rPr>
              <w:t xml:space="preserve"> </w:t>
            </w:r>
            <w:r w:rsidR="00CA781B" w:rsidRPr="001E4B5C">
              <w:rPr>
                <w:rFonts w:ascii="Times New Roman" w:hAnsi="Times New Roman" w:cs="Times New Roman"/>
                <w:sz w:val="28"/>
                <w:szCs w:val="28"/>
              </w:rPr>
              <w:t>декабря 2018 г. № 40н.</w:t>
            </w:r>
            <w:r w:rsidRPr="001E4B5C">
              <w:rPr>
                <w:rFonts w:ascii="Times New Roman" w:hAnsi="Times New Roman" w:cs="Times New Roman"/>
                <w:sz w:val="28"/>
                <w:szCs w:val="28"/>
              </w:rPr>
              <w:t xml:space="preserve"> </w:t>
            </w:r>
          </w:p>
          <w:p w:rsidR="00CA781B" w:rsidRPr="001E4B5C" w:rsidRDefault="00CA781B" w:rsidP="00702EE8">
            <w:pPr>
              <w:autoSpaceDE w:val="0"/>
              <w:autoSpaceDN w:val="0"/>
              <w:adjustRightInd w:val="0"/>
              <w:spacing w:line="360" w:lineRule="atLeast"/>
              <w:jc w:val="both"/>
              <w:rPr>
                <w:rFonts w:ascii="Times New Roman" w:hAnsi="Times New Roman" w:cs="Times New Roman"/>
                <w:sz w:val="28"/>
                <w:szCs w:val="28"/>
              </w:rPr>
            </w:pPr>
          </w:p>
          <w:p w:rsidR="00CA781B" w:rsidRPr="001E4B5C" w:rsidRDefault="00CA781B" w:rsidP="00702EE8">
            <w:pPr>
              <w:autoSpaceDE w:val="0"/>
              <w:autoSpaceDN w:val="0"/>
              <w:adjustRightInd w:val="0"/>
              <w:spacing w:line="360" w:lineRule="atLeast"/>
              <w:jc w:val="both"/>
              <w:rPr>
                <w:rFonts w:ascii="Times New Roman" w:hAnsi="Times New Roman" w:cs="Times New Roman"/>
                <w:sz w:val="28"/>
                <w:szCs w:val="28"/>
              </w:rPr>
            </w:pPr>
          </w:p>
          <w:p w:rsidR="00CA781B" w:rsidRPr="001E4B5C" w:rsidRDefault="00CA781B" w:rsidP="00702EE8">
            <w:pPr>
              <w:autoSpaceDE w:val="0"/>
              <w:autoSpaceDN w:val="0"/>
              <w:adjustRightInd w:val="0"/>
              <w:spacing w:line="360" w:lineRule="atLeast"/>
              <w:jc w:val="both"/>
              <w:rPr>
                <w:rFonts w:ascii="Times New Roman" w:hAnsi="Times New Roman" w:cs="Times New Roman"/>
                <w:sz w:val="28"/>
                <w:szCs w:val="28"/>
              </w:rPr>
            </w:pP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lastRenderedPageBreak/>
              <w:t>4</w:t>
            </w:r>
            <w:r w:rsidRPr="00B42FEB">
              <w:rPr>
                <w:rFonts w:ascii="Times New Roman" w:hAnsi="Times New Roman" w:cs="Times New Roman"/>
                <w:sz w:val="28"/>
                <w:szCs w:val="28"/>
              </w:rPr>
              <w:t>.</w:t>
            </w:r>
          </w:p>
        </w:tc>
        <w:tc>
          <w:tcPr>
            <w:tcW w:w="6663" w:type="dxa"/>
          </w:tcPr>
          <w:p w:rsidR="00CA781B" w:rsidRPr="0087119A" w:rsidRDefault="00CA781B" w:rsidP="0087119A">
            <w:pPr>
              <w:spacing w:line="360" w:lineRule="atLeast"/>
              <w:ind w:firstLine="459"/>
              <w:jc w:val="both"/>
              <w:rPr>
                <w:rFonts w:ascii="Times New Roman" w:hAnsi="Times New Roman" w:cs="Times New Roman"/>
                <w:sz w:val="28"/>
                <w:szCs w:val="28"/>
              </w:rPr>
            </w:pPr>
            <w:r w:rsidRPr="0087119A">
              <w:rPr>
                <w:rFonts w:ascii="Times New Roman" w:hAnsi="Times New Roman" w:cs="Times New Roman"/>
                <w:sz w:val="28"/>
                <w:szCs w:val="28"/>
              </w:rPr>
              <w:t xml:space="preserve">В соответствии с пунктом 15 Правил № 1702 санкционирование расходов осуществляется </w:t>
            </w:r>
            <w:r w:rsidRPr="0087119A">
              <w:rPr>
                <w:rFonts w:ascii="Times New Roman" w:hAnsi="Times New Roman" w:cs="Times New Roman"/>
                <w:sz w:val="28"/>
                <w:szCs w:val="28"/>
              </w:rPr>
              <w:br/>
            </w:r>
            <w:r w:rsidR="00F220BA">
              <w:rPr>
                <w:rFonts w:ascii="Times New Roman" w:hAnsi="Times New Roman" w:cs="Times New Roman"/>
                <w:sz w:val="28"/>
                <w:szCs w:val="28"/>
              </w:rPr>
              <w:t>на основании</w:t>
            </w:r>
            <w:r w:rsidRPr="0087119A">
              <w:rPr>
                <w:rFonts w:ascii="Times New Roman" w:hAnsi="Times New Roman" w:cs="Times New Roman"/>
                <w:sz w:val="28"/>
                <w:szCs w:val="28"/>
              </w:rPr>
              <w:t xml:space="preserve"> </w:t>
            </w:r>
            <w:r w:rsidR="00F220BA">
              <w:rPr>
                <w:rFonts w:ascii="Times New Roman" w:hAnsi="Times New Roman" w:cs="Times New Roman"/>
                <w:sz w:val="28"/>
                <w:szCs w:val="28"/>
              </w:rPr>
              <w:t>с</w:t>
            </w:r>
            <w:r w:rsidRPr="0087119A">
              <w:rPr>
                <w:rFonts w:ascii="Times New Roman" w:hAnsi="Times New Roman" w:cs="Times New Roman"/>
                <w:sz w:val="28"/>
                <w:szCs w:val="28"/>
              </w:rPr>
              <w:t>ведени</w:t>
            </w:r>
            <w:r w:rsidR="00F220BA">
              <w:rPr>
                <w:rFonts w:ascii="Times New Roman" w:hAnsi="Times New Roman" w:cs="Times New Roman"/>
                <w:sz w:val="28"/>
                <w:szCs w:val="28"/>
              </w:rPr>
              <w:t>й</w:t>
            </w:r>
            <w:r w:rsidRPr="0087119A">
              <w:rPr>
                <w:rFonts w:ascii="Times New Roman" w:hAnsi="Times New Roman" w:cs="Times New Roman"/>
                <w:sz w:val="28"/>
                <w:szCs w:val="28"/>
              </w:rPr>
              <w:t xml:space="preserve"> об операциях </w:t>
            </w:r>
            <w:r w:rsidRPr="0087119A">
              <w:rPr>
                <w:rFonts w:ascii="Times New Roman" w:hAnsi="Times New Roman" w:cs="Times New Roman"/>
                <w:sz w:val="28"/>
                <w:szCs w:val="28"/>
              </w:rPr>
              <w:br/>
              <w:t>с целевыми средствами</w:t>
            </w:r>
            <w:r w:rsidR="0087119A">
              <w:rPr>
                <w:rFonts w:ascii="Times New Roman" w:hAnsi="Times New Roman" w:cs="Times New Roman"/>
                <w:sz w:val="28"/>
                <w:szCs w:val="28"/>
              </w:rPr>
              <w:t xml:space="preserve"> (далее – Сведения)</w:t>
            </w:r>
            <w:r w:rsidRPr="0087119A">
              <w:rPr>
                <w:rFonts w:ascii="Times New Roman" w:hAnsi="Times New Roman" w:cs="Times New Roman"/>
                <w:sz w:val="28"/>
                <w:szCs w:val="28"/>
              </w:rPr>
              <w:t>.</w:t>
            </w:r>
          </w:p>
          <w:p w:rsidR="00CA781B" w:rsidRPr="0087119A" w:rsidRDefault="00CA781B" w:rsidP="00F220BA">
            <w:pPr>
              <w:spacing w:line="360" w:lineRule="atLeast"/>
              <w:ind w:firstLine="459"/>
              <w:jc w:val="both"/>
              <w:rPr>
                <w:rFonts w:ascii="Times New Roman" w:hAnsi="Times New Roman" w:cs="Times New Roman"/>
                <w:sz w:val="28"/>
                <w:szCs w:val="28"/>
              </w:rPr>
            </w:pPr>
            <w:r w:rsidRPr="0087119A">
              <w:rPr>
                <w:rFonts w:ascii="Times New Roman" w:hAnsi="Times New Roman" w:cs="Times New Roman"/>
                <w:sz w:val="28"/>
                <w:szCs w:val="28"/>
              </w:rPr>
              <w:t xml:space="preserve">Правомерно ли принятие к исполнению платежного </w:t>
            </w:r>
            <w:r w:rsidR="00F220BA">
              <w:rPr>
                <w:rFonts w:ascii="Times New Roman" w:hAnsi="Times New Roman" w:cs="Times New Roman"/>
                <w:sz w:val="28"/>
                <w:szCs w:val="28"/>
              </w:rPr>
              <w:t>документа</w:t>
            </w:r>
            <w:r w:rsidRPr="0087119A">
              <w:rPr>
                <w:rFonts w:ascii="Times New Roman" w:hAnsi="Times New Roman" w:cs="Times New Roman"/>
                <w:sz w:val="28"/>
                <w:szCs w:val="28"/>
              </w:rPr>
              <w:t xml:space="preserve"> на возврат плательщику ошибочно перечисленных целевых сре</w:t>
            </w:r>
            <w:proofErr w:type="gramStart"/>
            <w:r w:rsidRPr="0087119A">
              <w:rPr>
                <w:rFonts w:ascii="Times New Roman" w:hAnsi="Times New Roman" w:cs="Times New Roman"/>
                <w:sz w:val="28"/>
                <w:szCs w:val="28"/>
              </w:rPr>
              <w:t>дств с л</w:t>
            </w:r>
            <w:proofErr w:type="gramEnd"/>
            <w:r w:rsidRPr="0087119A">
              <w:rPr>
                <w:rFonts w:ascii="Times New Roman" w:hAnsi="Times New Roman" w:cs="Times New Roman"/>
                <w:sz w:val="28"/>
                <w:szCs w:val="28"/>
              </w:rPr>
              <w:t xml:space="preserve">ицевого счета исполнителя без наличия </w:t>
            </w:r>
            <w:r w:rsidR="0087119A">
              <w:rPr>
                <w:rFonts w:ascii="Times New Roman" w:hAnsi="Times New Roman" w:cs="Times New Roman"/>
                <w:sz w:val="28"/>
                <w:szCs w:val="28"/>
              </w:rPr>
              <w:t>С</w:t>
            </w:r>
            <w:r w:rsidRPr="0087119A">
              <w:rPr>
                <w:rFonts w:ascii="Times New Roman" w:hAnsi="Times New Roman" w:cs="Times New Roman"/>
                <w:sz w:val="28"/>
                <w:szCs w:val="28"/>
              </w:rPr>
              <w:t xml:space="preserve">ведений либо соответствующего кода направления расходования средств в </w:t>
            </w:r>
            <w:r w:rsidR="0087119A">
              <w:rPr>
                <w:rFonts w:ascii="Times New Roman" w:hAnsi="Times New Roman" w:cs="Times New Roman"/>
                <w:sz w:val="28"/>
                <w:szCs w:val="28"/>
              </w:rPr>
              <w:t>Сведениях.</w:t>
            </w:r>
            <w:r w:rsidRPr="0087119A">
              <w:rPr>
                <w:rFonts w:ascii="Times New Roman" w:hAnsi="Times New Roman" w:cs="Times New Roman"/>
                <w:sz w:val="28"/>
                <w:szCs w:val="28"/>
              </w:rPr>
              <w:t xml:space="preserve"> </w:t>
            </w:r>
          </w:p>
        </w:tc>
        <w:tc>
          <w:tcPr>
            <w:tcW w:w="7938" w:type="dxa"/>
          </w:tcPr>
          <w:p w:rsidR="00CA781B" w:rsidRPr="00B42FEB" w:rsidRDefault="00CA781B" w:rsidP="00702EE8">
            <w:pPr>
              <w:spacing w:line="360" w:lineRule="atLeast"/>
              <w:ind w:firstLine="709"/>
              <w:jc w:val="both"/>
              <w:rPr>
                <w:rFonts w:ascii="Times New Roman" w:hAnsi="Times New Roman" w:cs="Times New Roman"/>
                <w:sz w:val="28"/>
                <w:szCs w:val="28"/>
              </w:rPr>
            </w:pPr>
            <w:r w:rsidRPr="00B42FEB">
              <w:rPr>
                <w:rFonts w:ascii="Times New Roman" w:hAnsi="Times New Roman" w:cs="Times New Roman"/>
                <w:sz w:val="28"/>
                <w:szCs w:val="28"/>
              </w:rPr>
              <w:t>Возврат ошибочно поступивших средств</w:t>
            </w:r>
            <w:r w:rsidR="0087119A">
              <w:rPr>
                <w:rFonts w:ascii="Times New Roman" w:hAnsi="Times New Roman" w:cs="Times New Roman"/>
                <w:sz w:val="28"/>
                <w:szCs w:val="28"/>
              </w:rPr>
              <w:t xml:space="preserve"> на лицевой счет осуществляется без Сведений</w:t>
            </w:r>
            <w:r w:rsidRPr="00B42FEB">
              <w:rPr>
                <w:rFonts w:ascii="Times New Roman" w:hAnsi="Times New Roman" w:cs="Times New Roman"/>
                <w:sz w:val="28"/>
                <w:szCs w:val="28"/>
              </w:rPr>
              <w:t>.</w:t>
            </w:r>
            <w:r>
              <w:rPr>
                <w:rFonts w:ascii="Times New Roman" w:hAnsi="Times New Roman" w:cs="Times New Roman"/>
                <w:sz w:val="28"/>
                <w:szCs w:val="28"/>
              </w:rPr>
              <w:t xml:space="preserve"> </w:t>
            </w:r>
            <w:r w:rsidRPr="00B42FEB">
              <w:rPr>
                <w:rFonts w:ascii="Times New Roman" w:hAnsi="Times New Roman" w:cs="Times New Roman"/>
                <w:sz w:val="28"/>
                <w:szCs w:val="28"/>
              </w:rPr>
              <w:t>Код направления расходования сре</w:t>
            </w:r>
            <w:proofErr w:type="gramStart"/>
            <w:r w:rsidRPr="00B42FEB">
              <w:rPr>
                <w:rFonts w:ascii="Times New Roman" w:hAnsi="Times New Roman" w:cs="Times New Roman"/>
                <w:sz w:val="28"/>
                <w:szCs w:val="28"/>
              </w:rPr>
              <w:t>дств пр</w:t>
            </w:r>
            <w:proofErr w:type="gramEnd"/>
            <w:r w:rsidRPr="00B42FEB">
              <w:rPr>
                <w:rFonts w:ascii="Times New Roman" w:hAnsi="Times New Roman" w:cs="Times New Roman"/>
                <w:sz w:val="28"/>
                <w:szCs w:val="28"/>
              </w:rPr>
              <w:t>и возврате поступлений не используется.</w:t>
            </w:r>
          </w:p>
          <w:p w:rsidR="00CA781B" w:rsidRPr="00B42FEB" w:rsidRDefault="00CA781B" w:rsidP="00702EE8">
            <w:pPr>
              <w:spacing w:line="360" w:lineRule="atLeast"/>
              <w:jc w:val="both"/>
              <w:rPr>
                <w:rFonts w:ascii="Times New Roman" w:hAnsi="Times New Roman" w:cs="Times New Roman"/>
                <w:sz w:val="28"/>
                <w:szCs w:val="28"/>
              </w:rPr>
            </w:pP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t>5</w:t>
            </w:r>
            <w:r w:rsidRPr="00B42FEB">
              <w:rPr>
                <w:rFonts w:ascii="Times New Roman" w:hAnsi="Times New Roman" w:cs="Times New Roman"/>
                <w:sz w:val="28"/>
                <w:szCs w:val="28"/>
              </w:rPr>
              <w:t>.</w:t>
            </w:r>
          </w:p>
        </w:tc>
        <w:tc>
          <w:tcPr>
            <w:tcW w:w="6663" w:type="dxa"/>
          </w:tcPr>
          <w:p w:rsidR="00CA781B" w:rsidRPr="00B42FEB" w:rsidRDefault="00CA781B" w:rsidP="00414003">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Клиент является исполнителем по государственному контракту, в рамках которого обязуется оказывать услуги по техническому обслуживанию и ремонту транспортных сре</w:t>
            </w:r>
            <w:proofErr w:type="gramStart"/>
            <w:r w:rsidRPr="00B42FEB">
              <w:rPr>
                <w:rFonts w:ascii="Times New Roman" w:hAnsi="Times New Roman" w:cs="Times New Roman"/>
                <w:sz w:val="28"/>
                <w:szCs w:val="28"/>
              </w:rPr>
              <w:t>дств в р</w:t>
            </w:r>
            <w:proofErr w:type="gramEnd"/>
            <w:r w:rsidRPr="00B42FEB">
              <w:rPr>
                <w:rFonts w:ascii="Times New Roman" w:hAnsi="Times New Roman" w:cs="Times New Roman"/>
                <w:sz w:val="28"/>
                <w:szCs w:val="28"/>
              </w:rPr>
              <w:t xml:space="preserve">амках </w:t>
            </w:r>
            <w:r w:rsidR="0087119A">
              <w:rPr>
                <w:rFonts w:ascii="Times New Roman" w:hAnsi="Times New Roman" w:cs="Times New Roman"/>
                <w:sz w:val="28"/>
                <w:szCs w:val="28"/>
              </w:rPr>
              <w:t>ГОЗ.</w:t>
            </w:r>
            <w:r w:rsidRPr="00B42FEB">
              <w:rPr>
                <w:rFonts w:ascii="Times New Roman" w:hAnsi="Times New Roman" w:cs="Times New Roman"/>
                <w:sz w:val="28"/>
                <w:szCs w:val="28"/>
              </w:rPr>
              <w:t xml:space="preserve"> При перечислении средств с 41 </w:t>
            </w:r>
            <w:r w:rsidRPr="00B42FEB">
              <w:rPr>
                <w:rFonts w:ascii="Times New Roman" w:hAnsi="Times New Roman" w:cs="Times New Roman"/>
                <w:sz w:val="28"/>
                <w:szCs w:val="28"/>
              </w:rPr>
              <w:lastRenderedPageBreak/>
              <w:t>лицевого счета на свой счет в кредитной организации клиент предоставляет документы:</w:t>
            </w:r>
          </w:p>
          <w:p w:rsidR="00CA781B" w:rsidRPr="00B42FEB" w:rsidRDefault="00CA781B" w:rsidP="00702EE8">
            <w:pPr>
              <w:spacing w:line="360" w:lineRule="atLeast"/>
              <w:jc w:val="both"/>
              <w:rPr>
                <w:rFonts w:ascii="Times New Roman" w:hAnsi="Times New Roman" w:cs="Times New Roman"/>
                <w:sz w:val="28"/>
                <w:szCs w:val="28"/>
              </w:rPr>
            </w:pPr>
            <w:r w:rsidRPr="00B42FEB">
              <w:rPr>
                <w:rFonts w:ascii="Times New Roman" w:hAnsi="Times New Roman" w:cs="Times New Roman"/>
                <w:sz w:val="28"/>
                <w:szCs w:val="28"/>
              </w:rPr>
              <w:t>- акт оказанных услуг, в котором отражена информация о том, что услуги выполнены без привлечения иных организаций;</w:t>
            </w:r>
          </w:p>
          <w:p w:rsidR="00CA781B" w:rsidRPr="00B42FEB" w:rsidRDefault="00CA781B" w:rsidP="00702EE8">
            <w:pPr>
              <w:spacing w:line="360" w:lineRule="atLeast"/>
              <w:jc w:val="both"/>
              <w:rPr>
                <w:rFonts w:ascii="Times New Roman" w:hAnsi="Times New Roman" w:cs="Times New Roman"/>
                <w:sz w:val="28"/>
                <w:szCs w:val="28"/>
              </w:rPr>
            </w:pPr>
            <w:r w:rsidRPr="00B42FEB">
              <w:rPr>
                <w:rFonts w:ascii="Times New Roman" w:hAnsi="Times New Roman" w:cs="Times New Roman"/>
                <w:sz w:val="28"/>
                <w:szCs w:val="28"/>
              </w:rPr>
              <w:t>- заказ-наряд на выполненные работы;</w:t>
            </w:r>
          </w:p>
          <w:p w:rsidR="00CA781B" w:rsidRPr="00B42FEB" w:rsidRDefault="00CA781B" w:rsidP="00702EE8">
            <w:pPr>
              <w:spacing w:line="360" w:lineRule="atLeast"/>
              <w:jc w:val="both"/>
              <w:rPr>
                <w:rFonts w:ascii="Times New Roman" w:hAnsi="Times New Roman" w:cs="Times New Roman"/>
                <w:sz w:val="28"/>
                <w:szCs w:val="28"/>
              </w:rPr>
            </w:pPr>
            <w:r w:rsidRPr="00B42FEB">
              <w:rPr>
                <w:rFonts w:ascii="Times New Roman" w:hAnsi="Times New Roman" w:cs="Times New Roman"/>
                <w:sz w:val="28"/>
                <w:szCs w:val="28"/>
              </w:rPr>
              <w:t xml:space="preserve">-расходную накладную к </w:t>
            </w:r>
            <w:proofErr w:type="gramStart"/>
            <w:r w:rsidRPr="00B42FEB">
              <w:rPr>
                <w:rFonts w:ascii="Times New Roman" w:hAnsi="Times New Roman" w:cs="Times New Roman"/>
                <w:sz w:val="28"/>
                <w:szCs w:val="28"/>
              </w:rPr>
              <w:t>заказ-наряду</w:t>
            </w:r>
            <w:proofErr w:type="gramEnd"/>
            <w:r w:rsidRPr="00B42FEB">
              <w:rPr>
                <w:rFonts w:ascii="Times New Roman" w:hAnsi="Times New Roman" w:cs="Times New Roman"/>
                <w:sz w:val="28"/>
                <w:szCs w:val="28"/>
              </w:rPr>
              <w:t xml:space="preserve">, в составе  которой отражен перечень запасных частей, используемых при ремонте. </w:t>
            </w:r>
          </w:p>
          <w:p w:rsidR="00CA781B" w:rsidRPr="00B42FEB" w:rsidRDefault="00CA781B" w:rsidP="00414003">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Какой код направления расходования целевых средств должен быть отражен в Сведениях 8200 или 0999?</w:t>
            </w:r>
          </w:p>
        </w:tc>
        <w:tc>
          <w:tcPr>
            <w:tcW w:w="7938" w:type="dxa"/>
          </w:tcPr>
          <w:p w:rsidR="00CA781B" w:rsidRPr="0087119A" w:rsidRDefault="00CA781B" w:rsidP="00E309EE">
            <w:pPr>
              <w:widowControl w:val="0"/>
              <w:autoSpaceDE w:val="0"/>
              <w:autoSpaceDN w:val="0"/>
              <w:adjustRightInd w:val="0"/>
              <w:spacing w:line="360" w:lineRule="atLeast"/>
              <w:ind w:firstLine="709"/>
              <w:jc w:val="both"/>
              <w:rPr>
                <w:rFonts w:ascii="Times New Roman" w:hAnsi="Times New Roman" w:cs="Times New Roman"/>
                <w:sz w:val="28"/>
                <w:szCs w:val="28"/>
              </w:rPr>
            </w:pPr>
            <w:r w:rsidRPr="0087119A">
              <w:rPr>
                <w:rFonts w:ascii="Times New Roman" w:hAnsi="Times New Roman" w:cs="Times New Roman"/>
                <w:sz w:val="28"/>
                <w:szCs w:val="28"/>
              </w:rPr>
              <w:lastRenderedPageBreak/>
              <w:t xml:space="preserve">В соответствии с положениями пункта 15 Правил № 1702 в </w:t>
            </w:r>
            <w:r w:rsidR="00414003">
              <w:rPr>
                <w:rFonts w:ascii="Times New Roman" w:hAnsi="Times New Roman" w:cs="Times New Roman"/>
                <w:sz w:val="28"/>
                <w:szCs w:val="28"/>
              </w:rPr>
              <w:t>С</w:t>
            </w:r>
            <w:r w:rsidRPr="0087119A">
              <w:rPr>
                <w:rFonts w:ascii="Times New Roman" w:hAnsi="Times New Roman" w:cs="Times New Roman"/>
                <w:sz w:val="28"/>
                <w:szCs w:val="28"/>
              </w:rPr>
              <w:t>ведениях указываются направления расходования сре</w:t>
            </w:r>
            <w:proofErr w:type="gramStart"/>
            <w:r w:rsidRPr="0087119A">
              <w:rPr>
                <w:rFonts w:ascii="Times New Roman" w:hAnsi="Times New Roman" w:cs="Times New Roman"/>
                <w:sz w:val="28"/>
                <w:szCs w:val="28"/>
              </w:rPr>
              <w:t>дств с с</w:t>
            </w:r>
            <w:proofErr w:type="gramEnd"/>
            <w:r w:rsidRPr="0087119A">
              <w:rPr>
                <w:rFonts w:ascii="Times New Roman" w:hAnsi="Times New Roman" w:cs="Times New Roman"/>
                <w:sz w:val="28"/>
                <w:szCs w:val="28"/>
              </w:rPr>
              <w:t xml:space="preserve">оответствующими им кодами, которые установлены Минфином России, исходя из предмета государственного контракта, при осуществлении головным исполнителем </w:t>
            </w:r>
            <w:r w:rsidRPr="0087119A">
              <w:rPr>
                <w:rFonts w:ascii="Times New Roman" w:hAnsi="Times New Roman" w:cs="Times New Roman"/>
                <w:sz w:val="28"/>
                <w:szCs w:val="28"/>
              </w:rPr>
              <w:lastRenderedPageBreak/>
              <w:t xml:space="preserve">расходов за счет средств </w:t>
            </w:r>
            <w:r w:rsidR="00414003">
              <w:rPr>
                <w:rFonts w:ascii="Times New Roman" w:hAnsi="Times New Roman" w:cs="Times New Roman"/>
                <w:sz w:val="28"/>
                <w:szCs w:val="28"/>
              </w:rPr>
              <w:t>ГОЗ</w:t>
            </w:r>
            <w:r w:rsidRPr="0087119A">
              <w:rPr>
                <w:rFonts w:ascii="Times New Roman" w:hAnsi="Times New Roman" w:cs="Times New Roman"/>
                <w:sz w:val="28"/>
                <w:szCs w:val="28"/>
              </w:rPr>
              <w:t>.</w:t>
            </w:r>
          </w:p>
          <w:p w:rsidR="00CA781B" w:rsidRPr="0087119A" w:rsidRDefault="00CA781B" w:rsidP="00E309EE">
            <w:pPr>
              <w:widowControl w:val="0"/>
              <w:autoSpaceDE w:val="0"/>
              <w:autoSpaceDN w:val="0"/>
              <w:adjustRightInd w:val="0"/>
              <w:spacing w:line="360" w:lineRule="atLeast"/>
              <w:ind w:firstLine="709"/>
              <w:jc w:val="both"/>
              <w:rPr>
                <w:rFonts w:ascii="Times New Roman" w:hAnsi="Times New Roman" w:cs="Times New Roman"/>
                <w:sz w:val="28"/>
                <w:szCs w:val="28"/>
              </w:rPr>
            </w:pPr>
            <w:proofErr w:type="gramStart"/>
            <w:r w:rsidRPr="0087119A">
              <w:rPr>
                <w:rFonts w:ascii="Times New Roman" w:hAnsi="Times New Roman" w:cs="Times New Roman"/>
                <w:sz w:val="28"/>
                <w:szCs w:val="28"/>
              </w:rPr>
              <w:t>Согласно положениям подпункта «и» пункта 21 Правил № 1702 территориальный орган Федерального казначейства осуществляет проверку представленного головным исполнителем (исполнителем) платежного документа на предмет соответствия содержания операции по расходам, связанным с поставкой товаров (выполнением работ, оказанием услуг), исходя из документов-оснований текстовому назначению платежа, указанному в платежном документе, и предмету (целям) государственного контракта, контракта (договора).</w:t>
            </w:r>
            <w:proofErr w:type="gramEnd"/>
          </w:p>
          <w:p w:rsidR="00CA781B" w:rsidRPr="0087119A" w:rsidRDefault="00CA781B" w:rsidP="00E309EE">
            <w:pPr>
              <w:widowControl w:val="0"/>
              <w:spacing w:line="360" w:lineRule="atLeast"/>
              <w:ind w:firstLine="709"/>
              <w:jc w:val="both"/>
              <w:rPr>
                <w:rFonts w:ascii="Times New Roman" w:hAnsi="Times New Roman" w:cs="Times New Roman"/>
                <w:sz w:val="28"/>
                <w:szCs w:val="28"/>
              </w:rPr>
            </w:pPr>
            <w:proofErr w:type="gramStart"/>
            <w:r w:rsidRPr="0087119A">
              <w:rPr>
                <w:rFonts w:ascii="Times New Roman" w:hAnsi="Times New Roman" w:cs="Times New Roman"/>
                <w:sz w:val="28"/>
                <w:szCs w:val="28"/>
              </w:rPr>
              <w:t xml:space="preserve">По государственному контракту, в рамках которого головной исполнитель обязуется оказывать услуги по техническому обслуживанию и ремонту транспортных средств при предоставлении актов оказанных услуг (выполненных работ) без привлечения иных организаций в </w:t>
            </w:r>
            <w:r w:rsidR="00414003">
              <w:rPr>
                <w:rFonts w:ascii="Times New Roman" w:hAnsi="Times New Roman" w:cs="Times New Roman"/>
                <w:sz w:val="28"/>
                <w:szCs w:val="28"/>
              </w:rPr>
              <w:t>С</w:t>
            </w:r>
            <w:r w:rsidRPr="0087119A">
              <w:rPr>
                <w:rFonts w:ascii="Times New Roman" w:hAnsi="Times New Roman" w:cs="Times New Roman"/>
                <w:sz w:val="28"/>
                <w:szCs w:val="28"/>
              </w:rPr>
              <w:t xml:space="preserve">ведениях следует указывать код направления расходования 8200, при этом при предоставлении расходной накладной, в которой указан перечень запасных частей с указанием их стоимости – </w:t>
            </w:r>
            <w:r w:rsidRPr="0087119A">
              <w:rPr>
                <w:rFonts w:ascii="Times New Roman" w:hAnsi="Times New Roman" w:cs="Times New Roman"/>
                <w:sz w:val="28"/>
                <w:szCs w:val="28"/>
              </w:rPr>
              <w:br/>
              <w:t xml:space="preserve">в </w:t>
            </w:r>
            <w:r w:rsidR="00414003">
              <w:rPr>
                <w:rFonts w:ascii="Times New Roman" w:hAnsi="Times New Roman" w:cs="Times New Roman"/>
                <w:sz w:val="28"/>
                <w:szCs w:val="28"/>
              </w:rPr>
              <w:t>С</w:t>
            </w:r>
            <w:r w:rsidRPr="0087119A">
              <w:rPr>
                <w:rFonts w:ascii="Times New Roman" w:hAnsi="Times New Roman" w:cs="Times New Roman"/>
                <w:sz w:val="28"/>
                <w:szCs w:val="28"/>
              </w:rPr>
              <w:t>ведениях указывается код направления расходования 0300</w:t>
            </w:r>
            <w:proofErr w:type="gramEnd"/>
            <w:r w:rsidRPr="0087119A">
              <w:rPr>
                <w:rFonts w:ascii="Times New Roman" w:hAnsi="Times New Roman" w:cs="Times New Roman"/>
                <w:sz w:val="28"/>
                <w:szCs w:val="28"/>
              </w:rPr>
              <w:t xml:space="preserve"> для расчета с поставщиками или код 9300 для возмещения расходов по приобретению запчастей при предоставлении платежного поручения, подтверждающего оплату произведенных головным исполнителем расходов, если условиями государственного контракта предусмотрено возмещение произведенных головным исполнителем расходов.</w:t>
            </w:r>
          </w:p>
          <w:p w:rsidR="00C5095D" w:rsidRDefault="00C5095D" w:rsidP="00E309EE">
            <w:pPr>
              <w:widowControl w:val="0"/>
              <w:autoSpaceDE w:val="0"/>
              <w:autoSpaceDN w:val="0"/>
              <w:adjustRightInd w:val="0"/>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К</w:t>
            </w:r>
            <w:r w:rsidR="00CA781B" w:rsidRPr="0087119A">
              <w:rPr>
                <w:rFonts w:ascii="Times New Roman" w:hAnsi="Times New Roman" w:cs="Times New Roman"/>
                <w:sz w:val="28"/>
                <w:szCs w:val="28"/>
              </w:rPr>
              <w:t xml:space="preserve">од 0999 применяется при завершении (исполнении) </w:t>
            </w:r>
            <w:r w:rsidR="00CA781B" w:rsidRPr="0087119A">
              <w:rPr>
                <w:rFonts w:ascii="Times New Roman" w:hAnsi="Times New Roman" w:cs="Times New Roman"/>
                <w:sz w:val="28"/>
                <w:szCs w:val="28"/>
              </w:rPr>
              <w:lastRenderedPageBreak/>
              <w:t>сторонами государственного контракта обязательств (части обязательств</w:t>
            </w:r>
            <w:r w:rsidR="00F220BA">
              <w:rPr>
                <w:rFonts w:ascii="Times New Roman" w:hAnsi="Times New Roman" w:cs="Times New Roman"/>
                <w:sz w:val="28"/>
                <w:szCs w:val="28"/>
              </w:rPr>
              <w:t xml:space="preserve"> -</w:t>
            </w:r>
            <w:r w:rsidR="00CA781B" w:rsidRPr="0087119A">
              <w:rPr>
                <w:rFonts w:ascii="Times New Roman" w:hAnsi="Times New Roman" w:cs="Times New Roman"/>
                <w:sz w:val="28"/>
                <w:szCs w:val="28"/>
              </w:rPr>
              <w:t xml:space="preserve"> этапа, если условиями государственного контракта предусмотрены этапы его исполнения), определенных государственным контрактом, в том числе при перечислении прибыли (доходности</w:t>
            </w:r>
            <w:r w:rsidR="00E021BF">
              <w:rPr>
                <w:rFonts w:ascii="Times New Roman" w:hAnsi="Times New Roman" w:cs="Times New Roman"/>
                <w:sz w:val="28"/>
                <w:szCs w:val="28"/>
              </w:rPr>
              <w:t>, экономии</w:t>
            </w:r>
            <w:r w:rsidR="00CA781B" w:rsidRPr="0087119A">
              <w:rPr>
                <w:rFonts w:ascii="Times New Roman" w:hAnsi="Times New Roman" w:cs="Times New Roman"/>
                <w:sz w:val="28"/>
                <w:szCs w:val="28"/>
              </w:rPr>
              <w:t xml:space="preserve">), и при предоставлении юридическим лицом – головным исполнителем государственного контракта документов, подтверждающих факт поставки товаров, выполнения работ, оказания услуг. </w:t>
            </w:r>
          </w:p>
          <w:p w:rsidR="00C5095D" w:rsidRDefault="00C5095D" w:rsidP="00E309EE">
            <w:pPr>
              <w:widowControl w:val="0"/>
              <w:autoSpaceDE w:val="0"/>
              <w:autoSpaceDN w:val="0"/>
              <w:adjustRightInd w:val="0"/>
              <w:spacing w:line="360" w:lineRule="atLeast"/>
              <w:ind w:firstLine="709"/>
              <w:jc w:val="both"/>
              <w:rPr>
                <w:rFonts w:ascii="Times New Roman" w:hAnsi="Times New Roman" w:cs="Times New Roman"/>
                <w:sz w:val="28"/>
                <w:szCs w:val="28"/>
              </w:rPr>
            </w:pPr>
            <w:r w:rsidRPr="00C5095D">
              <w:rPr>
                <w:rFonts w:ascii="Times New Roman" w:hAnsi="Times New Roman" w:cs="Times New Roman"/>
                <w:sz w:val="28"/>
                <w:szCs w:val="28"/>
              </w:rPr>
              <w:t>При этом стоимость фактически поставленных товаров (выполненных работ, оказанных услуг) не включается в сумму выплат по коду 0999</w:t>
            </w:r>
            <w:r>
              <w:rPr>
                <w:rFonts w:ascii="Times New Roman" w:hAnsi="Times New Roman" w:cs="Times New Roman"/>
                <w:sz w:val="28"/>
                <w:szCs w:val="28"/>
              </w:rPr>
              <w:t>.</w:t>
            </w:r>
            <w:r w:rsidRPr="00C5095D">
              <w:rPr>
                <w:rFonts w:ascii="Times New Roman" w:hAnsi="Times New Roman" w:cs="Times New Roman"/>
                <w:sz w:val="28"/>
                <w:szCs w:val="28"/>
              </w:rPr>
              <w:t xml:space="preserve"> </w:t>
            </w:r>
          </w:p>
          <w:p w:rsidR="00E309EE" w:rsidRPr="00E309EE" w:rsidRDefault="00E309EE" w:rsidP="00E309EE">
            <w:pPr>
              <w:widowControl w:val="0"/>
              <w:autoSpaceDE w:val="0"/>
              <w:autoSpaceDN w:val="0"/>
              <w:adjustRightInd w:val="0"/>
              <w:spacing w:line="360" w:lineRule="atLeast"/>
              <w:ind w:firstLine="709"/>
              <w:jc w:val="both"/>
              <w:rPr>
                <w:rFonts w:ascii="Times New Roman" w:hAnsi="Times New Roman" w:cs="Times New Roman"/>
                <w:sz w:val="28"/>
                <w:szCs w:val="28"/>
              </w:rPr>
            </w:pPr>
            <w:proofErr w:type="gramStart"/>
            <w:r w:rsidRPr="00E309EE">
              <w:rPr>
                <w:rFonts w:ascii="Times New Roman" w:hAnsi="Times New Roman" w:cs="Times New Roman"/>
                <w:sz w:val="28"/>
                <w:szCs w:val="28"/>
              </w:rPr>
              <w:t xml:space="preserve">Перечисление средств за фактически поставленные товары (выполненные работы, оказанные услуги) с лицевого счета, открытого юридическому лицу в территориальном органе Федерального казначейства, на счет, открытый ему в кредитной организации, осуществляется по соответствующим «детализированным» кодам при представлении документов-оснований, и после исполнения всех обязательств по государственному контракту (контракту, договору) либо его этапа, при наличии в </w:t>
            </w:r>
            <w:hyperlink r:id="rId10" w:history="1">
              <w:r w:rsidRPr="00E309EE">
                <w:rPr>
                  <w:rFonts w:ascii="Times New Roman" w:hAnsi="Times New Roman" w:cs="Times New Roman"/>
                  <w:sz w:val="28"/>
                  <w:szCs w:val="28"/>
                </w:rPr>
                <w:t>Сведениях</w:t>
              </w:r>
            </w:hyperlink>
            <w:r w:rsidRPr="00E309EE">
              <w:rPr>
                <w:rFonts w:ascii="Times New Roman" w:hAnsi="Times New Roman" w:cs="Times New Roman"/>
                <w:sz w:val="28"/>
                <w:szCs w:val="28"/>
              </w:rPr>
              <w:t xml:space="preserve"> суммы по коду</w:t>
            </w:r>
            <w:r>
              <w:rPr>
                <w:rFonts w:ascii="Times New Roman" w:hAnsi="Times New Roman" w:cs="Times New Roman"/>
                <w:sz w:val="28"/>
                <w:szCs w:val="28"/>
              </w:rPr>
              <w:t xml:space="preserve"> </w:t>
            </w:r>
            <w:r w:rsidRPr="00E309EE">
              <w:rPr>
                <w:rFonts w:ascii="Times New Roman" w:hAnsi="Times New Roman" w:cs="Times New Roman"/>
                <w:sz w:val="28"/>
                <w:szCs w:val="28"/>
              </w:rPr>
              <w:t>8300 «Закупка непроизведенных активов</w:t>
            </w:r>
            <w:proofErr w:type="gramEnd"/>
            <w:r w:rsidRPr="00E309EE">
              <w:rPr>
                <w:rFonts w:ascii="Times New Roman" w:hAnsi="Times New Roman" w:cs="Times New Roman"/>
                <w:sz w:val="28"/>
                <w:szCs w:val="28"/>
              </w:rPr>
              <w:t>, нематериальных активов, материальных запасов и основных средств (за исключением выплат на капитальные вложения)», 8200 «Закупка работ и услуг (за исключением выплат на капитальные вложения)» и т.д.</w:t>
            </w:r>
          </w:p>
          <w:p w:rsidR="00CA781B" w:rsidRPr="00B42FEB" w:rsidRDefault="00E309EE" w:rsidP="00E309EE">
            <w:pPr>
              <w:widowControl w:val="0"/>
              <w:autoSpaceDE w:val="0"/>
              <w:autoSpaceDN w:val="0"/>
              <w:adjustRightInd w:val="0"/>
              <w:spacing w:line="360" w:lineRule="atLeast"/>
              <w:ind w:firstLine="709"/>
              <w:jc w:val="both"/>
              <w:rPr>
                <w:rFonts w:ascii="Times New Roman" w:hAnsi="Times New Roman" w:cs="Times New Roman"/>
                <w:sz w:val="28"/>
                <w:szCs w:val="28"/>
              </w:rPr>
            </w:pPr>
            <w:r w:rsidRPr="00E309EE">
              <w:rPr>
                <w:rFonts w:ascii="Times New Roman" w:hAnsi="Times New Roman" w:cs="Times New Roman"/>
                <w:sz w:val="28"/>
                <w:szCs w:val="28"/>
              </w:rPr>
              <w:t xml:space="preserve">Для возмещения ранее произведенных юридическим лицом фактических расходов (части расходов) со счетов, </w:t>
            </w:r>
            <w:r w:rsidRPr="00E309EE">
              <w:rPr>
                <w:rFonts w:ascii="Times New Roman" w:hAnsi="Times New Roman" w:cs="Times New Roman"/>
                <w:sz w:val="28"/>
                <w:szCs w:val="28"/>
              </w:rPr>
              <w:lastRenderedPageBreak/>
              <w:t>открытых ему в кредитной организации, предусмотрено применение соответствующих кодов, с указанием в первом разряде кода «9».</w:t>
            </w:r>
            <w:bookmarkStart w:id="0" w:name="_GoBack"/>
            <w:bookmarkEnd w:id="0"/>
            <w:r w:rsidR="00CA781B" w:rsidRPr="0087119A">
              <w:rPr>
                <w:rFonts w:ascii="Times New Roman" w:hAnsi="Times New Roman" w:cs="Times New Roman"/>
                <w:sz w:val="28"/>
                <w:szCs w:val="28"/>
              </w:rPr>
              <w:t xml:space="preserve"> </w:t>
            </w: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lastRenderedPageBreak/>
              <w:t>6</w:t>
            </w:r>
            <w:r w:rsidRPr="00B42FEB">
              <w:rPr>
                <w:rFonts w:ascii="Times New Roman" w:hAnsi="Times New Roman" w:cs="Times New Roman"/>
                <w:sz w:val="28"/>
                <w:szCs w:val="28"/>
              </w:rPr>
              <w:t>.</w:t>
            </w:r>
          </w:p>
        </w:tc>
        <w:tc>
          <w:tcPr>
            <w:tcW w:w="6663" w:type="dxa"/>
          </w:tcPr>
          <w:p w:rsidR="00CA781B" w:rsidRPr="00C5095D" w:rsidRDefault="00CA781B" w:rsidP="00D715C8">
            <w:pPr>
              <w:spacing w:line="360" w:lineRule="atLeast"/>
              <w:ind w:firstLine="459"/>
              <w:jc w:val="both"/>
              <w:rPr>
                <w:rFonts w:ascii="Times New Roman" w:hAnsi="Times New Roman" w:cs="Times New Roman"/>
                <w:sz w:val="28"/>
                <w:szCs w:val="28"/>
              </w:rPr>
            </w:pPr>
            <w:proofErr w:type="gramStart"/>
            <w:r w:rsidRPr="00C5095D">
              <w:rPr>
                <w:rFonts w:ascii="Times New Roman" w:hAnsi="Times New Roman" w:cs="Times New Roman"/>
                <w:sz w:val="28"/>
                <w:szCs w:val="28"/>
              </w:rPr>
              <w:t xml:space="preserve">Вправе ли орган Федерального казначейства </w:t>
            </w:r>
            <w:r w:rsidRPr="00C5095D">
              <w:rPr>
                <w:rFonts w:ascii="Times New Roman" w:hAnsi="Times New Roman" w:cs="Times New Roman"/>
                <w:sz w:val="28"/>
                <w:szCs w:val="28"/>
              </w:rPr>
              <w:br/>
              <w:t xml:space="preserve">в соответствии с приказом Минфина России </w:t>
            </w:r>
            <w:r w:rsidRPr="00C5095D">
              <w:rPr>
                <w:rFonts w:ascii="Times New Roman" w:hAnsi="Times New Roman" w:cs="Times New Roman"/>
                <w:sz w:val="28"/>
                <w:szCs w:val="28"/>
              </w:rPr>
              <w:br/>
              <w:t xml:space="preserve">от 27 декабря 2018 г. № 290н «Об утверждении 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 </w:t>
            </w:r>
            <w:r w:rsidR="00C5095D">
              <w:rPr>
                <w:rFonts w:ascii="Times New Roman" w:hAnsi="Times New Roman" w:cs="Times New Roman"/>
                <w:sz w:val="28"/>
                <w:szCs w:val="28"/>
              </w:rPr>
              <w:t xml:space="preserve">(далее – Приказ № 290н) </w:t>
            </w:r>
            <w:r w:rsidRPr="00C5095D">
              <w:rPr>
                <w:rFonts w:ascii="Times New Roman" w:hAnsi="Times New Roman" w:cs="Times New Roman"/>
                <w:sz w:val="28"/>
                <w:szCs w:val="28"/>
              </w:rPr>
              <w:t>приостанавливать операции</w:t>
            </w:r>
            <w:r w:rsidR="00C5095D">
              <w:rPr>
                <w:rFonts w:ascii="Times New Roman" w:hAnsi="Times New Roman" w:cs="Times New Roman"/>
                <w:sz w:val="28"/>
                <w:szCs w:val="28"/>
              </w:rPr>
              <w:t xml:space="preserve"> </w:t>
            </w:r>
            <w:r w:rsidRPr="00C5095D">
              <w:rPr>
                <w:rFonts w:ascii="Times New Roman" w:hAnsi="Times New Roman" w:cs="Times New Roman"/>
                <w:sz w:val="28"/>
                <w:szCs w:val="28"/>
              </w:rPr>
              <w:t>по лицевым счетам, открытым юридическим лицам, индивидуальным предпринимателям, являющимся головными исполнителями (исполнителями)</w:t>
            </w:r>
            <w:r w:rsidR="00D715C8">
              <w:rPr>
                <w:rFonts w:ascii="Times New Roman" w:hAnsi="Times New Roman" w:cs="Times New Roman"/>
                <w:sz w:val="28"/>
                <w:szCs w:val="28"/>
              </w:rPr>
              <w:t xml:space="preserve"> </w:t>
            </w:r>
            <w:r w:rsidRPr="00C5095D">
              <w:rPr>
                <w:rFonts w:ascii="Times New Roman" w:hAnsi="Times New Roman" w:cs="Times New Roman"/>
                <w:sz w:val="28"/>
                <w:szCs w:val="28"/>
              </w:rPr>
              <w:t>по</w:t>
            </w:r>
            <w:r w:rsidR="00D715C8">
              <w:rPr>
                <w:rFonts w:ascii="Times New Roman" w:hAnsi="Times New Roman" w:cs="Times New Roman"/>
                <w:sz w:val="28"/>
                <w:szCs w:val="28"/>
              </w:rPr>
              <w:t xml:space="preserve"> </w:t>
            </w:r>
            <w:r w:rsidRPr="00C5095D">
              <w:rPr>
                <w:rFonts w:ascii="Times New Roman" w:hAnsi="Times New Roman" w:cs="Times New Roman"/>
                <w:sz w:val="28"/>
                <w:szCs w:val="28"/>
              </w:rPr>
              <w:t>государственному контракту, контракту (договору</w:t>
            </w:r>
            <w:proofErr w:type="gramEnd"/>
            <w:r w:rsidRPr="00C5095D">
              <w:rPr>
                <w:rFonts w:ascii="Times New Roman" w:hAnsi="Times New Roman" w:cs="Times New Roman"/>
                <w:sz w:val="28"/>
                <w:szCs w:val="28"/>
              </w:rPr>
              <w:t xml:space="preserve">) </w:t>
            </w:r>
            <w:proofErr w:type="gramStart"/>
            <w:r w:rsidRPr="00C5095D">
              <w:rPr>
                <w:rFonts w:ascii="Times New Roman" w:hAnsi="Times New Roman" w:cs="Times New Roman"/>
                <w:sz w:val="28"/>
                <w:szCs w:val="28"/>
              </w:rPr>
              <w:t xml:space="preserve">в рамках </w:t>
            </w:r>
            <w:r w:rsidR="00C5095D">
              <w:rPr>
                <w:rFonts w:ascii="Times New Roman" w:hAnsi="Times New Roman" w:cs="Times New Roman"/>
                <w:sz w:val="28"/>
                <w:szCs w:val="28"/>
              </w:rPr>
              <w:t>ГОЗ</w:t>
            </w:r>
            <w:r w:rsidRPr="00C5095D">
              <w:rPr>
                <w:rFonts w:ascii="Times New Roman" w:hAnsi="Times New Roman" w:cs="Times New Roman"/>
                <w:sz w:val="28"/>
                <w:szCs w:val="28"/>
              </w:rPr>
              <w:t>, в случае проведения расчетов по оплате труда физическим лицам по кодам направления расходования целевых средств 0100 «Выплаты персоналу» и 0888 «Накладные расходы» (детализированный код 0888</w:t>
            </w:r>
            <w:r w:rsidR="00C5095D">
              <w:rPr>
                <w:rFonts w:ascii="Times New Roman" w:hAnsi="Times New Roman" w:cs="Times New Roman"/>
                <w:sz w:val="28"/>
                <w:szCs w:val="28"/>
              </w:rPr>
              <w:t xml:space="preserve"> </w:t>
            </w:r>
            <w:r w:rsidRPr="00C5095D">
              <w:rPr>
                <w:rFonts w:ascii="Times New Roman" w:hAnsi="Times New Roman" w:cs="Times New Roman"/>
                <w:sz w:val="28"/>
                <w:szCs w:val="28"/>
              </w:rPr>
              <w:t xml:space="preserve">001 «оплата труда персонала, связанного с управлением </w:t>
            </w:r>
            <w:r w:rsidRPr="00C5095D">
              <w:rPr>
                <w:rFonts w:ascii="Times New Roman" w:hAnsi="Times New Roman" w:cs="Times New Roman"/>
                <w:sz w:val="28"/>
                <w:szCs w:val="28"/>
              </w:rPr>
              <w:br/>
              <w:t>и обслуживанием производства» и 0888</w:t>
            </w:r>
            <w:r w:rsidR="00C5095D">
              <w:rPr>
                <w:rFonts w:ascii="Times New Roman" w:hAnsi="Times New Roman" w:cs="Times New Roman"/>
                <w:sz w:val="28"/>
                <w:szCs w:val="28"/>
              </w:rPr>
              <w:t xml:space="preserve"> </w:t>
            </w:r>
            <w:r w:rsidRPr="00C5095D">
              <w:rPr>
                <w:rFonts w:ascii="Times New Roman" w:hAnsi="Times New Roman" w:cs="Times New Roman"/>
                <w:sz w:val="28"/>
                <w:szCs w:val="28"/>
              </w:rPr>
              <w:t xml:space="preserve">013 «заработная плата административно-управленческого персонала»), которые суммарно превышают 50 процентов суммы государственного контракта, контракта (договора), подлежащей уплате </w:t>
            </w:r>
            <w:r w:rsidRPr="00C5095D">
              <w:rPr>
                <w:rFonts w:ascii="Times New Roman" w:hAnsi="Times New Roman" w:cs="Times New Roman"/>
                <w:sz w:val="28"/>
                <w:szCs w:val="28"/>
              </w:rPr>
              <w:lastRenderedPageBreak/>
              <w:t>в соответствии с</w:t>
            </w:r>
            <w:proofErr w:type="gramEnd"/>
            <w:r w:rsidRPr="00C5095D">
              <w:rPr>
                <w:rFonts w:ascii="Times New Roman" w:hAnsi="Times New Roman" w:cs="Times New Roman"/>
                <w:sz w:val="28"/>
                <w:szCs w:val="28"/>
              </w:rPr>
              <w:t xml:space="preserve"> условиями контракта (договора) в текущем финансовом году</w:t>
            </w:r>
            <w:r w:rsidR="00C5095D">
              <w:rPr>
                <w:rFonts w:ascii="Times New Roman" w:hAnsi="Times New Roman" w:cs="Times New Roman"/>
                <w:sz w:val="28"/>
                <w:szCs w:val="28"/>
              </w:rPr>
              <w:t xml:space="preserve"> </w:t>
            </w:r>
            <w:r w:rsidRPr="00C5095D">
              <w:rPr>
                <w:rFonts w:ascii="Times New Roman" w:hAnsi="Times New Roman" w:cs="Times New Roman"/>
                <w:sz w:val="28"/>
                <w:szCs w:val="28"/>
              </w:rPr>
              <w:t>с лицевого счета, открытого голо</w:t>
            </w:r>
            <w:r w:rsidR="00C5095D">
              <w:rPr>
                <w:rFonts w:ascii="Times New Roman" w:hAnsi="Times New Roman" w:cs="Times New Roman"/>
                <w:sz w:val="28"/>
                <w:szCs w:val="28"/>
              </w:rPr>
              <w:t>вному исполнителю (исполнителю).</w:t>
            </w:r>
          </w:p>
        </w:tc>
        <w:tc>
          <w:tcPr>
            <w:tcW w:w="7938" w:type="dxa"/>
          </w:tcPr>
          <w:p w:rsidR="00D715C8" w:rsidRPr="00D715C8" w:rsidRDefault="00CA781B" w:rsidP="00D715C8">
            <w:pPr>
              <w:autoSpaceDE w:val="0"/>
              <w:autoSpaceDN w:val="0"/>
              <w:adjustRightInd w:val="0"/>
              <w:spacing w:line="360" w:lineRule="atLeast"/>
              <w:ind w:firstLine="709"/>
              <w:jc w:val="both"/>
              <w:rPr>
                <w:rFonts w:ascii="Times New Roman" w:hAnsi="Times New Roman" w:cs="Times New Roman"/>
                <w:sz w:val="28"/>
                <w:szCs w:val="28"/>
              </w:rPr>
            </w:pPr>
            <w:proofErr w:type="gramStart"/>
            <w:r w:rsidRPr="00D715C8">
              <w:rPr>
                <w:rFonts w:ascii="Times New Roman" w:hAnsi="Times New Roman" w:cs="Times New Roman"/>
                <w:sz w:val="28"/>
                <w:szCs w:val="28"/>
              </w:rPr>
              <w:lastRenderedPageBreak/>
              <w:t xml:space="preserve">В соответствии с положениями № 290н </w:t>
            </w:r>
            <w:r w:rsidR="00D715C8" w:rsidRPr="00D715C8">
              <w:rPr>
                <w:rFonts w:ascii="Times New Roman" w:hAnsi="Times New Roman" w:cs="Times New Roman"/>
                <w:sz w:val="28"/>
                <w:szCs w:val="28"/>
              </w:rPr>
              <w:t xml:space="preserve">ТОФК </w:t>
            </w:r>
            <w:r w:rsidRPr="00D715C8">
              <w:rPr>
                <w:rFonts w:ascii="Times New Roman" w:hAnsi="Times New Roman" w:cs="Times New Roman"/>
                <w:sz w:val="28"/>
                <w:szCs w:val="28"/>
              </w:rPr>
              <w:t>при осуществлении расчетов по государственным контрактам, заключаемым в целях реализации</w:t>
            </w:r>
            <w:r w:rsidR="00D715C8" w:rsidRPr="00D715C8">
              <w:rPr>
                <w:rFonts w:ascii="Times New Roman" w:hAnsi="Times New Roman" w:cs="Times New Roman"/>
                <w:sz w:val="28"/>
                <w:szCs w:val="28"/>
              </w:rPr>
              <w:t xml:space="preserve"> ГОЗ</w:t>
            </w:r>
            <w:r w:rsidRPr="00D715C8">
              <w:rPr>
                <w:rFonts w:ascii="Times New Roman" w:hAnsi="Times New Roman" w:cs="Times New Roman"/>
                <w:sz w:val="28"/>
                <w:szCs w:val="28"/>
              </w:rPr>
              <w:t xml:space="preserve">, а также контрактам (договорам), заключаемым в рамках их исполнения, вправе приостановить операции по лицевым счетам, юридическим лицам, индивидуальным предпринимателям, являющимся головными исполнителями (исполнителями) по государственному контракту, контракту (договору), если операции по списанию денежных средств соответствуют хотя бы одному из установленных критериев. </w:t>
            </w:r>
            <w:proofErr w:type="gramEnd"/>
          </w:p>
          <w:p w:rsidR="00CA781B" w:rsidRPr="00D715C8" w:rsidRDefault="00CA781B" w:rsidP="00D715C8">
            <w:pPr>
              <w:autoSpaceDE w:val="0"/>
              <w:autoSpaceDN w:val="0"/>
              <w:adjustRightInd w:val="0"/>
              <w:spacing w:line="360" w:lineRule="atLeast"/>
              <w:ind w:firstLine="709"/>
              <w:jc w:val="both"/>
              <w:rPr>
                <w:rFonts w:ascii="Times New Roman" w:hAnsi="Times New Roman" w:cs="Times New Roman"/>
                <w:sz w:val="28"/>
                <w:szCs w:val="28"/>
              </w:rPr>
            </w:pPr>
            <w:proofErr w:type="gramStart"/>
            <w:r w:rsidRPr="00D715C8">
              <w:rPr>
                <w:rFonts w:ascii="Times New Roman" w:hAnsi="Times New Roman" w:cs="Times New Roman"/>
                <w:sz w:val="28"/>
                <w:szCs w:val="28"/>
              </w:rPr>
              <w:t>Одним из критериев является оплата труда физическим лицам в размере, суммарно превышающем 50 процентов суммы государственного контракта, контракта (договора), подлежащей уплате в соответствии с условиями государственного контракта, контракта (договора) в текущем финансовом году с лицевого счета, открытого головному исполнителю (исполнителю), за исключением государственного контракта, контракта (договора) на выполнение научно-исследовательских или опытно-конструкторских работ.</w:t>
            </w:r>
            <w:proofErr w:type="gramEnd"/>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lastRenderedPageBreak/>
              <w:t>7</w:t>
            </w:r>
            <w:r w:rsidRPr="00B42FEB">
              <w:rPr>
                <w:rFonts w:ascii="Times New Roman" w:hAnsi="Times New Roman" w:cs="Times New Roman"/>
                <w:sz w:val="28"/>
                <w:szCs w:val="28"/>
              </w:rPr>
              <w:t>.</w:t>
            </w:r>
          </w:p>
        </w:tc>
        <w:tc>
          <w:tcPr>
            <w:tcW w:w="6663" w:type="dxa"/>
          </w:tcPr>
          <w:p w:rsidR="00CA781B" w:rsidRPr="00B42FEB" w:rsidRDefault="00CA781B" w:rsidP="00D715C8">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При выплатах персоналу</w:t>
            </w:r>
            <w:r w:rsidR="00D715C8">
              <w:rPr>
                <w:rFonts w:ascii="Times New Roman" w:hAnsi="Times New Roman" w:cs="Times New Roman"/>
                <w:sz w:val="28"/>
                <w:szCs w:val="28"/>
              </w:rPr>
              <w:t xml:space="preserve"> ТОФК</w:t>
            </w:r>
            <w:r w:rsidRPr="00B42FEB">
              <w:rPr>
                <w:rFonts w:ascii="Times New Roman" w:hAnsi="Times New Roman" w:cs="Times New Roman"/>
                <w:sz w:val="28"/>
                <w:szCs w:val="28"/>
              </w:rPr>
              <w:t xml:space="preserve"> обязывает строго придерживаться пропорций по расчету сумм налоговых платежей к выплачиваемой сумме по заработной плате, если налоговые платежи, в том или ином размере, были ранее частично произведены с других расчетных счетов</w:t>
            </w:r>
            <w:r w:rsidR="00D715C8">
              <w:rPr>
                <w:rFonts w:ascii="Times New Roman" w:hAnsi="Times New Roman" w:cs="Times New Roman"/>
                <w:sz w:val="28"/>
                <w:szCs w:val="28"/>
              </w:rPr>
              <w:t>.</w:t>
            </w:r>
            <w:r w:rsidRPr="00B42FEB">
              <w:rPr>
                <w:rFonts w:ascii="Times New Roman" w:hAnsi="Times New Roman" w:cs="Times New Roman"/>
                <w:sz w:val="28"/>
                <w:szCs w:val="28"/>
              </w:rPr>
              <w:t xml:space="preserve"> Отказ в проведении платежей со стороны </w:t>
            </w:r>
            <w:r w:rsidR="00D715C8">
              <w:rPr>
                <w:rFonts w:ascii="Times New Roman" w:hAnsi="Times New Roman" w:cs="Times New Roman"/>
                <w:sz w:val="28"/>
                <w:szCs w:val="28"/>
              </w:rPr>
              <w:t>ТОФК</w:t>
            </w:r>
            <w:r w:rsidRPr="00B42FEB">
              <w:rPr>
                <w:rFonts w:ascii="Times New Roman" w:hAnsi="Times New Roman" w:cs="Times New Roman"/>
                <w:sz w:val="28"/>
                <w:szCs w:val="28"/>
              </w:rPr>
              <w:t xml:space="preserve"> ввиду несоблюдения пропорций налоговых платежей, ведет к нарушению сроков обязательных выплат персоналу по коллективному договору и наложению последующих штрафных санкций.</w:t>
            </w:r>
          </w:p>
          <w:p w:rsidR="00CA781B" w:rsidRPr="00B42FEB" w:rsidRDefault="00CA781B" w:rsidP="00D715C8">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 xml:space="preserve">Согласно </w:t>
            </w:r>
            <w:r w:rsidR="00D715C8">
              <w:rPr>
                <w:rFonts w:ascii="Times New Roman" w:hAnsi="Times New Roman" w:cs="Times New Roman"/>
                <w:sz w:val="28"/>
                <w:szCs w:val="28"/>
              </w:rPr>
              <w:t>П</w:t>
            </w:r>
            <w:r w:rsidRPr="00B42FEB">
              <w:rPr>
                <w:rFonts w:ascii="Times New Roman" w:hAnsi="Times New Roman" w:cs="Times New Roman"/>
                <w:sz w:val="28"/>
                <w:szCs w:val="28"/>
              </w:rPr>
              <w:t>риказ</w:t>
            </w:r>
            <w:r w:rsidR="00D715C8">
              <w:rPr>
                <w:rFonts w:ascii="Times New Roman" w:hAnsi="Times New Roman" w:cs="Times New Roman"/>
                <w:sz w:val="28"/>
                <w:szCs w:val="28"/>
              </w:rPr>
              <w:t>у</w:t>
            </w:r>
            <w:r w:rsidRPr="00B42FEB">
              <w:rPr>
                <w:rFonts w:ascii="Times New Roman" w:hAnsi="Times New Roman" w:cs="Times New Roman"/>
                <w:sz w:val="28"/>
                <w:szCs w:val="28"/>
              </w:rPr>
              <w:t xml:space="preserve"> №</w:t>
            </w:r>
            <w:r>
              <w:rPr>
                <w:rFonts w:ascii="Times New Roman" w:hAnsi="Times New Roman" w:cs="Times New Roman"/>
                <w:sz w:val="28"/>
                <w:szCs w:val="28"/>
              </w:rPr>
              <w:t> </w:t>
            </w:r>
            <w:r w:rsidRPr="00B42FEB">
              <w:rPr>
                <w:rFonts w:ascii="Times New Roman" w:hAnsi="Times New Roman" w:cs="Times New Roman"/>
                <w:sz w:val="28"/>
                <w:szCs w:val="28"/>
              </w:rPr>
              <w:t>290н уплата налоговых платежей и взносов в фонды РФ суммарно не должна превышать 50</w:t>
            </w:r>
            <w:r>
              <w:rPr>
                <w:rFonts w:ascii="Times New Roman" w:hAnsi="Times New Roman" w:cs="Times New Roman"/>
                <w:sz w:val="28"/>
                <w:szCs w:val="28"/>
              </w:rPr>
              <w:t> </w:t>
            </w:r>
            <w:r w:rsidRPr="00B42FEB">
              <w:rPr>
                <w:rFonts w:ascii="Times New Roman" w:hAnsi="Times New Roman" w:cs="Times New Roman"/>
                <w:sz w:val="28"/>
                <w:szCs w:val="28"/>
              </w:rPr>
              <w:t>% от суммы контракта. В приказе не прописана обязательная пропорция по расчетам налоговых платежей при выплатах персоналу.</w:t>
            </w:r>
          </w:p>
        </w:tc>
        <w:tc>
          <w:tcPr>
            <w:tcW w:w="7938" w:type="dxa"/>
          </w:tcPr>
          <w:p w:rsidR="00CA781B" w:rsidRPr="00D715C8" w:rsidRDefault="00CA781B" w:rsidP="00702EE8">
            <w:pPr>
              <w:autoSpaceDE w:val="0"/>
              <w:autoSpaceDN w:val="0"/>
              <w:adjustRightInd w:val="0"/>
              <w:spacing w:line="360" w:lineRule="atLeast"/>
              <w:ind w:firstLine="540"/>
              <w:jc w:val="both"/>
              <w:rPr>
                <w:rFonts w:ascii="Times New Roman" w:hAnsi="Times New Roman" w:cs="Times New Roman"/>
                <w:sz w:val="28"/>
                <w:szCs w:val="28"/>
              </w:rPr>
            </w:pPr>
            <w:proofErr w:type="gramStart"/>
            <w:r w:rsidRPr="00D715C8">
              <w:rPr>
                <w:rFonts w:ascii="Times New Roman" w:hAnsi="Times New Roman" w:cs="Times New Roman"/>
                <w:sz w:val="28"/>
                <w:szCs w:val="28"/>
              </w:rPr>
              <w:t xml:space="preserve">В соответствии с пунктом 12 Правил № 1702 режим лицевого счета предусматривает осуществление операций по списанию средств на лицевые счета, за исключением списания средств на счета, открытые в кредитной организации, в том числе головному исполнителю (исполнителю) – в целях оплаты обязательств по осуществлению расчетов по оплате труда </w:t>
            </w:r>
            <w:r w:rsidRPr="00D715C8">
              <w:rPr>
                <w:rFonts w:ascii="Times New Roman" w:hAnsi="Times New Roman" w:cs="Times New Roman"/>
                <w:sz w:val="28"/>
                <w:szCs w:val="28"/>
              </w:rPr>
              <w:br/>
              <w:t xml:space="preserve">с лицами, работающими по трудовому договору (контракту), </w:t>
            </w:r>
            <w:r w:rsidRPr="00D715C8">
              <w:rPr>
                <w:rFonts w:ascii="Times New Roman" w:hAnsi="Times New Roman" w:cs="Times New Roman"/>
                <w:sz w:val="28"/>
                <w:szCs w:val="28"/>
              </w:rPr>
              <w:br/>
              <w:t>а также по выплатам лицам, не состоящим в</w:t>
            </w:r>
            <w:proofErr w:type="gramEnd"/>
            <w:r w:rsidRPr="00D715C8">
              <w:rPr>
                <w:rFonts w:ascii="Times New Roman" w:hAnsi="Times New Roman" w:cs="Times New Roman"/>
                <w:sz w:val="28"/>
                <w:szCs w:val="28"/>
              </w:rPr>
              <w:t xml:space="preserve"> </w:t>
            </w:r>
            <w:proofErr w:type="gramStart"/>
            <w:r w:rsidRPr="00D715C8">
              <w:rPr>
                <w:rFonts w:ascii="Times New Roman" w:hAnsi="Times New Roman" w:cs="Times New Roman"/>
                <w:sz w:val="28"/>
                <w:szCs w:val="28"/>
              </w:rPr>
              <w:t>штате головного исполнителя (исполнителя), привлеченным для достижения цели, определенной при предоставлении средств, при условии перечисления удержанных налогов и начисленных страховых взносов на обязательное пенсионное страхование, обязательное социальное страхование</w:t>
            </w:r>
            <w:r w:rsidR="00D715C8">
              <w:rPr>
                <w:rFonts w:ascii="Times New Roman" w:hAnsi="Times New Roman" w:cs="Times New Roman"/>
                <w:sz w:val="28"/>
                <w:szCs w:val="28"/>
              </w:rPr>
              <w:t xml:space="preserve"> </w:t>
            </w:r>
            <w:r w:rsidRPr="00D715C8">
              <w:rPr>
                <w:rFonts w:ascii="Times New Roman" w:hAnsi="Times New Roman" w:cs="Times New Roman"/>
                <w:sz w:val="28"/>
                <w:szCs w:val="28"/>
              </w:rPr>
              <w:t>и обязательное медицинское страхование не позднее даты осуществления указанных расчетов.</w:t>
            </w:r>
            <w:proofErr w:type="gramEnd"/>
          </w:p>
          <w:p w:rsidR="00CA781B" w:rsidRPr="00D715C8" w:rsidRDefault="003B6DE7" w:rsidP="003B6DE7">
            <w:pPr>
              <w:autoSpaceDE w:val="0"/>
              <w:autoSpaceDN w:val="0"/>
              <w:adjustRightInd w:val="0"/>
              <w:spacing w:line="360" w:lineRule="atLeast"/>
              <w:ind w:firstLine="540"/>
              <w:jc w:val="both"/>
              <w:rPr>
                <w:rFonts w:ascii="Times New Roman" w:hAnsi="Times New Roman" w:cs="Times New Roman"/>
                <w:sz w:val="28"/>
                <w:szCs w:val="28"/>
              </w:rPr>
            </w:pPr>
            <w:r>
              <w:rPr>
                <w:rFonts w:ascii="Times New Roman" w:hAnsi="Times New Roman" w:cs="Times New Roman"/>
                <w:sz w:val="28"/>
                <w:szCs w:val="28"/>
              </w:rPr>
              <w:t>К</w:t>
            </w:r>
            <w:r w:rsidR="00D715C8" w:rsidRPr="00D715C8">
              <w:rPr>
                <w:rFonts w:ascii="Times New Roman" w:hAnsi="Times New Roman" w:cs="Times New Roman"/>
                <w:sz w:val="28"/>
                <w:szCs w:val="28"/>
              </w:rPr>
              <w:t xml:space="preserve">онтроль полноты уплаты налогов </w:t>
            </w:r>
            <w:r>
              <w:rPr>
                <w:rFonts w:ascii="Times New Roman" w:hAnsi="Times New Roman" w:cs="Times New Roman"/>
                <w:sz w:val="28"/>
                <w:szCs w:val="28"/>
              </w:rPr>
              <w:t>может осуществляться п</w:t>
            </w:r>
            <w:r w:rsidR="00CA781B" w:rsidRPr="00D715C8">
              <w:rPr>
                <w:rFonts w:ascii="Times New Roman" w:hAnsi="Times New Roman" w:cs="Times New Roman"/>
                <w:sz w:val="28"/>
                <w:szCs w:val="28"/>
              </w:rPr>
              <w:t>ри расширенном казначейском сопровождении</w:t>
            </w:r>
            <w:r>
              <w:rPr>
                <w:rFonts w:ascii="Times New Roman" w:hAnsi="Times New Roman" w:cs="Times New Roman"/>
                <w:sz w:val="28"/>
                <w:szCs w:val="28"/>
              </w:rPr>
              <w:t xml:space="preserve"> </w:t>
            </w:r>
            <w:r w:rsidR="00CA781B" w:rsidRPr="00D715C8">
              <w:rPr>
                <w:rFonts w:ascii="Times New Roman" w:hAnsi="Times New Roman" w:cs="Times New Roman"/>
                <w:sz w:val="28"/>
                <w:szCs w:val="28"/>
              </w:rPr>
              <w:t>в соответствии с отдельным решени</w:t>
            </w:r>
            <w:r w:rsidR="00D715C8">
              <w:rPr>
                <w:rFonts w:ascii="Times New Roman" w:hAnsi="Times New Roman" w:cs="Times New Roman"/>
                <w:sz w:val="28"/>
                <w:szCs w:val="28"/>
              </w:rPr>
              <w:t>е</w:t>
            </w:r>
            <w:r w:rsidR="00CA781B" w:rsidRPr="00D715C8">
              <w:rPr>
                <w:rFonts w:ascii="Times New Roman" w:hAnsi="Times New Roman" w:cs="Times New Roman"/>
                <w:sz w:val="28"/>
                <w:szCs w:val="28"/>
              </w:rPr>
              <w:t>м Правительства Российской.</w:t>
            </w: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t>8</w:t>
            </w:r>
            <w:r w:rsidRPr="00B42FEB">
              <w:rPr>
                <w:rFonts w:ascii="Times New Roman" w:hAnsi="Times New Roman" w:cs="Times New Roman"/>
                <w:sz w:val="28"/>
                <w:szCs w:val="28"/>
              </w:rPr>
              <w:t>.</w:t>
            </w:r>
          </w:p>
        </w:tc>
        <w:tc>
          <w:tcPr>
            <w:tcW w:w="6663" w:type="dxa"/>
          </w:tcPr>
          <w:p w:rsidR="00CA781B" w:rsidRPr="00B42FEB" w:rsidRDefault="00CA781B" w:rsidP="003B6DE7">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 xml:space="preserve">В соответствии с подпунктом </w:t>
            </w:r>
            <w:r>
              <w:rPr>
                <w:rFonts w:ascii="Times New Roman" w:hAnsi="Times New Roman" w:cs="Times New Roman"/>
                <w:sz w:val="28"/>
                <w:szCs w:val="28"/>
              </w:rPr>
              <w:t>«</w:t>
            </w:r>
            <w:r w:rsidRPr="00B42FEB">
              <w:rPr>
                <w:rFonts w:ascii="Times New Roman" w:hAnsi="Times New Roman" w:cs="Times New Roman"/>
                <w:sz w:val="28"/>
                <w:szCs w:val="28"/>
              </w:rPr>
              <w:t>б</w:t>
            </w:r>
            <w:r>
              <w:rPr>
                <w:rFonts w:ascii="Times New Roman" w:hAnsi="Times New Roman" w:cs="Times New Roman"/>
                <w:sz w:val="28"/>
                <w:szCs w:val="28"/>
              </w:rPr>
              <w:t>»</w:t>
            </w:r>
            <w:r w:rsidRPr="00B42FEB">
              <w:rPr>
                <w:rFonts w:ascii="Times New Roman" w:hAnsi="Times New Roman" w:cs="Times New Roman"/>
                <w:sz w:val="28"/>
                <w:szCs w:val="28"/>
              </w:rPr>
              <w:t xml:space="preserve"> пункта 12 Правил №</w:t>
            </w:r>
            <w:r>
              <w:rPr>
                <w:rFonts w:ascii="Times New Roman" w:hAnsi="Times New Roman" w:cs="Times New Roman"/>
                <w:sz w:val="28"/>
                <w:szCs w:val="28"/>
              </w:rPr>
              <w:t> </w:t>
            </w:r>
            <w:r w:rsidRPr="00B42FEB">
              <w:rPr>
                <w:rFonts w:ascii="Times New Roman" w:hAnsi="Times New Roman" w:cs="Times New Roman"/>
                <w:sz w:val="28"/>
                <w:szCs w:val="28"/>
              </w:rPr>
              <w:t>1702 для возмещения ранее произведенных расходов юридическое лицо представляет копии платежных поручений, подтверждающих оплату произведенных расходов.</w:t>
            </w:r>
          </w:p>
          <w:p w:rsidR="00CA781B" w:rsidRPr="00B42FEB" w:rsidRDefault="00CA781B" w:rsidP="00702EE8">
            <w:pPr>
              <w:spacing w:line="360" w:lineRule="atLeast"/>
              <w:jc w:val="both"/>
              <w:rPr>
                <w:rFonts w:ascii="Times New Roman" w:hAnsi="Times New Roman" w:cs="Times New Roman"/>
                <w:sz w:val="28"/>
                <w:szCs w:val="28"/>
              </w:rPr>
            </w:pPr>
            <w:r w:rsidRPr="00B42FEB">
              <w:rPr>
                <w:rFonts w:ascii="Times New Roman" w:hAnsi="Times New Roman" w:cs="Times New Roman"/>
                <w:sz w:val="28"/>
                <w:szCs w:val="28"/>
              </w:rPr>
              <w:t xml:space="preserve">Имеем ли мы право принять к исполнению </w:t>
            </w:r>
            <w:r w:rsidRPr="00B42FEB">
              <w:rPr>
                <w:rFonts w:ascii="Times New Roman" w:hAnsi="Times New Roman" w:cs="Times New Roman"/>
                <w:sz w:val="28"/>
                <w:szCs w:val="28"/>
              </w:rPr>
              <w:lastRenderedPageBreak/>
              <w:t>платежное поручение на возмещение ранее произведенных расходов, где в качестве документа, подтверждающего оплату ранее произведенных расходов, клиент представляет кассовый че</w:t>
            </w:r>
            <w:r w:rsidR="003B6DE7">
              <w:rPr>
                <w:rFonts w:ascii="Times New Roman" w:hAnsi="Times New Roman" w:cs="Times New Roman"/>
                <w:sz w:val="28"/>
                <w:szCs w:val="28"/>
              </w:rPr>
              <w:t>к или расходный кассовый ордер.</w:t>
            </w:r>
          </w:p>
          <w:p w:rsidR="00CA781B" w:rsidRPr="00B42FEB" w:rsidRDefault="00CA781B" w:rsidP="00702EE8">
            <w:pPr>
              <w:spacing w:line="360" w:lineRule="atLeast"/>
              <w:jc w:val="both"/>
              <w:rPr>
                <w:rFonts w:ascii="Times New Roman" w:hAnsi="Times New Roman" w:cs="Times New Roman"/>
                <w:sz w:val="28"/>
                <w:szCs w:val="28"/>
              </w:rPr>
            </w:pPr>
          </w:p>
        </w:tc>
        <w:tc>
          <w:tcPr>
            <w:tcW w:w="7938" w:type="dxa"/>
          </w:tcPr>
          <w:p w:rsidR="00CA781B" w:rsidRPr="003B6DE7" w:rsidRDefault="00CA781B" w:rsidP="00702EE8">
            <w:pPr>
              <w:spacing w:line="360" w:lineRule="atLeast"/>
              <w:ind w:firstLine="709"/>
              <w:jc w:val="both"/>
              <w:rPr>
                <w:rFonts w:ascii="Times New Roman" w:hAnsi="Times New Roman" w:cs="Times New Roman"/>
                <w:sz w:val="28"/>
                <w:szCs w:val="28"/>
              </w:rPr>
            </w:pPr>
            <w:proofErr w:type="gramStart"/>
            <w:r w:rsidRPr="003B6DE7">
              <w:rPr>
                <w:rFonts w:ascii="Times New Roman" w:hAnsi="Times New Roman" w:cs="Times New Roman"/>
                <w:sz w:val="28"/>
                <w:szCs w:val="28"/>
              </w:rPr>
              <w:lastRenderedPageBreak/>
              <w:t xml:space="preserve">Согласно разъяснениям Минфина России по вопросу возмещения расходов, произведенных за наличный расчет, изложенным в письме от 23 мая 2019 г. № 09-01-06/38298, </w:t>
            </w:r>
            <w:r w:rsidRPr="003B6DE7">
              <w:rPr>
                <w:rFonts w:ascii="Times New Roman" w:hAnsi="Times New Roman" w:cs="Times New Roman"/>
                <w:sz w:val="28"/>
                <w:szCs w:val="28"/>
              </w:rPr>
              <w:br/>
              <w:t xml:space="preserve">в соответствии с положениями пункта 10 Порядка № 259н, при санкционировании целевых расходов </w:t>
            </w:r>
            <w:r w:rsidR="003B6DE7">
              <w:rPr>
                <w:rFonts w:ascii="Times New Roman" w:hAnsi="Times New Roman" w:cs="Times New Roman"/>
                <w:sz w:val="28"/>
                <w:szCs w:val="28"/>
              </w:rPr>
              <w:t>ТОФК</w:t>
            </w:r>
            <w:r w:rsidRPr="003B6DE7">
              <w:rPr>
                <w:rFonts w:ascii="Times New Roman" w:hAnsi="Times New Roman" w:cs="Times New Roman"/>
                <w:sz w:val="28"/>
                <w:szCs w:val="28"/>
              </w:rPr>
              <w:t xml:space="preserve"> не принимает к исполнению платежные поручения юридического лица на </w:t>
            </w:r>
            <w:r w:rsidRPr="003B6DE7">
              <w:rPr>
                <w:rFonts w:ascii="Times New Roman" w:hAnsi="Times New Roman" w:cs="Times New Roman"/>
                <w:sz w:val="28"/>
                <w:szCs w:val="28"/>
              </w:rPr>
              <w:lastRenderedPageBreak/>
              <w:t xml:space="preserve">перечисление целевых средств на счета, открытые в банке юридическому лицу, за исключением, в том числе </w:t>
            </w:r>
            <w:r w:rsidRPr="003B6DE7">
              <w:rPr>
                <w:rFonts w:ascii="Times New Roman" w:hAnsi="Times New Roman" w:cs="Times New Roman"/>
                <w:bCs/>
                <w:sz w:val="28"/>
                <w:szCs w:val="28"/>
              </w:rPr>
              <w:t>возмещения</w:t>
            </w:r>
            <w:proofErr w:type="gramEnd"/>
            <w:r w:rsidRPr="003B6DE7">
              <w:rPr>
                <w:rFonts w:ascii="Times New Roman" w:hAnsi="Times New Roman" w:cs="Times New Roman"/>
                <w:bCs/>
                <w:sz w:val="28"/>
                <w:szCs w:val="28"/>
              </w:rPr>
              <w:t xml:space="preserve"> </w:t>
            </w:r>
            <w:r w:rsidRPr="003B6DE7">
              <w:rPr>
                <w:rFonts w:ascii="Times New Roman" w:hAnsi="Times New Roman" w:cs="Times New Roman"/>
                <w:sz w:val="28"/>
                <w:szCs w:val="28"/>
              </w:rPr>
              <w:t>произведенных юридическим лицом расходов при условии представления документов подтверждающих факт поставки товаров, выполнения работ, оказания услуг, и (или) иных документов, подтверждающих возникновение</w:t>
            </w:r>
            <w:r w:rsidR="003B6DE7">
              <w:rPr>
                <w:rFonts w:ascii="Times New Roman" w:hAnsi="Times New Roman" w:cs="Times New Roman"/>
                <w:sz w:val="28"/>
                <w:szCs w:val="28"/>
              </w:rPr>
              <w:t xml:space="preserve"> </w:t>
            </w:r>
            <w:r w:rsidRPr="003B6DE7">
              <w:rPr>
                <w:rFonts w:ascii="Times New Roman" w:hAnsi="Times New Roman" w:cs="Times New Roman"/>
                <w:sz w:val="28"/>
                <w:szCs w:val="28"/>
              </w:rPr>
              <w:t>соответствующих денежных обязательств.</w:t>
            </w:r>
          </w:p>
          <w:p w:rsidR="00CA781B" w:rsidRPr="003B6DE7" w:rsidRDefault="00CA781B" w:rsidP="00702EE8">
            <w:pPr>
              <w:autoSpaceDE w:val="0"/>
              <w:autoSpaceDN w:val="0"/>
              <w:adjustRightInd w:val="0"/>
              <w:spacing w:line="360" w:lineRule="atLeast"/>
              <w:ind w:firstLine="709"/>
              <w:jc w:val="both"/>
              <w:rPr>
                <w:rFonts w:ascii="Times New Roman" w:hAnsi="Times New Roman" w:cs="Times New Roman"/>
                <w:sz w:val="28"/>
                <w:szCs w:val="28"/>
              </w:rPr>
            </w:pPr>
            <w:r w:rsidRPr="003B6DE7">
              <w:rPr>
                <w:rFonts w:ascii="Times New Roman" w:hAnsi="Times New Roman" w:cs="Times New Roman"/>
                <w:sz w:val="28"/>
                <w:szCs w:val="28"/>
              </w:rPr>
              <w:t xml:space="preserve">При этом оплата юридическими лицами обязательств, связанных с закупкой товаров, работ и услуг за счет целевых средств и подлежащих возмещению, может осуществляться </w:t>
            </w:r>
            <w:r w:rsidRPr="003B6DE7">
              <w:rPr>
                <w:rFonts w:ascii="Times New Roman" w:hAnsi="Times New Roman" w:cs="Times New Roman"/>
                <w:sz w:val="28"/>
                <w:szCs w:val="28"/>
              </w:rPr>
              <w:br/>
              <w:t xml:space="preserve">в </w:t>
            </w:r>
            <w:r w:rsidRPr="003B6DE7">
              <w:rPr>
                <w:rFonts w:ascii="Times New Roman" w:hAnsi="Times New Roman" w:cs="Times New Roman"/>
                <w:bCs/>
                <w:sz w:val="28"/>
                <w:szCs w:val="28"/>
              </w:rPr>
              <w:t>наличной форме</w:t>
            </w:r>
            <w:r w:rsidRPr="003B6DE7">
              <w:rPr>
                <w:rFonts w:ascii="Times New Roman" w:hAnsi="Times New Roman" w:cs="Times New Roman"/>
                <w:sz w:val="28"/>
                <w:szCs w:val="28"/>
              </w:rPr>
              <w:t xml:space="preserve"> с соблюдением требований, установленных законодательством Российской Федерации, в том числе предельного размера расчетов наличными деньгами </w:t>
            </w:r>
            <w:r w:rsidRPr="003B6DE7">
              <w:rPr>
                <w:rFonts w:ascii="Times New Roman" w:hAnsi="Times New Roman" w:cs="Times New Roman"/>
                <w:sz w:val="28"/>
                <w:szCs w:val="28"/>
              </w:rPr>
              <w:br/>
              <w:t xml:space="preserve">в Российской Федерации между юридическими лицами </w:t>
            </w:r>
            <w:r w:rsidRPr="003B6DE7">
              <w:rPr>
                <w:rFonts w:ascii="Times New Roman" w:hAnsi="Times New Roman" w:cs="Times New Roman"/>
                <w:sz w:val="28"/>
                <w:szCs w:val="28"/>
              </w:rPr>
              <w:br/>
              <w:t>по одной сделке.</w:t>
            </w:r>
          </w:p>
          <w:p w:rsidR="00CA781B" w:rsidRPr="003B6DE7" w:rsidRDefault="00CA781B" w:rsidP="00702EE8">
            <w:pPr>
              <w:autoSpaceDE w:val="0"/>
              <w:autoSpaceDN w:val="0"/>
              <w:adjustRightInd w:val="0"/>
              <w:spacing w:line="360" w:lineRule="atLeast"/>
              <w:ind w:firstLine="709"/>
              <w:jc w:val="both"/>
              <w:rPr>
                <w:rFonts w:ascii="Times New Roman" w:hAnsi="Times New Roman" w:cs="Times New Roman"/>
                <w:sz w:val="28"/>
                <w:szCs w:val="28"/>
              </w:rPr>
            </w:pPr>
            <w:proofErr w:type="gramStart"/>
            <w:r w:rsidRPr="003B6DE7">
              <w:rPr>
                <w:rFonts w:ascii="Times New Roman" w:hAnsi="Times New Roman" w:cs="Times New Roman"/>
                <w:sz w:val="28"/>
                <w:szCs w:val="28"/>
              </w:rPr>
              <w:t>В этой связи необходимо отметить, что при ведении юридическими лицами кассовых операций с использованием наличных денег оформление кассовых документов с использованием, в том числе расходных кассовых ордеров, расчетно-платежных ведомостей, платежных ведомостей, кассовых чеков, авансовых отчетов, предусматривается в соответствии с Порядком ведения кассовых операций юридическими лицами и упрощенным порядком ведения кассовых операций индивидуальными предпринимателями и субъектами малого предпринимательства, установленным Указаниями Центрального</w:t>
            </w:r>
            <w:proofErr w:type="gramEnd"/>
            <w:r w:rsidRPr="003B6DE7">
              <w:rPr>
                <w:rFonts w:ascii="Times New Roman" w:hAnsi="Times New Roman" w:cs="Times New Roman"/>
                <w:sz w:val="28"/>
                <w:szCs w:val="28"/>
              </w:rPr>
              <w:t xml:space="preserve"> Банка Российской Федерации от 11 марта 2014 г. № 3210-У.</w:t>
            </w:r>
          </w:p>
          <w:p w:rsidR="00CA781B" w:rsidRDefault="00CA781B" w:rsidP="003B6DE7">
            <w:pPr>
              <w:autoSpaceDE w:val="0"/>
              <w:autoSpaceDN w:val="0"/>
              <w:adjustRightInd w:val="0"/>
              <w:spacing w:line="360" w:lineRule="atLeast"/>
              <w:ind w:firstLine="709"/>
              <w:jc w:val="both"/>
              <w:rPr>
                <w:rFonts w:ascii="Times New Roman" w:hAnsi="Times New Roman" w:cs="Times New Roman"/>
                <w:sz w:val="28"/>
                <w:szCs w:val="28"/>
              </w:rPr>
            </w:pPr>
            <w:r w:rsidRPr="003B6DE7">
              <w:rPr>
                <w:rFonts w:ascii="Times New Roman" w:hAnsi="Times New Roman" w:cs="Times New Roman"/>
                <w:sz w:val="28"/>
                <w:szCs w:val="28"/>
              </w:rPr>
              <w:lastRenderedPageBreak/>
              <w:t xml:space="preserve">Учитывая положения указанных нормативных правовых актов, возмещение расходов, ранее произведенных юридическими лицами за наличный расчет, возможно на основании документов, используемых юридическими лицами при осуществлении кассовых операций в соответствии </w:t>
            </w:r>
            <w:r w:rsidRPr="003B6DE7">
              <w:rPr>
                <w:rFonts w:ascii="Times New Roman" w:hAnsi="Times New Roman" w:cs="Times New Roman"/>
                <w:sz w:val="28"/>
                <w:szCs w:val="28"/>
              </w:rPr>
              <w:br/>
              <w:t>с требованиями бюджетного законодательства Российской Федерации.</w:t>
            </w:r>
          </w:p>
          <w:p w:rsidR="003F5513" w:rsidRPr="003B6DE7" w:rsidRDefault="003F5513" w:rsidP="003B6DE7">
            <w:pPr>
              <w:autoSpaceDE w:val="0"/>
              <w:autoSpaceDN w:val="0"/>
              <w:adjustRightInd w:val="0"/>
              <w:spacing w:line="360" w:lineRule="atLeast"/>
              <w:ind w:firstLine="709"/>
              <w:jc w:val="both"/>
              <w:rPr>
                <w:rFonts w:ascii="Times New Roman" w:hAnsi="Times New Roman" w:cs="Times New Roman"/>
                <w:sz w:val="28"/>
                <w:szCs w:val="28"/>
              </w:rPr>
            </w:pPr>
          </w:p>
        </w:tc>
      </w:tr>
      <w:tr w:rsidR="00CA781B" w:rsidRPr="00B42FEB" w:rsidTr="00702EE8">
        <w:trPr>
          <w:trHeight w:val="274"/>
        </w:trPr>
        <w:tc>
          <w:tcPr>
            <w:tcW w:w="675" w:type="dxa"/>
          </w:tcPr>
          <w:p w:rsidR="00CA781B" w:rsidRPr="00B42FE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lastRenderedPageBreak/>
              <w:t>9</w:t>
            </w:r>
            <w:r w:rsidRPr="00B42FEB">
              <w:rPr>
                <w:rFonts w:ascii="Times New Roman" w:hAnsi="Times New Roman" w:cs="Times New Roman"/>
                <w:sz w:val="28"/>
                <w:szCs w:val="28"/>
              </w:rPr>
              <w:t>.</w:t>
            </w:r>
          </w:p>
        </w:tc>
        <w:tc>
          <w:tcPr>
            <w:tcW w:w="6663" w:type="dxa"/>
          </w:tcPr>
          <w:p w:rsidR="00CA781B" w:rsidRPr="00B42FEB" w:rsidRDefault="00CA781B" w:rsidP="003B6DE7">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 xml:space="preserve">В соответствии с пунктом 13 </w:t>
            </w:r>
            <w:r>
              <w:rPr>
                <w:rFonts w:ascii="Times New Roman" w:hAnsi="Times New Roman" w:cs="Times New Roman"/>
                <w:sz w:val="28"/>
                <w:szCs w:val="28"/>
              </w:rPr>
              <w:t>Правил</w:t>
            </w:r>
            <w:r w:rsidRPr="00B42FEB">
              <w:rPr>
                <w:rFonts w:ascii="Times New Roman" w:hAnsi="Times New Roman" w:cs="Times New Roman"/>
                <w:sz w:val="28"/>
                <w:szCs w:val="28"/>
              </w:rPr>
              <w:t xml:space="preserve"> №</w:t>
            </w:r>
            <w:r>
              <w:rPr>
                <w:rFonts w:ascii="Times New Roman" w:hAnsi="Times New Roman" w:cs="Times New Roman"/>
                <w:sz w:val="28"/>
                <w:szCs w:val="28"/>
              </w:rPr>
              <w:t> </w:t>
            </w:r>
            <w:r w:rsidRPr="00B42FEB">
              <w:rPr>
                <w:rFonts w:ascii="Times New Roman" w:hAnsi="Times New Roman" w:cs="Times New Roman"/>
                <w:sz w:val="28"/>
                <w:szCs w:val="28"/>
              </w:rPr>
              <w:t xml:space="preserve">1702   государственный заказчик не позднее 10-го рабочего дня со дня полного исполнения государственного контракта направляет в территориальный орган Федерального казначейства Уведомление о полном исполнении государственного контракта. </w:t>
            </w:r>
          </w:p>
          <w:p w:rsidR="00CA781B" w:rsidRPr="00B42FEB" w:rsidRDefault="00CA781B" w:rsidP="003B6DE7">
            <w:pPr>
              <w:spacing w:line="360" w:lineRule="atLeast"/>
              <w:ind w:firstLine="459"/>
              <w:jc w:val="both"/>
              <w:rPr>
                <w:rFonts w:ascii="Times New Roman" w:hAnsi="Times New Roman" w:cs="Times New Roman"/>
                <w:sz w:val="28"/>
                <w:szCs w:val="28"/>
              </w:rPr>
            </w:pPr>
            <w:r w:rsidRPr="00B42FEB">
              <w:rPr>
                <w:rFonts w:ascii="Times New Roman" w:hAnsi="Times New Roman" w:cs="Times New Roman"/>
                <w:sz w:val="28"/>
                <w:szCs w:val="28"/>
              </w:rPr>
              <w:t>Приказом №</w:t>
            </w:r>
            <w:r>
              <w:rPr>
                <w:rFonts w:ascii="Times New Roman" w:hAnsi="Times New Roman" w:cs="Times New Roman"/>
                <w:sz w:val="28"/>
                <w:szCs w:val="28"/>
              </w:rPr>
              <w:t> </w:t>
            </w:r>
            <w:r w:rsidRPr="00B42FEB">
              <w:rPr>
                <w:rFonts w:ascii="Times New Roman" w:hAnsi="Times New Roman" w:cs="Times New Roman"/>
                <w:sz w:val="28"/>
                <w:szCs w:val="28"/>
              </w:rPr>
              <w:t>259н утверждена форма</w:t>
            </w:r>
            <w:r w:rsidR="003B6DE7">
              <w:rPr>
                <w:rFonts w:ascii="Times New Roman" w:hAnsi="Times New Roman" w:cs="Times New Roman"/>
                <w:sz w:val="28"/>
                <w:szCs w:val="28"/>
              </w:rPr>
              <w:t xml:space="preserve"> </w:t>
            </w:r>
            <w:r w:rsidRPr="00B42FEB">
              <w:rPr>
                <w:rFonts w:ascii="Times New Roman" w:hAnsi="Times New Roman" w:cs="Times New Roman"/>
                <w:sz w:val="28"/>
                <w:szCs w:val="28"/>
              </w:rPr>
              <w:t>Уведомления о полном исполнении государственного контракта (Приложения №</w:t>
            </w:r>
            <w:r>
              <w:rPr>
                <w:rFonts w:ascii="Times New Roman" w:hAnsi="Times New Roman" w:cs="Times New Roman"/>
                <w:sz w:val="28"/>
                <w:szCs w:val="28"/>
              </w:rPr>
              <w:t> </w:t>
            </w:r>
            <w:r w:rsidRPr="00B42FEB">
              <w:rPr>
                <w:rFonts w:ascii="Times New Roman" w:hAnsi="Times New Roman" w:cs="Times New Roman"/>
                <w:sz w:val="28"/>
                <w:szCs w:val="28"/>
              </w:rPr>
              <w:t xml:space="preserve">9). </w:t>
            </w:r>
          </w:p>
          <w:p w:rsidR="00CA781B" w:rsidRPr="00B42FEB" w:rsidRDefault="00751A5E" w:rsidP="008B101D">
            <w:pPr>
              <w:spacing w:line="360" w:lineRule="atLeast"/>
              <w:ind w:firstLine="459"/>
              <w:jc w:val="both"/>
              <w:rPr>
                <w:rFonts w:ascii="Times New Roman" w:hAnsi="Times New Roman" w:cs="Times New Roman"/>
                <w:sz w:val="28"/>
                <w:szCs w:val="28"/>
              </w:rPr>
            </w:pPr>
            <w:r>
              <w:rPr>
                <w:rFonts w:ascii="Times New Roman" w:hAnsi="Times New Roman" w:cs="Times New Roman"/>
                <w:sz w:val="28"/>
                <w:szCs w:val="28"/>
              </w:rPr>
              <w:t>В</w:t>
            </w:r>
            <w:r w:rsidR="00CA781B" w:rsidRPr="00B42FEB">
              <w:rPr>
                <w:rFonts w:ascii="Times New Roman" w:hAnsi="Times New Roman" w:cs="Times New Roman"/>
                <w:sz w:val="28"/>
                <w:szCs w:val="28"/>
              </w:rPr>
              <w:t>праве</w:t>
            </w:r>
            <w:r>
              <w:rPr>
                <w:rFonts w:ascii="Times New Roman" w:hAnsi="Times New Roman" w:cs="Times New Roman"/>
                <w:sz w:val="28"/>
                <w:szCs w:val="28"/>
              </w:rPr>
              <w:t xml:space="preserve"> ли</w:t>
            </w:r>
            <w:r w:rsidR="00CA781B" w:rsidRPr="00B42FEB">
              <w:rPr>
                <w:rFonts w:ascii="Times New Roman" w:hAnsi="Times New Roman" w:cs="Times New Roman"/>
                <w:sz w:val="28"/>
                <w:szCs w:val="28"/>
              </w:rPr>
              <w:t xml:space="preserve"> </w:t>
            </w:r>
            <w:r>
              <w:rPr>
                <w:rFonts w:ascii="Times New Roman" w:hAnsi="Times New Roman" w:cs="Times New Roman"/>
                <w:sz w:val="28"/>
                <w:szCs w:val="28"/>
              </w:rPr>
              <w:t>ТОФК</w:t>
            </w:r>
            <w:r w:rsidRPr="00B42FEB">
              <w:rPr>
                <w:rFonts w:ascii="Times New Roman" w:hAnsi="Times New Roman" w:cs="Times New Roman"/>
                <w:sz w:val="28"/>
                <w:szCs w:val="28"/>
              </w:rPr>
              <w:t xml:space="preserve"> </w:t>
            </w:r>
            <w:r w:rsidR="00CA781B" w:rsidRPr="00B42FEB">
              <w:rPr>
                <w:rFonts w:ascii="Times New Roman" w:hAnsi="Times New Roman" w:cs="Times New Roman"/>
                <w:sz w:val="28"/>
                <w:szCs w:val="28"/>
              </w:rPr>
              <w:t>отказать в принятии Уведомления о полном исполнении государственного контракта, представленного заказчиком в форме письма, не по форме Приложения №</w:t>
            </w:r>
            <w:r w:rsidR="00CA781B">
              <w:rPr>
                <w:rFonts w:ascii="Times New Roman" w:hAnsi="Times New Roman" w:cs="Times New Roman"/>
                <w:sz w:val="28"/>
                <w:szCs w:val="28"/>
              </w:rPr>
              <w:t> </w:t>
            </w:r>
            <w:r w:rsidR="00CA781B" w:rsidRPr="00B42FEB">
              <w:rPr>
                <w:rFonts w:ascii="Times New Roman" w:hAnsi="Times New Roman" w:cs="Times New Roman"/>
                <w:sz w:val="28"/>
                <w:szCs w:val="28"/>
              </w:rPr>
              <w:t>9?</w:t>
            </w:r>
          </w:p>
        </w:tc>
        <w:tc>
          <w:tcPr>
            <w:tcW w:w="7938" w:type="dxa"/>
          </w:tcPr>
          <w:p w:rsidR="00CA781B" w:rsidRPr="008B101D" w:rsidRDefault="00CA781B" w:rsidP="008B101D">
            <w:pPr>
              <w:autoSpaceDE w:val="0"/>
              <w:autoSpaceDN w:val="0"/>
              <w:adjustRightInd w:val="0"/>
              <w:spacing w:line="360" w:lineRule="atLeast"/>
              <w:ind w:firstLine="539"/>
              <w:jc w:val="both"/>
              <w:rPr>
                <w:rFonts w:ascii="Times New Roman" w:hAnsi="Times New Roman" w:cs="Times New Roman"/>
                <w:sz w:val="28"/>
                <w:szCs w:val="28"/>
              </w:rPr>
            </w:pPr>
            <w:proofErr w:type="gramStart"/>
            <w:r w:rsidRPr="008B101D">
              <w:rPr>
                <w:rFonts w:ascii="Times New Roman" w:hAnsi="Times New Roman" w:cs="Times New Roman"/>
                <w:sz w:val="28"/>
                <w:szCs w:val="28"/>
              </w:rPr>
              <w:t xml:space="preserve">В соответствии с положениями подпункта «в» пункта 12 Правил № 1702 перечисление в случаях, установленных актами Правительства Российской Федерации, средств, за исключением средств, указанных в </w:t>
            </w:r>
            <w:hyperlink r:id="rId11" w:history="1">
              <w:r w:rsidRPr="008B101D">
                <w:rPr>
                  <w:rFonts w:ascii="Times New Roman" w:hAnsi="Times New Roman" w:cs="Times New Roman"/>
                  <w:sz w:val="28"/>
                  <w:szCs w:val="28"/>
                </w:rPr>
                <w:t>подпункте «б»</w:t>
              </w:r>
            </w:hyperlink>
            <w:r w:rsidRPr="008B101D">
              <w:rPr>
                <w:rFonts w:ascii="Times New Roman" w:hAnsi="Times New Roman" w:cs="Times New Roman"/>
                <w:sz w:val="28"/>
                <w:szCs w:val="28"/>
              </w:rPr>
              <w:t xml:space="preserve"> пункта 12, осуществляется с лицевых счетов на счета в кредитных организациях, открытые головным исполнителям (исполнителям), после получения от государственного заказчика </w:t>
            </w:r>
            <w:r w:rsidR="008B101D">
              <w:rPr>
                <w:rFonts w:ascii="Times New Roman" w:hAnsi="Times New Roman" w:cs="Times New Roman"/>
                <w:sz w:val="28"/>
                <w:szCs w:val="28"/>
              </w:rPr>
              <w:t>ТОФК</w:t>
            </w:r>
            <w:r w:rsidRPr="008B101D">
              <w:rPr>
                <w:rFonts w:ascii="Times New Roman" w:hAnsi="Times New Roman" w:cs="Times New Roman"/>
                <w:sz w:val="28"/>
                <w:szCs w:val="28"/>
              </w:rPr>
              <w:t xml:space="preserve"> уведомления государственного заказчика о полном исполнении государственного контракта в порядке и по форме</w:t>
            </w:r>
            <w:proofErr w:type="gramEnd"/>
            <w:r w:rsidRPr="008B101D">
              <w:rPr>
                <w:rFonts w:ascii="Times New Roman" w:hAnsi="Times New Roman" w:cs="Times New Roman"/>
                <w:sz w:val="28"/>
                <w:szCs w:val="28"/>
              </w:rPr>
              <w:t xml:space="preserve">, </w:t>
            </w:r>
            <w:proofErr w:type="gramStart"/>
            <w:r w:rsidRPr="008B101D">
              <w:rPr>
                <w:rFonts w:ascii="Times New Roman" w:hAnsi="Times New Roman" w:cs="Times New Roman"/>
                <w:sz w:val="28"/>
                <w:szCs w:val="28"/>
              </w:rPr>
              <w:t>которые</w:t>
            </w:r>
            <w:proofErr w:type="gramEnd"/>
            <w:r w:rsidRPr="008B101D">
              <w:rPr>
                <w:rFonts w:ascii="Times New Roman" w:hAnsi="Times New Roman" w:cs="Times New Roman"/>
                <w:sz w:val="28"/>
                <w:szCs w:val="28"/>
              </w:rPr>
              <w:t xml:space="preserve"> установлены Минфином России.</w:t>
            </w:r>
          </w:p>
        </w:tc>
      </w:tr>
      <w:tr w:rsidR="00CA781B" w:rsidRPr="00B42FEB" w:rsidTr="00702EE8">
        <w:trPr>
          <w:trHeight w:val="274"/>
        </w:trPr>
        <w:tc>
          <w:tcPr>
            <w:tcW w:w="675" w:type="dxa"/>
          </w:tcPr>
          <w:p w:rsidR="00CA781B" w:rsidRDefault="00CA781B" w:rsidP="00702EE8">
            <w:pPr>
              <w:spacing w:line="360" w:lineRule="atLeast"/>
              <w:rPr>
                <w:rFonts w:ascii="Times New Roman" w:hAnsi="Times New Roman" w:cs="Times New Roman"/>
                <w:sz w:val="28"/>
                <w:szCs w:val="28"/>
              </w:rPr>
            </w:pPr>
            <w:r>
              <w:rPr>
                <w:rFonts w:ascii="Times New Roman" w:hAnsi="Times New Roman" w:cs="Times New Roman"/>
                <w:sz w:val="28"/>
                <w:szCs w:val="28"/>
              </w:rPr>
              <w:t>10.</w:t>
            </w:r>
          </w:p>
        </w:tc>
        <w:tc>
          <w:tcPr>
            <w:tcW w:w="6663" w:type="dxa"/>
          </w:tcPr>
          <w:p w:rsidR="00CA781B" w:rsidRDefault="00CA781B" w:rsidP="008B101D">
            <w:pPr>
              <w:spacing w:line="360" w:lineRule="atLeast"/>
              <w:ind w:firstLine="459"/>
              <w:jc w:val="both"/>
              <w:rPr>
                <w:rFonts w:ascii="Times New Roman" w:hAnsi="Times New Roman" w:cs="Times New Roman"/>
                <w:sz w:val="28"/>
                <w:szCs w:val="28"/>
              </w:rPr>
            </w:pPr>
            <w:r w:rsidRPr="00D700B6">
              <w:rPr>
                <w:rFonts w:ascii="Times New Roman" w:hAnsi="Times New Roman" w:cs="Times New Roman"/>
                <w:sz w:val="28"/>
                <w:szCs w:val="28"/>
              </w:rPr>
              <w:t>Необходимо</w:t>
            </w:r>
            <w:r w:rsidR="008B101D">
              <w:rPr>
                <w:rFonts w:ascii="Times New Roman" w:hAnsi="Times New Roman" w:cs="Times New Roman"/>
                <w:sz w:val="28"/>
                <w:szCs w:val="28"/>
              </w:rPr>
              <w:t xml:space="preserve"> ли</w:t>
            </w:r>
            <w:r w:rsidRPr="00D700B6">
              <w:rPr>
                <w:rFonts w:ascii="Times New Roman" w:hAnsi="Times New Roman" w:cs="Times New Roman"/>
                <w:sz w:val="28"/>
                <w:szCs w:val="28"/>
              </w:rPr>
              <w:t xml:space="preserve"> внесени</w:t>
            </w:r>
            <w:r w:rsidR="008B101D">
              <w:rPr>
                <w:rFonts w:ascii="Times New Roman" w:hAnsi="Times New Roman" w:cs="Times New Roman"/>
                <w:sz w:val="28"/>
                <w:szCs w:val="28"/>
              </w:rPr>
              <w:t>е</w:t>
            </w:r>
            <w:r w:rsidRPr="00D700B6">
              <w:rPr>
                <w:rFonts w:ascii="Times New Roman" w:hAnsi="Times New Roman" w:cs="Times New Roman"/>
                <w:sz w:val="28"/>
                <w:szCs w:val="28"/>
              </w:rPr>
              <w:t xml:space="preserve"> изменений </w:t>
            </w:r>
            <w:r>
              <w:rPr>
                <w:rFonts w:ascii="Times New Roman" w:hAnsi="Times New Roman" w:cs="Times New Roman"/>
                <w:sz w:val="28"/>
                <w:szCs w:val="28"/>
              </w:rPr>
              <w:br/>
            </w:r>
            <w:r w:rsidRPr="00D700B6">
              <w:rPr>
                <w:rFonts w:ascii="Times New Roman" w:hAnsi="Times New Roman" w:cs="Times New Roman"/>
                <w:sz w:val="28"/>
                <w:szCs w:val="28"/>
              </w:rPr>
              <w:t xml:space="preserve">в государственные (муниципальные) контракты, контракты, договоры, соглашения, заключенные </w:t>
            </w:r>
            <w:r>
              <w:rPr>
                <w:rFonts w:ascii="Times New Roman" w:hAnsi="Times New Roman" w:cs="Times New Roman"/>
                <w:sz w:val="28"/>
                <w:szCs w:val="28"/>
              </w:rPr>
              <w:br/>
            </w:r>
            <w:r w:rsidRPr="00D700B6">
              <w:rPr>
                <w:rFonts w:ascii="Times New Roman" w:hAnsi="Times New Roman" w:cs="Times New Roman"/>
                <w:sz w:val="28"/>
                <w:szCs w:val="28"/>
              </w:rPr>
              <w:t>до 1 января 2019</w:t>
            </w:r>
            <w:r>
              <w:rPr>
                <w:rFonts w:ascii="Times New Roman" w:hAnsi="Times New Roman" w:cs="Times New Roman"/>
                <w:sz w:val="28"/>
                <w:szCs w:val="28"/>
              </w:rPr>
              <w:t> </w:t>
            </w:r>
            <w:r w:rsidRPr="00D700B6">
              <w:rPr>
                <w:rFonts w:ascii="Times New Roman" w:hAnsi="Times New Roman" w:cs="Times New Roman"/>
                <w:sz w:val="28"/>
                <w:szCs w:val="28"/>
              </w:rPr>
              <w:t xml:space="preserve">г. в связи с применением НПА </w:t>
            </w:r>
            <w:r>
              <w:rPr>
                <w:rFonts w:ascii="Times New Roman" w:hAnsi="Times New Roman" w:cs="Times New Roman"/>
                <w:sz w:val="28"/>
                <w:szCs w:val="28"/>
              </w:rPr>
              <w:br/>
            </w:r>
            <w:r w:rsidRPr="00D700B6">
              <w:rPr>
                <w:rFonts w:ascii="Times New Roman" w:hAnsi="Times New Roman" w:cs="Times New Roman"/>
                <w:sz w:val="28"/>
                <w:szCs w:val="28"/>
              </w:rPr>
              <w:t xml:space="preserve">2019 года (письмо Минфина </w:t>
            </w:r>
            <w:r>
              <w:rPr>
                <w:rFonts w:ascii="Times New Roman" w:hAnsi="Times New Roman" w:cs="Times New Roman"/>
                <w:sz w:val="28"/>
                <w:szCs w:val="28"/>
              </w:rPr>
              <w:t xml:space="preserve">России </w:t>
            </w:r>
            <w:r w:rsidRPr="00D700B6">
              <w:rPr>
                <w:rFonts w:ascii="Times New Roman" w:hAnsi="Times New Roman" w:cs="Times New Roman"/>
                <w:sz w:val="28"/>
                <w:szCs w:val="28"/>
              </w:rPr>
              <w:t xml:space="preserve">и </w:t>
            </w:r>
            <w:r>
              <w:rPr>
                <w:rFonts w:ascii="Times New Roman" w:hAnsi="Times New Roman" w:cs="Times New Roman"/>
                <w:sz w:val="28"/>
                <w:szCs w:val="28"/>
              </w:rPr>
              <w:t xml:space="preserve">Федерального </w:t>
            </w:r>
            <w:r>
              <w:rPr>
                <w:rFonts w:ascii="Times New Roman" w:hAnsi="Times New Roman" w:cs="Times New Roman"/>
                <w:sz w:val="28"/>
                <w:szCs w:val="28"/>
              </w:rPr>
              <w:lastRenderedPageBreak/>
              <w:t>казначейства</w:t>
            </w:r>
            <w:r w:rsidRPr="00D700B6">
              <w:rPr>
                <w:rFonts w:ascii="Times New Roman" w:hAnsi="Times New Roman" w:cs="Times New Roman"/>
                <w:sz w:val="28"/>
                <w:szCs w:val="28"/>
              </w:rPr>
              <w:t xml:space="preserve"> от 04</w:t>
            </w:r>
            <w:r>
              <w:rPr>
                <w:rFonts w:ascii="Times New Roman" w:hAnsi="Times New Roman" w:cs="Times New Roman"/>
                <w:sz w:val="28"/>
                <w:szCs w:val="28"/>
              </w:rPr>
              <w:t xml:space="preserve"> марта 2019 г. № </w:t>
            </w:r>
            <w:r w:rsidRPr="00D700B6">
              <w:rPr>
                <w:rFonts w:ascii="Times New Roman" w:hAnsi="Times New Roman" w:cs="Times New Roman"/>
                <w:sz w:val="28"/>
                <w:szCs w:val="28"/>
              </w:rPr>
              <w:t>09-02-09/13902, №</w:t>
            </w:r>
            <w:r>
              <w:rPr>
                <w:rFonts w:ascii="Times New Roman" w:hAnsi="Times New Roman" w:cs="Times New Roman"/>
                <w:sz w:val="28"/>
                <w:szCs w:val="28"/>
              </w:rPr>
              <w:t> </w:t>
            </w:r>
            <w:r w:rsidRPr="00D700B6">
              <w:rPr>
                <w:rFonts w:ascii="Times New Roman" w:hAnsi="Times New Roman" w:cs="Times New Roman"/>
                <w:sz w:val="28"/>
                <w:szCs w:val="28"/>
              </w:rPr>
              <w:t>07-04-05/22-4227)</w:t>
            </w:r>
            <w:r>
              <w:rPr>
                <w:rFonts w:ascii="Times New Roman" w:hAnsi="Times New Roman" w:cs="Times New Roman"/>
                <w:sz w:val="28"/>
                <w:szCs w:val="28"/>
              </w:rPr>
              <w:t>.</w:t>
            </w:r>
          </w:p>
          <w:p w:rsidR="002105C1" w:rsidRPr="00D700B6" w:rsidRDefault="002105C1" w:rsidP="00702EE8">
            <w:pPr>
              <w:spacing w:line="360" w:lineRule="atLeast"/>
              <w:jc w:val="both"/>
              <w:rPr>
                <w:rFonts w:ascii="Times New Roman" w:hAnsi="Times New Roman" w:cs="Times New Roman"/>
                <w:sz w:val="28"/>
                <w:szCs w:val="28"/>
              </w:rPr>
            </w:pPr>
          </w:p>
        </w:tc>
        <w:tc>
          <w:tcPr>
            <w:tcW w:w="7938" w:type="dxa"/>
          </w:tcPr>
          <w:p w:rsidR="00CA781B" w:rsidRPr="00D700B6" w:rsidRDefault="00CA781B" w:rsidP="00702EE8">
            <w:pPr>
              <w:spacing w:line="360" w:lineRule="atLeast"/>
              <w:ind w:firstLine="539"/>
              <w:jc w:val="both"/>
              <w:rPr>
                <w:rFonts w:ascii="Times New Roman" w:hAnsi="Times New Roman" w:cs="Times New Roman"/>
                <w:sz w:val="28"/>
                <w:szCs w:val="28"/>
              </w:rPr>
            </w:pPr>
            <w:r w:rsidRPr="00D700B6">
              <w:rPr>
                <w:rFonts w:ascii="Times New Roman" w:hAnsi="Times New Roman" w:cs="Times New Roman"/>
                <w:sz w:val="28"/>
                <w:szCs w:val="28"/>
              </w:rPr>
              <w:lastRenderedPageBreak/>
              <w:t xml:space="preserve">Внесения изменений </w:t>
            </w:r>
            <w:r w:rsidR="008B101D">
              <w:rPr>
                <w:rFonts w:ascii="Times New Roman" w:hAnsi="Times New Roman" w:cs="Times New Roman"/>
                <w:sz w:val="28"/>
                <w:szCs w:val="28"/>
              </w:rPr>
              <w:t xml:space="preserve">в условия государственных контрактов (контрактов) </w:t>
            </w:r>
            <w:r w:rsidRPr="00D700B6">
              <w:rPr>
                <w:rFonts w:ascii="Times New Roman" w:hAnsi="Times New Roman" w:cs="Times New Roman"/>
                <w:sz w:val="28"/>
                <w:szCs w:val="28"/>
              </w:rPr>
              <w:t>не требуется</w:t>
            </w:r>
            <w:r w:rsidR="008B101D">
              <w:rPr>
                <w:rFonts w:ascii="Times New Roman" w:hAnsi="Times New Roman" w:cs="Times New Roman"/>
                <w:sz w:val="28"/>
                <w:szCs w:val="28"/>
              </w:rPr>
              <w:t>, в том числе по</w:t>
            </w:r>
            <w:r w:rsidRPr="00D700B6">
              <w:rPr>
                <w:rFonts w:ascii="Times New Roman" w:hAnsi="Times New Roman" w:cs="Times New Roman"/>
                <w:sz w:val="28"/>
                <w:szCs w:val="28"/>
              </w:rPr>
              <w:t xml:space="preserve"> </w:t>
            </w:r>
            <w:r w:rsidRPr="001A4182">
              <w:rPr>
                <w:rFonts w:ascii="Times New Roman" w:hAnsi="Times New Roman" w:cs="Times New Roman"/>
                <w:sz w:val="28"/>
                <w:szCs w:val="28"/>
              </w:rPr>
              <w:t xml:space="preserve">ГОЗ до вступления в силу </w:t>
            </w:r>
            <w:r w:rsidR="008B101D">
              <w:rPr>
                <w:rFonts w:ascii="Times New Roman" w:hAnsi="Times New Roman" w:cs="Times New Roman"/>
                <w:sz w:val="28"/>
                <w:szCs w:val="28"/>
              </w:rPr>
              <w:t>п</w:t>
            </w:r>
            <w:r w:rsidRPr="001A4182">
              <w:rPr>
                <w:rFonts w:ascii="Times New Roman" w:hAnsi="Times New Roman" w:cs="Times New Roman"/>
                <w:sz w:val="28"/>
                <w:szCs w:val="28"/>
              </w:rPr>
              <w:t xml:space="preserve">остановления </w:t>
            </w:r>
            <w:r w:rsidR="008B101D">
              <w:rPr>
                <w:rFonts w:ascii="Times New Roman" w:hAnsi="Times New Roman" w:cs="Times New Roman"/>
                <w:sz w:val="28"/>
                <w:szCs w:val="28"/>
              </w:rPr>
              <w:t xml:space="preserve">Правительства Российской Федерации </w:t>
            </w:r>
            <w:r w:rsidRPr="001A4182">
              <w:rPr>
                <w:rFonts w:ascii="Times New Roman" w:hAnsi="Times New Roman" w:cs="Times New Roman"/>
                <w:sz w:val="28"/>
                <w:szCs w:val="28"/>
              </w:rPr>
              <w:t xml:space="preserve">от 3 марта 2017 г. № 249 </w:t>
            </w:r>
            <w:r w:rsidR="008B101D">
              <w:rPr>
                <w:rFonts w:ascii="Times New Roman" w:hAnsi="Times New Roman" w:cs="Times New Roman"/>
                <w:sz w:val="28"/>
                <w:szCs w:val="28"/>
              </w:rPr>
              <w:t>(</w:t>
            </w:r>
            <w:r w:rsidR="008B101D" w:rsidRPr="00D700B6">
              <w:rPr>
                <w:rFonts w:ascii="Times New Roman" w:hAnsi="Times New Roman" w:cs="Times New Roman"/>
                <w:sz w:val="28"/>
                <w:szCs w:val="28"/>
              </w:rPr>
              <w:t>осуществляется</w:t>
            </w:r>
            <w:r w:rsidR="008B101D">
              <w:rPr>
                <w:rFonts w:ascii="Times New Roman" w:hAnsi="Times New Roman" w:cs="Times New Roman"/>
                <w:sz w:val="28"/>
                <w:szCs w:val="28"/>
              </w:rPr>
              <w:t xml:space="preserve"> к</w:t>
            </w:r>
            <w:r w:rsidRPr="001A4182">
              <w:rPr>
                <w:rFonts w:ascii="Times New Roman" w:hAnsi="Times New Roman" w:cs="Times New Roman"/>
                <w:sz w:val="28"/>
                <w:szCs w:val="28"/>
              </w:rPr>
              <w:t>азначейское</w:t>
            </w:r>
            <w:r w:rsidRPr="00D700B6">
              <w:rPr>
                <w:rFonts w:ascii="Times New Roman" w:hAnsi="Times New Roman" w:cs="Times New Roman"/>
                <w:sz w:val="28"/>
                <w:szCs w:val="28"/>
              </w:rPr>
              <w:t xml:space="preserve"> сопровождение авансовых платежей</w:t>
            </w:r>
            <w:r w:rsidR="008B101D">
              <w:rPr>
                <w:rFonts w:ascii="Times New Roman" w:hAnsi="Times New Roman" w:cs="Times New Roman"/>
                <w:sz w:val="28"/>
                <w:szCs w:val="28"/>
              </w:rPr>
              <w:t>)</w:t>
            </w:r>
            <w:r w:rsidRPr="00D700B6">
              <w:rPr>
                <w:rFonts w:ascii="Times New Roman" w:hAnsi="Times New Roman" w:cs="Times New Roman"/>
                <w:sz w:val="28"/>
                <w:szCs w:val="28"/>
              </w:rPr>
              <w:t>.</w:t>
            </w:r>
          </w:p>
          <w:p w:rsidR="00CA781B" w:rsidRPr="00D700B6" w:rsidRDefault="00CA781B" w:rsidP="00702EE8">
            <w:pPr>
              <w:autoSpaceDE w:val="0"/>
              <w:autoSpaceDN w:val="0"/>
              <w:adjustRightInd w:val="0"/>
              <w:spacing w:line="360" w:lineRule="atLeast"/>
              <w:ind w:firstLine="539"/>
              <w:jc w:val="both"/>
              <w:rPr>
                <w:rFonts w:ascii="Times New Roman" w:hAnsi="Times New Roman" w:cs="Times New Roman"/>
                <w:sz w:val="28"/>
                <w:szCs w:val="28"/>
              </w:rPr>
            </w:pPr>
          </w:p>
        </w:tc>
      </w:tr>
      <w:tr w:rsidR="00CA781B" w:rsidRPr="00D700B6" w:rsidTr="00702EE8">
        <w:trPr>
          <w:trHeight w:val="274"/>
        </w:trPr>
        <w:tc>
          <w:tcPr>
            <w:tcW w:w="675" w:type="dxa"/>
          </w:tcPr>
          <w:p w:rsidR="00CA781B" w:rsidRPr="00D700B6" w:rsidRDefault="00CA781B" w:rsidP="00702EE8">
            <w:pPr>
              <w:spacing w:line="360" w:lineRule="atLeast"/>
              <w:rPr>
                <w:rFonts w:ascii="Times New Roman" w:hAnsi="Times New Roman" w:cs="Times New Roman"/>
                <w:sz w:val="28"/>
                <w:szCs w:val="28"/>
              </w:rPr>
            </w:pPr>
            <w:r w:rsidRPr="00D700B6">
              <w:rPr>
                <w:rFonts w:ascii="Times New Roman" w:hAnsi="Times New Roman" w:cs="Times New Roman"/>
                <w:sz w:val="28"/>
                <w:szCs w:val="28"/>
              </w:rPr>
              <w:lastRenderedPageBreak/>
              <w:t>11.</w:t>
            </w:r>
          </w:p>
        </w:tc>
        <w:tc>
          <w:tcPr>
            <w:tcW w:w="6663" w:type="dxa"/>
          </w:tcPr>
          <w:p w:rsidR="00C452F5" w:rsidRPr="00C452F5" w:rsidRDefault="00C452F5" w:rsidP="008B101D">
            <w:pPr>
              <w:spacing w:line="360" w:lineRule="atLeast"/>
              <w:ind w:firstLine="459"/>
              <w:jc w:val="both"/>
              <w:rPr>
                <w:rFonts w:ascii="Times New Roman" w:hAnsi="Times New Roman" w:cs="Times New Roman"/>
                <w:sz w:val="28"/>
                <w:szCs w:val="28"/>
              </w:rPr>
            </w:pPr>
            <w:r w:rsidRPr="00C452F5">
              <w:rPr>
                <w:rFonts w:ascii="Times New Roman" w:hAnsi="Times New Roman" w:cs="Times New Roman"/>
                <w:sz w:val="28"/>
                <w:szCs w:val="28"/>
              </w:rPr>
              <w:t>Возможно ли в рамках «гражданского» казначейского сопровождения осуществлять санкционирование накладных расходов с лицевых счетов без представления в территориальный орган Федерального казначейства документов, подтверждающих возникновение обязательств по накладным расходам, при наличии в Сведениях соответствующего направления расходования целевых средств и указании текстового назначения платежа и детализированного кода согласно Сведениям в платежном документе?</w:t>
            </w:r>
          </w:p>
          <w:p w:rsidR="00C452F5" w:rsidRDefault="00C452F5" w:rsidP="00702EE8">
            <w:pPr>
              <w:spacing w:line="360" w:lineRule="atLeast"/>
              <w:jc w:val="both"/>
              <w:rPr>
                <w:rFonts w:ascii="Times New Roman" w:hAnsi="Times New Roman" w:cs="Times New Roman"/>
                <w:sz w:val="28"/>
                <w:szCs w:val="28"/>
              </w:rPr>
            </w:pPr>
          </w:p>
          <w:p w:rsidR="00C452F5" w:rsidRDefault="00C452F5" w:rsidP="00702EE8">
            <w:pPr>
              <w:spacing w:line="360" w:lineRule="atLeast"/>
              <w:jc w:val="both"/>
              <w:rPr>
                <w:rFonts w:ascii="Times New Roman" w:hAnsi="Times New Roman" w:cs="Times New Roman"/>
                <w:sz w:val="28"/>
                <w:szCs w:val="28"/>
              </w:rPr>
            </w:pPr>
          </w:p>
          <w:p w:rsidR="00C452F5" w:rsidRDefault="00C452F5" w:rsidP="00702EE8">
            <w:pPr>
              <w:spacing w:line="360" w:lineRule="atLeast"/>
              <w:jc w:val="both"/>
              <w:rPr>
                <w:rFonts w:ascii="Times New Roman" w:hAnsi="Times New Roman" w:cs="Times New Roman"/>
                <w:sz w:val="28"/>
                <w:szCs w:val="28"/>
              </w:rPr>
            </w:pPr>
          </w:p>
          <w:p w:rsidR="00C452F5" w:rsidRDefault="00C452F5" w:rsidP="00702EE8">
            <w:pPr>
              <w:spacing w:line="360" w:lineRule="atLeast"/>
              <w:jc w:val="both"/>
              <w:rPr>
                <w:rFonts w:ascii="Times New Roman" w:hAnsi="Times New Roman" w:cs="Times New Roman"/>
                <w:sz w:val="28"/>
                <w:szCs w:val="28"/>
              </w:rPr>
            </w:pPr>
          </w:p>
          <w:p w:rsidR="00C452F5" w:rsidRDefault="00C452F5" w:rsidP="00702EE8">
            <w:pPr>
              <w:spacing w:line="360" w:lineRule="atLeast"/>
              <w:jc w:val="both"/>
              <w:rPr>
                <w:rFonts w:ascii="Times New Roman" w:hAnsi="Times New Roman" w:cs="Times New Roman"/>
                <w:sz w:val="28"/>
                <w:szCs w:val="28"/>
              </w:rPr>
            </w:pPr>
          </w:p>
          <w:p w:rsidR="00CA781B" w:rsidRPr="00D700B6" w:rsidRDefault="00CA781B" w:rsidP="00C452F5">
            <w:pPr>
              <w:spacing w:line="360" w:lineRule="atLeast"/>
              <w:jc w:val="both"/>
              <w:rPr>
                <w:rFonts w:ascii="Times New Roman" w:hAnsi="Times New Roman" w:cs="Times New Roman"/>
                <w:sz w:val="28"/>
                <w:szCs w:val="28"/>
              </w:rPr>
            </w:pPr>
          </w:p>
        </w:tc>
        <w:tc>
          <w:tcPr>
            <w:tcW w:w="7938" w:type="dxa"/>
          </w:tcPr>
          <w:p w:rsidR="00C452F5" w:rsidRDefault="00FF00C5" w:rsidP="00FF00C5">
            <w:pPr>
              <w:spacing w:line="360" w:lineRule="atLeast"/>
              <w:ind w:firstLine="600"/>
              <w:jc w:val="both"/>
              <w:rPr>
                <w:rFonts w:ascii="Times New Roman" w:hAnsi="Times New Roman" w:cs="Times New Roman"/>
                <w:sz w:val="28"/>
                <w:szCs w:val="28"/>
              </w:rPr>
            </w:pPr>
            <w:r>
              <w:rPr>
                <w:rFonts w:ascii="Times New Roman" w:hAnsi="Times New Roman" w:cs="Times New Roman"/>
                <w:sz w:val="28"/>
                <w:szCs w:val="28"/>
              </w:rPr>
              <w:t xml:space="preserve">Разъяснения по санкционированию </w:t>
            </w:r>
            <w:r w:rsidRPr="00C452F5">
              <w:rPr>
                <w:rFonts w:ascii="Times New Roman" w:hAnsi="Times New Roman" w:cs="Times New Roman"/>
                <w:sz w:val="28"/>
                <w:szCs w:val="28"/>
              </w:rPr>
              <w:t xml:space="preserve">накладных расходов </w:t>
            </w:r>
            <w:r>
              <w:rPr>
                <w:rFonts w:ascii="Times New Roman" w:hAnsi="Times New Roman" w:cs="Times New Roman"/>
                <w:sz w:val="28"/>
                <w:szCs w:val="28"/>
              </w:rPr>
              <w:t>даны в</w:t>
            </w:r>
            <w:r w:rsidR="00C452F5" w:rsidRPr="00D700B6">
              <w:rPr>
                <w:rFonts w:ascii="Times New Roman" w:hAnsi="Times New Roman" w:cs="Times New Roman"/>
                <w:sz w:val="28"/>
                <w:szCs w:val="28"/>
              </w:rPr>
              <w:t xml:space="preserve"> письм</w:t>
            </w:r>
            <w:r>
              <w:rPr>
                <w:rFonts w:ascii="Times New Roman" w:hAnsi="Times New Roman" w:cs="Times New Roman"/>
                <w:sz w:val="28"/>
                <w:szCs w:val="28"/>
              </w:rPr>
              <w:t>е</w:t>
            </w:r>
            <w:r w:rsidR="00C452F5" w:rsidRPr="00D700B6">
              <w:rPr>
                <w:rFonts w:ascii="Times New Roman" w:hAnsi="Times New Roman" w:cs="Times New Roman"/>
                <w:sz w:val="28"/>
                <w:szCs w:val="28"/>
              </w:rPr>
              <w:t xml:space="preserve"> Минфина</w:t>
            </w:r>
            <w:r>
              <w:rPr>
                <w:rFonts w:ascii="Times New Roman" w:hAnsi="Times New Roman" w:cs="Times New Roman"/>
                <w:sz w:val="28"/>
                <w:szCs w:val="28"/>
              </w:rPr>
              <w:t xml:space="preserve"> России</w:t>
            </w:r>
            <w:r w:rsidR="00C452F5" w:rsidRPr="00D700B6">
              <w:rPr>
                <w:rFonts w:ascii="Times New Roman" w:hAnsi="Times New Roman" w:cs="Times New Roman"/>
                <w:sz w:val="28"/>
                <w:szCs w:val="28"/>
              </w:rPr>
              <w:t xml:space="preserve"> и Ф</w:t>
            </w:r>
            <w:r>
              <w:rPr>
                <w:rFonts w:ascii="Times New Roman" w:hAnsi="Times New Roman" w:cs="Times New Roman"/>
                <w:sz w:val="28"/>
                <w:szCs w:val="28"/>
              </w:rPr>
              <w:t>едерального казначейства</w:t>
            </w:r>
            <w:r w:rsidR="00C452F5" w:rsidRPr="00D700B6">
              <w:rPr>
                <w:rFonts w:ascii="Times New Roman" w:hAnsi="Times New Roman" w:cs="Times New Roman"/>
                <w:sz w:val="28"/>
                <w:szCs w:val="28"/>
              </w:rPr>
              <w:t xml:space="preserve"> от 26</w:t>
            </w:r>
            <w:r w:rsidR="00C452F5">
              <w:rPr>
                <w:rFonts w:ascii="Times New Roman" w:hAnsi="Times New Roman" w:cs="Times New Roman"/>
                <w:sz w:val="28"/>
                <w:szCs w:val="28"/>
              </w:rPr>
              <w:t xml:space="preserve"> апреля 2019 г. </w:t>
            </w:r>
            <w:r w:rsidR="00C452F5" w:rsidRPr="00D700B6">
              <w:rPr>
                <w:rFonts w:ascii="Times New Roman" w:hAnsi="Times New Roman" w:cs="Times New Roman"/>
                <w:sz w:val="28"/>
                <w:szCs w:val="28"/>
              </w:rPr>
              <w:t>№</w:t>
            </w:r>
            <w:r w:rsidR="00C452F5">
              <w:rPr>
                <w:rFonts w:ascii="Times New Roman" w:hAnsi="Times New Roman" w:cs="Times New Roman"/>
                <w:sz w:val="28"/>
                <w:szCs w:val="28"/>
              </w:rPr>
              <w:t> </w:t>
            </w:r>
            <w:r w:rsidR="00C452F5" w:rsidRPr="00D700B6">
              <w:rPr>
                <w:rFonts w:ascii="Times New Roman" w:hAnsi="Times New Roman" w:cs="Times New Roman"/>
                <w:sz w:val="28"/>
                <w:szCs w:val="28"/>
              </w:rPr>
              <w:t>09-01-09/31471,</w:t>
            </w:r>
            <w:r w:rsidR="00C452F5">
              <w:rPr>
                <w:rFonts w:ascii="Times New Roman" w:hAnsi="Times New Roman" w:cs="Times New Roman"/>
                <w:sz w:val="28"/>
                <w:szCs w:val="28"/>
              </w:rPr>
              <w:t xml:space="preserve"> </w:t>
            </w:r>
            <w:r w:rsidR="00C452F5" w:rsidRPr="00D700B6">
              <w:rPr>
                <w:rFonts w:ascii="Times New Roman" w:hAnsi="Times New Roman" w:cs="Times New Roman"/>
                <w:sz w:val="28"/>
                <w:szCs w:val="28"/>
              </w:rPr>
              <w:t>07-04-05/22-8713</w:t>
            </w:r>
            <w:r w:rsidR="00C452F5">
              <w:rPr>
                <w:rFonts w:ascii="Times New Roman" w:hAnsi="Times New Roman" w:cs="Times New Roman"/>
                <w:sz w:val="28"/>
                <w:szCs w:val="28"/>
              </w:rPr>
              <w:t>.</w:t>
            </w:r>
          </w:p>
          <w:p w:rsidR="00CA781B" w:rsidRPr="00D700B6" w:rsidRDefault="00CA781B" w:rsidP="00702EE8">
            <w:pPr>
              <w:spacing w:line="360" w:lineRule="atLeast"/>
              <w:ind w:firstLine="539"/>
              <w:jc w:val="both"/>
              <w:rPr>
                <w:rFonts w:ascii="Times New Roman" w:hAnsi="Times New Roman" w:cs="Times New Roman"/>
                <w:sz w:val="28"/>
                <w:szCs w:val="28"/>
              </w:rPr>
            </w:pPr>
            <w:r w:rsidRPr="00D700B6">
              <w:rPr>
                <w:rFonts w:ascii="Times New Roman" w:hAnsi="Times New Roman" w:cs="Times New Roman"/>
                <w:sz w:val="28"/>
                <w:szCs w:val="28"/>
              </w:rPr>
              <w:t xml:space="preserve">Указанное письмо распространяется и на </w:t>
            </w:r>
            <w:r w:rsidR="00FF00C5">
              <w:rPr>
                <w:rFonts w:ascii="Times New Roman" w:hAnsi="Times New Roman" w:cs="Times New Roman"/>
                <w:sz w:val="28"/>
                <w:szCs w:val="28"/>
              </w:rPr>
              <w:t>«</w:t>
            </w:r>
            <w:r w:rsidRPr="00D700B6">
              <w:rPr>
                <w:rFonts w:ascii="Times New Roman" w:hAnsi="Times New Roman" w:cs="Times New Roman"/>
                <w:sz w:val="28"/>
                <w:szCs w:val="28"/>
              </w:rPr>
              <w:t>гражданское</w:t>
            </w:r>
            <w:r w:rsidR="00FF00C5">
              <w:rPr>
                <w:rFonts w:ascii="Times New Roman" w:hAnsi="Times New Roman" w:cs="Times New Roman"/>
                <w:sz w:val="28"/>
                <w:szCs w:val="28"/>
              </w:rPr>
              <w:t>»</w:t>
            </w:r>
            <w:r w:rsidRPr="00D700B6">
              <w:rPr>
                <w:rFonts w:ascii="Times New Roman" w:hAnsi="Times New Roman" w:cs="Times New Roman"/>
                <w:sz w:val="28"/>
                <w:szCs w:val="28"/>
              </w:rPr>
              <w:t xml:space="preserve"> казначейское сопровождение.</w:t>
            </w:r>
          </w:p>
          <w:p w:rsidR="00CA781B" w:rsidRPr="00D700B6" w:rsidRDefault="00CA781B" w:rsidP="00702EE8">
            <w:pPr>
              <w:spacing w:line="360" w:lineRule="atLeast"/>
              <w:ind w:firstLine="539"/>
              <w:jc w:val="both"/>
              <w:rPr>
                <w:rFonts w:ascii="Times New Roman" w:hAnsi="Times New Roman" w:cs="Times New Roman"/>
                <w:sz w:val="28"/>
                <w:szCs w:val="28"/>
              </w:rPr>
            </w:pPr>
            <w:r w:rsidRPr="00D700B6">
              <w:rPr>
                <w:rFonts w:ascii="Times New Roman" w:hAnsi="Times New Roman" w:cs="Times New Roman"/>
                <w:sz w:val="28"/>
                <w:szCs w:val="28"/>
              </w:rPr>
              <w:t xml:space="preserve">При оплате накладных расходов документы, подтверждающие возникновение обязательств по оплате накладных расходов в </w:t>
            </w:r>
            <w:r w:rsidR="00FF00C5">
              <w:rPr>
                <w:rFonts w:ascii="Times New Roman" w:hAnsi="Times New Roman" w:cs="Times New Roman"/>
                <w:sz w:val="28"/>
                <w:szCs w:val="28"/>
              </w:rPr>
              <w:t>ТОФК</w:t>
            </w:r>
            <w:r w:rsidRPr="00D700B6">
              <w:rPr>
                <w:rFonts w:ascii="Times New Roman" w:hAnsi="Times New Roman" w:cs="Times New Roman"/>
                <w:sz w:val="28"/>
                <w:szCs w:val="28"/>
              </w:rPr>
              <w:t xml:space="preserve"> юридическим лицом не представляются. В Сведениях должен быть код </w:t>
            </w:r>
            <w:r w:rsidR="00FF00C5">
              <w:rPr>
                <w:rFonts w:ascii="Times New Roman" w:hAnsi="Times New Roman" w:cs="Times New Roman"/>
                <w:sz w:val="28"/>
                <w:szCs w:val="28"/>
              </w:rPr>
              <w:t>0888</w:t>
            </w:r>
            <w:r w:rsidRPr="00D700B6">
              <w:rPr>
                <w:rFonts w:ascii="Times New Roman" w:hAnsi="Times New Roman" w:cs="Times New Roman"/>
                <w:sz w:val="28"/>
                <w:szCs w:val="28"/>
              </w:rPr>
              <w:t>.</w:t>
            </w:r>
          </w:p>
          <w:p w:rsidR="00CA781B" w:rsidRPr="00D700B6" w:rsidRDefault="00CA781B" w:rsidP="00FF00C5">
            <w:pPr>
              <w:spacing w:line="360" w:lineRule="atLeast"/>
              <w:ind w:firstLine="539"/>
              <w:jc w:val="both"/>
              <w:rPr>
                <w:rFonts w:ascii="Times New Roman" w:hAnsi="Times New Roman" w:cs="Times New Roman"/>
                <w:sz w:val="28"/>
                <w:szCs w:val="28"/>
              </w:rPr>
            </w:pPr>
            <w:r w:rsidRPr="00D700B6">
              <w:rPr>
                <w:rFonts w:ascii="Times New Roman" w:hAnsi="Times New Roman" w:cs="Times New Roman"/>
                <w:sz w:val="28"/>
                <w:szCs w:val="28"/>
              </w:rPr>
              <w:t xml:space="preserve">При оплате накладных расходов средства могут быть перечислены на расчетный счет непосредственного поставщика товаров, работ, услуг. При этом в поле </w:t>
            </w:r>
            <w:r w:rsidR="00FF00C5">
              <w:rPr>
                <w:rFonts w:ascii="Times New Roman" w:hAnsi="Times New Roman" w:cs="Times New Roman"/>
                <w:sz w:val="28"/>
                <w:szCs w:val="28"/>
              </w:rPr>
              <w:t>«</w:t>
            </w:r>
            <w:r w:rsidRPr="00D700B6">
              <w:rPr>
                <w:rFonts w:ascii="Times New Roman" w:hAnsi="Times New Roman" w:cs="Times New Roman"/>
                <w:sz w:val="28"/>
                <w:szCs w:val="28"/>
              </w:rPr>
              <w:t>Назначение платежа</w:t>
            </w:r>
            <w:r w:rsidR="00FF00C5">
              <w:rPr>
                <w:rFonts w:ascii="Times New Roman" w:hAnsi="Times New Roman" w:cs="Times New Roman"/>
                <w:sz w:val="28"/>
                <w:szCs w:val="28"/>
              </w:rPr>
              <w:t>» платежного документа</w:t>
            </w:r>
            <w:r w:rsidRPr="00D700B6">
              <w:rPr>
                <w:rFonts w:ascii="Times New Roman" w:hAnsi="Times New Roman" w:cs="Times New Roman"/>
                <w:sz w:val="28"/>
                <w:szCs w:val="28"/>
              </w:rPr>
              <w:t xml:space="preserve"> указывается детализированный код по накладным расходам.</w:t>
            </w:r>
          </w:p>
          <w:p w:rsidR="00CA781B" w:rsidRPr="00D700B6" w:rsidRDefault="00CA781B" w:rsidP="00FF00C5">
            <w:pPr>
              <w:spacing w:line="360" w:lineRule="atLeast"/>
              <w:ind w:firstLine="539"/>
              <w:jc w:val="both"/>
              <w:rPr>
                <w:rFonts w:ascii="Times New Roman" w:hAnsi="Times New Roman" w:cs="Times New Roman"/>
                <w:sz w:val="28"/>
                <w:szCs w:val="28"/>
              </w:rPr>
            </w:pPr>
            <w:r w:rsidRPr="00D700B6">
              <w:rPr>
                <w:rFonts w:ascii="Times New Roman" w:hAnsi="Times New Roman" w:cs="Times New Roman"/>
                <w:sz w:val="28"/>
                <w:szCs w:val="28"/>
              </w:rPr>
              <w:t>При осуществлении санкционирования кассовых расходов за счет накладных расходов ТОФК осуществляет проверку соответствия текстового назначения платежа детализированному коду направления расходования, соответствующему укрупненному коду 0888.</w:t>
            </w:r>
          </w:p>
          <w:p w:rsidR="002105C1" w:rsidRPr="00D700B6" w:rsidRDefault="00CA781B" w:rsidP="00FF00C5">
            <w:pPr>
              <w:spacing w:line="360" w:lineRule="atLeast"/>
              <w:ind w:firstLine="539"/>
              <w:jc w:val="both"/>
              <w:rPr>
                <w:rFonts w:ascii="Times New Roman" w:hAnsi="Times New Roman" w:cs="Times New Roman"/>
                <w:sz w:val="28"/>
                <w:szCs w:val="28"/>
              </w:rPr>
            </w:pPr>
            <w:r w:rsidRPr="00D700B6">
              <w:rPr>
                <w:rFonts w:ascii="Times New Roman" w:hAnsi="Times New Roman" w:cs="Times New Roman"/>
                <w:sz w:val="28"/>
                <w:szCs w:val="28"/>
              </w:rPr>
              <w:t>Накладные расходы также оплачиваются по контрактам, договора</w:t>
            </w:r>
            <w:r w:rsidR="00FF00C5">
              <w:rPr>
                <w:rFonts w:ascii="Times New Roman" w:hAnsi="Times New Roman" w:cs="Times New Roman"/>
                <w:sz w:val="28"/>
                <w:szCs w:val="28"/>
              </w:rPr>
              <w:t>м</w:t>
            </w:r>
            <w:r w:rsidRPr="00D700B6">
              <w:rPr>
                <w:rFonts w:ascii="Times New Roman" w:hAnsi="Times New Roman" w:cs="Times New Roman"/>
                <w:sz w:val="28"/>
                <w:szCs w:val="28"/>
              </w:rPr>
              <w:t>, заключенным в рамках исполнения соглашений (договоров) о предоставлении субсидий (бюджетных инвестиций)</w:t>
            </w:r>
            <w:r w:rsidR="00FF00C5">
              <w:rPr>
                <w:rFonts w:ascii="Times New Roman" w:hAnsi="Times New Roman" w:cs="Times New Roman"/>
                <w:sz w:val="28"/>
                <w:szCs w:val="28"/>
              </w:rPr>
              <w:t>, в</w:t>
            </w:r>
            <w:r w:rsidRPr="00D700B6">
              <w:rPr>
                <w:rFonts w:ascii="Times New Roman" w:hAnsi="Times New Roman" w:cs="Times New Roman"/>
                <w:sz w:val="28"/>
                <w:szCs w:val="28"/>
              </w:rPr>
              <w:t xml:space="preserve"> случае если это предусмотрено Сведениями.</w:t>
            </w:r>
          </w:p>
        </w:tc>
      </w:tr>
      <w:tr w:rsidR="00CA781B" w:rsidRPr="00D700B6" w:rsidTr="00702EE8">
        <w:trPr>
          <w:trHeight w:val="274"/>
        </w:trPr>
        <w:tc>
          <w:tcPr>
            <w:tcW w:w="675" w:type="dxa"/>
          </w:tcPr>
          <w:p w:rsidR="00CA781B" w:rsidRPr="00D700B6" w:rsidRDefault="00CA781B" w:rsidP="00702EE8">
            <w:pPr>
              <w:spacing w:line="360" w:lineRule="atLeast"/>
              <w:rPr>
                <w:rFonts w:ascii="Times New Roman" w:hAnsi="Times New Roman" w:cs="Times New Roman"/>
                <w:sz w:val="28"/>
                <w:szCs w:val="28"/>
              </w:rPr>
            </w:pPr>
            <w:r w:rsidRPr="00D700B6">
              <w:rPr>
                <w:rFonts w:ascii="Times New Roman" w:hAnsi="Times New Roman" w:cs="Times New Roman"/>
                <w:sz w:val="28"/>
                <w:szCs w:val="28"/>
              </w:rPr>
              <w:t>12.</w:t>
            </w:r>
          </w:p>
        </w:tc>
        <w:tc>
          <w:tcPr>
            <w:tcW w:w="6663" w:type="dxa"/>
          </w:tcPr>
          <w:p w:rsidR="00C452F5" w:rsidRPr="00C452F5" w:rsidRDefault="00C452F5" w:rsidP="00FF00C5">
            <w:pPr>
              <w:spacing w:line="360" w:lineRule="atLeast"/>
              <w:ind w:firstLine="459"/>
              <w:jc w:val="both"/>
              <w:rPr>
                <w:rFonts w:ascii="Times New Roman" w:hAnsi="Times New Roman" w:cs="Times New Roman"/>
                <w:sz w:val="28"/>
                <w:szCs w:val="28"/>
              </w:rPr>
            </w:pPr>
            <w:proofErr w:type="gramStart"/>
            <w:r w:rsidRPr="00C452F5">
              <w:rPr>
                <w:rFonts w:ascii="Times New Roman" w:hAnsi="Times New Roman" w:cs="Times New Roman"/>
                <w:sz w:val="28"/>
                <w:szCs w:val="28"/>
              </w:rPr>
              <w:t>В соответствии с п</w:t>
            </w:r>
            <w:r w:rsidR="00FF00C5">
              <w:rPr>
                <w:rFonts w:ascii="Times New Roman" w:hAnsi="Times New Roman" w:cs="Times New Roman"/>
                <w:sz w:val="28"/>
                <w:szCs w:val="28"/>
              </w:rPr>
              <w:t>унктом</w:t>
            </w:r>
            <w:r w:rsidRPr="00C452F5">
              <w:rPr>
                <w:rFonts w:ascii="Times New Roman" w:hAnsi="Times New Roman" w:cs="Times New Roman"/>
                <w:sz w:val="28"/>
                <w:szCs w:val="28"/>
              </w:rPr>
              <w:t xml:space="preserve"> 10 приказа № 259н </w:t>
            </w:r>
            <w:r w:rsidR="00FF00C5">
              <w:rPr>
                <w:rFonts w:ascii="Times New Roman" w:hAnsi="Times New Roman" w:cs="Times New Roman"/>
                <w:sz w:val="28"/>
                <w:szCs w:val="28"/>
              </w:rPr>
              <w:lastRenderedPageBreak/>
              <w:t>ТОФК</w:t>
            </w:r>
            <w:r w:rsidRPr="00C452F5">
              <w:rPr>
                <w:rFonts w:ascii="Times New Roman" w:hAnsi="Times New Roman" w:cs="Times New Roman"/>
                <w:sz w:val="28"/>
                <w:szCs w:val="28"/>
              </w:rPr>
              <w:t xml:space="preserve"> не принимает к исполнению платежные поручения юридического лица на перечисление целевых средств на счета, открытые в банке юридическому лицу, за исключением оплаты обязательств юридического лица в целях осуществления расчетов по оплате труда с перечислением удержанных налогов, сборов и начисленных страховых взносов на обязательное пенсионное страхование, на обязательное социальное страхование, на обязательное медицинское</w:t>
            </w:r>
            <w:proofErr w:type="gramEnd"/>
            <w:r w:rsidRPr="00C452F5">
              <w:rPr>
                <w:rFonts w:ascii="Times New Roman" w:hAnsi="Times New Roman" w:cs="Times New Roman"/>
                <w:sz w:val="28"/>
                <w:szCs w:val="28"/>
              </w:rPr>
              <w:t xml:space="preserve"> страхование не позднее даты осуществления указанных расчетов.</w:t>
            </w:r>
          </w:p>
          <w:p w:rsidR="00CA781B" w:rsidRPr="00D700B6" w:rsidRDefault="00C452F5" w:rsidP="00B04F1E">
            <w:pPr>
              <w:spacing w:line="360" w:lineRule="atLeast"/>
              <w:ind w:firstLine="459"/>
              <w:jc w:val="both"/>
              <w:rPr>
                <w:rFonts w:ascii="Times New Roman" w:hAnsi="Times New Roman" w:cs="Times New Roman"/>
                <w:sz w:val="28"/>
                <w:szCs w:val="28"/>
              </w:rPr>
            </w:pPr>
            <w:proofErr w:type="gramStart"/>
            <w:r w:rsidRPr="00C452F5">
              <w:rPr>
                <w:rFonts w:ascii="Times New Roman" w:hAnsi="Times New Roman" w:cs="Times New Roman"/>
                <w:sz w:val="28"/>
                <w:szCs w:val="28"/>
              </w:rPr>
              <w:t xml:space="preserve">Правомерно ли принятие к исполнению платежного поручения юридического лица на перечисление оплаты труда с его лицевого счета на счет, открытый ему в банке, если юридическое лицо вместо представления платежных поручений на перечисление налогов, сборов и страховых взносов  предоставит копии документов по произведенным расходам по оплате налогов, сборов, страховых взносов со </w:t>
            </w:r>
            <w:r w:rsidR="00B04F1E">
              <w:rPr>
                <w:rFonts w:ascii="Times New Roman" w:hAnsi="Times New Roman" w:cs="Times New Roman"/>
                <w:sz w:val="28"/>
                <w:szCs w:val="28"/>
              </w:rPr>
              <w:t>своего расчетного счета в банке.</w:t>
            </w:r>
            <w:proofErr w:type="gramEnd"/>
          </w:p>
        </w:tc>
        <w:tc>
          <w:tcPr>
            <w:tcW w:w="7938" w:type="dxa"/>
          </w:tcPr>
          <w:p w:rsidR="00C452F5" w:rsidRPr="00D700B6" w:rsidRDefault="00C452F5" w:rsidP="00B04F1E">
            <w:pPr>
              <w:spacing w:line="360" w:lineRule="atLeast"/>
              <w:ind w:firstLine="600"/>
              <w:jc w:val="both"/>
              <w:rPr>
                <w:rFonts w:ascii="Times New Roman" w:hAnsi="Times New Roman" w:cs="Times New Roman"/>
                <w:sz w:val="28"/>
                <w:szCs w:val="28"/>
              </w:rPr>
            </w:pPr>
            <w:r w:rsidRPr="00D700B6">
              <w:rPr>
                <w:rFonts w:ascii="Times New Roman" w:hAnsi="Times New Roman" w:cs="Times New Roman"/>
                <w:sz w:val="28"/>
                <w:szCs w:val="28"/>
              </w:rPr>
              <w:lastRenderedPageBreak/>
              <w:t xml:space="preserve">Перечисление налогов и страховых взносов при </w:t>
            </w:r>
            <w:r w:rsidRPr="00D700B6">
              <w:rPr>
                <w:rFonts w:ascii="Times New Roman" w:hAnsi="Times New Roman" w:cs="Times New Roman"/>
                <w:sz w:val="28"/>
                <w:szCs w:val="28"/>
              </w:rPr>
              <w:lastRenderedPageBreak/>
              <w:t>перечислении заработной платы</w:t>
            </w:r>
            <w:r w:rsidR="00B04F1E">
              <w:rPr>
                <w:rFonts w:ascii="Times New Roman" w:hAnsi="Times New Roman" w:cs="Times New Roman"/>
                <w:sz w:val="28"/>
                <w:szCs w:val="28"/>
              </w:rPr>
              <w:t>:</w:t>
            </w:r>
          </w:p>
          <w:p w:rsidR="00CA781B" w:rsidRPr="00D700B6" w:rsidRDefault="00CA781B" w:rsidP="00702EE8">
            <w:pPr>
              <w:spacing w:line="360" w:lineRule="atLeast"/>
              <w:ind w:firstLine="600"/>
              <w:jc w:val="both"/>
              <w:rPr>
                <w:rFonts w:ascii="Times New Roman" w:hAnsi="Times New Roman" w:cs="Times New Roman"/>
                <w:sz w:val="28"/>
                <w:szCs w:val="28"/>
              </w:rPr>
            </w:pPr>
            <w:r w:rsidRPr="00D700B6">
              <w:rPr>
                <w:rFonts w:ascii="Times New Roman" w:hAnsi="Times New Roman" w:cs="Times New Roman"/>
                <w:sz w:val="28"/>
                <w:szCs w:val="28"/>
              </w:rPr>
              <w:t>1.</w:t>
            </w:r>
            <w:r>
              <w:rPr>
                <w:rFonts w:ascii="Times New Roman" w:hAnsi="Times New Roman" w:cs="Times New Roman"/>
                <w:sz w:val="28"/>
                <w:szCs w:val="28"/>
              </w:rPr>
              <w:t> </w:t>
            </w:r>
            <w:r w:rsidRPr="00D700B6">
              <w:rPr>
                <w:rFonts w:ascii="Times New Roman" w:hAnsi="Times New Roman" w:cs="Times New Roman"/>
                <w:sz w:val="28"/>
                <w:szCs w:val="28"/>
              </w:rPr>
              <w:t>При перечислении заработной плат</w:t>
            </w:r>
            <w:r w:rsidR="00FF00C5">
              <w:rPr>
                <w:rFonts w:ascii="Times New Roman" w:hAnsi="Times New Roman" w:cs="Times New Roman"/>
                <w:sz w:val="28"/>
                <w:szCs w:val="28"/>
              </w:rPr>
              <w:t>ы за первую половину месяца</w:t>
            </w:r>
            <w:r w:rsidRPr="00D700B6">
              <w:rPr>
                <w:rFonts w:ascii="Times New Roman" w:hAnsi="Times New Roman" w:cs="Times New Roman"/>
                <w:sz w:val="28"/>
                <w:szCs w:val="28"/>
              </w:rPr>
              <w:t xml:space="preserve"> предоставление платежного поручения на перечисление </w:t>
            </w:r>
            <w:r w:rsidR="00B04F1E">
              <w:rPr>
                <w:rFonts w:ascii="Times New Roman" w:hAnsi="Times New Roman" w:cs="Times New Roman"/>
                <w:sz w:val="28"/>
                <w:szCs w:val="28"/>
              </w:rPr>
              <w:t>НДФЛ</w:t>
            </w:r>
            <w:r w:rsidR="00FF00C5">
              <w:rPr>
                <w:rFonts w:ascii="Times New Roman" w:hAnsi="Times New Roman" w:cs="Times New Roman"/>
                <w:sz w:val="28"/>
                <w:szCs w:val="28"/>
              </w:rPr>
              <w:t xml:space="preserve"> и страховых взносов</w:t>
            </w:r>
            <w:r w:rsidRPr="00D700B6">
              <w:rPr>
                <w:rFonts w:ascii="Times New Roman" w:hAnsi="Times New Roman" w:cs="Times New Roman"/>
                <w:sz w:val="28"/>
                <w:szCs w:val="28"/>
              </w:rPr>
              <w:t xml:space="preserve"> не требуется.</w:t>
            </w:r>
          </w:p>
          <w:p w:rsidR="00B04F1E" w:rsidRDefault="00CA781B" w:rsidP="00702EE8">
            <w:pPr>
              <w:spacing w:line="360" w:lineRule="atLeast"/>
              <w:ind w:firstLine="600"/>
              <w:jc w:val="both"/>
              <w:rPr>
                <w:rFonts w:ascii="Times New Roman" w:hAnsi="Times New Roman" w:cs="Times New Roman"/>
                <w:sz w:val="28"/>
                <w:szCs w:val="28"/>
              </w:rPr>
            </w:pPr>
            <w:r w:rsidRPr="00D700B6">
              <w:rPr>
                <w:rFonts w:ascii="Times New Roman" w:hAnsi="Times New Roman" w:cs="Times New Roman"/>
                <w:sz w:val="28"/>
                <w:szCs w:val="28"/>
              </w:rPr>
              <w:t>2.</w:t>
            </w:r>
            <w:r>
              <w:rPr>
                <w:rFonts w:ascii="Times New Roman" w:hAnsi="Times New Roman" w:cs="Times New Roman"/>
                <w:sz w:val="28"/>
                <w:szCs w:val="28"/>
              </w:rPr>
              <w:t> </w:t>
            </w:r>
            <w:r w:rsidRPr="00D700B6">
              <w:rPr>
                <w:rFonts w:ascii="Times New Roman" w:hAnsi="Times New Roman" w:cs="Times New Roman"/>
                <w:sz w:val="28"/>
                <w:szCs w:val="28"/>
              </w:rPr>
              <w:t>При перечислении заработной плат</w:t>
            </w:r>
            <w:r w:rsidR="00B04F1E">
              <w:rPr>
                <w:rFonts w:ascii="Times New Roman" w:hAnsi="Times New Roman" w:cs="Times New Roman"/>
                <w:sz w:val="28"/>
                <w:szCs w:val="28"/>
              </w:rPr>
              <w:t>ы за месяц</w:t>
            </w:r>
            <w:r w:rsidRPr="00D700B6">
              <w:rPr>
                <w:rFonts w:ascii="Times New Roman" w:hAnsi="Times New Roman" w:cs="Times New Roman"/>
                <w:sz w:val="28"/>
                <w:szCs w:val="28"/>
              </w:rPr>
              <w:t xml:space="preserve"> юридическое лицо должно предоставить </w:t>
            </w:r>
            <w:r w:rsidR="00B04F1E">
              <w:rPr>
                <w:rFonts w:ascii="Times New Roman" w:hAnsi="Times New Roman" w:cs="Times New Roman"/>
                <w:sz w:val="28"/>
                <w:szCs w:val="28"/>
              </w:rPr>
              <w:t>платежные поручения</w:t>
            </w:r>
            <w:r w:rsidRPr="00D700B6">
              <w:rPr>
                <w:rFonts w:ascii="Times New Roman" w:hAnsi="Times New Roman" w:cs="Times New Roman"/>
                <w:sz w:val="28"/>
                <w:szCs w:val="28"/>
              </w:rPr>
              <w:t xml:space="preserve"> на перечисление НДФЛ и страховых взносов.</w:t>
            </w:r>
          </w:p>
          <w:p w:rsidR="00CA781B" w:rsidRDefault="00CA781B" w:rsidP="00702EE8">
            <w:pPr>
              <w:spacing w:line="360" w:lineRule="atLeast"/>
              <w:ind w:firstLine="600"/>
              <w:jc w:val="both"/>
              <w:rPr>
                <w:rFonts w:ascii="Times New Roman" w:hAnsi="Times New Roman" w:cs="Times New Roman"/>
                <w:sz w:val="28"/>
                <w:szCs w:val="28"/>
              </w:rPr>
            </w:pPr>
            <w:r w:rsidRPr="00D700B6">
              <w:rPr>
                <w:rFonts w:ascii="Times New Roman" w:hAnsi="Times New Roman" w:cs="Times New Roman"/>
                <w:sz w:val="28"/>
                <w:szCs w:val="28"/>
              </w:rPr>
              <w:t>3.</w:t>
            </w:r>
            <w:r>
              <w:rPr>
                <w:rFonts w:ascii="Times New Roman" w:hAnsi="Times New Roman" w:cs="Times New Roman"/>
                <w:sz w:val="28"/>
                <w:szCs w:val="28"/>
              </w:rPr>
              <w:t> </w:t>
            </w:r>
            <w:r w:rsidRPr="00D700B6">
              <w:rPr>
                <w:rFonts w:ascii="Times New Roman" w:hAnsi="Times New Roman" w:cs="Times New Roman"/>
                <w:sz w:val="28"/>
                <w:szCs w:val="28"/>
              </w:rPr>
              <w:t xml:space="preserve">В случае если  НДФЛ и страховые взносы перечислены с расчетного счета юридического лица и представлены в ТОФК вместе с </w:t>
            </w:r>
            <w:r w:rsidR="00B04F1E">
              <w:rPr>
                <w:rFonts w:ascii="Times New Roman" w:hAnsi="Times New Roman" w:cs="Times New Roman"/>
                <w:sz w:val="28"/>
                <w:szCs w:val="28"/>
              </w:rPr>
              <w:t>платежным поручением</w:t>
            </w:r>
            <w:r w:rsidRPr="00D700B6">
              <w:rPr>
                <w:rFonts w:ascii="Times New Roman" w:hAnsi="Times New Roman" w:cs="Times New Roman"/>
                <w:sz w:val="28"/>
                <w:szCs w:val="28"/>
              </w:rPr>
              <w:t xml:space="preserve"> на перечисление з</w:t>
            </w:r>
            <w:r w:rsidR="00B04F1E">
              <w:rPr>
                <w:rFonts w:ascii="Times New Roman" w:hAnsi="Times New Roman" w:cs="Times New Roman"/>
                <w:sz w:val="28"/>
                <w:szCs w:val="28"/>
              </w:rPr>
              <w:t>аработной платы за календарный месяц</w:t>
            </w:r>
            <w:r w:rsidRPr="00D700B6">
              <w:rPr>
                <w:rFonts w:ascii="Times New Roman" w:hAnsi="Times New Roman" w:cs="Times New Roman"/>
                <w:sz w:val="28"/>
                <w:szCs w:val="28"/>
              </w:rPr>
              <w:t>, ТОФК вправе санкционировать расходы на выплату заработной платы.</w:t>
            </w:r>
          </w:p>
          <w:p w:rsidR="002105C1" w:rsidRPr="00D700B6" w:rsidRDefault="002105C1" w:rsidP="00C452F5">
            <w:pPr>
              <w:spacing w:line="360" w:lineRule="atLeast"/>
              <w:jc w:val="both"/>
              <w:rPr>
                <w:rFonts w:ascii="Times New Roman" w:hAnsi="Times New Roman" w:cs="Times New Roman"/>
                <w:sz w:val="28"/>
                <w:szCs w:val="28"/>
              </w:rPr>
            </w:pPr>
          </w:p>
        </w:tc>
      </w:tr>
      <w:tr w:rsidR="00CA781B" w:rsidRPr="00D700B6" w:rsidTr="00702EE8">
        <w:trPr>
          <w:trHeight w:val="274"/>
        </w:trPr>
        <w:tc>
          <w:tcPr>
            <w:tcW w:w="675" w:type="dxa"/>
          </w:tcPr>
          <w:p w:rsidR="00CA781B" w:rsidRPr="00D700B6" w:rsidRDefault="00CA781B" w:rsidP="00702EE8">
            <w:pPr>
              <w:spacing w:line="360" w:lineRule="atLeast"/>
              <w:rPr>
                <w:rFonts w:ascii="Times New Roman" w:hAnsi="Times New Roman" w:cs="Times New Roman"/>
                <w:sz w:val="28"/>
                <w:szCs w:val="28"/>
              </w:rPr>
            </w:pPr>
            <w:r w:rsidRPr="00D700B6">
              <w:rPr>
                <w:rFonts w:ascii="Times New Roman" w:hAnsi="Times New Roman" w:cs="Times New Roman"/>
                <w:sz w:val="28"/>
                <w:szCs w:val="28"/>
              </w:rPr>
              <w:lastRenderedPageBreak/>
              <w:t>13.</w:t>
            </w:r>
          </w:p>
        </w:tc>
        <w:tc>
          <w:tcPr>
            <w:tcW w:w="6663" w:type="dxa"/>
          </w:tcPr>
          <w:p w:rsidR="00C452F5" w:rsidRPr="00C452F5" w:rsidRDefault="00C452F5" w:rsidP="00B04F1E">
            <w:pPr>
              <w:spacing w:line="360" w:lineRule="atLeast"/>
              <w:ind w:firstLine="459"/>
              <w:jc w:val="both"/>
              <w:rPr>
                <w:rFonts w:ascii="Times New Roman" w:hAnsi="Times New Roman" w:cs="Times New Roman"/>
                <w:sz w:val="28"/>
                <w:szCs w:val="28"/>
              </w:rPr>
            </w:pPr>
            <w:proofErr w:type="gramStart"/>
            <w:r w:rsidRPr="00C452F5">
              <w:rPr>
                <w:rFonts w:ascii="Times New Roman" w:hAnsi="Times New Roman" w:cs="Times New Roman"/>
                <w:sz w:val="28"/>
                <w:szCs w:val="28"/>
              </w:rPr>
              <w:t xml:space="preserve">В соответствии  с подпунктом «д» пункта 6 Правил казначейского сопровождения средств </w:t>
            </w:r>
            <w:r w:rsidR="00B04F1E">
              <w:rPr>
                <w:rFonts w:ascii="Times New Roman" w:hAnsi="Times New Roman" w:cs="Times New Roman"/>
                <w:sz w:val="28"/>
                <w:szCs w:val="28"/>
              </w:rPr>
              <w:br/>
            </w:r>
            <w:r w:rsidRPr="00C452F5">
              <w:rPr>
                <w:rFonts w:ascii="Times New Roman" w:hAnsi="Times New Roman" w:cs="Times New Roman"/>
                <w:sz w:val="28"/>
                <w:szCs w:val="28"/>
              </w:rPr>
              <w:t xml:space="preserve">в случаях, предусмотренных Федеральным законом «О федеральном бюджете на 2019 год и на плановый период 2020 и 2021 годов», утвержденных постановлением Правительства РФ от 30.12.2018 </w:t>
            </w:r>
            <w:r w:rsidR="00B04F1E">
              <w:rPr>
                <w:rFonts w:ascii="Times New Roman" w:hAnsi="Times New Roman" w:cs="Times New Roman"/>
                <w:sz w:val="28"/>
                <w:szCs w:val="28"/>
              </w:rPr>
              <w:br/>
            </w:r>
            <w:r w:rsidRPr="00C452F5">
              <w:rPr>
                <w:rFonts w:ascii="Times New Roman" w:hAnsi="Times New Roman" w:cs="Times New Roman"/>
                <w:sz w:val="28"/>
                <w:szCs w:val="28"/>
              </w:rPr>
              <w:lastRenderedPageBreak/>
              <w:t>№ 1765, в  платежных и расчетных документах, представляемых в связи с исполнением соглашений, государственных контрактов, контрактов, договоров, содержащих сведения, составляющие государственную тайну, не указывается идентификатор</w:t>
            </w:r>
            <w:proofErr w:type="gramEnd"/>
            <w:r w:rsidRPr="00C452F5">
              <w:rPr>
                <w:rFonts w:ascii="Times New Roman" w:hAnsi="Times New Roman" w:cs="Times New Roman"/>
                <w:sz w:val="28"/>
                <w:szCs w:val="28"/>
              </w:rPr>
              <w:t xml:space="preserve"> государственного контракта.</w:t>
            </w:r>
          </w:p>
          <w:p w:rsidR="00C452F5" w:rsidRPr="00C452F5" w:rsidRDefault="00C452F5" w:rsidP="00B04F1E">
            <w:pPr>
              <w:spacing w:line="360" w:lineRule="atLeast"/>
              <w:ind w:firstLine="459"/>
              <w:jc w:val="both"/>
              <w:rPr>
                <w:rFonts w:ascii="Times New Roman" w:hAnsi="Times New Roman" w:cs="Times New Roman"/>
                <w:sz w:val="28"/>
                <w:szCs w:val="28"/>
              </w:rPr>
            </w:pPr>
            <w:proofErr w:type="gramStart"/>
            <w:r w:rsidRPr="00C452F5">
              <w:rPr>
                <w:rFonts w:ascii="Times New Roman" w:hAnsi="Times New Roman" w:cs="Times New Roman"/>
                <w:sz w:val="28"/>
                <w:szCs w:val="28"/>
              </w:rPr>
              <w:t xml:space="preserve">Вместе с тем, при осуществлении проверки платежных поручений  в соответствии с подпунктом «м» пункта 12 Порядка № 259н, </w:t>
            </w:r>
            <w:r w:rsidR="00B04F1E">
              <w:rPr>
                <w:rFonts w:ascii="Times New Roman" w:hAnsi="Times New Roman" w:cs="Times New Roman"/>
                <w:sz w:val="28"/>
                <w:szCs w:val="28"/>
              </w:rPr>
              <w:t>ТОФК</w:t>
            </w:r>
            <w:r w:rsidRPr="00C452F5">
              <w:rPr>
                <w:rFonts w:ascii="Times New Roman" w:hAnsi="Times New Roman" w:cs="Times New Roman"/>
                <w:sz w:val="28"/>
                <w:szCs w:val="28"/>
              </w:rPr>
              <w:t xml:space="preserve"> проверяет представленное платежное поручение на наличие в реквизите «Код» платежного поручения идентификатора государственного контракта (за исключением перечисления платежей в бюджет бюджетной системы РФ) без учета того, содержит ли государственный контракт, договор, соглашение сведения,  составляющие государственную тайну. </w:t>
            </w:r>
            <w:proofErr w:type="gramEnd"/>
          </w:p>
          <w:p w:rsidR="00C452F5" w:rsidRDefault="00B04F1E" w:rsidP="00E021BF">
            <w:pPr>
              <w:spacing w:line="360" w:lineRule="atLeast"/>
              <w:ind w:firstLine="459"/>
              <w:jc w:val="both"/>
              <w:rPr>
                <w:rFonts w:ascii="Times New Roman" w:hAnsi="Times New Roman" w:cs="Times New Roman"/>
                <w:sz w:val="28"/>
                <w:szCs w:val="28"/>
              </w:rPr>
            </w:pPr>
            <w:r>
              <w:rPr>
                <w:rFonts w:ascii="Times New Roman" w:hAnsi="Times New Roman" w:cs="Times New Roman"/>
                <w:sz w:val="28"/>
                <w:szCs w:val="28"/>
              </w:rPr>
              <w:t>П</w:t>
            </w:r>
            <w:r w:rsidR="00C452F5" w:rsidRPr="00C452F5">
              <w:rPr>
                <w:rFonts w:ascii="Times New Roman" w:hAnsi="Times New Roman" w:cs="Times New Roman"/>
                <w:sz w:val="28"/>
                <w:szCs w:val="28"/>
              </w:rPr>
              <w:t>рос</w:t>
            </w:r>
            <w:r>
              <w:rPr>
                <w:rFonts w:ascii="Times New Roman" w:hAnsi="Times New Roman" w:cs="Times New Roman"/>
                <w:sz w:val="28"/>
                <w:szCs w:val="28"/>
              </w:rPr>
              <w:t>ьба разъяснить</w:t>
            </w:r>
            <w:r w:rsidR="00C452F5" w:rsidRPr="00C452F5">
              <w:rPr>
                <w:rFonts w:ascii="Times New Roman" w:hAnsi="Times New Roman" w:cs="Times New Roman"/>
                <w:sz w:val="28"/>
                <w:szCs w:val="28"/>
              </w:rPr>
              <w:t xml:space="preserve"> необходимо ли в платежных и расчетных документах, предоставляемых в связи с исполнением контрактов, содержащих сведения, составляющие государственную тайну, указывать идентификатор государственного контракта.</w:t>
            </w:r>
          </w:p>
          <w:p w:rsidR="00CA781B" w:rsidRPr="00D700B6" w:rsidRDefault="00CA781B" w:rsidP="00C452F5">
            <w:pPr>
              <w:spacing w:line="360" w:lineRule="atLeast"/>
              <w:jc w:val="both"/>
              <w:rPr>
                <w:rFonts w:ascii="Times New Roman" w:hAnsi="Times New Roman" w:cs="Times New Roman"/>
                <w:sz w:val="28"/>
                <w:szCs w:val="28"/>
              </w:rPr>
            </w:pPr>
          </w:p>
        </w:tc>
        <w:tc>
          <w:tcPr>
            <w:tcW w:w="7938" w:type="dxa"/>
          </w:tcPr>
          <w:p w:rsidR="00CA781B" w:rsidRPr="00E021BF" w:rsidRDefault="00E021BF" w:rsidP="00702EE8">
            <w:pPr>
              <w:autoSpaceDE w:val="0"/>
              <w:autoSpaceDN w:val="0"/>
              <w:adjustRightInd w:val="0"/>
              <w:spacing w:line="360" w:lineRule="atLeast"/>
              <w:ind w:firstLine="600"/>
              <w:jc w:val="both"/>
              <w:rPr>
                <w:rFonts w:ascii="Times New Roman" w:hAnsi="Times New Roman" w:cs="Times New Roman"/>
                <w:bCs/>
                <w:sz w:val="28"/>
                <w:szCs w:val="28"/>
              </w:rPr>
            </w:pPr>
            <w:proofErr w:type="gramStart"/>
            <w:r w:rsidRPr="00E021BF">
              <w:rPr>
                <w:rFonts w:ascii="Times New Roman" w:hAnsi="Times New Roman" w:cs="Times New Roman"/>
                <w:bCs/>
                <w:sz w:val="28"/>
                <w:szCs w:val="28"/>
              </w:rPr>
              <w:lastRenderedPageBreak/>
              <w:t xml:space="preserve">В соответствии с положениями пункта 10 </w:t>
            </w:r>
            <w:r w:rsidRPr="00E021BF">
              <w:rPr>
                <w:rFonts w:ascii="Times New Roman" w:hAnsi="Times New Roman" w:cs="Times New Roman"/>
                <w:sz w:val="28"/>
                <w:szCs w:val="28"/>
              </w:rPr>
              <w:t xml:space="preserve">Порядка формирования идентификатора государственного контракта, контракта учреждения, соглашения, договора о капитальных вложениях, договора о проведении капитального ремонта при казначейском сопровождении средств в валюте Российской Федерации в случаях, предусмотренных Федеральным законом </w:t>
            </w:r>
            <w:r w:rsidRPr="00E021BF">
              <w:rPr>
                <w:rFonts w:ascii="Times New Roman" w:hAnsi="Times New Roman" w:cs="Times New Roman"/>
                <w:sz w:val="28"/>
                <w:szCs w:val="28"/>
              </w:rPr>
              <w:lastRenderedPageBreak/>
              <w:t>«О федеральном бюджете на 2019 год и на плановый период 2020 и 2021 годов», утвержденного приказом Федерального казначейства от 9 января 2019 г. № 3н</w:t>
            </w:r>
            <w:proofErr w:type="gramEnd"/>
            <w:r w:rsidRPr="00E021BF">
              <w:rPr>
                <w:rFonts w:ascii="Times New Roman" w:hAnsi="Times New Roman" w:cs="Times New Roman"/>
                <w:sz w:val="28"/>
                <w:szCs w:val="28"/>
              </w:rPr>
              <w:t>, и</w:t>
            </w:r>
            <w:r w:rsidR="00CA781B" w:rsidRPr="00E021BF">
              <w:rPr>
                <w:rFonts w:ascii="Times New Roman" w:hAnsi="Times New Roman" w:cs="Times New Roman"/>
                <w:bCs/>
                <w:sz w:val="28"/>
                <w:szCs w:val="28"/>
              </w:rPr>
              <w:t>дентификатор государственного контракта, контракта учреждения, соглашения, договора о капитальных вложениях, договора о проведении капитального ремонта указывается:</w:t>
            </w:r>
          </w:p>
          <w:p w:rsidR="00CA781B" w:rsidRPr="00E021BF" w:rsidRDefault="00CA781B" w:rsidP="00702EE8">
            <w:pPr>
              <w:autoSpaceDE w:val="0"/>
              <w:autoSpaceDN w:val="0"/>
              <w:adjustRightInd w:val="0"/>
              <w:spacing w:line="360" w:lineRule="atLeast"/>
              <w:ind w:firstLine="600"/>
              <w:jc w:val="both"/>
              <w:rPr>
                <w:rFonts w:ascii="Times New Roman" w:hAnsi="Times New Roman" w:cs="Times New Roman"/>
                <w:bCs/>
                <w:sz w:val="28"/>
                <w:szCs w:val="28"/>
              </w:rPr>
            </w:pPr>
            <w:r w:rsidRPr="00E021BF">
              <w:rPr>
                <w:rFonts w:ascii="Times New Roman" w:hAnsi="Times New Roman" w:cs="Times New Roman"/>
                <w:bCs/>
                <w:sz w:val="28"/>
                <w:szCs w:val="28"/>
              </w:rPr>
              <w:t>в договорах, через символ «/» перед номером договора или в условиях договора;</w:t>
            </w:r>
          </w:p>
          <w:p w:rsidR="00CA781B" w:rsidRPr="00E021BF" w:rsidRDefault="00CA781B" w:rsidP="00702EE8">
            <w:pPr>
              <w:autoSpaceDE w:val="0"/>
              <w:autoSpaceDN w:val="0"/>
              <w:adjustRightInd w:val="0"/>
              <w:spacing w:line="360" w:lineRule="atLeast"/>
              <w:ind w:firstLine="600"/>
              <w:jc w:val="both"/>
              <w:rPr>
                <w:rFonts w:ascii="Times New Roman" w:hAnsi="Times New Roman" w:cs="Times New Roman"/>
                <w:bCs/>
                <w:sz w:val="28"/>
                <w:szCs w:val="28"/>
              </w:rPr>
            </w:pPr>
            <w:r w:rsidRPr="00E021BF">
              <w:rPr>
                <w:rFonts w:ascii="Times New Roman" w:hAnsi="Times New Roman" w:cs="Times New Roman"/>
                <w:bCs/>
                <w:sz w:val="28"/>
                <w:szCs w:val="28"/>
              </w:rPr>
              <w:t>в документах, подтверждающих возникновение денежных обязательств, через символ «/» перед номером документа;</w:t>
            </w:r>
          </w:p>
          <w:p w:rsidR="00CA781B" w:rsidRPr="00E021BF" w:rsidRDefault="00CA781B" w:rsidP="00702EE8">
            <w:pPr>
              <w:autoSpaceDE w:val="0"/>
              <w:autoSpaceDN w:val="0"/>
              <w:adjustRightInd w:val="0"/>
              <w:spacing w:line="360" w:lineRule="atLeast"/>
              <w:ind w:firstLine="600"/>
              <w:jc w:val="both"/>
              <w:rPr>
                <w:rFonts w:ascii="Times New Roman" w:hAnsi="Times New Roman" w:cs="Times New Roman"/>
                <w:bCs/>
                <w:sz w:val="28"/>
                <w:szCs w:val="28"/>
              </w:rPr>
            </w:pPr>
            <w:r w:rsidRPr="00E021BF">
              <w:rPr>
                <w:rFonts w:ascii="Times New Roman" w:hAnsi="Times New Roman" w:cs="Times New Roman"/>
                <w:bCs/>
                <w:sz w:val="28"/>
                <w:szCs w:val="28"/>
              </w:rPr>
              <w:t xml:space="preserve">в счете-фактуре в </w:t>
            </w:r>
            <w:hyperlink r:id="rId12" w:history="1">
              <w:r w:rsidRPr="00E021BF">
                <w:rPr>
                  <w:rFonts w:ascii="Times New Roman" w:hAnsi="Times New Roman" w:cs="Times New Roman"/>
                  <w:bCs/>
                  <w:sz w:val="28"/>
                  <w:szCs w:val="28"/>
                </w:rPr>
                <w:t>строке 8</w:t>
              </w:r>
            </w:hyperlink>
            <w:r w:rsidRPr="00E021BF">
              <w:rPr>
                <w:rFonts w:ascii="Times New Roman" w:hAnsi="Times New Roman" w:cs="Times New Roman"/>
                <w:bCs/>
                <w:sz w:val="28"/>
                <w:szCs w:val="28"/>
              </w:rPr>
              <w:t xml:space="preserve"> – «Идентификатор государственного контракта, договора (соглашения)»;</w:t>
            </w:r>
          </w:p>
          <w:p w:rsidR="00CA781B" w:rsidRPr="00E021BF" w:rsidRDefault="00CA781B" w:rsidP="00702EE8">
            <w:pPr>
              <w:autoSpaceDE w:val="0"/>
              <w:autoSpaceDN w:val="0"/>
              <w:adjustRightInd w:val="0"/>
              <w:spacing w:line="360" w:lineRule="atLeast"/>
              <w:ind w:firstLine="600"/>
              <w:jc w:val="both"/>
              <w:rPr>
                <w:rFonts w:ascii="Times New Roman" w:hAnsi="Times New Roman" w:cs="Times New Roman"/>
                <w:bCs/>
                <w:sz w:val="28"/>
                <w:szCs w:val="28"/>
              </w:rPr>
            </w:pPr>
            <w:r w:rsidRPr="00E021BF">
              <w:rPr>
                <w:rFonts w:ascii="Times New Roman" w:hAnsi="Times New Roman" w:cs="Times New Roman"/>
                <w:bCs/>
                <w:sz w:val="28"/>
                <w:szCs w:val="28"/>
              </w:rPr>
              <w:t xml:space="preserve">в платежных и расчетных документах (за исключением платежных и расчетных документов на оплату государственных контрактов, контрактов учреждений, соглашений, договоров о капитальных вложениях, договоров о проведении капитального ремонта, содержащих сведения, составляющие государственную </w:t>
            </w:r>
            <w:hyperlink r:id="rId13" w:history="1">
              <w:r w:rsidRPr="00E021BF">
                <w:rPr>
                  <w:rFonts w:ascii="Times New Roman" w:hAnsi="Times New Roman" w:cs="Times New Roman"/>
                  <w:bCs/>
                  <w:sz w:val="28"/>
                  <w:szCs w:val="28"/>
                </w:rPr>
                <w:t>тайну</w:t>
              </w:r>
            </w:hyperlink>
            <w:r w:rsidRPr="00E021BF">
              <w:rPr>
                <w:rFonts w:ascii="Times New Roman" w:hAnsi="Times New Roman" w:cs="Times New Roman"/>
                <w:bCs/>
                <w:sz w:val="28"/>
                <w:szCs w:val="28"/>
              </w:rPr>
              <w:t>).</w:t>
            </w:r>
          </w:p>
          <w:p w:rsidR="00CA781B" w:rsidRPr="00E021BF" w:rsidRDefault="00CA781B" w:rsidP="00702EE8">
            <w:pPr>
              <w:autoSpaceDE w:val="0"/>
              <w:autoSpaceDN w:val="0"/>
              <w:adjustRightInd w:val="0"/>
              <w:spacing w:line="360" w:lineRule="atLeast"/>
              <w:ind w:firstLine="600"/>
              <w:jc w:val="both"/>
              <w:rPr>
                <w:rFonts w:ascii="Times New Roman" w:hAnsi="Times New Roman" w:cs="Times New Roman"/>
                <w:sz w:val="28"/>
                <w:szCs w:val="28"/>
              </w:rPr>
            </w:pPr>
          </w:p>
        </w:tc>
      </w:tr>
    </w:tbl>
    <w:p w:rsidR="00CA781B" w:rsidRPr="00D700B6" w:rsidRDefault="00CA781B" w:rsidP="00CA781B">
      <w:pPr>
        <w:spacing w:line="360" w:lineRule="atLeast"/>
        <w:rPr>
          <w:rFonts w:ascii="Times New Roman" w:hAnsi="Times New Roman" w:cs="Times New Roman"/>
          <w:sz w:val="28"/>
          <w:szCs w:val="28"/>
        </w:rPr>
      </w:pPr>
    </w:p>
    <w:p w:rsidR="009756CA" w:rsidRPr="00CA781B" w:rsidRDefault="009756CA" w:rsidP="00CA781B"/>
    <w:sectPr w:rsidR="009756CA" w:rsidRPr="00CA781B" w:rsidSect="009756CA">
      <w:headerReference w:type="default" r:id="rId14"/>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E0A" w:rsidRDefault="00955E0A" w:rsidP="009756CA">
      <w:pPr>
        <w:spacing w:after="0" w:line="240" w:lineRule="auto"/>
      </w:pPr>
      <w:r>
        <w:separator/>
      </w:r>
    </w:p>
  </w:endnote>
  <w:endnote w:type="continuationSeparator" w:id="0">
    <w:p w:rsidR="00955E0A" w:rsidRDefault="00955E0A" w:rsidP="00975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E0A" w:rsidRDefault="00955E0A" w:rsidP="009756CA">
      <w:pPr>
        <w:spacing w:after="0" w:line="240" w:lineRule="auto"/>
      </w:pPr>
      <w:r>
        <w:separator/>
      </w:r>
    </w:p>
  </w:footnote>
  <w:footnote w:type="continuationSeparator" w:id="0">
    <w:p w:rsidR="00955E0A" w:rsidRDefault="00955E0A" w:rsidP="009756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4902732"/>
      <w:docPartObj>
        <w:docPartGallery w:val="Page Numbers (Top of Page)"/>
        <w:docPartUnique/>
      </w:docPartObj>
    </w:sdtPr>
    <w:sdtEndPr/>
    <w:sdtContent>
      <w:p w:rsidR="009C489F" w:rsidRDefault="009C489F">
        <w:pPr>
          <w:pStyle w:val="a7"/>
          <w:jc w:val="center"/>
        </w:pPr>
        <w:r>
          <w:fldChar w:fldCharType="begin"/>
        </w:r>
        <w:r>
          <w:instrText>PAGE   \* MERGEFORMAT</w:instrText>
        </w:r>
        <w:r>
          <w:fldChar w:fldCharType="separate"/>
        </w:r>
        <w:r w:rsidR="00E309EE">
          <w:rPr>
            <w:noProof/>
          </w:rPr>
          <w:t>12</w:t>
        </w:r>
        <w:r>
          <w:fldChar w:fldCharType="end"/>
        </w:r>
      </w:p>
    </w:sdtContent>
  </w:sdt>
  <w:p w:rsidR="009C489F" w:rsidRDefault="009C489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A0354"/>
    <w:multiLevelType w:val="hybridMultilevel"/>
    <w:tmpl w:val="77F0A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FD178F"/>
    <w:multiLevelType w:val="hybridMultilevel"/>
    <w:tmpl w:val="4794906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B600F60"/>
    <w:multiLevelType w:val="hybridMultilevel"/>
    <w:tmpl w:val="E61EA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08150C6"/>
    <w:multiLevelType w:val="hybridMultilevel"/>
    <w:tmpl w:val="BBAEAE94"/>
    <w:lvl w:ilvl="0" w:tplc="56EE45FC">
      <w:start w:val="1"/>
      <w:numFmt w:val="decimal"/>
      <w:lvlText w:val="%1."/>
      <w:lvlJc w:val="left"/>
      <w:pPr>
        <w:ind w:left="2453" w:hanging="103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709E1DC6"/>
    <w:multiLevelType w:val="hybridMultilevel"/>
    <w:tmpl w:val="BBAEAE94"/>
    <w:lvl w:ilvl="0" w:tplc="56EE45FC">
      <w:start w:val="1"/>
      <w:numFmt w:val="decimal"/>
      <w:lvlText w:val="%1."/>
      <w:lvlJc w:val="left"/>
      <w:pPr>
        <w:ind w:left="2453" w:hanging="103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0"/>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E67"/>
    <w:rsid w:val="00002DE7"/>
    <w:rsid w:val="000233AB"/>
    <w:rsid w:val="0003029F"/>
    <w:rsid w:val="00043FD5"/>
    <w:rsid w:val="00060F0E"/>
    <w:rsid w:val="00066BF0"/>
    <w:rsid w:val="00091A37"/>
    <w:rsid w:val="000A3547"/>
    <w:rsid w:val="000A3C8E"/>
    <w:rsid w:val="000B6982"/>
    <w:rsid w:val="000D76BD"/>
    <w:rsid w:val="0012363B"/>
    <w:rsid w:val="00141235"/>
    <w:rsid w:val="001553E4"/>
    <w:rsid w:val="00163A8B"/>
    <w:rsid w:val="001B6E32"/>
    <w:rsid w:val="001D7CE3"/>
    <w:rsid w:val="001E4B5C"/>
    <w:rsid w:val="002105C1"/>
    <w:rsid w:val="00226781"/>
    <w:rsid w:val="00263321"/>
    <w:rsid w:val="002831C7"/>
    <w:rsid w:val="00291CCF"/>
    <w:rsid w:val="002A2AA4"/>
    <w:rsid w:val="002E138F"/>
    <w:rsid w:val="003120CA"/>
    <w:rsid w:val="00314DE8"/>
    <w:rsid w:val="003206D4"/>
    <w:rsid w:val="00341C88"/>
    <w:rsid w:val="00345E30"/>
    <w:rsid w:val="00373A74"/>
    <w:rsid w:val="00383D70"/>
    <w:rsid w:val="003B6DE7"/>
    <w:rsid w:val="003D2598"/>
    <w:rsid w:val="003F5513"/>
    <w:rsid w:val="00413197"/>
    <w:rsid w:val="00414003"/>
    <w:rsid w:val="00436544"/>
    <w:rsid w:val="00442D32"/>
    <w:rsid w:val="00466E01"/>
    <w:rsid w:val="004873B7"/>
    <w:rsid w:val="0049483F"/>
    <w:rsid w:val="00497C2F"/>
    <w:rsid w:val="004D3E77"/>
    <w:rsid w:val="00520823"/>
    <w:rsid w:val="0052485E"/>
    <w:rsid w:val="0054682F"/>
    <w:rsid w:val="005A7F7E"/>
    <w:rsid w:val="005C2507"/>
    <w:rsid w:val="005D02DC"/>
    <w:rsid w:val="005D5CDA"/>
    <w:rsid w:val="006301AE"/>
    <w:rsid w:val="00677FA1"/>
    <w:rsid w:val="006E642E"/>
    <w:rsid w:val="00730B97"/>
    <w:rsid w:val="00746BE7"/>
    <w:rsid w:val="00751A5E"/>
    <w:rsid w:val="007652B6"/>
    <w:rsid w:val="007659C5"/>
    <w:rsid w:val="00782C3A"/>
    <w:rsid w:val="00787BE3"/>
    <w:rsid w:val="007E1E3E"/>
    <w:rsid w:val="00816198"/>
    <w:rsid w:val="00816837"/>
    <w:rsid w:val="0087119A"/>
    <w:rsid w:val="008861A4"/>
    <w:rsid w:val="00892C6F"/>
    <w:rsid w:val="008B101D"/>
    <w:rsid w:val="008B74D0"/>
    <w:rsid w:val="008C0DC6"/>
    <w:rsid w:val="00911637"/>
    <w:rsid w:val="00916B3E"/>
    <w:rsid w:val="00947E06"/>
    <w:rsid w:val="00955E0A"/>
    <w:rsid w:val="00970305"/>
    <w:rsid w:val="0097046D"/>
    <w:rsid w:val="009723BA"/>
    <w:rsid w:val="009756CA"/>
    <w:rsid w:val="009B0729"/>
    <w:rsid w:val="009C489F"/>
    <w:rsid w:val="009E576B"/>
    <w:rsid w:val="009F5DC3"/>
    <w:rsid w:val="009F6607"/>
    <w:rsid w:val="00A537EE"/>
    <w:rsid w:val="00A824C9"/>
    <w:rsid w:val="00AB301A"/>
    <w:rsid w:val="00AD6913"/>
    <w:rsid w:val="00AE0C30"/>
    <w:rsid w:val="00AE1FAB"/>
    <w:rsid w:val="00AE402E"/>
    <w:rsid w:val="00B04F1E"/>
    <w:rsid w:val="00B079FC"/>
    <w:rsid w:val="00B07E67"/>
    <w:rsid w:val="00B42FEB"/>
    <w:rsid w:val="00B43ADD"/>
    <w:rsid w:val="00B61EE5"/>
    <w:rsid w:val="00B66623"/>
    <w:rsid w:val="00B71246"/>
    <w:rsid w:val="00B83EFD"/>
    <w:rsid w:val="00BA080B"/>
    <w:rsid w:val="00BB1CE0"/>
    <w:rsid w:val="00BB33FF"/>
    <w:rsid w:val="00BC473D"/>
    <w:rsid w:val="00BC73FB"/>
    <w:rsid w:val="00BE4073"/>
    <w:rsid w:val="00BF363A"/>
    <w:rsid w:val="00C452F5"/>
    <w:rsid w:val="00C5095D"/>
    <w:rsid w:val="00C50F6B"/>
    <w:rsid w:val="00C8603C"/>
    <w:rsid w:val="00CA781B"/>
    <w:rsid w:val="00D03501"/>
    <w:rsid w:val="00D26841"/>
    <w:rsid w:val="00D41C9D"/>
    <w:rsid w:val="00D46915"/>
    <w:rsid w:val="00D637C1"/>
    <w:rsid w:val="00D641BF"/>
    <w:rsid w:val="00D715C8"/>
    <w:rsid w:val="00D72D68"/>
    <w:rsid w:val="00D9666A"/>
    <w:rsid w:val="00D975F9"/>
    <w:rsid w:val="00DA244B"/>
    <w:rsid w:val="00DC042C"/>
    <w:rsid w:val="00DD165E"/>
    <w:rsid w:val="00DD33FC"/>
    <w:rsid w:val="00DF0E52"/>
    <w:rsid w:val="00DF6D57"/>
    <w:rsid w:val="00E021BF"/>
    <w:rsid w:val="00E106A1"/>
    <w:rsid w:val="00E13F6F"/>
    <w:rsid w:val="00E309EE"/>
    <w:rsid w:val="00E36833"/>
    <w:rsid w:val="00E52CCF"/>
    <w:rsid w:val="00E53818"/>
    <w:rsid w:val="00EB3CF8"/>
    <w:rsid w:val="00ED5C97"/>
    <w:rsid w:val="00ED769E"/>
    <w:rsid w:val="00EE591B"/>
    <w:rsid w:val="00F06F83"/>
    <w:rsid w:val="00F1107A"/>
    <w:rsid w:val="00F16902"/>
    <w:rsid w:val="00F220BA"/>
    <w:rsid w:val="00F64976"/>
    <w:rsid w:val="00F77BF8"/>
    <w:rsid w:val="00F86D8B"/>
    <w:rsid w:val="00F909FF"/>
    <w:rsid w:val="00FC756B"/>
    <w:rsid w:val="00FD0D87"/>
    <w:rsid w:val="00FD5F65"/>
    <w:rsid w:val="00FF00C5"/>
    <w:rsid w:val="00FF3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8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7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A2AA4"/>
    <w:rPr>
      <w:color w:val="0000FF" w:themeColor="hyperlink"/>
      <w:u w:val="single"/>
    </w:rPr>
  </w:style>
  <w:style w:type="paragraph" w:styleId="a5">
    <w:name w:val="List Paragraph"/>
    <w:basedOn w:val="a"/>
    <w:uiPriority w:val="34"/>
    <w:qFormat/>
    <w:rsid w:val="00314DE8"/>
    <w:pPr>
      <w:ind w:left="720"/>
      <w:contextualSpacing/>
    </w:pPr>
  </w:style>
  <w:style w:type="character" w:styleId="a6">
    <w:name w:val="Emphasis"/>
    <w:basedOn w:val="a0"/>
    <w:uiPriority w:val="20"/>
    <w:qFormat/>
    <w:rsid w:val="00D975F9"/>
    <w:rPr>
      <w:i/>
      <w:iCs/>
    </w:rPr>
  </w:style>
  <w:style w:type="paragraph" w:styleId="a7">
    <w:name w:val="header"/>
    <w:basedOn w:val="a"/>
    <w:link w:val="a8"/>
    <w:uiPriority w:val="99"/>
    <w:unhideWhenUsed/>
    <w:rsid w:val="009756C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756CA"/>
  </w:style>
  <w:style w:type="paragraph" w:styleId="a9">
    <w:name w:val="footer"/>
    <w:basedOn w:val="a"/>
    <w:link w:val="aa"/>
    <w:uiPriority w:val="99"/>
    <w:unhideWhenUsed/>
    <w:rsid w:val="009756C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756CA"/>
  </w:style>
  <w:style w:type="paragraph" w:customStyle="1" w:styleId="ab">
    <w:name w:val="Знак Знак Знак Знак Знак Знак Знак Знак Знак Знак"/>
    <w:basedOn w:val="a"/>
    <w:rsid w:val="0052485E"/>
    <w:pPr>
      <w:spacing w:after="160" w:line="240" w:lineRule="exact"/>
    </w:pPr>
    <w:rPr>
      <w:rFonts w:ascii="Verdana" w:eastAsia="Times New Roman" w:hAnsi="Verdana" w:cs="Times New Roman"/>
      <w:sz w:val="24"/>
      <w:szCs w:val="24"/>
      <w:lang w:val="en-US"/>
    </w:rPr>
  </w:style>
  <w:style w:type="paragraph" w:styleId="ac">
    <w:name w:val="Balloon Text"/>
    <w:basedOn w:val="a"/>
    <w:link w:val="ad"/>
    <w:uiPriority w:val="99"/>
    <w:semiHidden/>
    <w:unhideWhenUsed/>
    <w:rsid w:val="00FF347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F34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8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07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A2AA4"/>
    <w:rPr>
      <w:color w:val="0000FF" w:themeColor="hyperlink"/>
      <w:u w:val="single"/>
    </w:rPr>
  </w:style>
  <w:style w:type="paragraph" w:styleId="a5">
    <w:name w:val="List Paragraph"/>
    <w:basedOn w:val="a"/>
    <w:uiPriority w:val="34"/>
    <w:qFormat/>
    <w:rsid w:val="00314DE8"/>
    <w:pPr>
      <w:ind w:left="720"/>
      <w:contextualSpacing/>
    </w:pPr>
  </w:style>
  <w:style w:type="character" w:styleId="a6">
    <w:name w:val="Emphasis"/>
    <w:basedOn w:val="a0"/>
    <w:uiPriority w:val="20"/>
    <w:qFormat/>
    <w:rsid w:val="00D975F9"/>
    <w:rPr>
      <w:i/>
      <w:iCs/>
    </w:rPr>
  </w:style>
  <w:style w:type="paragraph" w:styleId="a7">
    <w:name w:val="header"/>
    <w:basedOn w:val="a"/>
    <w:link w:val="a8"/>
    <w:uiPriority w:val="99"/>
    <w:unhideWhenUsed/>
    <w:rsid w:val="009756C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756CA"/>
  </w:style>
  <w:style w:type="paragraph" w:styleId="a9">
    <w:name w:val="footer"/>
    <w:basedOn w:val="a"/>
    <w:link w:val="aa"/>
    <w:uiPriority w:val="99"/>
    <w:unhideWhenUsed/>
    <w:rsid w:val="009756C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756CA"/>
  </w:style>
  <w:style w:type="paragraph" w:customStyle="1" w:styleId="ab">
    <w:name w:val="Знак Знак Знак Знак Знак Знак Знак Знак Знак Знак"/>
    <w:basedOn w:val="a"/>
    <w:rsid w:val="0052485E"/>
    <w:pPr>
      <w:spacing w:after="160" w:line="240" w:lineRule="exact"/>
    </w:pPr>
    <w:rPr>
      <w:rFonts w:ascii="Verdana" w:eastAsia="Times New Roman" w:hAnsi="Verdana" w:cs="Times New Roman"/>
      <w:sz w:val="24"/>
      <w:szCs w:val="24"/>
      <w:lang w:val="en-US"/>
    </w:rPr>
  </w:style>
  <w:style w:type="paragraph" w:styleId="ac">
    <w:name w:val="Balloon Text"/>
    <w:basedOn w:val="a"/>
    <w:link w:val="ad"/>
    <w:uiPriority w:val="99"/>
    <w:semiHidden/>
    <w:unhideWhenUsed/>
    <w:rsid w:val="00FF347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F34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9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FD738BD4FBC0A790C1D163BA791A5DEC839F7F6D81C4910534CCCF3CFA80F7E81221CEF2A4E2BE2750F39747B6B370AF501EDB07109B9qDG2Q"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FD738BD4FBC0A790C1D163BA791A5DEC23BF8FDD114141A5B15C0F1C8A75069866B10E72A4B20B52F1F3D3D2C612B0DED1FE9AE72q0G0Q"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AE5263FE7F257A76BC61D34B9E82D97083B69389710C44A1684D00F9E0A9239945477E2F6513E43D15E41999AE55A6FA09EF7B0E9029A34z3tE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5F8E2A3EACB0491AC96AF87F7B38C4CFE1BF4BC678178DF18504818A4A51B5D760763B8F0FB1BDEB87B0C773096E36A99B3C55CDAE5F3BC0V4sFI" TargetMode="External"/><Relationship Id="rId4" Type="http://schemas.microsoft.com/office/2007/relationships/stylesWithEffects" Target="stylesWithEffects.xml"/><Relationship Id="rId9" Type="http://schemas.openxmlformats.org/officeDocument/2006/relationships/hyperlink" Target="consultantplus://offline/ref=04A8D76BC5735AD70BC7DDC954E475164700AC62D00F6CE3EE4D00836F59A9F65D475A5E42CC6C77C7203D15268A690E69A6C28DD26CE8CBa4wEI"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82417-1D90-42AB-B4C9-A6AF3F615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3434</Words>
  <Characters>19576</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Викторова Екатерина Алексеевна</dc:creator>
  <cp:lastModifiedBy>Гнып Елена Владимировна</cp:lastModifiedBy>
  <cp:revision>4</cp:revision>
  <cp:lastPrinted>2019-08-27T16:53:00Z</cp:lastPrinted>
  <dcterms:created xsi:type="dcterms:W3CDTF">2019-08-21T14:28:00Z</dcterms:created>
  <dcterms:modified xsi:type="dcterms:W3CDTF">2019-08-27T16:59:00Z</dcterms:modified>
</cp:coreProperties>
</file>