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AA0" w:rsidRPr="00505AA0" w:rsidRDefault="00505AA0">
      <w:pPr>
        <w:pStyle w:val="ConsPlusTitlePag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AA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505AA0" w:rsidRPr="00505AA0" w:rsidRDefault="00505AA0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AA0" w:rsidRPr="00505AA0" w:rsidRDefault="00505AA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AA0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 РОССИЙСКОЙ ФЕДЕРАЦИИ</w:t>
      </w:r>
    </w:p>
    <w:p w:rsidR="00505AA0" w:rsidRPr="00505AA0" w:rsidRDefault="00505AA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AA0" w:rsidRPr="00505AA0" w:rsidRDefault="00505AA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AA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505AA0" w:rsidRPr="00505AA0" w:rsidRDefault="00505AA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AA0">
        <w:rPr>
          <w:rFonts w:ascii="Times New Roman" w:hAnsi="Times New Roman" w:cs="Times New Roman"/>
          <w:color w:val="000000" w:themeColor="text1"/>
          <w:sz w:val="28"/>
          <w:szCs w:val="28"/>
        </w:rPr>
        <w:t>от 26 июля 2024 г. N 1019</w:t>
      </w:r>
    </w:p>
    <w:p w:rsidR="00505AA0" w:rsidRPr="00505AA0" w:rsidRDefault="00505AA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AA0" w:rsidRPr="00505AA0" w:rsidRDefault="00505AA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AA0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ИЗМЕНЕНИЯ</w:t>
      </w:r>
    </w:p>
    <w:p w:rsidR="00505AA0" w:rsidRPr="00505AA0" w:rsidRDefault="00505AA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AA0">
        <w:rPr>
          <w:rFonts w:ascii="Times New Roman" w:hAnsi="Times New Roman" w:cs="Times New Roman"/>
          <w:color w:val="000000" w:themeColor="text1"/>
          <w:sz w:val="28"/>
          <w:szCs w:val="28"/>
        </w:rPr>
        <w:t>В ПОСТАНОВЛЕНИЕ ПРАВИТЕЛЬСТВА РОССИЙСКОЙ ФЕДЕРАЦИИ</w:t>
      </w:r>
    </w:p>
    <w:p w:rsidR="00505AA0" w:rsidRPr="00505AA0" w:rsidRDefault="00505AA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AA0">
        <w:rPr>
          <w:rFonts w:ascii="Times New Roman" w:hAnsi="Times New Roman" w:cs="Times New Roman"/>
          <w:color w:val="000000" w:themeColor="text1"/>
          <w:sz w:val="28"/>
          <w:szCs w:val="28"/>
        </w:rPr>
        <w:t>ОТ 8 ИЮЛЯ 2020 Г. N 1004</w:t>
      </w:r>
    </w:p>
    <w:p w:rsidR="00505AA0" w:rsidRPr="00505AA0" w:rsidRDefault="00505AA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AA0" w:rsidRPr="00505AA0" w:rsidRDefault="00505A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AA0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 Российской Федерации постановляет:</w:t>
      </w:r>
    </w:p>
    <w:p w:rsidR="00505AA0" w:rsidRPr="00505AA0" w:rsidRDefault="00505A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AA0">
        <w:rPr>
          <w:rFonts w:ascii="Times New Roman" w:hAnsi="Times New Roman" w:cs="Times New Roman"/>
          <w:color w:val="000000" w:themeColor="text1"/>
          <w:sz w:val="28"/>
          <w:szCs w:val="28"/>
        </w:rPr>
        <w:t>1. Пункт 2 постановления Правительства Российской Федерации от 8 июля 2020 г. N 1004 "О порядке 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 на организованных торгах по договорам репо" (Собрание законодательства Российской Федерации, 2020, N 28, ст. 4449; 2021, N 43, ст. 7245; 2022, N 24, ст. 4067) после абзаца шестого дополнить абзацем следующего содержания:</w:t>
      </w:r>
    </w:p>
    <w:p w:rsidR="00505AA0" w:rsidRPr="00505AA0" w:rsidRDefault="00505A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AA0">
        <w:rPr>
          <w:rFonts w:ascii="Times New Roman" w:hAnsi="Times New Roman" w:cs="Times New Roman"/>
          <w:color w:val="000000" w:themeColor="text1"/>
          <w:sz w:val="28"/>
          <w:szCs w:val="28"/>
        </w:rPr>
        <w:t>"в отношении клиринговых сертификатов участия, выданных Небанковской кредитной организацией-центральным контрагентом "Национальный Клиринговый Центр" (Акционерное общество).".</w:t>
      </w:r>
    </w:p>
    <w:p w:rsidR="00505AA0" w:rsidRPr="00505AA0" w:rsidRDefault="00505A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AA0"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постановление вступает в силу с 1 января 2025 г.</w:t>
      </w:r>
    </w:p>
    <w:p w:rsidR="00505AA0" w:rsidRPr="00505AA0" w:rsidRDefault="00505AA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AA0" w:rsidRPr="00505AA0" w:rsidRDefault="00505AA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AA0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Правительства</w:t>
      </w:r>
    </w:p>
    <w:p w:rsidR="00505AA0" w:rsidRPr="00505AA0" w:rsidRDefault="00505AA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AA0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505AA0" w:rsidRPr="00505AA0" w:rsidRDefault="00505AA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AA0">
        <w:rPr>
          <w:rFonts w:ascii="Times New Roman" w:hAnsi="Times New Roman" w:cs="Times New Roman"/>
          <w:color w:val="000000" w:themeColor="text1"/>
          <w:sz w:val="28"/>
          <w:szCs w:val="28"/>
        </w:rPr>
        <w:t>М.МИШУСТИН</w:t>
      </w:r>
    </w:p>
    <w:p w:rsidR="00505AA0" w:rsidRPr="00505AA0" w:rsidRDefault="00505AA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AA0" w:rsidRPr="00505AA0" w:rsidRDefault="00505AA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AA0" w:rsidRPr="00505AA0" w:rsidRDefault="00505AA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3B03" w:rsidRPr="00505AA0" w:rsidRDefault="00F13B0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F13B03" w:rsidRPr="00505AA0" w:rsidSect="00F05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A0"/>
    <w:rsid w:val="00505AA0"/>
    <w:rsid w:val="00F1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50114-6AE3-46E2-8789-052EFA20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5A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05A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05A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Львов Матвей Александрович</dc:creator>
  <cp:keywords/>
  <dc:description/>
  <cp:lastModifiedBy>Львов Матвей Александрович</cp:lastModifiedBy>
  <cp:revision>1</cp:revision>
  <dcterms:created xsi:type="dcterms:W3CDTF">2025-02-18T07:50:00Z</dcterms:created>
  <dcterms:modified xsi:type="dcterms:W3CDTF">2025-02-18T07:50:00Z</dcterms:modified>
</cp:coreProperties>
</file>