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01DF7C" w14:textId="77777777" w:rsidR="005D7ABE" w:rsidRDefault="005D7ABE" w:rsidP="005D7ABE">
      <w:pPr>
        <w:pStyle w:val="-"/>
        <w:rPr>
          <w:rFonts w:ascii="Times New Roman" w:hAnsi="Times New Roman"/>
        </w:rPr>
      </w:pPr>
      <w:r w:rsidRPr="00E353B5">
        <w:rPr>
          <w:rFonts w:ascii="Times New Roman" w:hAnsi="Times New Roman"/>
        </w:rPr>
        <w:t>Государственная интегрированная информационная система управления общественными финансами «Электронный бюджет»</w:t>
      </w:r>
    </w:p>
    <w:p w14:paraId="1AE74442" w14:textId="77777777" w:rsidR="005D7ABE" w:rsidRDefault="005D7ABE" w:rsidP="005D7ABE">
      <w:pPr>
        <w:pStyle w:val="-"/>
        <w:rPr>
          <w:rFonts w:ascii="Times New Roman" w:hAnsi="Times New Roman"/>
        </w:rPr>
      </w:pPr>
    </w:p>
    <w:p w14:paraId="353251E6" w14:textId="77777777" w:rsidR="005D7ABE" w:rsidRDefault="005D7ABE" w:rsidP="005D7ABE">
      <w:pPr>
        <w:pStyle w:val="-"/>
        <w:rPr>
          <w:rFonts w:ascii="Times New Roman" w:hAnsi="Times New Roman"/>
        </w:rPr>
      </w:pPr>
    </w:p>
    <w:p w14:paraId="667CA7B0" w14:textId="77777777" w:rsidR="005D7ABE" w:rsidRDefault="005D7ABE" w:rsidP="005D7ABE">
      <w:pPr>
        <w:pStyle w:val="-"/>
        <w:rPr>
          <w:rFonts w:ascii="Times New Roman" w:hAnsi="Times New Roman"/>
        </w:rPr>
      </w:pPr>
    </w:p>
    <w:p w14:paraId="573A018C" w14:textId="77777777" w:rsidR="005D7ABE" w:rsidRDefault="005D7ABE" w:rsidP="005D7ABE">
      <w:pPr>
        <w:pStyle w:val="-"/>
        <w:rPr>
          <w:rFonts w:ascii="Times New Roman" w:hAnsi="Times New Roman"/>
        </w:rPr>
      </w:pPr>
    </w:p>
    <w:p w14:paraId="675A464D" w14:textId="77777777" w:rsidR="005D7ABE" w:rsidRPr="004B16B4" w:rsidRDefault="005D7ABE" w:rsidP="005D7ABE">
      <w:pPr>
        <w:pStyle w:val="-"/>
        <w:rPr>
          <w:rFonts w:ascii="Times New Roman" w:hAnsi="Times New Roman"/>
        </w:rPr>
      </w:pPr>
      <w:r w:rsidRPr="004B16B4">
        <w:rPr>
          <w:rFonts w:ascii="Times New Roman" w:hAnsi="Times New Roman"/>
        </w:rPr>
        <w:t>Подсистема учета и отчетности</w:t>
      </w:r>
    </w:p>
    <w:p w14:paraId="0D47EE23" w14:textId="77777777" w:rsidR="005D7ABE" w:rsidRPr="004B16B4" w:rsidRDefault="005D7ABE" w:rsidP="005D7ABE">
      <w:pPr>
        <w:pStyle w:val="-"/>
        <w:rPr>
          <w:rFonts w:ascii="Times New Roman" w:hAnsi="Times New Roman"/>
        </w:rPr>
      </w:pPr>
      <w:r w:rsidRPr="004B16B4">
        <w:rPr>
          <w:rFonts w:ascii="Times New Roman" w:hAnsi="Times New Roman"/>
        </w:rPr>
        <w:t>Модуль ведения бюджетного (бухгалтерского) учета учреждений</w:t>
      </w:r>
    </w:p>
    <w:p w14:paraId="1B87795A" w14:textId="77777777" w:rsidR="005D7ABE" w:rsidRDefault="005D7ABE" w:rsidP="005D7ABE">
      <w:pPr>
        <w:pStyle w:val="-"/>
        <w:rPr>
          <w:snapToGrid w:val="0"/>
          <w:color w:val="000000"/>
          <w:szCs w:val="20"/>
        </w:rPr>
      </w:pPr>
    </w:p>
    <w:p w14:paraId="76DEFC0C" w14:textId="77777777" w:rsidR="005D7ABE" w:rsidRDefault="005D7ABE" w:rsidP="00EB36FA">
      <w:pPr>
        <w:jc w:val="center"/>
        <w:rPr>
          <w:rFonts w:ascii="Times New Roman" w:hAnsi="Times New Roman" w:cs="Times New Roman"/>
          <w:b/>
          <w:sz w:val="28"/>
          <w:szCs w:val="28"/>
        </w:rPr>
      </w:pPr>
    </w:p>
    <w:p w14:paraId="63784527" w14:textId="77777777" w:rsidR="005D7ABE" w:rsidRDefault="005D7ABE" w:rsidP="00EB36FA">
      <w:pPr>
        <w:jc w:val="center"/>
        <w:rPr>
          <w:rFonts w:ascii="Times New Roman" w:hAnsi="Times New Roman" w:cs="Times New Roman"/>
          <w:b/>
          <w:sz w:val="28"/>
          <w:szCs w:val="28"/>
        </w:rPr>
      </w:pPr>
    </w:p>
    <w:p w14:paraId="62ADF48B" w14:textId="77777777" w:rsidR="004A4E7E" w:rsidRDefault="00EB36FA" w:rsidP="00EB36FA">
      <w:pPr>
        <w:jc w:val="center"/>
        <w:rPr>
          <w:rFonts w:ascii="Times New Roman" w:hAnsi="Times New Roman" w:cs="Times New Roman"/>
          <w:b/>
          <w:sz w:val="28"/>
          <w:szCs w:val="28"/>
        </w:rPr>
      </w:pPr>
      <w:r w:rsidRPr="00EB36FA">
        <w:rPr>
          <w:rFonts w:ascii="Times New Roman" w:hAnsi="Times New Roman" w:cs="Times New Roman"/>
          <w:b/>
          <w:sz w:val="28"/>
          <w:szCs w:val="28"/>
        </w:rPr>
        <w:t>Инструкция по автоматической отправке документов в ПУР</w:t>
      </w:r>
    </w:p>
    <w:p w14:paraId="468B593A" w14:textId="77777777" w:rsidR="00EB36FA" w:rsidRDefault="00EB36FA" w:rsidP="00EB36FA">
      <w:pPr>
        <w:jc w:val="center"/>
        <w:rPr>
          <w:rFonts w:ascii="Times New Roman" w:hAnsi="Times New Roman" w:cs="Times New Roman"/>
          <w:b/>
          <w:sz w:val="28"/>
          <w:szCs w:val="28"/>
        </w:rPr>
      </w:pPr>
    </w:p>
    <w:p w14:paraId="374733DC" w14:textId="77777777" w:rsidR="005D7ABE" w:rsidRDefault="005D7ABE" w:rsidP="00EB36FA">
      <w:pPr>
        <w:jc w:val="center"/>
        <w:rPr>
          <w:rFonts w:ascii="Times New Roman" w:hAnsi="Times New Roman" w:cs="Times New Roman"/>
          <w:b/>
          <w:sz w:val="28"/>
          <w:szCs w:val="28"/>
        </w:rPr>
      </w:pPr>
    </w:p>
    <w:p w14:paraId="419D414F" w14:textId="77777777" w:rsidR="005D7ABE" w:rsidRDefault="005D7ABE" w:rsidP="00EB36FA">
      <w:pPr>
        <w:jc w:val="center"/>
        <w:rPr>
          <w:rFonts w:ascii="Times New Roman" w:hAnsi="Times New Roman" w:cs="Times New Roman"/>
          <w:b/>
          <w:sz w:val="28"/>
          <w:szCs w:val="28"/>
        </w:rPr>
      </w:pPr>
    </w:p>
    <w:p w14:paraId="48DF4AFE" w14:textId="77777777" w:rsidR="005D7ABE" w:rsidRDefault="005D7ABE" w:rsidP="00EB36FA">
      <w:pPr>
        <w:jc w:val="center"/>
        <w:rPr>
          <w:rFonts w:ascii="Times New Roman" w:hAnsi="Times New Roman" w:cs="Times New Roman"/>
          <w:b/>
          <w:sz w:val="28"/>
          <w:szCs w:val="28"/>
        </w:rPr>
      </w:pPr>
    </w:p>
    <w:p w14:paraId="394CBD34" w14:textId="77777777" w:rsidR="005D7ABE" w:rsidRDefault="005D7ABE" w:rsidP="00EB36FA">
      <w:pPr>
        <w:jc w:val="center"/>
        <w:rPr>
          <w:rFonts w:ascii="Times New Roman" w:hAnsi="Times New Roman" w:cs="Times New Roman"/>
          <w:b/>
          <w:sz w:val="28"/>
          <w:szCs w:val="28"/>
        </w:rPr>
      </w:pPr>
    </w:p>
    <w:p w14:paraId="50033FF1" w14:textId="77777777" w:rsidR="005D7ABE" w:rsidRDefault="005D7ABE" w:rsidP="00EB36FA">
      <w:pPr>
        <w:jc w:val="center"/>
        <w:rPr>
          <w:rFonts w:ascii="Times New Roman" w:hAnsi="Times New Roman" w:cs="Times New Roman"/>
          <w:b/>
          <w:sz w:val="28"/>
          <w:szCs w:val="28"/>
        </w:rPr>
      </w:pPr>
    </w:p>
    <w:p w14:paraId="27B8E867" w14:textId="77777777" w:rsidR="005D7ABE" w:rsidRDefault="005D7ABE" w:rsidP="00EB36FA">
      <w:pPr>
        <w:jc w:val="center"/>
        <w:rPr>
          <w:rFonts w:ascii="Times New Roman" w:hAnsi="Times New Roman" w:cs="Times New Roman"/>
          <w:b/>
          <w:sz w:val="28"/>
          <w:szCs w:val="28"/>
        </w:rPr>
      </w:pPr>
    </w:p>
    <w:p w14:paraId="7BB887D0" w14:textId="77777777" w:rsidR="005D7ABE" w:rsidRDefault="005D7ABE" w:rsidP="00EB36FA">
      <w:pPr>
        <w:jc w:val="center"/>
        <w:rPr>
          <w:rFonts w:ascii="Times New Roman" w:hAnsi="Times New Roman" w:cs="Times New Roman"/>
          <w:b/>
          <w:sz w:val="28"/>
          <w:szCs w:val="28"/>
        </w:rPr>
      </w:pPr>
    </w:p>
    <w:p w14:paraId="713F32F1" w14:textId="77777777" w:rsidR="005D7ABE" w:rsidRDefault="005D7ABE" w:rsidP="00EB36FA">
      <w:pPr>
        <w:jc w:val="center"/>
        <w:rPr>
          <w:rFonts w:ascii="Times New Roman" w:hAnsi="Times New Roman" w:cs="Times New Roman"/>
          <w:b/>
          <w:sz w:val="28"/>
          <w:szCs w:val="28"/>
        </w:rPr>
      </w:pPr>
    </w:p>
    <w:p w14:paraId="20923579" w14:textId="77777777" w:rsidR="005D7ABE" w:rsidRDefault="005D7ABE" w:rsidP="00EB36FA">
      <w:pPr>
        <w:jc w:val="center"/>
        <w:rPr>
          <w:rFonts w:ascii="Times New Roman" w:hAnsi="Times New Roman" w:cs="Times New Roman"/>
          <w:b/>
          <w:sz w:val="28"/>
          <w:szCs w:val="28"/>
        </w:rPr>
      </w:pPr>
    </w:p>
    <w:p w14:paraId="241A286B" w14:textId="77777777" w:rsidR="005D7ABE" w:rsidRDefault="005D7ABE" w:rsidP="00EB36FA">
      <w:pPr>
        <w:jc w:val="center"/>
        <w:rPr>
          <w:rFonts w:ascii="Times New Roman" w:hAnsi="Times New Roman" w:cs="Times New Roman"/>
          <w:b/>
          <w:sz w:val="28"/>
          <w:szCs w:val="28"/>
        </w:rPr>
      </w:pPr>
    </w:p>
    <w:p w14:paraId="1A8D52F6" w14:textId="77777777" w:rsidR="005D7ABE" w:rsidRDefault="005D7ABE" w:rsidP="00EB36FA">
      <w:pPr>
        <w:jc w:val="center"/>
        <w:rPr>
          <w:rFonts w:ascii="Times New Roman" w:hAnsi="Times New Roman" w:cs="Times New Roman"/>
          <w:b/>
          <w:sz w:val="28"/>
          <w:szCs w:val="28"/>
        </w:rPr>
      </w:pPr>
    </w:p>
    <w:p w14:paraId="6AEAF304" w14:textId="66C06EA9" w:rsidR="003E032A" w:rsidRDefault="00EB2321" w:rsidP="00935ACD">
      <w:pPr>
        <w:spacing w:after="0"/>
        <w:ind w:firstLine="567"/>
        <w:jc w:val="both"/>
        <w:rPr>
          <w:rFonts w:ascii="Times New Roman" w:hAnsi="Times New Roman" w:cs="Times New Roman"/>
          <w:sz w:val="28"/>
          <w:szCs w:val="28"/>
        </w:rPr>
      </w:pPr>
      <w:r w:rsidRPr="00394FD4">
        <w:rPr>
          <w:rFonts w:ascii="Times New Roman" w:hAnsi="Times New Roman" w:cs="Times New Roman"/>
          <w:sz w:val="28"/>
          <w:szCs w:val="28"/>
        </w:rPr>
        <w:lastRenderedPageBreak/>
        <w:t>После</w:t>
      </w:r>
      <w:r w:rsidR="00671566">
        <w:rPr>
          <w:rFonts w:ascii="Times New Roman" w:hAnsi="Times New Roman" w:cs="Times New Roman"/>
          <w:sz w:val="28"/>
          <w:szCs w:val="28"/>
        </w:rPr>
        <w:t xml:space="preserve"> вывода функциональности</w:t>
      </w:r>
      <w:r w:rsidR="00CF1CE0">
        <w:rPr>
          <w:rFonts w:ascii="Times New Roman" w:hAnsi="Times New Roman" w:cs="Times New Roman"/>
          <w:sz w:val="28"/>
          <w:szCs w:val="28"/>
        </w:rPr>
        <w:t xml:space="preserve"> </w:t>
      </w:r>
      <w:r w:rsidR="00CF1CE0" w:rsidRPr="00EB36FA">
        <w:rPr>
          <w:rFonts w:ascii="Times New Roman" w:hAnsi="Times New Roman" w:cs="Times New Roman"/>
          <w:b/>
          <w:sz w:val="28"/>
          <w:szCs w:val="28"/>
        </w:rPr>
        <w:t>по автоматической отправке документов в ПУР</w:t>
      </w:r>
      <w:r w:rsidR="00671566">
        <w:rPr>
          <w:rFonts w:ascii="Times New Roman" w:hAnsi="Times New Roman" w:cs="Times New Roman"/>
          <w:sz w:val="28"/>
          <w:szCs w:val="28"/>
        </w:rPr>
        <w:t xml:space="preserve"> на продуктивный контур документы</w:t>
      </w:r>
      <w:r w:rsidR="005D7ABE">
        <w:rPr>
          <w:rFonts w:ascii="Times New Roman" w:hAnsi="Times New Roman" w:cs="Times New Roman"/>
          <w:sz w:val="28"/>
          <w:szCs w:val="28"/>
        </w:rPr>
        <w:t>,</w:t>
      </w:r>
      <w:r w:rsidR="00671566">
        <w:rPr>
          <w:rFonts w:ascii="Times New Roman" w:hAnsi="Times New Roman" w:cs="Times New Roman"/>
          <w:sz w:val="28"/>
          <w:szCs w:val="28"/>
        </w:rPr>
        <w:t xml:space="preserve"> </w:t>
      </w:r>
      <w:r w:rsidR="00FE370A">
        <w:rPr>
          <w:rFonts w:ascii="Times New Roman" w:hAnsi="Times New Roman" w:cs="Times New Roman"/>
          <w:sz w:val="28"/>
          <w:szCs w:val="28"/>
        </w:rPr>
        <w:t>участвующие в обмене с ПУР</w:t>
      </w:r>
      <w:r w:rsidR="005D7ABE">
        <w:rPr>
          <w:rFonts w:ascii="Times New Roman" w:hAnsi="Times New Roman" w:cs="Times New Roman"/>
          <w:sz w:val="28"/>
          <w:szCs w:val="28"/>
        </w:rPr>
        <w:t>,</w:t>
      </w:r>
      <w:r w:rsidR="00FE370A">
        <w:rPr>
          <w:rFonts w:ascii="Times New Roman" w:hAnsi="Times New Roman" w:cs="Times New Roman"/>
          <w:sz w:val="28"/>
          <w:szCs w:val="28"/>
        </w:rPr>
        <w:t xml:space="preserve"> будут отправляться автоматически</w:t>
      </w:r>
      <w:r w:rsidR="0041696D">
        <w:rPr>
          <w:rFonts w:ascii="Times New Roman" w:hAnsi="Times New Roman" w:cs="Times New Roman"/>
          <w:sz w:val="28"/>
          <w:szCs w:val="28"/>
        </w:rPr>
        <w:t>.</w:t>
      </w:r>
      <w:r w:rsidR="00FE370A">
        <w:rPr>
          <w:rFonts w:ascii="Times New Roman" w:hAnsi="Times New Roman" w:cs="Times New Roman"/>
          <w:sz w:val="28"/>
          <w:szCs w:val="28"/>
        </w:rPr>
        <w:t xml:space="preserve"> </w:t>
      </w:r>
    </w:p>
    <w:p w14:paraId="559111E1" w14:textId="3AB462C9" w:rsidR="00CB300A" w:rsidRPr="00394FD4" w:rsidRDefault="00CB300A" w:rsidP="00CB300A">
      <w:pPr>
        <w:spacing w:after="0"/>
        <w:ind w:firstLine="567"/>
        <w:jc w:val="both"/>
        <w:rPr>
          <w:rFonts w:ascii="Times New Roman" w:hAnsi="Times New Roman" w:cs="Times New Roman"/>
          <w:sz w:val="28"/>
          <w:szCs w:val="28"/>
        </w:rPr>
      </w:pPr>
      <w:r w:rsidRPr="00394FD4">
        <w:rPr>
          <w:rFonts w:ascii="Times New Roman" w:hAnsi="Times New Roman" w:cs="Times New Roman"/>
          <w:sz w:val="28"/>
          <w:szCs w:val="28"/>
        </w:rPr>
        <w:t>Для Заявки на кассовый расход , Запроса на аннулирование заявки, Заявки на возврат,</w:t>
      </w:r>
      <w:r w:rsidRPr="00394FD4">
        <w:rPr>
          <w:sz w:val="28"/>
          <w:szCs w:val="28"/>
        </w:rPr>
        <w:t xml:space="preserve"> </w:t>
      </w:r>
      <w:r w:rsidRPr="00394FD4">
        <w:rPr>
          <w:rFonts w:ascii="Times New Roman" w:hAnsi="Times New Roman" w:cs="Times New Roman"/>
          <w:sz w:val="28"/>
          <w:szCs w:val="28"/>
        </w:rPr>
        <w:t>Заявки на кассовый расход (сокращенная), Заявки на получение денежных средств, перечисляемых на карту, Заявки на получение наличных денег, Заявления на выдачу (перевод, изменение, отзыв) Казначейского обеспечения обязательств, Сводной заявки на кассовый расход, Расшифровки сумм неиспользованных (внесенных через банкомат или пункт выдачи наличных денежных средств) средств, Уведомления об уточнении вида и принадлежности платежа</w:t>
      </w:r>
      <w:r>
        <w:rPr>
          <w:rFonts w:ascii="Times New Roman" w:hAnsi="Times New Roman" w:cs="Times New Roman"/>
          <w:sz w:val="28"/>
          <w:szCs w:val="28"/>
        </w:rPr>
        <w:t xml:space="preserve">, </w:t>
      </w:r>
      <w:r w:rsidRPr="00394FD4">
        <w:rPr>
          <w:rFonts w:ascii="Times New Roman" w:hAnsi="Times New Roman" w:cs="Times New Roman"/>
          <w:sz w:val="28"/>
          <w:szCs w:val="28"/>
        </w:rPr>
        <w:t xml:space="preserve">Сведений о денежном обязательстве ф.0506102 (Учет денежных обязательств на выгрузку) после подписания документов Руководителем </w:t>
      </w:r>
      <w:r w:rsidRPr="002B618D">
        <w:rPr>
          <w:rFonts w:ascii="Times New Roman" w:hAnsi="Times New Roman" w:cs="Times New Roman"/>
          <w:sz w:val="28"/>
          <w:szCs w:val="28"/>
        </w:rPr>
        <w:t>при переходе в статус СМ «На Отправку»</w:t>
      </w:r>
      <w:r w:rsidRPr="00D70D8D">
        <w:rPr>
          <w:rFonts w:ascii="Times New Roman" w:hAnsi="Times New Roman" w:cs="Times New Roman"/>
          <w:color w:val="FF0000"/>
          <w:sz w:val="28"/>
          <w:szCs w:val="28"/>
        </w:rPr>
        <w:t xml:space="preserve"> </w:t>
      </w:r>
      <w:r w:rsidRPr="00394FD4">
        <w:rPr>
          <w:rFonts w:ascii="Times New Roman" w:hAnsi="Times New Roman" w:cs="Times New Roman"/>
          <w:sz w:val="28"/>
          <w:szCs w:val="28"/>
        </w:rPr>
        <w:t>автоматически формир</w:t>
      </w:r>
      <w:r>
        <w:rPr>
          <w:rFonts w:ascii="Times New Roman" w:hAnsi="Times New Roman" w:cs="Times New Roman"/>
          <w:sz w:val="28"/>
          <w:szCs w:val="28"/>
        </w:rPr>
        <w:t>уют</w:t>
      </w:r>
      <w:r w:rsidRPr="00394FD4">
        <w:rPr>
          <w:rFonts w:ascii="Times New Roman" w:hAnsi="Times New Roman" w:cs="Times New Roman"/>
          <w:sz w:val="28"/>
          <w:szCs w:val="28"/>
        </w:rPr>
        <w:t xml:space="preserve">ся пакеты для выгрузки и </w:t>
      </w:r>
      <w:r>
        <w:rPr>
          <w:rFonts w:ascii="Times New Roman" w:hAnsi="Times New Roman" w:cs="Times New Roman"/>
          <w:sz w:val="28"/>
          <w:szCs w:val="28"/>
        </w:rPr>
        <w:t xml:space="preserve">затем </w:t>
      </w:r>
      <w:r w:rsidRPr="00394FD4">
        <w:rPr>
          <w:rFonts w:ascii="Times New Roman" w:hAnsi="Times New Roman" w:cs="Times New Roman"/>
          <w:sz w:val="28"/>
          <w:szCs w:val="28"/>
        </w:rPr>
        <w:t>осуществля</w:t>
      </w:r>
      <w:r>
        <w:rPr>
          <w:rFonts w:ascii="Times New Roman" w:hAnsi="Times New Roman" w:cs="Times New Roman"/>
          <w:sz w:val="28"/>
          <w:szCs w:val="28"/>
        </w:rPr>
        <w:t>ет</w:t>
      </w:r>
      <w:r w:rsidRPr="00394FD4">
        <w:rPr>
          <w:rFonts w:ascii="Times New Roman" w:hAnsi="Times New Roman" w:cs="Times New Roman"/>
          <w:sz w:val="28"/>
          <w:szCs w:val="28"/>
        </w:rPr>
        <w:t>ся</w:t>
      </w:r>
      <w:r w:rsidR="005D7ABE">
        <w:rPr>
          <w:rFonts w:ascii="Times New Roman" w:hAnsi="Times New Roman" w:cs="Times New Roman"/>
          <w:sz w:val="28"/>
          <w:szCs w:val="28"/>
        </w:rPr>
        <w:t xml:space="preserve"> автоматическая</w:t>
      </w:r>
      <w:r w:rsidRPr="00394FD4">
        <w:rPr>
          <w:rFonts w:ascii="Times New Roman" w:hAnsi="Times New Roman" w:cs="Times New Roman"/>
          <w:sz w:val="28"/>
          <w:szCs w:val="28"/>
        </w:rPr>
        <w:t xml:space="preserve"> отправка в ПУР.</w:t>
      </w:r>
    </w:p>
    <w:p w14:paraId="3967BF7A" w14:textId="304AB755" w:rsidR="00CB300A" w:rsidRPr="00394FD4" w:rsidRDefault="00CB300A" w:rsidP="00CB300A">
      <w:pPr>
        <w:tabs>
          <w:tab w:val="left" w:pos="567"/>
        </w:tabs>
        <w:spacing w:after="0"/>
        <w:ind w:firstLine="567"/>
        <w:jc w:val="both"/>
        <w:rPr>
          <w:rFonts w:ascii="Times New Roman" w:hAnsi="Times New Roman" w:cs="Times New Roman"/>
          <w:sz w:val="28"/>
          <w:szCs w:val="28"/>
        </w:rPr>
      </w:pPr>
      <w:r w:rsidRPr="00394FD4">
        <w:rPr>
          <w:rFonts w:ascii="Times New Roman" w:hAnsi="Times New Roman" w:cs="Times New Roman"/>
          <w:sz w:val="28"/>
          <w:szCs w:val="28"/>
        </w:rPr>
        <w:t>Для Сведений о бюджетном обязательстве ф. 0506101 (Регистрация бюджетных обязательств на выгрузку) формирование пакета и автоматическая отправка в ПУР осуществля</w:t>
      </w:r>
      <w:r>
        <w:rPr>
          <w:rFonts w:ascii="Times New Roman" w:hAnsi="Times New Roman" w:cs="Times New Roman"/>
          <w:sz w:val="28"/>
          <w:szCs w:val="28"/>
        </w:rPr>
        <w:t>ет</w:t>
      </w:r>
      <w:r w:rsidRPr="00394FD4">
        <w:rPr>
          <w:rFonts w:ascii="Times New Roman" w:hAnsi="Times New Roman" w:cs="Times New Roman"/>
          <w:sz w:val="28"/>
          <w:szCs w:val="28"/>
        </w:rPr>
        <w:t>ся при переходе в статус СМ «Отражен в учете».</w:t>
      </w:r>
    </w:p>
    <w:p w14:paraId="5279BE56" w14:textId="621306BC" w:rsidR="00B413D9" w:rsidRDefault="00B413D9" w:rsidP="00CF1CE0">
      <w:pPr>
        <w:ind w:firstLine="567"/>
        <w:jc w:val="both"/>
        <w:rPr>
          <w:rFonts w:ascii="Times New Roman" w:hAnsi="Times New Roman" w:cs="Times New Roman"/>
          <w:sz w:val="28"/>
          <w:szCs w:val="28"/>
        </w:rPr>
      </w:pPr>
      <w:r w:rsidRPr="00CF1CE0">
        <w:rPr>
          <w:rFonts w:ascii="Times New Roman" w:hAnsi="Times New Roman" w:cs="Times New Roman"/>
          <w:sz w:val="28"/>
          <w:szCs w:val="28"/>
        </w:rPr>
        <w:t>Возможность формирования и отправки пакетов по действию пользователя также остается</w:t>
      </w:r>
      <w:r w:rsidR="00CF1CE0">
        <w:rPr>
          <w:rFonts w:ascii="Times New Roman" w:hAnsi="Times New Roman" w:cs="Times New Roman"/>
          <w:sz w:val="28"/>
          <w:szCs w:val="28"/>
        </w:rPr>
        <w:t xml:space="preserve"> </w:t>
      </w:r>
      <w:r w:rsidR="00CF1CE0" w:rsidRPr="00CF1CE0">
        <w:rPr>
          <w:rFonts w:ascii="Times New Roman" w:hAnsi="Times New Roman" w:cs="Times New Roman"/>
          <w:sz w:val="28"/>
          <w:szCs w:val="28"/>
        </w:rPr>
        <w:t>(п. 2 Инструкции «</w:t>
      </w:r>
      <w:r w:rsidR="00CF1CE0" w:rsidRPr="00CF1CE0">
        <w:rPr>
          <w:rFonts w:ascii="Times New Roman" w:hAnsi="Times New Roman" w:cs="Times New Roman"/>
          <w:sz w:val="28"/>
          <w:szCs w:val="28"/>
        </w:rPr>
        <w:t xml:space="preserve">По действию пользователя, при установлении </w:t>
      </w:r>
      <w:r w:rsidR="00CF1CE0" w:rsidRPr="00CF1CE0">
        <w:rPr>
          <w:rFonts w:ascii="Times New Roman" w:hAnsi="Times New Roman" w:cs="Times New Roman"/>
          <w:b/>
          <w:bCs/>
          <w:sz w:val="28"/>
          <w:szCs w:val="28"/>
        </w:rPr>
        <w:t>Вида обмена</w:t>
      </w:r>
      <w:r w:rsidR="00CF1CE0" w:rsidRPr="00CF1CE0">
        <w:rPr>
          <w:rFonts w:ascii="Times New Roman" w:hAnsi="Times New Roman" w:cs="Times New Roman"/>
          <w:sz w:val="28"/>
          <w:szCs w:val="28"/>
        </w:rPr>
        <w:t xml:space="preserve"> – «ПУР», в элементе справочника Лицевые счета</w:t>
      </w:r>
      <w:r w:rsidR="00CF1CE0" w:rsidRPr="00CF1CE0">
        <w:rPr>
          <w:rFonts w:ascii="Times New Roman" w:hAnsi="Times New Roman" w:cs="Times New Roman"/>
          <w:sz w:val="28"/>
          <w:szCs w:val="28"/>
        </w:rPr>
        <w:t>)</w:t>
      </w:r>
      <w:r w:rsidR="00CF1CE0" w:rsidRPr="00CF1CE0">
        <w:rPr>
          <w:rFonts w:ascii="Times New Roman" w:hAnsi="Times New Roman" w:cs="Times New Roman"/>
          <w:sz w:val="28"/>
          <w:szCs w:val="28"/>
        </w:rPr>
        <w:t>.</w:t>
      </w:r>
      <w:bookmarkStart w:id="0" w:name="_GoBack"/>
      <w:bookmarkEnd w:id="0"/>
      <w:r w:rsidR="00CF1CE0" w:rsidRPr="00CF1CE0">
        <w:rPr>
          <w:rFonts w:ascii="Times New Roman" w:hAnsi="Times New Roman" w:cs="Times New Roman"/>
          <w:sz w:val="28"/>
          <w:szCs w:val="28"/>
        </w:rPr>
        <w:t xml:space="preserve">   </w:t>
      </w:r>
    </w:p>
    <w:p w14:paraId="2387DA03" w14:textId="77777777" w:rsidR="003E032A" w:rsidRPr="00096B44" w:rsidRDefault="00B413D9" w:rsidP="00935ACD">
      <w:pPr>
        <w:ind w:firstLine="567"/>
        <w:jc w:val="both"/>
        <w:rPr>
          <w:rFonts w:ascii="Times New Roman" w:hAnsi="Times New Roman" w:cs="Times New Roman"/>
          <w:sz w:val="28"/>
          <w:szCs w:val="28"/>
        </w:rPr>
      </w:pPr>
      <w:r>
        <w:rPr>
          <w:rFonts w:ascii="Times New Roman" w:hAnsi="Times New Roman" w:cs="Times New Roman"/>
          <w:sz w:val="28"/>
          <w:szCs w:val="28"/>
        </w:rPr>
        <w:t>Н</w:t>
      </w:r>
      <w:r w:rsidR="003E032A">
        <w:rPr>
          <w:rFonts w:ascii="Times New Roman" w:hAnsi="Times New Roman" w:cs="Times New Roman"/>
          <w:sz w:val="28"/>
          <w:szCs w:val="28"/>
        </w:rPr>
        <w:t>астройки автомати</w:t>
      </w:r>
      <w:r>
        <w:rPr>
          <w:rFonts w:ascii="Times New Roman" w:hAnsi="Times New Roman" w:cs="Times New Roman"/>
          <w:sz w:val="28"/>
          <w:szCs w:val="28"/>
        </w:rPr>
        <w:t xml:space="preserve">ческой </w:t>
      </w:r>
      <w:r w:rsidR="003E032A">
        <w:rPr>
          <w:rFonts w:ascii="Times New Roman" w:hAnsi="Times New Roman" w:cs="Times New Roman"/>
          <w:sz w:val="28"/>
          <w:szCs w:val="28"/>
        </w:rPr>
        <w:t xml:space="preserve">отправки </w:t>
      </w:r>
      <w:r w:rsidR="003E032A" w:rsidRPr="00EF27EE">
        <w:rPr>
          <w:rFonts w:ascii="Times New Roman" w:hAnsi="Times New Roman" w:cs="Times New Roman"/>
          <w:sz w:val="28"/>
          <w:szCs w:val="28"/>
        </w:rPr>
        <w:t xml:space="preserve">в ПУР </w:t>
      </w:r>
      <w:r>
        <w:rPr>
          <w:rFonts w:ascii="Times New Roman" w:hAnsi="Times New Roman" w:cs="Times New Roman"/>
          <w:sz w:val="28"/>
          <w:szCs w:val="28"/>
        </w:rPr>
        <w:t>устанавливаются</w:t>
      </w:r>
      <w:r w:rsidR="003E032A">
        <w:rPr>
          <w:rFonts w:ascii="Times New Roman" w:hAnsi="Times New Roman" w:cs="Times New Roman"/>
          <w:sz w:val="28"/>
          <w:szCs w:val="28"/>
        </w:rPr>
        <w:t xml:space="preserve"> </w:t>
      </w:r>
      <w:r w:rsidR="003E032A" w:rsidRPr="00EF27EE">
        <w:rPr>
          <w:rFonts w:ascii="Times New Roman" w:hAnsi="Times New Roman" w:cs="Times New Roman"/>
          <w:sz w:val="28"/>
          <w:szCs w:val="28"/>
        </w:rPr>
        <w:t>в отдельном регистре</w:t>
      </w:r>
      <w:r w:rsidR="003E032A">
        <w:rPr>
          <w:rFonts w:ascii="Times New Roman" w:hAnsi="Times New Roman" w:cs="Times New Roman"/>
          <w:sz w:val="28"/>
          <w:szCs w:val="28"/>
        </w:rPr>
        <w:t xml:space="preserve"> -</w:t>
      </w:r>
      <w:r w:rsidR="003E032A" w:rsidRPr="00EF27EE">
        <w:rPr>
          <w:rFonts w:ascii="Times New Roman" w:hAnsi="Times New Roman" w:cs="Times New Roman"/>
          <w:sz w:val="28"/>
          <w:szCs w:val="28"/>
        </w:rPr>
        <w:t xml:space="preserve"> </w:t>
      </w:r>
      <w:r w:rsidR="003E032A" w:rsidRPr="00EF27EE">
        <w:rPr>
          <w:rFonts w:ascii="Times New Roman" w:hAnsi="Times New Roman" w:cs="Times New Roman"/>
          <w:b/>
          <w:sz w:val="28"/>
          <w:szCs w:val="28"/>
        </w:rPr>
        <w:t>На</w:t>
      </w:r>
      <w:r w:rsidR="00D65C5D">
        <w:rPr>
          <w:rFonts w:ascii="Times New Roman" w:hAnsi="Times New Roman" w:cs="Times New Roman"/>
          <w:b/>
          <w:sz w:val="28"/>
          <w:szCs w:val="28"/>
        </w:rPr>
        <w:t>стройки автоматической отправки</w:t>
      </w:r>
      <w:r w:rsidR="005E6C34">
        <w:rPr>
          <w:rFonts w:ascii="Times New Roman" w:hAnsi="Times New Roman" w:cs="Times New Roman"/>
          <w:b/>
          <w:sz w:val="28"/>
          <w:szCs w:val="28"/>
        </w:rPr>
        <w:t xml:space="preserve"> данных</w:t>
      </w:r>
      <w:r w:rsidR="00D65C5D" w:rsidRPr="00096B44">
        <w:rPr>
          <w:rFonts w:ascii="Times New Roman" w:hAnsi="Times New Roman" w:cs="Times New Roman"/>
          <w:sz w:val="28"/>
          <w:szCs w:val="28"/>
        </w:rPr>
        <w:t xml:space="preserve">, который расположен в разделе </w:t>
      </w:r>
      <w:r w:rsidR="00096B44" w:rsidRPr="00096B44">
        <w:rPr>
          <w:rFonts w:ascii="Times New Roman" w:hAnsi="Times New Roman" w:cs="Times New Roman"/>
          <w:sz w:val="28"/>
          <w:szCs w:val="28"/>
        </w:rPr>
        <w:t>Учет и отчетность группа Прочее.</w:t>
      </w:r>
    </w:p>
    <w:p w14:paraId="2DC366BA" w14:textId="77777777" w:rsidR="00D65C5D" w:rsidRPr="00EF27EE" w:rsidRDefault="00096B44" w:rsidP="00096B44">
      <w:pPr>
        <w:jc w:val="both"/>
        <w:rPr>
          <w:rFonts w:ascii="Times New Roman" w:hAnsi="Times New Roman" w:cs="Times New Roman"/>
          <w:sz w:val="28"/>
          <w:szCs w:val="28"/>
        </w:rPr>
      </w:pPr>
      <w:r>
        <w:rPr>
          <w:noProof/>
          <w:lang w:eastAsia="ru-RU"/>
        </w:rPr>
        <w:drawing>
          <wp:inline distT="0" distB="0" distL="0" distR="0" wp14:anchorId="77FAAD08" wp14:editId="66CCFE3F">
            <wp:extent cx="5940425" cy="2737485"/>
            <wp:effectExtent l="0" t="0" r="317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2737485"/>
                    </a:xfrm>
                    <a:prstGeom prst="rect">
                      <a:avLst/>
                    </a:prstGeom>
                  </pic:spPr>
                </pic:pic>
              </a:graphicData>
            </a:graphic>
          </wp:inline>
        </w:drawing>
      </w:r>
    </w:p>
    <w:p w14:paraId="3C48CBE8" w14:textId="77777777" w:rsidR="003E032A" w:rsidRPr="0041696D" w:rsidRDefault="0041696D" w:rsidP="0041696D">
      <w:pPr>
        <w:pStyle w:val="a4"/>
        <w:jc w:val="center"/>
        <w:rPr>
          <w:rFonts w:ascii="Times New Roman" w:hAnsi="Times New Roman" w:cs="Times New Roman"/>
          <w:i w:val="0"/>
          <w:color w:val="auto"/>
          <w:sz w:val="28"/>
          <w:szCs w:val="28"/>
        </w:rPr>
      </w:pPr>
      <w:r w:rsidRPr="0041696D">
        <w:rPr>
          <w:rFonts w:ascii="Times New Roman" w:hAnsi="Times New Roman" w:cs="Times New Roman"/>
          <w:i w:val="0"/>
          <w:color w:val="auto"/>
          <w:sz w:val="28"/>
          <w:szCs w:val="28"/>
        </w:rPr>
        <w:t xml:space="preserve">Рисунок </w:t>
      </w:r>
      <w:r w:rsidRPr="0041696D">
        <w:rPr>
          <w:rFonts w:ascii="Times New Roman" w:hAnsi="Times New Roman" w:cs="Times New Roman"/>
          <w:i w:val="0"/>
          <w:color w:val="auto"/>
          <w:sz w:val="28"/>
          <w:szCs w:val="28"/>
        </w:rPr>
        <w:fldChar w:fldCharType="begin"/>
      </w:r>
      <w:r w:rsidRPr="0041696D">
        <w:rPr>
          <w:rFonts w:ascii="Times New Roman" w:hAnsi="Times New Roman" w:cs="Times New Roman"/>
          <w:i w:val="0"/>
          <w:color w:val="auto"/>
          <w:sz w:val="28"/>
          <w:szCs w:val="28"/>
        </w:rPr>
        <w:instrText xml:space="preserve"> SEQ Рисунок \* ARABIC </w:instrText>
      </w:r>
      <w:r w:rsidRPr="0041696D">
        <w:rPr>
          <w:rFonts w:ascii="Times New Roman" w:hAnsi="Times New Roman" w:cs="Times New Roman"/>
          <w:i w:val="0"/>
          <w:color w:val="auto"/>
          <w:sz w:val="28"/>
          <w:szCs w:val="28"/>
        </w:rPr>
        <w:fldChar w:fldCharType="separate"/>
      </w:r>
      <w:r w:rsidR="00C64DA3">
        <w:rPr>
          <w:rFonts w:ascii="Times New Roman" w:hAnsi="Times New Roman" w:cs="Times New Roman"/>
          <w:i w:val="0"/>
          <w:noProof/>
          <w:color w:val="auto"/>
          <w:sz w:val="28"/>
          <w:szCs w:val="28"/>
        </w:rPr>
        <w:t>1</w:t>
      </w:r>
      <w:r w:rsidRPr="0041696D">
        <w:rPr>
          <w:rFonts w:ascii="Times New Roman" w:hAnsi="Times New Roman" w:cs="Times New Roman"/>
          <w:i w:val="0"/>
          <w:color w:val="auto"/>
          <w:sz w:val="28"/>
          <w:szCs w:val="28"/>
        </w:rPr>
        <w:fldChar w:fldCharType="end"/>
      </w:r>
      <w:r w:rsidRPr="0041696D">
        <w:rPr>
          <w:rFonts w:ascii="Times New Roman" w:hAnsi="Times New Roman" w:cs="Times New Roman"/>
          <w:i w:val="0"/>
          <w:color w:val="auto"/>
          <w:sz w:val="28"/>
          <w:szCs w:val="28"/>
        </w:rPr>
        <w:t xml:space="preserve"> – Регистр Настройки автоматической отправки данных</w:t>
      </w:r>
    </w:p>
    <w:p w14:paraId="4FC3510E" w14:textId="77777777" w:rsidR="0020239C" w:rsidRDefault="0020239C" w:rsidP="0020239C">
      <w:pPr>
        <w:pStyle w:val="a3"/>
        <w:ind w:left="0" w:firstLine="709"/>
        <w:jc w:val="both"/>
        <w:rPr>
          <w:rFonts w:ascii="Times New Roman" w:hAnsi="Times New Roman" w:cs="Times New Roman"/>
          <w:sz w:val="28"/>
          <w:szCs w:val="28"/>
        </w:rPr>
      </w:pPr>
      <w:r w:rsidRPr="00EF27EE">
        <w:rPr>
          <w:rFonts w:ascii="Times New Roman" w:hAnsi="Times New Roman" w:cs="Times New Roman"/>
          <w:sz w:val="28"/>
          <w:szCs w:val="28"/>
        </w:rPr>
        <w:lastRenderedPageBreak/>
        <w:t xml:space="preserve">Регистр </w:t>
      </w:r>
      <w:r w:rsidRPr="00EF27EE">
        <w:rPr>
          <w:rFonts w:ascii="Times New Roman" w:hAnsi="Times New Roman" w:cs="Times New Roman"/>
          <w:b/>
          <w:sz w:val="28"/>
          <w:szCs w:val="28"/>
        </w:rPr>
        <w:t>Настройки автоматической отправки</w:t>
      </w:r>
      <w:r w:rsidR="005E6C34">
        <w:rPr>
          <w:rFonts w:ascii="Times New Roman" w:hAnsi="Times New Roman" w:cs="Times New Roman"/>
          <w:b/>
          <w:sz w:val="28"/>
          <w:szCs w:val="28"/>
        </w:rPr>
        <w:t xml:space="preserve"> данных</w:t>
      </w:r>
      <w:r w:rsidRPr="00EF27EE">
        <w:rPr>
          <w:rFonts w:ascii="Times New Roman" w:hAnsi="Times New Roman" w:cs="Times New Roman"/>
          <w:sz w:val="28"/>
          <w:szCs w:val="28"/>
        </w:rPr>
        <w:t xml:space="preserve"> заполня</w:t>
      </w:r>
      <w:r w:rsidR="005E6C34">
        <w:rPr>
          <w:rFonts w:ascii="Times New Roman" w:hAnsi="Times New Roman" w:cs="Times New Roman"/>
          <w:sz w:val="28"/>
          <w:szCs w:val="28"/>
        </w:rPr>
        <w:t>ет</w:t>
      </w:r>
      <w:r w:rsidRPr="00EF27EE">
        <w:rPr>
          <w:rFonts w:ascii="Times New Roman" w:hAnsi="Times New Roman" w:cs="Times New Roman"/>
          <w:sz w:val="28"/>
          <w:szCs w:val="28"/>
        </w:rPr>
        <w:t xml:space="preserve">ся </w:t>
      </w:r>
      <w:r>
        <w:rPr>
          <w:rFonts w:ascii="Times New Roman" w:hAnsi="Times New Roman" w:cs="Times New Roman"/>
          <w:sz w:val="28"/>
          <w:szCs w:val="28"/>
        </w:rPr>
        <w:t>автоматически:</w:t>
      </w:r>
    </w:p>
    <w:p w14:paraId="130974C2" w14:textId="77777777" w:rsidR="0020239C" w:rsidRDefault="0020239C" w:rsidP="0020239C">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Первичное (однократное) заполнение регистра </w:t>
      </w:r>
      <w:r w:rsidRPr="00EF27EE">
        <w:rPr>
          <w:rFonts w:ascii="Times New Roman" w:hAnsi="Times New Roman" w:cs="Times New Roman"/>
          <w:b/>
          <w:sz w:val="28"/>
          <w:szCs w:val="28"/>
        </w:rPr>
        <w:t>Настройки автоматической отправки</w:t>
      </w:r>
      <w:r w:rsidR="005E6C34">
        <w:rPr>
          <w:rFonts w:ascii="Times New Roman" w:hAnsi="Times New Roman" w:cs="Times New Roman"/>
          <w:b/>
          <w:sz w:val="28"/>
          <w:szCs w:val="28"/>
        </w:rPr>
        <w:t xml:space="preserve"> данных</w:t>
      </w:r>
      <w:r w:rsidRPr="00EF27EE">
        <w:rPr>
          <w:rFonts w:ascii="Times New Roman" w:hAnsi="Times New Roman" w:cs="Times New Roman"/>
          <w:sz w:val="28"/>
          <w:szCs w:val="28"/>
        </w:rPr>
        <w:t xml:space="preserve"> </w:t>
      </w:r>
      <w:r>
        <w:rPr>
          <w:rFonts w:ascii="Times New Roman" w:hAnsi="Times New Roman" w:cs="Times New Roman"/>
          <w:sz w:val="28"/>
          <w:szCs w:val="28"/>
        </w:rPr>
        <w:t>осуществля</w:t>
      </w:r>
      <w:r w:rsidR="005E6C34">
        <w:rPr>
          <w:rFonts w:ascii="Times New Roman" w:hAnsi="Times New Roman" w:cs="Times New Roman"/>
          <w:sz w:val="28"/>
          <w:szCs w:val="28"/>
        </w:rPr>
        <w:t>ет</w:t>
      </w:r>
      <w:r>
        <w:rPr>
          <w:rFonts w:ascii="Times New Roman" w:hAnsi="Times New Roman" w:cs="Times New Roman"/>
          <w:sz w:val="28"/>
          <w:szCs w:val="28"/>
        </w:rPr>
        <w:t xml:space="preserve">ся </w:t>
      </w:r>
      <w:r w:rsidRPr="00EF27EE">
        <w:rPr>
          <w:rFonts w:ascii="Times New Roman" w:hAnsi="Times New Roman" w:cs="Times New Roman"/>
          <w:sz w:val="28"/>
          <w:szCs w:val="28"/>
        </w:rPr>
        <w:t>п</w:t>
      </w:r>
      <w:r>
        <w:rPr>
          <w:rFonts w:ascii="Times New Roman" w:hAnsi="Times New Roman" w:cs="Times New Roman"/>
          <w:sz w:val="28"/>
          <w:szCs w:val="28"/>
        </w:rPr>
        <w:t>ри процедуре обновления конфигурации</w:t>
      </w:r>
      <w:r w:rsidR="005E6C34">
        <w:rPr>
          <w:rFonts w:ascii="Times New Roman" w:hAnsi="Times New Roman" w:cs="Times New Roman"/>
          <w:sz w:val="28"/>
          <w:szCs w:val="28"/>
        </w:rPr>
        <w:t>,</w:t>
      </w:r>
      <w:r>
        <w:rPr>
          <w:rFonts w:ascii="Times New Roman" w:hAnsi="Times New Roman" w:cs="Times New Roman"/>
          <w:sz w:val="28"/>
          <w:szCs w:val="28"/>
        </w:rPr>
        <w:t xml:space="preserve"> е</w:t>
      </w:r>
      <w:r w:rsidRPr="006F39DB">
        <w:rPr>
          <w:rFonts w:ascii="Times New Roman" w:hAnsi="Times New Roman" w:cs="Times New Roman"/>
          <w:sz w:val="28"/>
          <w:szCs w:val="28"/>
        </w:rPr>
        <w:t xml:space="preserve">сли </w:t>
      </w:r>
      <w:r>
        <w:rPr>
          <w:rFonts w:ascii="Times New Roman" w:hAnsi="Times New Roman" w:cs="Times New Roman"/>
          <w:sz w:val="28"/>
          <w:szCs w:val="28"/>
        </w:rPr>
        <w:t xml:space="preserve">в элементе справочника лицевые счета для реквизита </w:t>
      </w:r>
      <w:r w:rsidRPr="00A8456D">
        <w:rPr>
          <w:rFonts w:ascii="Times New Roman" w:hAnsi="Times New Roman" w:cs="Times New Roman"/>
          <w:b/>
          <w:sz w:val="28"/>
          <w:szCs w:val="28"/>
        </w:rPr>
        <w:t>Вид</w:t>
      </w:r>
      <w:r w:rsidRPr="006F39DB">
        <w:rPr>
          <w:rFonts w:ascii="Times New Roman" w:hAnsi="Times New Roman" w:cs="Times New Roman"/>
          <w:b/>
          <w:sz w:val="28"/>
          <w:szCs w:val="28"/>
        </w:rPr>
        <w:t xml:space="preserve"> обмена</w:t>
      </w:r>
      <w:r w:rsidRPr="006F39DB">
        <w:rPr>
          <w:rFonts w:ascii="Times New Roman" w:hAnsi="Times New Roman" w:cs="Times New Roman"/>
          <w:sz w:val="28"/>
          <w:szCs w:val="28"/>
        </w:rPr>
        <w:t xml:space="preserve"> </w:t>
      </w:r>
      <w:r>
        <w:rPr>
          <w:rFonts w:ascii="Times New Roman" w:hAnsi="Times New Roman" w:cs="Times New Roman"/>
          <w:sz w:val="28"/>
          <w:szCs w:val="28"/>
        </w:rPr>
        <w:t xml:space="preserve">установлен </w:t>
      </w:r>
      <w:r w:rsidRPr="006F39DB">
        <w:rPr>
          <w:rFonts w:ascii="Times New Roman" w:hAnsi="Times New Roman" w:cs="Times New Roman"/>
          <w:sz w:val="28"/>
          <w:szCs w:val="28"/>
        </w:rPr>
        <w:t>«ПУР»</w:t>
      </w:r>
      <w:r>
        <w:rPr>
          <w:rFonts w:ascii="Times New Roman" w:hAnsi="Times New Roman" w:cs="Times New Roman"/>
          <w:sz w:val="28"/>
          <w:szCs w:val="28"/>
        </w:rPr>
        <w:t>.</w:t>
      </w:r>
    </w:p>
    <w:p w14:paraId="6CD0F4D1" w14:textId="77777777" w:rsidR="0020239C" w:rsidRDefault="0020239C" w:rsidP="0020239C">
      <w:pPr>
        <w:pStyle w:val="a3"/>
        <w:ind w:left="1069"/>
        <w:jc w:val="both"/>
        <w:rPr>
          <w:rFonts w:ascii="Times New Roman" w:hAnsi="Times New Roman" w:cs="Times New Roman"/>
          <w:sz w:val="28"/>
          <w:szCs w:val="28"/>
        </w:rPr>
      </w:pPr>
      <w:r w:rsidRPr="00EF27EE">
        <w:rPr>
          <w:noProof/>
          <w:sz w:val="28"/>
          <w:szCs w:val="28"/>
          <w:lang w:eastAsia="ru-RU"/>
        </w:rPr>
        <w:drawing>
          <wp:inline distT="0" distB="0" distL="0" distR="0" wp14:anchorId="614297EB" wp14:editId="52CAF4D3">
            <wp:extent cx="4574140" cy="3727938"/>
            <wp:effectExtent l="0" t="0" r="0" b="6350"/>
            <wp:docPr id="4" name="Рисунок 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10;&#10;Автоматически созданное описание"/>
                    <pic:cNvPicPr/>
                  </pic:nvPicPr>
                  <pic:blipFill>
                    <a:blip r:embed="rId7"/>
                    <a:stretch>
                      <a:fillRect/>
                    </a:stretch>
                  </pic:blipFill>
                  <pic:spPr>
                    <a:xfrm>
                      <a:off x="0" y="0"/>
                      <a:ext cx="4590894" cy="3741593"/>
                    </a:xfrm>
                    <a:prstGeom prst="rect">
                      <a:avLst/>
                    </a:prstGeom>
                  </pic:spPr>
                </pic:pic>
              </a:graphicData>
            </a:graphic>
          </wp:inline>
        </w:drawing>
      </w:r>
    </w:p>
    <w:p w14:paraId="274CD490" w14:textId="77777777" w:rsidR="00044181" w:rsidRPr="006A42FB" w:rsidRDefault="004431EA" w:rsidP="006A42FB">
      <w:pPr>
        <w:pStyle w:val="a4"/>
        <w:jc w:val="center"/>
        <w:rPr>
          <w:rFonts w:ascii="Times New Roman" w:hAnsi="Times New Roman" w:cs="Times New Roman"/>
          <w:i w:val="0"/>
          <w:color w:val="auto"/>
          <w:sz w:val="28"/>
          <w:szCs w:val="28"/>
        </w:rPr>
      </w:pPr>
      <w:r w:rsidRPr="006A42FB">
        <w:rPr>
          <w:rFonts w:ascii="Times New Roman" w:hAnsi="Times New Roman" w:cs="Times New Roman"/>
          <w:i w:val="0"/>
          <w:color w:val="auto"/>
          <w:sz w:val="28"/>
          <w:szCs w:val="28"/>
        </w:rPr>
        <w:t xml:space="preserve">Рисунок </w:t>
      </w:r>
      <w:r w:rsidRPr="006A42FB">
        <w:rPr>
          <w:rFonts w:ascii="Times New Roman" w:hAnsi="Times New Roman" w:cs="Times New Roman"/>
          <w:i w:val="0"/>
          <w:color w:val="auto"/>
          <w:sz w:val="28"/>
          <w:szCs w:val="28"/>
        </w:rPr>
        <w:fldChar w:fldCharType="begin"/>
      </w:r>
      <w:r w:rsidRPr="006A42FB">
        <w:rPr>
          <w:rFonts w:ascii="Times New Roman" w:hAnsi="Times New Roman" w:cs="Times New Roman"/>
          <w:i w:val="0"/>
          <w:color w:val="auto"/>
          <w:sz w:val="28"/>
          <w:szCs w:val="28"/>
        </w:rPr>
        <w:instrText xml:space="preserve"> SEQ Рисунок \* ARABIC </w:instrText>
      </w:r>
      <w:r w:rsidRPr="006A42FB">
        <w:rPr>
          <w:rFonts w:ascii="Times New Roman" w:hAnsi="Times New Roman" w:cs="Times New Roman"/>
          <w:i w:val="0"/>
          <w:color w:val="auto"/>
          <w:sz w:val="28"/>
          <w:szCs w:val="28"/>
        </w:rPr>
        <w:fldChar w:fldCharType="separate"/>
      </w:r>
      <w:r w:rsidR="00C64DA3">
        <w:rPr>
          <w:rFonts w:ascii="Times New Roman" w:hAnsi="Times New Roman" w:cs="Times New Roman"/>
          <w:i w:val="0"/>
          <w:noProof/>
          <w:color w:val="auto"/>
          <w:sz w:val="28"/>
          <w:szCs w:val="28"/>
        </w:rPr>
        <w:t>2</w:t>
      </w:r>
      <w:r w:rsidRPr="006A42FB">
        <w:rPr>
          <w:rFonts w:ascii="Times New Roman" w:hAnsi="Times New Roman" w:cs="Times New Roman"/>
          <w:i w:val="0"/>
          <w:color w:val="auto"/>
          <w:sz w:val="28"/>
          <w:szCs w:val="28"/>
        </w:rPr>
        <w:fldChar w:fldCharType="end"/>
      </w:r>
      <w:r w:rsidRPr="006A42FB">
        <w:rPr>
          <w:rFonts w:ascii="Times New Roman" w:hAnsi="Times New Roman" w:cs="Times New Roman"/>
          <w:i w:val="0"/>
          <w:color w:val="auto"/>
          <w:sz w:val="28"/>
          <w:szCs w:val="28"/>
        </w:rPr>
        <w:t xml:space="preserve"> - Лицевой счет с видом обмена «ПУР»</w:t>
      </w:r>
    </w:p>
    <w:p w14:paraId="49835BAC" w14:textId="77777777" w:rsidR="00044181" w:rsidRDefault="00044181" w:rsidP="0020239C">
      <w:pPr>
        <w:pStyle w:val="a3"/>
        <w:ind w:left="1069"/>
        <w:jc w:val="both"/>
        <w:rPr>
          <w:rFonts w:ascii="Times New Roman" w:hAnsi="Times New Roman" w:cs="Times New Roman"/>
          <w:sz w:val="28"/>
          <w:szCs w:val="28"/>
        </w:rPr>
      </w:pPr>
    </w:p>
    <w:p w14:paraId="4F60BAA3" w14:textId="77777777" w:rsidR="0020239C" w:rsidRPr="00EF27EE" w:rsidRDefault="0020239C" w:rsidP="0020239C">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По действию пользователя, при установлении </w:t>
      </w:r>
      <w:r w:rsidRPr="00F22704">
        <w:rPr>
          <w:rFonts w:ascii="Times New Roman" w:hAnsi="Times New Roman" w:cs="Times New Roman"/>
          <w:b/>
          <w:bCs/>
          <w:sz w:val="28"/>
          <w:szCs w:val="28"/>
        </w:rPr>
        <w:t>Вида обмена</w:t>
      </w:r>
      <w:r>
        <w:rPr>
          <w:rFonts w:ascii="Times New Roman" w:hAnsi="Times New Roman" w:cs="Times New Roman"/>
          <w:sz w:val="28"/>
          <w:szCs w:val="28"/>
        </w:rPr>
        <w:t xml:space="preserve"> – «ПУР»</w:t>
      </w:r>
      <w:r w:rsidRPr="006F39DB">
        <w:rPr>
          <w:rFonts w:ascii="Times New Roman" w:hAnsi="Times New Roman" w:cs="Times New Roman"/>
          <w:sz w:val="28"/>
          <w:szCs w:val="28"/>
        </w:rPr>
        <w:t xml:space="preserve">, </w:t>
      </w:r>
      <w:r>
        <w:rPr>
          <w:rFonts w:ascii="Times New Roman" w:hAnsi="Times New Roman" w:cs="Times New Roman"/>
          <w:sz w:val="28"/>
          <w:szCs w:val="28"/>
        </w:rPr>
        <w:t>в элементе справочника Лицевые счета.</w:t>
      </w:r>
      <w:r w:rsidRPr="00EF27EE">
        <w:rPr>
          <w:rFonts w:ascii="Times New Roman" w:hAnsi="Times New Roman" w:cs="Times New Roman"/>
          <w:sz w:val="28"/>
          <w:szCs w:val="28"/>
        </w:rPr>
        <w:t xml:space="preserve">   </w:t>
      </w:r>
    </w:p>
    <w:p w14:paraId="4CE4E14C" w14:textId="77777777" w:rsidR="0020239C" w:rsidRDefault="0020239C" w:rsidP="00A00CE9">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При автоматическом заполнении регистра </w:t>
      </w:r>
      <w:r w:rsidRPr="00EF27EE">
        <w:rPr>
          <w:rFonts w:ascii="Times New Roman" w:hAnsi="Times New Roman" w:cs="Times New Roman"/>
          <w:b/>
          <w:sz w:val="28"/>
          <w:szCs w:val="28"/>
        </w:rPr>
        <w:t>Настройки автоматической отправки</w:t>
      </w:r>
      <w:r>
        <w:rPr>
          <w:rFonts w:ascii="Times New Roman" w:hAnsi="Times New Roman" w:cs="Times New Roman"/>
          <w:b/>
          <w:sz w:val="28"/>
          <w:szCs w:val="28"/>
        </w:rPr>
        <w:t xml:space="preserve"> </w:t>
      </w:r>
      <w:r w:rsidR="000518C3">
        <w:rPr>
          <w:rFonts w:ascii="Times New Roman" w:hAnsi="Times New Roman" w:cs="Times New Roman"/>
          <w:b/>
          <w:sz w:val="28"/>
          <w:szCs w:val="28"/>
        </w:rPr>
        <w:t xml:space="preserve">данных </w:t>
      </w:r>
      <w:r>
        <w:rPr>
          <w:rFonts w:ascii="Times New Roman" w:hAnsi="Times New Roman" w:cs="Times New Roman"/>
          <w:bCs/>
          <w:sz w:val="28"/>
          <w:szCs w:val="28"/>
        </w:rPr>
        <w:t xml:space="preserve">для реквизита </w:t>
      </w:r>
      <w:r w:rsidRPr="00E173B2">
        <w:rPr>
          <w:rFonts w:ascii="Times New Roman" w:hAnsi="Times New Roman" w:cs="Times New Roman"/>
          <w:b/>
          <w:bCs/>
          <w:sz w:val="28"/>
          <w:szCs w:val="28"/>
        </w:rPr>
        <w:t>Необходимость автоматической отправки</w:t>
      </w:r>
      <w:r w:rsidR="00FC2979">
        <w:rPr>
          <w:rFonts w:ascii="Times New Roman" w:hAnsi="Times New Roman" w:cs="Times New Roman"/>
          <w:b/>
          <w:bCs/>
          <w:sz w:val="28"/>
          <w:szCs w:val="28"/>
        </w:rPr>
        <w:t xml:space="preserve"> </w:t>
      </w:r>
      <w:r w:rsidR="00FC2979" w:rsidRPr="00FC2979">
        <w:rPr>
          <w:rFonts w:ascii="Times New Roman" w:hAnsi="Times New Roman" w:cs="Times New Roman"/>
          <w:bCs/>
          <w:sz w:val="28"/>
          <w:szCs w:val="28"/>
        </w:rPr>
        <w:t>для всех типов данных</w:t>
      </w:r>
      <w:r>
        <w:rPr>
          <w:rFonts w:ascii="Times New Roman" w:hAnsi="Times New Roman" w:cs="Times New Roman"/>
          <w:sz w:val="28"/>
          <w:szCs w:val="28"/>
        </w:rPr>
        <w:t xml:space="preserve"> установлено значение – «</w:t>
      </w:r>
      <w:r w:rsidRPr="00EF27EE">
        <w:rPr>
          <w:rFonts w:ascii="Times New Roman" w:hAnsi="Times New Roman" w:cs="Times New Roman"/>
          <w:sz w:val="28"/>
          <w:szCs w:val="28"/>
        </w:rPr>
        <w:t>Истина</w:t>
      </w:r>
      <w:r>
        <w:rPr>
          <w:rFonts w:ascii="Times New Roman" w:hAnsi="Times New Roman" w:cs="Times New Roman"/>
          <w:sz w:val="28"/>
          <w:szCs w:val="28"/>
        </w:rPr>
        <w:t>».</w:t>
      </w:r>
    </w:p>
    <w:p w14:paraId="03A3F189" w14:textId="77777777" w:rsidR="002066E0" w:rsidRDefault="002066E0" w:rsidP="0020239C">
      <w:pPr>
        <w:spacing w:after="0"/>
        <w:ind w:firstLine="709"/>
        <w:jc w:val="both"/>
        <w:rPr>
          <w:rFonts w:ascii="Times New Roman" w:hAnsi="Times New Roman" w:cs="Times New Roman"/>
          <w:sz w:val="28"/>
          <w:szCs w:val="28"/>
        </w:rPr>
      </w:pPr>
    </w:p>
    <w:p w14:paraId="4375CED7" w14:textId="77777777" w:rsidR="002066E0" w:rsidRDefault="002066E0" w:rsidP="00F11BB2">
      <w:pPr>
        <w:spacing w:after="0"/>
        <w:jc w:val="both"/>
        <w:rPr>
          <w:rFonts w:ascii="Times New Roman" w:hAnsi="Times New Roman" w:cs="Times New Roman"/>
          <w:sz w:val="28"/>
          <w:szCs w:val="28"/>
        </w:rPr>
      </w:pPr>
      <w:r>
        <w:rPr>
          <w:noProof/>
          <w:lang w:eastAsia="ru-RU"/>
        </w:rPr>
        <w:lastRenderedPageBreak/>
        <w:drawing>
          <wp:inline distT="0" distB="0" distL="0" distR="0" wp14:anchorId="5818F481" wp14:editId="5068D89F">
            <wp:extent cx="5940425" cy="2562860"/>
            <wp:effectExtent l="0" t="0" r="3175"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2562860"/>
                    </a:xfrm>
                    <a:prstGeom prst="rect">
                      <a:avLst/>
                    </a:prstGeom>
                  </pic:spPr>
                </pic:pic>
              </a:graphicData>
            </a:graphic>
          </wp:inline>
        </w:drawing>
      </w:r>
    </w:p>
    <w:p w14:paraId="198CDF2E" w14:textId="77777777" w:rsidR="002066E0" w:rsidRPr="006A42FB" w:rsidRDefault="006A42FB" w:rsidP="006A42FB">
      <w:pPr>
        <w:pStyle w:val="a4"/>
        <w:jc w:val="center"/>
        <w:rPr>
          <w:rFonts w:ascii="Times New Roman" w:hAnsi="Times New Roman" w:cs="Times New Roman"/>
          <w:i w:val="0"/>
          <w:color w:val="auto"/>
          <w:sz w:val="28"/>
          <w:szCs w:val="28"/>
        </w:rPr>
      </w:pPr>
      <w:r w:rsidRPr="006A42FB">
        <w:rPr>
          <w:rFonts w:ascii="Times New Roman" w:hAnsi="Times New Roman" w:cs="Times New Roman"/>
          <w:i w:val="0"/>
          <w:color w:val="auto"/>
          <w:sz w:val="28"/>
          <w:szCs w:val="28"/>
        </w:rPr>
        <w:t xml:space="preserve">Рисунок </w:t>
      </w:r>
      <w:r w:rsidRPr="006A42FB">
        <w:rPr>
          <w:rFonts w:ascii="Times New Roman" w:hAnsi="Times New Roman" w:cs="Times New Roman"/>
          <w:i w:val="0"/>
          <w:color w:val="auto"/>
          <w:sz w:val="28"/>
          <w:szCs w:val="28"/>
        </w:rPr>
        <w:fldChar w:fldCharType="begin"/>
      </w:r>
      <w:r w:rsidRPr="006A42FB">
        <w:rPr>
          <w:rFonts w:ascii="Times New Roman" w:hAnsi="Times New Roman" w:cs="Times New Roman"/>
          <w:i w:val="0"/>
          <w:color w:val="auto"/>
          <w:sz w:val="28"/>
          <w:szCs w:val="28"/>
        </w:rPr>
        <w:instrText xml:space="preserve"> SEQ Рисунок \* ARABIC </w:instrText>
      </w:r>
      <w:r w:rsidRPr="006A42FB">
        <w:rPr>
          <w:rFonts w:ascii="Times New Roman" w:hAnsi="Times New Roman" w:cs="Times New Roman"/>
          <w:i w:val="0"/>
          <w:color w:val="auto"/>
          <w:sz w:val="28"/>
          <w:szCs w:val="28"/>
        </w:rPr>
        <w:fldChar w:fldCharType="separate"/>
      </w:r>
      <w:r w:rsidR="00C64DA3">
        <w:rPr>
          <w:rFonts w:ascii="Times New Roman" w:hAnsi="Times New Roman" w:cs="Times New Roman"/>
          <w:i w:val="0"/>
          <w:noProof/>
          <w:color w:val="auto"/>
          <w:sz w:val="28"/>
          <w:szCs w:val="28"/>
        </w:rPr>
        <w:t>3</w:t>
      </w:r>
      <w:r w:rsidRPr="006A42FB">
        <w:rPr>
          <w:rFonts w:ascii="Times New Roman" w:hAnsi="Times New Roman" w:cs="Times New Roman"/>
          <w:i w:val="0"/>
          <w:color w:val="auto"/>
          <w:sz w:val="28"/>
          <w:szCs w:val="28"/>
        </w:rPr>
        <w:fldChar w:fldCharType="end"/>
      </w:r>
      <w:r w:rsidRPr="006A42FB">
        <w:rPr>
          <w:rFonts w:ascii="Times New Roman" w:hAnsi="Times New Roman" w:cs="Times New Roman"/>
          <w:i w:val="0"/>
          <w:color w:val="auto"/>
          <w:sz w:val="28"/>
          <w:szCs w:val="28"/>
        </w:rPr>
        <w:t xml:space="preserve"> – Реквизиты регистра Настройки автоматической отправки данных</w:t>
      </w:r>
    </w:p>
    <w:p w14:paraId="4C5AAFB7" w14:textId="77777777" w:rsidR="008106F5" w:rsidRDefault="008106F5" w:rsidP="000518C3">
      <w:pPr>
        <w:spacing w:after="0"/>
        <w:jc w:val="both"/>
        <w:rPr>
          <w:rFonts w:ascii="Times New Roman" w:hAnsi="Times New Roman" w:cs="Times New Roman"/>
          <w:sz w:val="28"/>
          <w:szCs w:val="28"/>
        </w:rPr>
      </w:pPr>
    </w:p>
    <w:p w14:paraId="4E13EEAC" w14:textId="77777777" w:rsidR="008106F5" w:rsidRPr="00E173B2" w:rsidRDefault="008106F5" w:rsidP="0020239C">
      <w:pPr>
        <w:spacing w:after="0"/>
        <w:ind w:firstLine="709"/>
        <w:jc w:val="both"/>
        <w:rPr>
          <w:rFonts w:ascii="Times New Roman" w:hAnsi="Times New Roman" w:cs="Times New Roman"/>
          <w:sz w:val="28"/>
          <w:szCs w:val="28"/>
        </w:rPr>
      </w:pPr>
    </w:p>
    <w:p w14:paraId="6DB82B9A" w14:textId="6B1D66AE" w:rsidR="0020239C" w:rsidRPr="00D73DC0" w:rsidRDefault="0020239C" w:rsidP="00A00CE9">
      <w:pPr>
        <w:spacing w:after="0"/>
        <w:ind w:firstLine="567"/>
        <w:jc w:val="both"/>
        <w:rPr>
          <w:rFonts w:ascii="Times New Roman" w:hAnsi="Times New Roman" w:cs="Times New Roman"/>
          <w:sz w:val="28"/>
          <w:szCs w:val="28"/>
        </w:rPr>
      </w:pPr>
      <w:r>
        <w:rPr>
          <w:rFonts w:ascii="Times New Roman" w:hAnsi="Times New Roman" w:cs="Times New Roman"/>
          <w:sz w:val="28"/>
          <w:szCs w:val="28"/>
        </w:rPr>
        <w:t>Пользователю с синтетическ</w:t>
      </w:r>
      <w:r w:rsidR="00774303">
        <w:rPr>
          <w:rFonts w:ascii="Times New Roman" w:hAnsi="Times New Roman" w:cs="Times New Roman"/>
          <w:sz w:val="28"/>
          <w:szCs w:val="28"/>
        </w:rPr>
        <w:t>им</w:t>
      </w:r>
      <w:r>
        <w:rPr>
          <w:rFonts w:ascii="Times New Roman" w:hAnsi="Times New Roman" w:cs="Times New Roman"/>
          <w:sz w:val="28"/>
          <w:szCs w:val="28"/>
        </w:rPr>
        <w:t xml:space="preserve"> профил</w:t>
      </w:r>
      <w:r w:rsidR="00774303">
        <w:rPr>
          <w:rFonts w:ascii="Times New Roman" w:hAnsi="Times New Roman" w:cs="Times New Roman"/>
          <w:sz w:val="28"/>
          <w:szCs w:val="28"/>
        </w:rPr>
        <w:t>ем</w:t>
      </w:r>
      <w:r>
        <w:rPr>
          <w:rFonts w:ascii="Times New Roman" w:hAnsi="Times New Roman" w:cs="Times New Roman"/>
          <w:sz w:val="28"/>
          <w:szCs w:val="28"/>
        </w:rPr>
        <w:t xml:space="preserve"> </w:t>
      </w:r>
      <w:r w:rsidRPr="000378ED">
        <w:rPr>
          <w:rFonts w:ascii="Times New Roman" w:hAnsi="Times New Roman" w:cs="Times New Roman"/>
          <w:b/>
          <w:sz w:val="28"/>
          <w:szCs w:val="28"/>
        </w:rPr>
        <w:t>Главный бухгалтер</w:t>
      </w:r>
      <w:r w:rsidR="00774303">
        <w:rPr>
          <w:rFonts w:ascii="Times New Roman" w:hAnsi="Times New Roman" w:cs="Times New Roman"/>
          <w:sz w:val="28"/>
          <w:szCs w:val="28"/>
        </w:rPr>
        <w:t xml:space="preserve"> </w:t>
      </w:r>
      <w:r>
        <w:rPr>
          <w:rFonts w:ascii="Times New Roman" w:hAnsi="Times New Roman" w:cs="Times New Roman"/>
          <w:sz w:val="28"/>
          <w:szCs w:val="28"/>
        </w:rPr>
        <w:t xml:space="preserve">доступно редактирование регистра </w:t>
      </w:r>
      <w:r w:rsidRPr="00EF27EE">
        <w:rPr>
          <w:rFonts w:ascii="Times New Roman" w:hAnsi="Times New Roman" w:cs="Times New Roman"/>
          <w:b/>
          <w:sz w:val="28"/>
          <w:szCs w:val="28"/>
        </w:rPr>
        <w:t>Настройки автоматической отправки</w:t>
      </w:r>
      <w:r w:rsidR="00FC2979">
        <w:rPr>
          <w:rFonts w:ascii="Times New Roman" w:hAnsi="Times New Roman" w:cs="Times New Roman"/>
          <w:b/>
          <w:sz w:val="28"/>
          <w:szCs w:val="28"/>
        </w:rPr>
        <w:t xml:space="preserve"> данных</w:t>
      </w:r>
      <w:r>
        <w:rPr>
          <w:rFonts w:ascii="Times New Roman" w:hAnsi="Times New Roman" w:cs="Times New Roman"/>
          <w:b/>
          <w:sz w:val="28"/>
          <w:szCs w:val="28"/>
        </w:rPr>
        <w:t>.</w:t>
      </w:r>
      <w:r>
        <w:rPr>
          <w:rFonts w:ascii="Times New Roman" w:hAnsi="Times New Roman" w:cs="Times New Roman"/>
          <w:sz w:val="28"/>
          <w:szCs w:val="28"/>
        </w:rPr>
        <w:t xml:space="preserve"> </w:t>
      </w:r>
      <w:r w:rsidRPr="00D73DC0">
        <w:rPr>
          <w:rFonts w:ascii="Times New Roman" w:hAnsi="Times New Roman" w:cs="Times New Roman"/>
          <w:sz w:val="28"/>
          <w:szCs w:val="28"/>
        </w:rPr>
        <w:t xml:space="preserve">Если для какого-то типа документа по лицевому счету с видом обмена «ПУР» </w:t>
      </w:r>
      <w:r>
        <w:rPr>
          <w:rFonts w:ascii="Times New Roman" w:hAnsi="Times New Roman" w:cs="Times New Roman"/>
          <w:sz w:val="28"/>
          <w:szCs w:val="28"/>
        </w:rPr>
        <w:t xml:space="preserve">необходимо изменить значение </w:t>
      </w:r>
      <w:r w:rsidRPr="00E173B2">
        <w:rPr>
          <w:rFonts w:ascii="Times New Roman" w:hAnsi="Times New Roman" w:cs="Times New Roman"/>
          <w:b/>
          <w:bCs/>
          <w:sz w:val="28"/>
          <w:szCs w:val="28"/>
        </w:rPr>
        <w:t>Необходимость автоматической отправки</w:t>
      </w:r>
      <w:r w:rsidR="006846E8">
        <w:rPr>
          <w:rFonts w:ascii="Times New Roman" w:hAnsi="Times New Roman" w:cs="Times New Roman"/>
          <w:b/>
          <w:bCs/>
          <w:sz w:val="28"/>
          <w:szCs w:val="28"/>
        </w:rPr>
        <w:t xml:space="preserve"> </w:t>
      </w:r>
      <w:r w:rsidR="006846E8" w:rsidRPr="006846E8">
        <w:rPr>
          <w:rFonts w:ascii="Times New Roman" w:hAnsi="Times New Roman" w:cs="Times New Roman"/>
          <w:bCs/>
          <w:sz w:val="28"/>
          <w:szCs w:val="28"/>
        </w:rPr>
        <w:t xml:space="preserve">(графа </w:t>
      </w:r>
      <w:proofErr w:type="gramStart"/>
      <w:r w:rsidR="006846E8" w:rsidRPr="006846E8">
        <w:rPr>
          <w:rFonts w:ascii="Times New Roman" w:hAnsi="Times New Roman" w:cs="Times New Roman"/>
          <w:bCs/>
          <w:sz w:val="28"/>
          <w:szCs w:val="28"/>
        </w:rPr>
        <w:t>Использовать</w:t>
      </w:r>
      <w:proofErr w:type="gramEnd"/>
      <w:r w:rsidR="006846E8" w:rsidRPr="006846E8">
        <w:rPr>
          <w:rFonts w:ascii="Times New Roman" w:hAnsi="Times New Roman" w:cs="Times New Roman"/>
          <w:bCs/>
          <w:sz w:val="28"/>
          <w:szCs w:val="28"/>
        </w:rPr>
        <w:t xml:space="preserve"> на рисунке 3)</w:t>
      </w:r>
      <w:r w:rsidR="00E9141E">
        <w:rPr>
          <w:rFonts w:ascii="Times New Roman" w:hAnsi="Times New Roman" w:cs="Times New Roman"/>
          <w:bCs/>
          <w:sz w:val="28"/>
          <w:szCs w:val="28"/>
        </w:rPr>
        <w:t xml:space="preserve">, </w:t>
      </w:r>
      <w:r w:rsidR="00E61CA0">
        <w:rPr>
          <w:rFonts w:ascii="Times New Roman" w:hAnsi="Times New Roman" w:cs="Times New Roman"/>
          <w:sz w:val="28"/>
          <w:szCs w:val="28"/>
        </w:rPr>
        <w:t>чтобы документ не отправлялся автоматически</w:t>
      </w:r>
      <w:r w:rsidRPr="00807B27">
        <w:rPr>
          <w:rFonts w:ascii="Times New Roman" w:hAnsi="Times New Roman" w:cs="Times New Roman"/>
          <w:sz w:val="28"/>
          <w:szCs w:val="28"/>
        </w:rPr>
        <w:t xml:space="preserve">, </w:t>
      </w:r>
      <w:r w:rsidRPr="00D73DC0">
        <w:rPr>
          <w:rFonts w:ascii="Times New Roman" w:hAnsi="Times New Roman" w:cs="Times New Roman"/>
          <w:sz w:val="28"/>
          <w:szCs w:val="28"/>
        </w:rPr>
        <w:t xml:space="preserve">то </w:t>
      </w:r>
      <w:r>
        <w:rPr>
          <w:rFonts w:ascii="Times New Roman" w:hAnsi="Times New Roman" w:cs="Times New Roman"/>
          <w:sz w:val="28"/>
          <w:szCs w:val="28"/>
        </w:rPr>
        <w:t>пользователь может внести изменение</w:t>
      </w:r>
      <w:r w:rsidRPr="00D73DC0">
        <w:rPr>
          <w:rFonts w:ascii="Times New Roman" w:hAnsi="Times New Roman" w:cs="Times New Roman"/>
          <w:sz w:val="28"/>
          <w:szCs w:val="28"/>
        </w:rPr>
        <w:t xml:space="preserve"> вручную. </w:t>
      </w:r>
    </w:p>
    <w:p w14:paraId="4D6D9B18" w14:textId="77777777" w:rsidR="00F05DD0" w:rsidRDefault="00F05DD0" w:rsidP="00A00CE9">
      <w:pPr>
        <w:tabs>
          <w:tab w:val="left" w:pos="567"/>
        </w:tabs>
        <w:spacing w:after="0"/>
        <w:ind w:firstLine="567"/>
        <w:jc w:val="both"/>
        <w:rPr>
          <w:rFonts w:ascii="Times New Roman" w:hAnsi="Times New Roman" w:cs="Times New Roman"/>
          <w:sz w:val="28"/>
          <w:szCs w:val="28"/>
        </w:rPr>
      </w:pPr>
      <w:r w:rsidRPr="00C50C6D">
        <w:rPr>
          <w:rFonts w:ascii="Times New Roman" w:hAnsi="Times New Roman" w:cs="Times New Roman"/>
          <w:sz w:val="28"/>
          <w:szCs w:val="28"/>
        </w:rPr>
        <w:t xml:space="preserve">Статусы документов после отправки и успешность отправки Бухгалтер может отследить в обработке </w:t>
      </w:r>
      <w:r w:rsidR="001A3A3C">
        <w:rPr>
          <w:rFonts w:ascii="Times New Roman" w:hAnsi="Times New Roman" w:cs="Times New Roman"/>
          <w:sz w:val="28"/>
          <w:szCs w:val="28"/>
        </w:rPr>
        <w:t>«</w:t>
      </w:r>
      <w:r w:rsidR="00774303" w:rsidRPr="00774303">
        <w:rPr>
          <w:rFonts w:ascii="Times New Roman" w:hAnsi="Times New Roman" w:cs="Times New Roman"/>
          <w:sz w:val="28"/>
          <w:szCs w:val="28"/>
        </w:rPr>
        <w:t>Обмен с ПУР/АСФК через ЕСМВ</w:t>
      </w:r>
      <w:r w:rsidR="001A3A3C">
        <w:rPr>
          <w:rFonts w:ascii="Times New Roman" w:hAnsi="Times New Roman" w:cs="Times New Roman"/>
          <w:sz w:val="28"/>
          <w:szCs w:val="28"/>
        </w:rPr>
        <w:t>»</w:t>
      </w:r>
      <w:r w:rsidR="00774303">
        <w:rPr>
          <w:rFonts w:ascii="Times New Roman" w:hAnsi="Times New Roman" w:cs="Times New Roman"/>
          <w:sz w:val="28"/>
          <w:szCs w:val="28"/>
        </w:rPr>
        <w:t xml:space="preserve"> </w:t>
      </w:r>
      <w:r w:rsidRPr="00C50C6D">
        <w:rPr>
          <w:rFonts w:ascii="Times New Roman" w:hAnsi="Times New Roman" w:cs="Times New Roman"/>
          <w:sz w:val="28"/>
          <w:szCs w:val="28"/>
        </w:rPr>
        <w:t xml:space="preserve">на вкладке Статусы объектов на вкладке Экспорт. Все ошибки возникающие в ходе формирования и отправки доступны для просмотра </w:t>
      </w:r>
      <w:r>
        <w:rPr>
          <w:rFonts w:ascii="Times New Roman" w:hAnsi="Times New Roman" w:cs="Times New Roman"/>
          <w:sz w:val="28"/>
          <w:szCs w:val="28"/>
        </w:rPr>
        <w:t>н</w:t>
      </w:r>
      <w:r w:rsidRPr="00C50C6D">
        <w:rPr>
          <w:rFonts w:ascii="Times New Roman" w:hAnsi="Times New Roman" w:cs="Times New Roman"/>
          <w:sz w:val="28"/>
          <w:szCs w:val="28"/>
        </w:rPr>
        <w:t xml:space="preserve">а вкладке Статусы объектов обработки </w:t>
      </w:r>
      <w:r w:rsidR="001A3A3C">
        <w:rPr>
          <w:rFonts w:ascii="Times New Roman" w:hAnsi="Times New Roman" w:cs="Times New Roman"/>
          <w:sz w:val="28"/>
          <w:szCs w:val="28"/>
        </w:rPr>
        <w:t>«</w:t>
      </w:r>
      <w:r w:rsidR="00774303" w:rsidRPr="00774303">
        <w:rPr>
          <w:rFonts w:ascii="Times New Roman" w:hAnsi="Times New Roman" w:cs="Times New Roman"/>
          <w:sz w:val="28"/>
          <w:szCs w:val="28"/>
        </w:rPr>
        <w:t>Обмен с ПУР/АСФК через ЕСМВ</w:t>
      </w:r>
      <w:r w:rsidR="001A3A3C">
        <w:rPr>
          <w:rFonts w:ascii="Times New Roman" w:hAnsi="Times New Roman" w:cs="Times New Roman"/>
          <w:sz w:val="28"/>
          <w:szCs w:val="28"/>
        </w:rPr>
        <w:t>»</w:t>
      </w:r>
      <w:r w:rsidRPr="00C50C6D">
        <w:rPr>
          <w:rFonts w:ascii="Times New Roman" w:hAnsi="Times New Roman" w:cs="Times New Roman"/>
          <w:sz w:val="28"/>
          <w:szCs w:val="28"/>
        </w:rPr>
        <w:t>.</w:t>
      </w:r>
    </w:p>
    <w:p w14:paraId="00E3D425" w14:textId="77777777" w:rsidR="0036190F" w:rsidRDefault="0036190F" w:rsidP="00A00CE9">
      <w:pPr>
        <w:tabs>
          <w:tab w:val="left" w:pos="567"/>
        </w:tabs>
        <w:spacing w:after="0"/>
        <w:ind w:firstLine="567"/>
        <w:jc w:val="both"/>
        <w:rPr>
          <w:rFonts w:ascii="Times New Roman" w:hAnsi="Times New Roman" w:cs="Times New Roman"/>
          <w:sz w:val="28"/>
          <w:szCs w:val="28"/>
        </w:rPr>
      </w:pPr>
    </w:p>
    <w:p w14:paraId="3F4E3C8C" w14:textId="77777777" w:rsidR="0036190F" w:rsidRPr="00C50C6D" w:rsidRDefault="008F1129" w:rsidP="008F1129">
      <w:pPr>
        <w:tabs>
          <w:tab w:val="left" w:pos="567"/>
        </w:tabs>
        <w:spacing w:after="0"/>
        <w:jc w:val="both"/>
        <w:rPr>
          <w:rFonts w:ascii="Times New Roman" w:hAnsi="Times New Roman" w:cs="Times New Roman"/>
          <w:sz w:val="28"/>
          <w:szCs w:val="28"/>
        </w:rPr>
      </w:pPr>
      <w:r>
        <w:rPr>
          <w:noProof/>
          <w:lang w:eastAsia="ru-RU"/>
        </w:rPr>
        <w:drawing>
          <wp:inline distT="0" distB="0" distL="0" distR="0" wp14:anchorId="30780FF9" wp14:editId="0909A04C">
            <wp:extent cx="5940425" cy="1482090"/>
            <wp:effectExtent l="0" t="0" r="317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1482090"/>
                    </a:xfrm>
                    <a:prstGeom prst="rect">
                      <a:avLst/>
                    </a:prstGeom>
                  </pic:spPr>
                </pic:pic>
              </a:graphicData>
            </a:graphic>
          </wp:inline>
        </w:drawing>
      </w:r>
    </w:p>
    <w:p w14:paraId="3775AE0A" w14:textId="77777777" w:rsidR="008F1129" w:rsidRPr="00807C33" w:rsidRDefault="00C64DA3" w:rsidP="00807C33">
      <w:pPr>
        <w:pStyle w:val="a4"/>
        <w:jc w:val="center"/>
        <w:rPr>
          <w:rFonts w:ascii="Times New Roman" w:hAnsi="Times New Roman" w:cs="Times New Roman"/>
          <w:i w:val="0"/>
          <w:color w:val="auto"/>
          <w:sz w:val="28"/>
          <w:szCs w:val="28"/>
          <w:lang w:eastAsia="ru-RU"/>
        </w:rPr>
      </w:pPr>
      <w:r w:rsidRPr="00807C33">
        <w:rPr>
          <w:rFonts w:ascii="Times New Roman" w:hAnsi="Times New Roman" w:cs="Times New Roman"/>
          <w:i w:val="0"/>
          <w:color w:val="auto"/>
          <w:sz w:val="28"/>
          <w:szCs w:val="28"/>
        </w:rPr>
        <w:t xml:space="preserve">Рисунок </w:t>
      </w:r>
      <w:r w:rsidRPr="00807C33">
        <w:rPr>
          <w:rFonts w:ascii="Times New Roman" w:hAnsi="Times New Roman" w:cs="Times New Roman"/>
          <w:i w:val="0"/>
          <w:color w:val="auto"/>
          <w:sz w:val="28"/>
          <w:szCs w:val="28"/>
        </w:rPr>
        <w:fldChar w:fldCharType="begin"/>
      </w:r>
      <w:r w:rsidRPr="00807C33">
        <w:rPr>
          <w:rFonts w:ascii="Times New Roman" w:hAnsi="Times New Roman" w:cs="Times New Roman"/>
          <w:i w:val="0"/>
          <w:color w:val="auto"/>
          <w:sz w:val="28"/>
          <w:szCs w:val="28"/>
        </w:rPr>
        <w:instrText xml:space="preserve"> SEQ Рисунок \* ARABIC </w:instrText>
      </w:r>
      <w:r w:rsidRPr="00807C33">
        <w:rPr>
          <w:rFonts w:ascii="Times New Roman" w:hAnsi="Times New Roman" w:cs="Times New Roman"/>
          <w:i w:val="0"/>
          <w:color w:val="auto"/>
          <w:sz w:val="28"/>
          <w:szCs w:val="28"/>
        </w:rPr>
        <w:fldChar w:fldCharType="separate"/>
      </w:r>
      <w:r w:rsidRPr="00807C33">
        <w:rPr>
          <w:rFonts w:ascii="Times New Roman" w:hAnsi="Times New Roman" w:cs="Times New Roman"/>
          <w:i w:val="0"/>
          <w:noProof/>
          <w:color w:val="auto"/>
          <w:sz w:val="28"/>
          <w:szCs w:val="28"/>
        </w:rPr>
        <w:t>4</w:t>
      </w:r>
      <w:r w:rsidRPr="00807C33">
        <w:rPr>
          <w:rFonts w:ascii="Times New Roman" w:hAnsi="Times New Roman" w:cs="Times New Roman"/>
          <w:i w:val="0"/>
          <w:color w:val="auto"/>
          <w:sz w:val="28"/>
          <w:szCs w:val="28"/>
        </w:rPr>
        <w:fldChar w:fldCharType="end"/>
      </w:r>
      <w:r w:rsidRPr="00807C33">
        <w:rPr>
          <w:rFonts w:ascii="Times New Roman" w:hAnsi="Times New Roman" w:cs="Times New Roman"/>
          <w:i w:val="0"/>
          <w:color w:val="auto"/>
          <w:sz w:val="28"/>
          <w:szCs w:val="28"/>
        </w:rPr>
        <w:t xml:space="preserve"> – Вкладка Статусы объектов</w:t>
      </w:r>
    </w:p>
    <w:p w14:paraId="38A27925" w14:textId="77777777" w:rsidR="00C64DA3" w:rsidRDefault="00C64DA3" w:rsidP="00F05DD0">
      <w:pPr>
        <w:spacing w:after="0" w:line="240" w:lineRule="auto"/>
        <w:ind w:firstLine="567"/>
        <w:jc w:val="both"/>
        <w:rPr>
          <w:rFonts w:ascii="Times New Roman" w:hAnsi="Times New Roman" w:cs="Times New Roman"/>
          <w:sz w:val="28"/>
          <w:szCs w:val="28"/>
          <w:lang w:eastAsia="ru-RU"/>
        </w:rPr>
      </w:pPr>
    </w:p>
    <w:p w14:paraId="4C0E4D2B" w14:textId="77777777" w:rsidR="00F05DD0" w:rsidRDefault="00F05DD0" w:rsidP="00F05DD0">
      <w:pPr>
        <w:spacing w:after="0" w:line="240" w:lineRule="auto"/>
        <w:ind w:firstLine="567"/>
        <w:jc w:val="both"/>
        <w:rPr>
          <w:rFonts w:ascii="Times New Roman" w:hAnsi="Times New Roman" w:cs="Times New Roman"/>
          <w:sz w:val="28"/>
          <w:szCs w:val="28"/>
          <w:lang w:eastAsia="ru-RU"/>
        </w:rPr>
      </w:pPr>
      <w:r w:rsidRPr="00394FD4">
        <w:rPr>
          <w:rFonts w:ascii="Times New Roman" w:hAnsi="Times New Roman" w:cs="Times New Roman"/>
          <w:sz w:val="28"/>
          <w:szCs w:val="28"/>
          <w:lang w:eastAsia="ru-RU"/>
        </w:rPr>
        <w:t xml:space="preserve">В случае неуспешной отправки у </w:t>
      </w:r>
      <w:r w:rsidRPr="00394FD4">
        <w:rPr>
          <w:rFonts w:ascii="Times New Roman" w:hAnsi="Times New Roman" w:cs="Times New Roman"/>
          <w:sz w:val="28"/>
          <w:szCs w:val="28"/>
          <w:lang w:val="x-none" w:eastAsia="ru-RU"/>
        </w:rPr>
        <w:t>Бухгалтер</w:t>
      </w:r>
      <w:r w:rsidRPr="00394FD4">
        <w:rPr>
          <w:rFonts w:ascii="Times New Roman" w:hAnsi="Times New Roman" w:cs="Times New Roman"/>
          <w:sz w:val="28"/>
          <w:szCs w:val="28"/>
          <w:lang w:eastAsia="ru-RU"/>
        </w:rPr>
        <w:t>а появится оповещение об ошибке автоматической отправки. Также в формуляре, при отправке которого произошла ошибка, появится вкладка «Протокол отправки», содержащая описание ошибки отправки. На</w:t>
      </w:r>
      <w:r w:rsidRPr="00394FD4">
        <w:rPr>
          <w:rFonts w:ascii="Times New Roman" w:hAnsi="Times New Roman" w:cs="Times New Roman"/>
          <w:sz w:val="28"/>
          <w:szCs w:val="28"/>
          <w:lang w:val="x-none" w:eastAsia="ru-RU"/>
        </w:rPr>
        <w:t xml:space="preserve"> закладке </w:t>
      </w:r>
      <w:r w:rsidRPr="00394FD4">
        <w:rPr>
          <w:rFonts w:ascii="Times New Roman" w:hAnsi="Times New Roman" w:cs="Times New Roman"/>
          <w:sz w:val="28"/>
          <w:szCs w:val="28"/>
          <w:lang w:eastAsia="ru-RU"/>
        </w:rPr>
        <w:t>«</w:t>
      </w:r>
      <w:r w:rsidRPr="00394FD4">
        <w:rPr>
          <w:rFonts w:ascii="Times New Roman" w:hAnsi="Times New Roman" w:cs="Times New Roman"/>
          <w:sz w:val="28"/>
          <w:szCs w:val="28"/>
          <w:lang w:val="x-none" w:eastAsia="ru-RU"/>
        </w:rPr>
        <w:t>Статусы объектов</w:t>
      </w:r>
      <w:r w:rsidRPr="00394FD4">
        <w:rPr>
          <w:rFonts w:ascii="Times New Roman" w:hAnsi="Times New Roman" w:cs="Times New Roman"/>
          <w:sz w:val="28"/>
          <w:szCs w:val="28"/>
          <w:lang w:eastAsia="ru-RU"/>
        </w:rPr>
        <w:t xml:space="preserve">» вкладки </w:t>
      </w:r>
      <w:r w:rsidRPr="00394FD4">
        <w:rPr>
          <w:rFonts w:ascii="Times New Roman" w:hAnsi="Times New Roman" w:cs="Times New Roman"/>
          <w:sz w:val="28"/>
          <w:szCs w:val="28"/>
          <w:lang w:eastAsia="ru-RU"/>
        </w:rPr>
        <w:lastRenderedPageBreak/>
        <w:t xml:space="preserve">«Экспорт» </w:t>
      </w:r>
      <w:r w:rsidRPr="00394FD4">
        <w:rPr>
          <w:rFonts w:ascii="Times New Roman" w:hAnsi="Times New Roman" w:cs="Times New Roman"/>
          <w:sz w:val="28"/>
          <w:szCs w:val="28"/>
          <w:lang w:val="x-none" w:eastAsia="ru-RU"/>
        </w:rPr>
        <w:t xml:space="preserve">обработки </w:t>
      </w:r>
      <w:r w:rsidRPr="00394FD4">
        <w:rPr>
          <w:rFonts w:ascii="Times New Roman" w:hAnsi="Times New Roman" w:cs="Times New Roman"/>
          <w:sz w:val="28"/>
          <w:szCs w:val="28"/>
          <w:lang w:eastAsia="ru-RU"/>
        </w:rPr>
        <w:t>«</w:t>
      </w:r>
      <w:r w:rsidR="00774303" w:rsidRPr="00774303">
        <w:rPr>
          <w:rFonts w:ascii="Times New Roman" w:hAnsi="Times New Roman" w:cs="Times New Roman"/>
          <w:sz w:val="28"/>
          <w:szCs w:val="28"/>
          <w:lang w:val="x-none" w:eastAsia="ru-RU"/>
        </w:rPr>
        <w:t>Обмен с ПУР/АСФК через ЕСМВ</w:t>
      </w:r>
      <w:r w:rsidRPr="00394FD4">
        <w:rPr>
          <w:rFonts w:ascii="Times New Roman" w:hAnsi="Times New Roman" w:cs="Times New Roman"/>
          <w:sz w:val="28"/>
          <w:szCs w:val="28"/>
          <w:lang w:eastAsia="ru-RU"/>
        </w:rPr>
        <w:t>» также будет описание ошибки отправки.</w:t>
      </w:r>
    </w:p>
    <w:p w14:paraId="5BB34475" w14:textId="77777777" w:rsidR="0020239C" w:rsidRDefault="0065294E" w:rsidP="0065294E">
      <w:pPr>
        <w:pStyle w:val="a3"/>
        <w:ind w:left="0"/>
        <w:jc w:val="both"/>
        <w:rPr>
          <w:rFonts w:ascii="Times New Roman" w:hAnsi="Times New Roman" w:cs="Times New Roman"/>
          <w:sz w:val="28"/>
          <w:szCs w:val="28"/>
        </w:rPr>
      </w:pPr>
      <w:r>
        <w:rPr>
          <w:noProof/>
          <w:lang w:eastAsia="ru-RU"/>
        </w:rPr>
        <w:drawing>
          <wp:inline distT="0" distB="0" distL="0" distR="0" wp14:anchorId="5157391C" wp14:editId="1A36B52D">
            <wp:extent cx="5712737" cy="4040746"/>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1721" cy="4047100"/>
                    </a:xfrm>
                    <a:prstGeom prst="rect">
                      <a:avLst/>
                    </a:prstGeom>
                  </pic:spPr>
                </pic:pic>
              </a:graphicData>
            </a:graphic>
          </wp:inline>
        </w:drawing>
      </w:r>
    </w:p>
    <w:p w14:paraId="0756348B" w14:textId="77777777" w:rsidR="0020239C" w:rsidRPr="00C64DA3" w:rsidRDefault="00C64DA3" w:rsidP="00C64DA3">
      <w:pPr>
        <w:pStyle w:val="a4"/>
        <w:jc w:val="center"/>
        <w:rPr>
          <w:rFonts w:ascii="Times New Roman" w:hAnsi="Times New Roman" w:cs="Times New Roman"/>
          <w:i w:val="0"/>
          <w:color w:val="auto"/>
          <w:sz w:val="28"/>
          <w:szCs w:val="28"/>
        </w:rPr>
      </w:pPr>
      <w:r w:rsidRPr="00C64DA3">
        <w:rPr>
          <w:rFonts w:ascii="Times New Roman" w:hAnsi="Times New Roman" w:cs="Times New Roman"/>
          <w:i w:val="0"/>
          <w:color w:val="auto"/>
          <w:sz w:val="28"/>
          <w:szCs w:val="28"/>
        </w:rPr>
        <w:t xml:space="preserve">Рисунок </w:t>
      </w:r>
      <w:r w:rsidRPr="00C64DA3">
        <w:rPr>
          <w:rFonts w:ascii="Times New Roman" w:hAnsi="Times New Roman" w:cs="Times New Roman"/>
          <w:i w:val="0"/>
          <w:color w:val="auto"/>
          <w:sz w:val="28"/>
          <w:szCs w:val="28"/>
        </w:rPr>
        <w:fldChar w:fldCharType="begin"/>
      </w:r>
      <w:r w:rsidRPr="00C64DA3">
        <w:rPr>
          <w:rFonts w:ascii="Times New Roman" w:hAnsi="Times New Roman" w:cs="Times New Roman"/>
          <w:i w:val="0"/>
          <w:color w:val="auto"/>
          <w:sz w:val="28"/>
          <w:szCs w:val="28"/>
        </w:rPr>
        <w:instrText xml:space="preserve"> SEQ Рисунок \* ARABIC </w:instrText>
      </w:r>
      <w:r w:rsidRPr="00C64DA3">
        <w:rPr>
          <w:rFonts w:ascii="Times New Roman" w:hAnsi="Times New Roman" w:cs="Times New Roman"/>
          <w:i w:val="0"/>
          <w:color w:val="auto"/>
          <w:sz w:val="28"/>
          <w:szCs w:val="28"/>
        </w:rPr>
        <w:fldChar w:fldCharType="separate"/>
      </w:r>
      <w:r w:rsidRPr="00C64DA3">
        <w:rPr>
          <w:rFonts w:ascii="Times New Roman" w:hAnsi="Times New Roman" w:cs="Times New Roman"/>
          <w:i w:val="0"/>
          <w:noProof/>
          <w:color w:val="auto"/>
          <w:sz w:val="28"/>
          <w:szCs w:val="28"/>
        </w:rPr>
        <w:t>5</w:t>
      </w:r>
      <w:r w:rsidRPr="00C64DA3">
        <w:rPr>
          <w:rFonts w:ascii="Times New Roman" w:hAnsi="Times New Roman" w:cs="Times New Roman"/>
          <w:i w:val="0"/>
          <w:color w:val="auto"/>
          <w:sz w:val="28"/>
          <w:szCs w:val="28"/>
        </w:rPr>
        <w:fldChar w:fldCharType="end"/>
      </w:r>
      <w:r w:rsidRPr="00C64DA3">
        <w:rPr>
          <w:rFonts w:ascii="Times New Roman" w:hAnsi="Times New Roman" w:cs="Times New Roman"/>
          <w:i w:val="0"/>
          <w:color w:val="auto"/>
          <w:sz w:val="28"/>
          <w:szCs w:val="28"/>
        </w:rPr>
        <w:t xml:space="preserve"> - </w:t>
      </w:r>
      <w:r w:rsidRPr="00C64DA3">
        <w:rPr>
          <w:rFonts w:ascii="Times New Roman" w:hAnsi="Times New Roman" w:cs="Times New Roman"/>
          <w:i w:val="0"/>
          <w:color w:val="auto"/>
          <w:sz w:val="28"/>
          <w:szCs w:val="28"/>
          <w:lang w:eastAsia="ru-RU"/>
        </w:rPr>
        <w:t>Вкладка «Протокол отправки»</w:t>
      </w:r>
    </w:p>
    <w:p w14:paraId="112A6B87" w14:textId="77777777" w:rsidR="00EB2321" w:rsidRDefault="00EB2321" w:rsidP="00EB2321">
      <w:pPr>
        <w:pStyle w:val="a3"/>
        <w:ind w:left="0" w:firstLine="709"/>
        <w:jc w:val="both"/>
        <w:rPr>
          <w:rFonts w:ascii="Times New Roman" w:hAnsi="Times New Roman" w:cs="Times New Roman"/>
          <w:sz w:val="28"/>
          <w:szCs w:val="28"/>
        </w:rPr>
      </w:pPr>
    </w:p>
    <w:p w14:paraId="236BC1E8" w14:textId="77777777" w:rsidR="00EB2321" w:rsidRPr="00EB36FA" w:rsidRDefault="00EB2321" w:rsidP="00EB36FA">
      <w:pPr>
        <w:jc w:val="center"/>
        <w:rPr>
          <w:rFonts w:ascii="Times New Roman" w:hAnsi="Times New Roman" w:cs="Times New Roman"/>
          <w:b/>
          <w:sz w:val="28"/>
          <w:szCs w:val="28"/>
        </w:rPr>
      </w:pPr>
    </w:p>
    <w:sectPr w:rsidR="00EB2321" w:rsidRPr="00EB3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454F4"/>
    <w:multiLevelType w:val="hybridMultilevel"/>
    <w:tmpl w:val="C82A8AE6"/>
    <w:lvl w:ilvl="0" w:tplc="C0FC1F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B12EDC"/>
    <w:multiLevelType w:val="hybridMultilevel"/>
    <w:tmpl w:val="439C093C"/>
    <w:lvl w:ilvl="0" w:tplc="2E1435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EA55B6D"/>
    <w:multiLevelType w:val="hybridMultilevel"/>
    <w:tmpl w:val="7FE048CC"/>
    <w:lvl w:ilvl="0" w:tplc="C0FC1F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1B6"/>
    <w:rsid w:val="000034DA"/>
    <w:rsid w:val="000378ED"/>
    <w:rsid w:val="00044181"/>
    <w:rsid w:val="000518C3"/>
    <w:rsid w:val="00071A7D"/>
    <w:rsid w:val="00096B44"/>
    <w:rsid w:val="000C24A9"/>
    <w:rsid w:val="000F69CE"/>
    <w:rsid w:val="001417E8"/>
    <w:rsid w:val="00141E30"/>
    <w:rsid w:val="00162562"/>
    <w:rsid w:val="0017548D"/>
    <w:rsid w:val="001A3A3C"/>
    <w:rsid w:val="001C574E"/>
    <w:rsid w:val="001C5C8E"/>
    <w:rsid w:val="0020239C"/>
    <w:rsid w:val="002053BC"/>
    <w:rsid w:val="002066E0"/>
    <w:rsid w:val="002327A1"/>
    <w:rsid w:val="0024617C"/>
    <w:rsid w:val="00275507"/>
    <w:rsid w:val="00294188"/>
    <w:rsid w:val="002E0ACF"/>
    <w:rsid w:val="00351E17"/>
    <w:rsid w:val="0036190F"/>
    <w:rsid w:val="00382936"/>
    <w:rsid w:val="0038709B"/>
    <w:rsid w:val="00391294"/>
    <w:rsid w:val="003A7469"/>
    <w:rsid w:val="003E032A"/>
    <w:rsid w:val="0041696D"/>
    <w:rsid w:val="004431EA"/>
    <w:rsid w:val="00487412"/>
    <w:rsid w:val="004A4E7E"/>
    <w:rsid w:val="004E5D38"/>
    <w:rsid w:val="005047B5"/>
    <w:rsid w:val="005A2400"/>
    <w:rsid w:val="005A3E16"/>
    <w:rsid w:val="005A6E33"/>
    <w:rsid w:val="005D7ABE"/>
    <w:rsid w:val="005E6C34"/>
    <w:rsid w:val="005F2C40"/>
    <w:rsid w:val="0065294E"/>
    <w:rsid w:val="00655864"/>
    <w:rsid w:val="00671566"/>
    <w:rsid w:val="00677B47"/>
    <w:rsid w:val="006846E8"/>
    <w:rsid w:val="006A42FB"/>
    <w:rsid w:val="006C5C90"/>
    <w:rsid w:val="006D4F03"/>
    <w:rsid w:val="006F761C"/>
    <w:rsid w:val="0072617F"/>
    <w:rsid w:val="007479F9"/>
    <w:rsid w:val="007571DF"/>
    <w:rsid w:val="00774303"/>
    <w:rsid w:val="00807C33"/>
    <w:rsid w:val="008106F5"/>
    <w:rsid w:val="0081728E"/>
    <w:rsid w:val="00820E8A"/>
    <w:rsid w:val="00825AEE"/>
    <w:rsid w:val="008A3C5E"/>
    <w:rsid w:val="008A526C"/>
    <w:rsid w:val="008F1129"/>
    <w:rsid w:val="00935ACD"/>
    <w:rsid w:val="009841BC"/>
    <w:rsid w:val="009A734B"/>
    <w:rsid w:val="009B0E8B"/>
    <w:rsid w:val="009B2277"/>
    <w:rsid w:val="009B6277"/>
    <w:rsid w:val="009E701A"/>
    <w:rsid w:val="00A00CE9"/>
    <w:rsid w:val="00A211C7"/>
    <w:rsid w:val="00A339BE"/>
    <w:rsid w:val="00A453E1"/>
    <w:rsid w:val="00A8456D"/>
    <w:rsid w:val="00A85013"/>
    <w:rsid w:val="00A976BA"/>
    <w:rsid w:val="00AB5071"/>
    <w:rsid w:val="00AC01B6"/>
    <w:rsid w:val="00AE71EE"/>
    <w:rsid w:val="00B413D9"/>
    <w:rsid w:val="00B63F0D"/>
    <w:rsid w:val="00B67627"/>
    <w:rsid w:val="00B71A07"/>
    <w:rsid w:val="00B8349F"/>
    <w:rsid w:val="00BC5BD3"/>
    <w:rsid w:val="00C12F65"/>
    <w:rsid w:val="00C43DE5"/>
    <w:rsid w:val="00C55DBE"/>
    <w:rsid w:val="00C57867"/>
    <w:rsid w:val="00C64DA3"/>
    <w:rsid w:val="00CB300A"/>
    <w:rsid w:val="00CC2CD4"/>
    <w:rsid w:val="00CF1CE0"/>
    <w:rsid w:val="00D00E55"/>
    <w:rsid w:val="00D0572C"/>
    <w:rsid w:val="00D356C1"/>
    <w:rsid w:val="00D44911"/>
    <w:rsid w:val="00D65C5D"/>
    <w:rsid w:val="00E04228"/>
    <w:rsid w:val="00E40429"/>
    <w:rsid w:val="00E42F4D"/>
    <w:rsid w:val="00E61CA0"/>
    <w:rsid w:val="00E9141E"/>
    <w:rsid w:val="00EB2321"/>
    <w:rsid w:val="00EB36FA"/>
    <w:rsid w:val="00ED3CE0"/>
    <w:rsid w:val="00ED77FF"/>
    <w:rsid w:val="00EF3385"/>
    <w:rsid w:val="00F03129"/>
    <w:rsid w:val="00F05DD0"/>
    <w:rsid w:val="00F11BB2"/>
    <w:rsid w:val="00F161FA"/>
    <w:rsid w:val="00F55D07"/>
    <w:rsid w:val="00F6336D"/>
    <w:rsid w:val="00FB29D4"/>
    <w:rsid w:val="00FB6AE2"/>
    <w:rsid w:val="00FC2979"/>
    <w:rsid w:val="00FC4104"/>
    <w:rsid w:val="00FD2B4B"/>
    <w:rsid w:val="00FE3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232E0"/>
  <w15:chartTrackingRefBased/>
  <w15:docId w15:val="{64C05576-8395-44DD-9142-A8BBDBE4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2321"/>
    <w:pPr>
      <w:ind w:left="720"/>
      <w:contextualSpacing/>
    </w:pPr>
  </w:style>
  <w:style w:type="paragraph" w:styleId="a4">
    <w:name w:val="caption"/>
    <w:basedOn w:val="a"/>
    <w:next w:val="a"/>
    <w:uiPriority w:val="35"/>
    <w:unhideWhenUsed/>
    <w:qFormat/>
    <w:rsid w:val="0041696D"/>
    <w:pPr>
      <w:spacing w:after="200" w:line="240" w:lineRule="auto"/>
    </w:pPr>
    <w:rPr>
      <w:i/>
      <w:iCs/>
      <w:color w:val="44546A" w:themeColor="text2"/>
      <w:sz w:val="18"/>
      <w:szCs w:val="18"/>
    </w:rPr>
  </w:style>
  <w:style w:type="character" w:styleId="a5">
    <w:name w:val="annotation reference"/>
    <w:basedOn w:val="a0"/>
    <w:uiPriority w:val="99"/>
    <w:semiHidden/>
    <w:unhideWhenUsed/>
    <w:rsid w:val="00A8456D"/>
    <w:rPr>
      <w:sz w:val="16"/>
      <w:szCs w:val="16"/>
    </w:rPr>
  </w:style>
  <w:style w:type="paragraph" w:styleId="a6">
    <w:name w:val="annotation text"/>
    <w:basedOn w:val="a"/>
    <w:link w:val="a7"/>
    <w:uiPriority w:val="99"/>
    <w:semiHidden/>
    <w:unhideWhenUsed/>
    <w:rsid w:val="00A8456D"/>
    <w:pPr>
      <w:spacing w:line="240" w:lineRule="auto"/>
    </w:pPr>
    <w:rPr>
      <w:sz w:val="20"/>
      <w:szCs w:val="20"/>
    </w:rPr>
  </w:style>
  <w:style w:type="character" w:customStyle="1" w:styleId="a7">
    <w:name w:val="Текст примечания Знак"/>
    <w:basedOn w:val="a0"/>
    <w:link w:val="a6"/>
    <w:uiPriority w:val="99"/>
    <w:semiHidden/>
    <w:rsid w:val="00A8456D"/>
    <w:rPr>
      <w:sz w:val="20"/>
      <w:szCs w:val="20"/>
    </w:rPr>
  </w:style>
  <w:style w:type="paragraph" w:styleId="a8">
    <w:name w:val="annotation subject"/>
    <w:basedOn w:val="a6"/>
    <w:next w:val="a6"/>
    <w:link w:val="a9"/>
    <w:uiPriority w:val="99"/>
    <w:semiHidden/>
    <w:unhideWhenUsed/>
    <w:rsid w:val="00A8456D"/>
    <w:rPr>
      <w:b/>
      <w:bCs/>
    </w:rPr>
  </w:style>
  <w:style w:type="character" w:customStyle="1" w:styleId="a9">
    <w:name w:val="Тема примечания Знак"/>
    <w:basedOn w:val="a7"/>
    <w:link w:val="a8"/>
    <w:uiPriority w:val="99"/>
    <w:semiHidden/>
    <w:rsid w:val="00A8456D"/>
    <w:rPr>
      <w:b/>
      <w:bCs/>
      <w:sz w:val="20"/>
      <w:szCs w:val="20"/>
    </w:rPr>
  </w:style>
  <w:style w:type="paragraph" w:styleId="aa">
    <w:name w:val="Balloon Text"/>
    <w:basedOn w:val="a"/>
    <w:link w:val="ab"/>
    <w:uiPriority w:val="99"/>
    <w:semiHidden/>
    <w:unhideWhenUsed/>
    <w:rsid w:val="00A84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8456D"/>
    <w:rPr>
      <w:rFonts w:ascii="Segoe UI" w:hAnsi="Segoe UI" w:cs="Segoe UI"/>
      <w:sz w:val="18"/>
      <w:szCs w:val="18"/>
    </w:rPr>
  </w:style>
  <w:style w:type="paragraph" w:customStyle="1" w:styleId="-">
    <w:name w:val="Титльный лист - заголовок документа"/>
    <w:basedOn w:val="a"/>
    <w:qFormat/>
    <w:rsid w:val="005D7ABE"/>
    <w:pPr>
      <w:widowControl w:val="0"/>
      <w:spacing w:before="120" w:after="120" w:line="276" w:lineRule="auto"/>
      <w:jc w:val="center"/>
    </w:pPr>
    <w:rPr>
      <w:rFonts w:ascii="Arial" w:eastAsia="Times New Roman" w:hAnsi="Arial" w:cs="Times New Roman"/>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92836-22B1-49A4-A378-311C58DB1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582</Words>
  <Characters>3318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Карпова</dc:creator>
  <cp:keywords/>
  <dc:description/>
  <cp:lastModifiedBy>Тугушева Наиля Энверовна</cp:lastModifiedBy>
  <cp:revision>4</cp:revision>
  <dcterms:created xsi:type="dcterms:W3CDTF">2023-02-28T11:46:00Z</dcterms:created>
  <dcterms:modified xsi:type="dcterms:W3CDTF">2023-02-28T14:16:00Z</dcterms:modified>
</cp:coreProperties>
</file>