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151" w:rsidRPr="00E947CC" w:rsidRDefault="00E947CC" w:rsidP="00E947CC">
      <w:pPr>
        <w:spacing w:line="360" w:lineRule="atLeast"/>
        <w:jc w:val="right"/>
        <w:rPr>
          <w:b/>
          <w:sz w:val="28"/>
          <w:szCs w:val="28"/>
          <w:lang w:val="uk-UA"/>
        </w:rPr>
      </w:pPr>
      <w:r w:rsidRPr="00E947CC">
        <w:rPr>
          <w:b/>
          <w:sz w:val="28"/>
          <w:szCs w:val="28"/>
          <w:lang w:val="uk-UA"/>
        </w:rPr>
        <w:t>ПРОЕКТ</w:t>
      </w:r>
    </w:p>
    <w:p w:rsidR="005F1151" w:rsidRDefault="005F1151" w:rsidP="005F1151">
      <w:pPr>
        <w:spacing w:line="360" w:lineRule="atLeast"/>
        <w:jc w:val="center"/>
        <w:rPr>
          <w:b/>
          <w:sz w:val="28"/>
          <w:szCs w:val="28"/>
          <w:lang w:val="uk-UA"/>
        </w:rPr>
      </w:pPr>
      <w:bookmarkStart w:id="0" w:name="_GoBack"/>
      <w:bookmarkEnd w:id="0"/>
    </w:p>
    <w:p w:rsidR="005F1151" w:rsidRDefault="005F1151" w:rsidP="005F1151">
      <w:pPr>
        <w:spacing w:line="360" w:lineRule="atLeast"/>
        <w:jc w:val="center"/>
        <w:rPr>
          <w:b/>
          <w:sz w:val="28"/>
          <w:szCs w:val="28"/>
          <w:lang w:val="uk-UA"/>
        </w:rPr>
      </w:pPr>
    </w:p>
    <w:p w:rsidR="005F1151" w:rsidRDefault="005F1151" w:rsidP="005F1151">
      <w:pPr>
        <w:spacing w:line="360" w:lineRule="atLeast"/>
        <w:jc w:val="center"/>
        <w:rPr>
          <w:b/>
          <w:sz w:val="28"/>
          <w:szCs w:val="28"/>
          <w:lang w:val="uk-UA"/>
        </w:rPr>
      </w:pPr>
    </w:p>
    <w:p w:rsidR="005F1151" w:rsidRDefault="005F1151" w:rsidP="005F1151">
      <w:pPr>
        <w:spacing w:line="360" w:lineRule="atLeast"/>
        <w:jc w:val="center"/>
        <w:rPr>
          <w:b/>
          <w:sz w:val="28"/>
          <w:szCs w:val="28"/>
          <w:lang w:val="uk-UA"/>
        </w:rPr>
      </w:pPr>
    </w:p>
    <w:p w:rsidR="005F1151" w:rsidRDefault="005F1151" w:rsidP="005F1151">
      <w:pPr>
        <w:spacing w:line="360" w:lineRule="atLeast"/>
        <w:jc w:val="center"/>
        <w:rPr>
          <w:b/>
          <w:sz w:val="28"/>
          <w:szCs w:val="28"/>
          <w:lang w:val="uk-UA"/>
        </w:rPr>
      </w:pPr>
    </w:p>
    <w:p w:rsidR="005F1151" w:rsidRDefault="005F1151" w:rsidP="005F1151">
      <w:pPr>
        <w:spacing w:line="360" w:lineRule="atLeast"/>
        <w:jc w:val="center"/>
        <w:rPr>
          <w:b/>
          <w:sz w:val="28"/>
          <w:szCs w:val="28"/>
          <w:lang w:val="uk-UA"/>
        </w:rPr>
      </w:pPr>
    </w:p>
    <w:p w:rsidR="005F1151" w:rsidRDefault="005F1151" w:rsidP="005F1151">
      <w:pPr>
        <w:spacing w:line="360" w:lineRule="atLeast"/>
        <w:jc w:val="center"/>
        <w:rPr>
          <w:b/>
          <w:sz w:val="28"/>
          <w:szCs w:val="28"/>
          <w:lang w:val="uk-UA"/>
        </w:rPr>
      </w:pPr>
    </w:p>
    <w:p w:rsidR="005F1151" w:rsidRPr="003641BB" w:rsidRDefault="005F1151" w:rsidP="005F1151">
      <w:pPr>
        <w:tabs>
          <w:tab w:val="left" w:pos="4680"/>
        </w:tabs>
        <w:spacing w:line="360" w:lineRule="atLeast"/>
        <w:jc w:val="center"/>
        <w:rPr>
          <w:b/>
          <w:sz w:val="32"/>
          <w:szCs w:val="32"/>
          <w:lang w:val="uk-UA"/>
        </w:rPr>
      </w:pPr>
    </w:p>
    <w:p w:rsidR="005F1151" w:rsidRPr="003641BB" w:rsidRDefault="005F1151" w:rsidP="005F1151">
      <w:pPr>
        <w:tabs>
          <w:tab w:val="left" w:pos="4680"/>
        </w:tabs>
        <w:spacing w:line="360" w:lineRule="atLeast"/>
        <w:jc w:val="center"/>
        <w:rPr>
          <w:b/>
          <w:sz w:val="32"/>
          <w:szCs w:val="32"/>
          <w:lang w:val="uk-UA"/>
        </w:rPr>
      </w:pPr>
    </w:p>
    <w:p w:rsidR="005F1151" w:rsidRDefault="005F1151" w:rsidP="005F1151">
      <w:pPr>
        <w:tabs>
          <w:tab w:val="left" w:pos="4680"/>
        </w:tabs>
        <w:spacing w:line="360" w:lineRule="atLeast"/>
        <w:jc w:val="center"/>
        <w:rPr>
          <w:b/>
          <w:sz w:val="28"/>
          <w:szCs w:val="28"/>
          <w:lang w:val="uk-UA"/>
        </w:rPr>
      </w:pPr>
    </w:p>
    <w:p w:rsidR="005F1151" w:rsidRPr="0038534F" w:rsidRDefault="005F1151" w:rsidP="005F1151">
      <w:pPr>
        <w:jc w:val="center"/>
        <w:rPr>
          <w:b/>
          <w:sz w:val="28"/>
          <w:szCs w:val="28"/>
        </w:rPr>
      </w:pPr>
      <w:r>
        <w:rPr>
          <w:b/>
          <w:sz w:val="28"/>
          <w:szCs w:val="28"/>
        </w:rPr>
        <w:t>О</w:t>
      </w:r>
      <w:r w:rsidR="0038534F" w:rsidRPr="0038534F">
        <w:rPr>
          <w:b/>
          <w:sz w:val="28"/>
          <w:szCs w:val="28"/>
        </w:rPr>
        <w:t xml:space="preserve"> </w:t>
      </w:r>
      <w:r w:rsidR="0038534F" w:rsidRPr="00993DEA">
        <w:rPr>
          <w:b/>
          <w:sz w:val="28"/>
          <w:szCs w:val="28"/>
        </w:rPr>
        <w:t>внесении изменений в</w:t>
      </w:r>
      <w:r w:rsidR="0038534F" w:rsidDel="0038534F">
        <w:rPr>
          <w:b/>
          <w:sz w:val="28"/>
          <w:szCs w:val="28"/>
        </w:rPr>
        <w:t xml:space="preserve"> </w:t>
      </w:r>
      <w:r>
        <w:rPr>
          <w:b/>
          <w:sz w:val="28"/>
          <w:szCs w:val="28"/>
        </w:rPr>
        <w:t xml:space="preserve"> Стандарт внутреннего контроля  </w:t>
      </w:r>
      <w:r>
        <w:rPr>
          <w:b/>
          <w:sz w:val="28"/>
          <w:szCs w:val="28"/>
        </w:rPr>
        <w:br/>
        <w:t>Федерального казначейства</w:t>
      </w:r>
      <w:r w:rsidR="0038534F">
        <w:rPr>
          <w:b/>
          <w:sz w:val="28"/>
          <w:szCs w:val="28"/>
        </w:rPr>
        <w:t>, утвержденный приказом Федерального казначейства от 16 апреля 2012 г. №</w:t>
      </w:r>
      <w:r w:rsidR="0038534F" w:rsidRPr="002108D1">
        <w:rPr>
          <w:b/>
          <w:sz w:val="28"/>
          <w:szCs w:val="28"/>
        </w:rPr>
        <w:t xml:space="preserve"> 164</w:t>
      </w:r>
    </w:p>
    <w:p w:rsidR="005F1151" w:rsidRDefault="005F1151" w:rsidP="005F1151">
      <w:pPr>
        <w:jc w:val="center"/>
        <w:rPr>
          <w:b/>
          <w:sz w:val="28"/>
          <w:szCs w:val="28"/>
        </w:rPr>
      </w:pPr>
    </w:p>
    <w:p w:rsidR="005F1151" w:rsidRDefault="005F1151" w:rsidP="005F1151">
      <w:pPr>
        <w:spacing w:line="360" w:lineRule="auto"/>
        <w:jc w:val="center"/>
        <w:rPr>
          <w:b/>
          <w:sz w:val="28"/>
          <w:szCs w:val="28"/>
        </w:rPr>
      </w:pPr>
    </w:p>
    <w:p w:rsidR="005F1151" w:rsidRDefault="005F1151" w:rsidP="005F1151">
      <w:pPr>
        <w:spacing w:line="360" w:lineRule="auto"/>
        <w:ind w:firstLine="709"/>
        <w:jc w:val="both"/>
        <w:rPr>
          <w:sz w:val="28"/>
          <w:szCs w:val="28"/>
        </w:rPr>
      </w:pPr>
      <w:proofErr w:type="gramStart"/>
      <w:r>
        <w:rPr>
          <w:sz w:val="28"/>
          <w:szCs w:val="28"/>
        </w:rPr>
        <w:t>В соответствии со статьей 160.2-1 Бюджетного кодекса Российской Федерации</w:t>
      </w:r>
      <w:r w:rsidRPr="007C44F4">
        <w:rPr>
          <w:sz w:val="28"/>
          <w:szCs w:val="28"/>
        </w:rPr>
        <w:t xml:space="preserve"> (Собрание законодательства Российской Федерации, </w:t>
      </w:r>
      <w:r w:rsidR="00B538D7">
        <w:rPr>
          <w:sz w:val="28"/>
          <w:szCs w:val="28"/>
        </w:rPr>
        <w:t>1998</w:t>
      </w:r>
      <w:r w:rsidRPr="007C44F4">
        <w:rPr>
          <w:sz w:val="28"/>
          <w:szCs w:val="28"/>
        </w:rPr>
        <w:t>, №</w:t>
      </w:r>
      <w:r>
        <w:rPr>
          <w:sz w:val="28"/>
          <w:szCs w:val="28"/>
        </w:rPr>
        <w:t> 31</w:t>
      </w:r>
      <w:r w:rsidRPr="007C44F4">
        <w:rPr>
          <w:sz w:val="28"/>
          <w:szCs w:val="28"/>
        </w:rPr>
        <w:t>, ст.</w:t>
      </w:r>
      <w:r>
        <w:rPr>
          <w:sz w:val="28"/>
          <w:szCs w:val="28"/>
        </w:rPr>
        <w:t> 3823</w:t>
      </w:r>
      <w:r w:rsidRPr="007C44F4">
        <w:rPr>
          <w:sz w:val="28"/>
          <w:szCs w:val="28"/>
        </w:rPr>
        <w:t>; 201</w:t>
      </w:r>
      <w:r w:rsidR="00B538D7">
        <w:rPr>
          <w:sz w:val="28"/>
          <w:szCs w:val="28"/>
        </w:rPr>
        <w:t>3</w:t>
      </w:r>
      <w:r w:rsidRPr="007C44F4">
        <w:rPr>
          <w:sz w:val="28"/>
          <w:szCs w:val="28"/>
        </w:rPr>
        <w:t>, №</w:t>
      </w:r>
      <w:r>
        <w:rPr>
          <w:sz w:val="28"/>
          <w:szCs w:val="28"/>
        </w:rPr>
        <w:t> </w:t>
      </w:r>
      <w:r w:rsidR="00B538D7">
        <w:rPr>
          <w:sz w:val="28"/>
          <w:szCs w:val="28"/>
        </w:rPr>
        <w:t>31</w:t>
      </w:r>
      <w:r w:rsidRPr="007C44F4">
        <w:rPr>
          <w:sz w:val="28"/>
          <w:szCs w:val="28"/>
        </w:rPr>
        <w:t>, ст.</w:t>
      </w:r>
      <w:r>
        <w:rPr>
          <w:sz w:val="28"/>
          <w:szCs w:val="28"/>
        </w:rPr>
        <w:t> </w:t>
      </w:r>
      <w:r w:rsidR="00B538D7">
        <w:rPr>
          <w:sz w:val="28"/>
          <w:szCs w:val="28"/>
        </w:rPr>
        <w:t>4191</w:t>
      </w:r>
      <w:r w:rsidR="003D0A29">
        <w:rPr>
          <w:sz w:val="28"/>
          <w:szCs w:val="28"/>
        </w:rPr>
        <w:t>; 2013, № 52 (часть I), ст. 6983</w:t>
      </w:r>
      <w:r w:rsidRPr="007C44F4">
        <w:rPr>
          <w:sz w:val="28"/>
          <w:szCs w:val="28"/>
        </w:rPr>
        <w:t>),</w:t>
      </w:r>
      <w:r>
        <w:rPr>
          <w:sz w:val="28"/>
          <w:szCs w:val="28"/>
        </w:rPr>
        <w:t xml:space="preserve"> Положением </w:t>
      </w:r>
      <w:r w:rsidR="003D0A29">
        <w:rPr>
          <w:sz w:val="28"/>
          <w:szCs w:val="28"/>
        </w:rPr>
        <w:br/>
      </w:r>
      <w:r>
        <w:rPr>
          <w:sz w:val="28"/>
          <w:szCs w:val="28"/>
        </w:rPr>
        <w:t>о Федеральном казначействе, утвержденным постановлением</w:t>
      </w:r>
      <w:r w:rsidRPr="007C44F4">
        <w:rPr>
          <w:sz w:val="28"/>
          <w:szCs w:val="28"/>
        </w:rPr>
        <w:t xml:space="preserve"> </w:t>
      </w:r>
      <w:r>
        <w:rPr>
          <w:sz w:val="28"/>
          <w:szCs w:val="28"/>
        </w:rPr>
        <w:t>Правительства Российской Федерации</w:t>
      </w:r>
      <w:r w:rsidR="003D0A29">
        <w:rPr>
          <w:sz w:val="28"/>
          <w:szCs w:val="28"/>
        </w:rPr>
        <w:t xml:space="preserve"> </w:t>
      </w:r>
      <w:r>
        <w:rPr>
          <w:sz w:val="28"/>
          <w:szCs w:val="28"/>
        </w:rPr>
        <w:t>от 1 декабря 2004 г. № 703 (</w:t>
      </w:r>
      <w:r w:rsidRPr="007C44F4">
        <w:rPr>
          <w:sz w:val="28"/>
          <w:szCs w:val="28"/>
        </w:rPr>
        <w:t>Собрание законодате</w:t>
      </w:r>
      <w:r>
        <w:rPr>
          <w:sz w:val="28"/>
          <w:szCs w:val="28"/>
        </w:rPr>
        <w:t>льства Российской Федерации, 200</w:t>
      </w:r>
      <w:r w:rsidRPr="007C44F4">
        <w:rPr>
          <w:sz w:val="28"/>
          <w:szCs w:val="28"/>
        </w:rPr>
        <w:t>4, №</w:t>
      </w:r>
      <w:r>
        <w:rPr>
          <w:sz w:val="28"/>
          <w:szCs w:val="28"/>
        </w:rPr>
        <w:t> 49</w:t>
      </w:r>
      <w:r w:rsidRPr="007C44F4">
        <w:rPr>
          <w:sz w:val="28"/>
          <w:szCs w:val="28"/>
        </w:rPr>
        <w:t>, ст.</w:t>
      </w:r>
      <w:r>
        <w:rPr>
          <w:sz w:val="28"/>
          <w:szCs w:val="28"/>
        </w:rPr>
        <w:t> 4908;</w:t>
      </w:r>
      <w:proofErr w:type="gramEnd"/>
      <w:r>
        <w:rPr>
          <w:sz w:val="28"/>
          <w:szCs w:val="28"/>
        </w:rPr>
        <w:t xml:space="preserve"> </w:t>
      </w:r>
      <w:proofErr w:type="gramStart"/>
      <w:r>
        <w:rPr>
          <w:sz w:val="28"/>
          <w:szCs w:val="28"/>
        </w:rPr>
        <w:t>2014, № 26 (часть II), ст. 3561</w:t>
      </w:r>
      <w:r w:rsidRPr="00C1066A">
        <w:rPr>
          <w:sz w:val="28"/>
          <w:szCs w:val="28"/>
        </w:rPr>
        <w:t>), П</w:t>
      </w:r>
      <w:r>
        <w:rPr>
          <w:sz w:val="28"/>
          <w:szCs w:val="28"/>
        </w:rPr>
        <w:t>р</w:t>
      </w:r>
      <w:r w:rsidRPr="00C1066A">
        <w:rPr>
          <w:sz w:val="28"/>
          <w:szCs w:val="28"/>
        </w:rPr>
        <w:t xml:space="preserve">авилами осуществления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внутреннего финансового контроля и внутреннего </w:t>
      </w:r>
      <w:r>
        <w:rPr>
          <w:sz w:val="28"/>
          <w:szCs w:val="28"/>
        </w:rPr>
        <w:t>финансового аудита, утвержденными</w:t>
      </w:r>
      <w:r w:rsidRPr="00C1066A">
        <w:rPr>
          <w:sz w:val="28"/>
          <w:szCs w:val="28"/>
        </w:rPr>
        <w:t xml:space="preserve"> постановлением Правительства Российской Федерации от 17 марта 2014 г. № 193</w:t>
      </w:r>
      <w:r>
        <w:rPr>
          <w:sz w:val="28"/>
          <w:szCs w:val="28"/>
        </w:rPr>
        <w:t xml:space="preserve"> (</w:t>
      </w:r>
      <w:r w:rsidRPr="007C44F4">
        <w:rPr>
          <w:sz w:val="28"/>
          <w:szCs w:val="28"/>
        </w:rPr>
        <w:t>Собрание законодате</w:t>
      </w:r>
      <w:r>
        <w:rPr>
          <w:sz w:val="28"/>
          <w:szCs w:val="28"/>
        </w:rPr>
        <w:t>льства Российской Федерации, 20</w:t>
      </w:r>
      <w:r w:rsidRPr="00C1066A">
        <w:rPr>
          <w:sz w:val="28"/>
          <w:szCs w:val="28"/>
        </w:rPr>
        <w:t>1</w:t>
      </w:r>
      <w:r w:rsidRPr="007C44F4">
        <w:rPr>
          <w:sz w:val="28"/>
          <w:szCs w:val="28"/>
        </w:rPr>
        <w:t>4, №</w:t>
      </w:r>
      <w:r>
        <w:rPr>
          <w:sz w:val="28"/>
          <w:szCs w:val="28"/>
        </w:rPr>
        <w:t> </w:t>
      </w:r>
      <w:r w:rsidRPr="00C1066A">
        <w:rPr>
          <w:sz w:val="28"/>
          <w:szCs w:val="28"/>
        </w:rPr>
        <w:t>12</w:t>
      </w:r>
      <w:r w:rsidRPr="007C44F4">
        <w:rPr>
          <w:sz w:val="28"/>
          <w:szCs w:val="28"/>
        </w:rPr>
        <w:t>, ст.</w:t>
      </w:r>
      <w:r>
        <w:rPr>
          <w:sz w:val="28"/>
          <w:szCs w:val="28"/>
        </w:rPr>
        <w:t> </w:t>
      </w:r>
      <w:r w:rsidRPr="00C1066A">
        <w:rPr>
          <w:sz w:val="28"/>
          <w:szCs w:val="28"/>
        </w:rPr>
        <w:t>1290</w:t>
      </w:r>
      <w:r>
        <w:rPr>
          <w:sz w:val="28"/>
          <w:szCs w:val="28"/>
        </w:rPr>
        <w:t>)</w:t>
      </w:r>
      <w:r w:rsidR="00634BD5">
        <w:rPr>
          <w:sz w:val="28"/>
          <w:szCs w:val="28"/>
        </w:rPr>
        <w:t xml:space="preserve"> (далее – Правила)</w:t>
      </w:r>
      <w:r>
        <w:rPr>
          <w:sz w:val="28"/>
          <w:szCs w:val="28"/>
        </w:rPr>
        <w:t>, а также</w:t>
      </w:r>
      <w:r w:rsidRPr="00302B37">
        <w:rPr>
          <w:sz w:val="28"/>
          <w:szCs w:val="28"/>
        </w:rPr>
        <w:t xml:space="preserve"> Положением о</w:t>
      </w:r>
      <w:proofErr w:type="gramEnd"/>
      <w:r w:rsidRPr="00302B37">
        <w:rPr>
          <w:sz w:val="28"/>
          <w:szCs w:val="28"/>
        </w:rPr>
        <w:t xml:space="preserve"> внутреннем контроле и внутреннем аудите в Федеральном казначействе, утвержденным приказом Федерального казначейства от </w:t>
      </w:r>
      <w:r w:rsidR="0089521D">
        <w:rPr>
          <w:sz w:val="28"/>
          <w:szCs w:val="28"/>
        </w:rPr>
        <w:t>16</w:t>
      </w:r>
      <w:r w:rsidR="0089521D" w:rsidRPr="00302B37">
        <w:rPr>
          <w:sz w:val="28"/>
          <w:szCs w:val="28"/>
        </w:rPr>
        <w:t xml:space="preserve"> </w:t>
      </w:r>
      <w:r w:rsidR="0089521D">
        <w:rPr>
          <w:sz w:val="28"/>
          <w:szCs w:val="28"/>
        </w:rPr>
        <w:t>октября</w:t>
      </w:r>
      <w:r w:rsidR="0089521D" w:rsidRPr="00302B37">
        <w:rPr>
          <w:sz w:val="28"/>
          <w:szCs w:val="28"/>
        </w:rPr>
        <w:t xml:space="preserve"> 201</w:t>
      </w:r>
      <w:r w:rsidR="0089521D">
        <w:rPr>
          <w:sz w:val="28"/>
          <w:szCs w:val="28"/>
        </w:rPr>
        <w:t>4</w:t>
      </w:r>
      <w:r w:rsidR="0089521D" w:rsidRPr="00302B37">
        <w:rPr>
          <w:sz w:val="28"/>
          <w:szCs w:val="28"/>
        </w:rPr>
        <w:t xml:space="preserve"> </w:t>
      </w:r>
      <w:r w:rsidRPr="00302B37">
        <w:rPr>
          <w:sz w:val="28"/>
          <w:szCs w:val="28"/>
        </w:rPr>
        <w:t>г. № </w:t>
      </w:r>
      <w:r w:rsidR="0089521D">
        <w:rPr>
          <w:sz w:val="28"/>
          <w:szCs w:val="28"/>
        </w:rPr>
        <w:t>240</w:t>
      </w:r>
      <w:r>
        <w:rPr>
          <w:sz w:val="28"/>
          <w:szCs w:val="28"/>
        </w:rPr>
        <w:t>,</w:t>
      </w:r>
      <w:r w:rsidRPr="00302B37">
        <w:rPr>
          <w:sz w:val="28"/>
          <w:szCs w:val="28"/>
        </w:rPr>
        <w:t xml:space="preserve"> </w:t>
      </w:r>
      <w:proofErr w:type="gramStart"/>
      <w:r w:rsidRPr="00B53D7F">
        <w:rPr>
          <w:sz w:val="28"/>
          <w:szCs w:val="28"/>
        </w:rPr>
        <w:t>п</w:t>
      </w:r>
      <w:proofErr w:type="gramEnd"/>
      <w:r w:rsidRPr="00B53D7F">
        <w:rPr>
          <w:sz w:val="28"/>
          <w:szCs w:val="28"/>
        </w:rPr>
        <w:t xml:space="preserve"> р и к а з ы в а ю:</w:t>
      </w:r>
    </w:p>
    <w:p w:rsidR="005F1151" w:rsidRDefault="005F1151" w:rsidP="005F1151">
      <w:pPr>
        <w:spacing w:line="360" w:lineRule="auto"/>
        <w:ind w:firstLine="709"/>
        <w:jc w:val="both"/>
        <w:rPr>
          <w:sz w:val="28"/>
          <w:szCs w:val="28"/>
        </w:rPr>
      </w:pPr>
      <w:r>
        <w:rPr>
          <w:sz w:val="28"/>
          <w:szCs w:val="28"/>
        </w:rPr>
        <w:lastRenderedPageBreak/>
        <w:t>1. </w:t>
      </w:r>
      <w:r w:rsidR="0038534F">
        <w:rPr>
          <w:sz w:val="28"/>
          <w:szCs w:val="28"/>
        </w:rPr>
        <w:t xml:space="preserve">Изложить </w:t>
      </w:r>
      <w:r>
        <w:rPr>
          <w:sz w:val="28"/>
          <w:szCs w:val="28"/>
        </w:rPr>
        <w:t>Стандарт внутреннего контроля Федерального казначейства</w:t>
      </w:r>
      <w:r w:rsidR="0038534F">
        <w:rPr>
          <w:sz w:val="28"/>
          <w:szCs w:val="28"/>
        </w:rPr>
        <w:t xml:space="preserve">, утвержденный приказом Федерального казначейства </w:t>
      </w:r>
      <w:r w:rsidR="0038534F">
        <w:rPr>
          <w:sz w:val="28"/>
          <w:szCs w:val="28"/>
        </w:rPr>
        <w:br/>
        <w:t>от 16 апреля 2012 г. №</w:t>
      </w:r>
      <w:r w:rsidR="0038534F" w:rsidRPr="002108D1">
        <w:rPr>
          <w:sz w:val="28"/>
          <w:szCs w:val="28"/>
        </w:rPr>
        <w:t xml:space="preserve"> 164</w:t>
      </w:r>
      <w:r>
        <w:rPr>
          <w:sz w:val="28"/>
          <w:szCs w:val="28"/>
        </w:rPr>
        <w:t xml:space="preserve"> (далее – Стандарт)</w:t>
      </w:r>
      <w:r w:rsidR="0038534F">
        <w:rPr>
          <w:sz w:val="28"/>
          <w:szCs w:val="28"/>
        </w:rPr>
        <w:t>,</w:t>
      </w:r>
      <w:r>
        <w:rPr>
          <w:sz w:val="28"/>
          <w:szCs w:val="28"/>
        </w:rPr>
        <w:t xml:space="preserve"> согласно приложению к настоящему приказу.</w:t>
      </w:r>
    </w:p>
    <w:p w:rsidR="005F1151" w:rsidRDefault="005F1151" w:rsidP="005F1151">
      <w:pPr>
        <w:spacing w:line="360" w:lineRule="auto"/>
        <w:ind w:firstLine="709"/>
        <w:jc w:val="both"/>
        <w:rPr>
          <w:sz w:val="28"/>
          <w:szCs w:val="28"/>
        </w:rPr>
      </w:pPr>
      <w:r>
        <w:rPr>
          <w:sz w:val="28"/>
          <w:szCs w:val="28"/>
        </w:rPr>
        <w:t xml:space="preserve">2. Заместителям руководителя Федерального казначейства обеспечить </w:t>
      </w:r>
      <w:r>
        <w:rPr>
          <w:sz w:val="28"/>
          <w:szCs w:val="28"/>
        </w:rPr>
        <w:br/>
        <w:t>организацию и осуществление</w:t>
      </w:r>
      <w:r w:rsidR="0078773E">
        <w:rPr>
          <w:sz w:val="28"/>
          <w:szCs w:val="28"/>
        </w:rPr>
        <w:t>, в соответствии со Стандартом,</w:t>
      </w:r>
      <w:r>
        <w:rPr>
          <w:sz w:val="28"/>
          <w:szCs w:val="28"/>
        </w:rPr>
        <w:t xml:space="preserve"> внутреннего финансового контроля в </w:t>
      </w:r>
      <w:r w:rsidR="00DB35E0">
        <w:rPr>
          <w:sz w:val="28"/>
          <w:szCs w:val="28"/>
        </w:rPr>
        <w:t xml:space="preserve">курируемых </w:t>
      </w:r>
      <w:r>
        <w:rPr>
          <w:sz w:val="28"/>
          <w:szCs w:val="28"/>
        </w:rPr>
        <w:t>им</w:t>
      </w:r>
      <w:r w:rsidR="00DB35E0">
        <w:rPr>
          <w:sz w:val="28"/>
          <w:szCs w:val="28"/>
        </w:rPr>
        <w:t>и</w:t>
      </w:r>
      <w:r>
        <w:rPr>
          <w:sz w:val="28"/>
          <w:szCs w:val="28"/>
        </w:rPr>
        <w:t xml:space="preserve"> структурных подразделениях</w:t>
      </w:r>
      <w:r w:rsidR="00DB35E0">
        <w:rPr>
          <w:sz w:val="28"/>
          <w:szCs w:val="28"/>
        </w:rPr>
        <w:t xml:space="preserve"> центрального аппарата Федерального казначейства</w:t>
      </w:r>
      <w:r>
        <w:rPr>
          <w:sz w:val="28"/>
          <w:szCs w:val="28"/>
        </w:rPr>
        <w:t xml:space="preserve">, </w:t>
      </w:r>
      <w:r w:rsidR="00634BD5">
        <w:rPr>
          <w:sz w:val="28"/>
          <w:szCs w:val="28"/>
        </w:rPr>
        <w:t xml:space="preserve">выполняющих внутренние </w:t>
      </w:r>
      <w:r>
        <w:rPr>
          <w:sz w:val="28"/>
          <w:szCs w:val="28"/>
        </w:rPr>
        <w:t xml:space="preserve">бюджетные </w:t>
      </w:r>
      <w:r w:rsidR="00634BD5">
        <w:rPr>
          <w:sz w:val="28"/>
          <w:szCs w:val="28"/>
        </w:rPr>
        <w:t>процедуры</w:t>
      </w:r>
      <w:r w:rsidR="0078773E">
        <w:rPr>
          <w:sz w:val="28"/>
          <w:szCs w:val="28"/>
        </w:rPr>
        <w:t xml:space="preserve">, предусмотренные перечнем, установленным </w:t>
      </w:r>
      <w:r w:rsidR="00634BD5">
        <w:rPr>
          <w:sz w:val="28"/>
          <w:szCs w:val="28"/>
        </w:rPr>
        <w:t>пунктом 4 Правил</w:t>
      </w:r>
      <w:r>
        <w:rPr>
          <w:sz w:val="28"/>
          <w:szCs w:val="28"/>
        </w:rPr>
        <w:t>.</w:t>
      </w:r>
    </w:p>
    <w:p w:rsidR="005F1151" w:rsidRDefault="005F1151" w:rsidP="005F1151">
      <w:pPr>
        <w:pStyle w:val="a3"/>
        <w:tabs>
          <w:tab w:val="left" w:pos="993"/>
        </w:tabs>
        <w:spacing w:line="360" w:lineRule="auto"/>
        <w:ind w:left="0" w:firstLine="709"/>
        <w:contextualSpacing w:val="0"/>
        <w:jc w:val="both"/>
        <w:rPr>
          <w:sz w:val="28"/>
          <w:szCs w:val="28"/>
        </w:rPr>
      </w:pPr>
      <w:r>
        <w:rPr>
          <w:sz w:val="28"/>
          <w:szCs w:val="28"/>
        </w:rPr>
        <w:t>3.</w:t>
      </w:r>
      <w:r>
        <w:rPr>
          <w:sz w:val="28"/>
          <w:szCs w:val="28"/>
        </w:rPr>
        <w:tab/>
        <w:t xml:space="preserve">Руководителям территориальных органов Федерального казначейства обеспечить организацию и осуществление внутреннего контроля в </w:t>
      </w:r>
      <w:r w:rsidR="00DB35E0">
        <w:rPr>
          <w:sz w:val="28"/>
          <w:szCs w:val="28"/>
        </w:rPr>
        <w:t xml:space="preserve">возглавляемых ими территориальных органах Федерального казначейства </w:t>
      </w:r>
      <w:r>
        <w:rPr>
          <w:sz w:val="28"/>
          <w:szCs w:val="28"/>
        </w:rPr>
        <w:t>в соответствии со Стандартом.</w:t>
      </w:r>
    </w:p>
    <w:p w:rsidR="00DB35E0" w:rsidRDefault="00DB35E0" w:rsidP="005F1151">
      <w:pPr>
        <w:pStyle w:val="a3"/>
        <w:tabs>
          <w:tab w:val="left" w:pos="993"/>
        </w:tabs>
        <w:spacing w:line="360" w:lineRule="auto"/>
        <w:ind w:left="0" w:firstLine="709"/>
        <w:contextualSpacing w:val="0"/>
        <w:jc w:val="both"/>
        <w:rPr>
          <w:sz w:val="28"/>
          <w:szCs w:val="28"/>
        </w:rPr>
      </w:pPr>
      <w:r>
        <w:rPr>
          <w:sz w:val="28"/>
          <w:szCs w:val="28"/>
        </w:rPr>
        <w:t xml:space="preserve">4. Директору федерального казенного учреждения «Центр по обеспечению деятельности Казначейства России» обеспечить организацию и осуществление внутреннего контроля </w:t>
      </w:r>
      <w:r w:rsidRPr="00913D98">
        <w:rPr>
          <w:sz w:val="28"/>
          <w:szCs w:val="28"/>
        </w:rPr>
        <w:t xml:space="preserve">в </w:t>
      </w:r>
      <w:r>
        <w:rPr>
          <w:sz w:val="28"/>
          <w:szCs w:val="28"/>
        </w:rPr>
        <w:t>федеральном казенном учреждении «Центр по обеспечению деятельности Казначейства России» в соответствии со Стандартом.</w:t>
      </w:r>
    </w:p>
    <w:p w:rsidR="005F1151" w:rsidRDefault="00E80EDA" w:rsidP="005F1151">
      <w:pPr>
        <w:pStyle w:val="a3"/>
        <w:tabs>
          <w:tab w:val="left" w:pos="993"/>
        </w:tabs>
        <w:spacing w:line="360" w:lineRule="auto"/>
        <w:ind w:left="0" w:firstLine="709"/>
        <w:contextualSpacing w:val="0"/>
        <w:jc w:val="both"/>
        <w:rPr>
          <w:sz w:val="28"/>
          <w:szCs w:val="28"/>
        </w:rPr>
      </w:pPr>
      <w:r>
        <w:rPr>
          <w:sz w:val="28"/>
          <w:szCs w:val="28"/>
        </w:rPr>
        <w:t>5</w:t>
      </w:r>
      <w:r w:rsidR="005F1151">
        <w:rPr>
          <w:sz w:val="28"/>
          <w:szCs w:val="28"/>
        </w:rPr>
        <w:t xml:space="preserve">. Управлению финансовых технологий (В.В. Ткаченко) обеспечить доработку соответствующего программного </w:t>
      </w:r>
      <w:r w:rsidR="006D6413">
        <w:rPr>
          <w:sz w:val="28"/>
          <w:szCs w:val="28"/>
        </w:rPr>
        <w:t xml:space="preserve">обеспечения </w:t>
      </w:r>
      <w:r w:rsidR="005F1151">
        <w:rPr>
          <w:sz w:val="28"/>
          <w:szCs w:val="28"/>
        </w:rPr>
        <w:t>в установленном порядке.</w:t>
      </w:r>
    </w:p>
    <w:p w:rsidR="004C6A7E" w:rsidRPr="00E14977" w:rsidRDefault="00724AC1" w:rsidP="00E14977">
      <w:pPr>
        <w:pStyle w:val="a3"/>
        <w:tabs>
          <w:tab w:val="left" w:pos="993"/>
        </w:tabs>
        <w:spacing w:line="360" w:lineRule="auto"/>
        <w:ind w:left="0" w:firstLine="709"/>
        <w:contextualSpacing w:val="0"/>
        <w:jc w:val="both"/>
        <w:rPr>
          <w:sz w:val="28"/>
          <w:szCs w:val="28"/>
        </w:rPr>
      </w:pPr>
      <w:r>
        <w:rPr>
          <w:sz w:val="28"/>
          <w:szCs w:val="28"/>
        </w:rPr>
        <w:t>6. </w:t>
      </w:r>
      <w:proofErr w:type="gramStart"/>
      <w:r w:rsidR="00BD7E45" w:rsidRPr="00E14977">
        <w:rPr>
          <w:sz w:val="28"/>
          <w:szCs w:val="28"/>
        </w:rPr>
        <w:t>Управлению режима секретности и безопасности информации (В.С. </w:t>
      </w:r>
      <w:proofErr w:type="spellStart"/>
      <w:r w:rsidR="00BD7E45" w:rsidRPr="00E14977">
        <w:rPr>
          <w:sz w:val="28"/>
          <w:szCs w:val="28"/>
        </w:rPr>
        <w:t>Бражко</w:t>
      </w:r>
      <w:proofErr w:type="spellEnd"/>
      <w:r w:rsidR="00BD7E45" w:rsidRPr="00E14977">
        <w:rPr>
          <w:sz w:val="28"/>
          <w:szCs w:val="28"/>
        </w:rPr>
        <w:t xml:space="preserve">) при участии Управления внутреннего контроля </w:t>
      </w:r>
      <w:r w:rsidRPr="009C0FDC">
        <w:rPr>
          <w:sz w:val="28"/>
          <w:szCs w:val="28"/>
        </w:rPr>
        <w:t>(аудита)</w:t>
      </w:r>
      <w:r>
        <w:rPr>
          <w:sz w:val="28"/>
          <w:szCs w:val="28"/>
        </w:rPr>
        <w:t xml:space="preserve"> </w:t>
      </w:r>
      <w:r w:rsidRPr="009C0FDC">
        <w:rPr>
          <w:sz w:val="28"/>
          <w:szCs w:val="28"/>
        </w:rPr>
        <w:t>и оценки эффективности деятельности</w:t>
      </w:r>
      <w:r>
        <w:rPr>
          <w:sz w:val="28"/>
          <w:szCs w:val="28"/>
        </w:rPr>
        <w:t xml:space="preserve"> (А.В. Солодов)</w:t>
      </w:r>
      <w:r w:rsidR="00BD7E45" w:rsidRPr="00E14977">
        <w:rPr>
          <w:sz w:val="28"/>
          <w:szCs w:val="28"/>
        </w:rPr>
        <w:t xml:space="preserve"> разработать и направить </w:t>
      </w:r>
      <w:r w:rsidR="00895FA2">
        <w:rPr>
          <w:sz w:val="28"/>
          <w:szCs w:val="28"/>
        </w:rPr>
        <w:t xml:space="preserve">в установленном порядке </w:t>
      </w:r>
      <w:r w:rsidR="00BD7E45" w:rsidRPr="00E14977">
        <w:rPr>
          <w:sz w:val="28"/>
          <w:szCs w:val="28"/>
        </w:rPr>
        <w:t>в территориальные о</w:t>
      </w:r>
      <w:r>
        <w:rPr>
          <w:sz w:val="28"/>
          <w:szCs w:val="28"/>
        </w:rPr>
        <w:t>рганы Федерального казначейства</w:t>
      </w:r>
      <w:r w:rsidR="00BD7E45" w:rsidRPr="00E14977">
        <w:rPr>
          <w:sz w:val="28"/>
          <w:szCs w:val="28"/>
        </w:rPr>
        <w:t xml:space="preserve"> </w:t>
      </w:r>
      <w:r>
        <w:rPr>
          <w:sz w:val="28"/>
          <w:szCs w:val="28"/>
        </w:rPr>
        <w:t>м</w:t>
      </w:r>
      <w:r w:rsidR="00BD7E45" w:rsidRPr="00E14977">
        <w:rPr>
          <w:sz w:val="28"/>
          <w:szCs w:val="28"/>
        </w:rPr>
        <w:t>етодические рекомендации по организации и осуществлению внутреннего контроля в отделах режима секретности и безопасности информации территориальных органов Федерального казначейства</w:t>
      </w:r>
      <w:r>
        <w:rPr>
          <w:sz w:val="28"/>
          <w:szCs w:val="28"/>
        </w:rPr>
        <w:t xml:space="preserve"> в соответствии со Стандартом</w:t>
      </w:r>
      <w:r w:rsidR="00BD7E45" w:rsidRPr="00E14977">
        <w:rPr>
          <w:sz w:val="28"/>
          <w:szCs w:val="28"/>
        </w:rPr>
        <w:t>.</w:t>
      </w:r>
      <w:proofErr w:type="gramEnd"/>
    </w:p>
    <w:p w:rsidR="005F1151" w:rsidRDefault="0038534F" w:rsidP="005F1151">
      <w:pPr>
        <w:spacing w:line="360" w:lineRule="auto"/>
        <w:ind w:firstLine="709"/>
        <w:jc w:val="both"/>
        <w:rPr>
          <w:sz w:val="28"/>
          <w:szCs w:val="28"/>
        </w:rPr>
      </w:pPr>
      <w:r>
        <w:rPr>
          <w:sz w:val="28"/>
          <w:szCs w:val="28"/>
        </w:rPr>
        <w:t>7</w:t>
      </w:r>
      <w:r w:rsidR="005F1151">
        <w:rPr>
          <w:sz w:val="28"/>
          <w:szCs w:val="28"/>
        </w:rPr>
        <w:t>.</w:t>
      </w:r>
      <w:r w:rsidR="005F1151">
        <w:rPr>
          <w:sz w:val="28"/>
          <w:szCs w:val="28"/>
          <w:lang w:val="en-US"/>
        </w:rPr>
        <w:t> </w:t>
      </w:r>
      <w:proofErr w:type="gramStart"/>
      <w:r w:rsidR="005F1151">
        <w:rPr>
          <w:sz w:val="28"/>
          <w:szCs w:val="28"/>
        </w:rPr>
        <w:t>Контроль за</w:t>
      </w:r>
      <w:proofErr w:type="gramEnd"/>
      <w:r w:rsidR="005F1151">
        <w:rPr>
          <w:sz w:val="28"/>
          <w:szCs w:val="28"/>
        </w:rPr>
        <w:t xml:space="preserve"> исполнением настоящего приказа возложить </w:t>
      </w:r>
      <w:r w:rsidR="005F1151">
        <w:rPr>
          <w:sz w:val="28"/>
          <w:szCs w:val="28"/>
        </w:rPr>
        <w:br/>
        <w:t>на заместителя руководителя Федерального казначейства А.Ю. Демидова.</w:t>
      </w:r>
    </w:p>
    <w:p w:rsidR="005F1151" w:rsidRDefault="005F1151" w:rsidP="005F1151">
      <w:pPr>
        <w:widowControl w:val="0"/>
        <w:spacing w:line="360" w:lineRule="auto"/>
        <w:ind w:firstLine="720"/>
        <w:jc w:val="both"/>
        <w:rPr>
          <w:sz w:val="28"/>
          <w:szCs w:val="28"/>
        </w:rPr>
      </w:pPr>
    </w:p>
    <w:p w:rsidR="005F1151" w:rsidRDefault="005F1151" w:rsidP="005F1151">
      <w:pPr>
        <w:widowControl w:val="0"/>
        <w:spacing w:line="360" w:lineRule="auto"/>
        <w:ind w:firstLine="720"/>
        <w:jc w:val="both"/>
        <w:rPr>
          <w:sz w:val="28"/>
          <w:szCs w:val="28"/>
        </w:rPr>
      </w:pPr>
      <w:r>
        <w:rPr>
          <w:sz w:val="28"/>
          <w:szCs w:val="28"/>
        </w:rPr>
        <w:t xml:space="preserve">  </w:t>
      </w:r>
    </w:p>
    <w:p w:rsidR="005F1151" w:rsidRPr="006F1773" w:rsidRDefault="005F1151" w:rsidP="005F1151">
      <w:pPr>
        <w:tabs>
          <w:tab w:val="left" w:pos="1440"/>
          <w:tab w:val="left" w:pos="7371"/>
        </w:tabs>
        <w:spacing w:line="360" w:lineRule="auto"/>
        <w:jc w:val="both"/>
        <w:rPr>
          <w:sz w:val="28"/>
          <w:szCs w:val="28"/>
        </w:rPr>
      </w:pPr>
      <w:r w:rsidRPr="000618B8">
        <w:rPr>
          <w:sz w:val="28"/>
          <w:szCs w:val="28"/>
        </w:rPr>
        <w:t>Руководитель</w:t>
      </w:r>
      <w:r>
        <w:rPr>
          <w:sz w:val="28"/>
          <w:szCs w:val="28"/>
        </w:rPr>
        <w:tab/>
      </w:r>
      <w:r w:rsidRPr="000618B8">
        <w:rPr>
          <w:sz w:val="28"/>
          <w:szCs w:val="28"/>
        </w:rPr>
        <w:t xml:space="preserve">Р.Е. </w:t>
      </w:r>
      <w:proofErr w:type="spellStart"/>
      <w:r w:rsidRPr="000618B8">
        <w:rPr>
          <w:sz w:val="28"/>
          <w:szCs w:val="28"/>
        </w:rPr>
        <w:t>Артюхин</w:t>
      </w:r>
      <w:proofErr w:type="spellEnd"/>
    </w:p>
    <w:p w:rsidR="005F1151" w:rsidRDefault="005F1151" w:rsidP="005F1151"/>
    <w:p w:rsidR="0025490C" w:rsidRDefault="0025490C" w:rsidP="0025490C"/>
    <w:p w:rsidR="0025490C" w:rsidRDefault="0025490C">
      <w:pPr>
        <w:sectPr w:rsidR="0025490C" w:rsidSect="00B62D36">
          <w:headerReference w:type="default" r:id="rId9"/>
          <w:pgSz w:w="11906" w:h="16838"/>
          <w:pgMar w:top="1134" w:right="850" w:bottom="1134" w:left="1701" w:header="708" w:footer="708" w:gutter="0"/>
          <w:cols w:space="708"/>
          <w:titlePg/>
          <w:docGrid w:linePitch="360"/>
        </w:sectPr>
      </w:pPr>
    </w:p>
    <w:p w:rsidR="00C80447" w:rsidRDefault="00C80447" w:rsidP="0025490C">
      <w:pPr>
        <w:autoSpaceDE w:val="0"/>
        <w:autoSpaceDN w:val="0"/>
        <w:adjustRightInd w:val="0"/>
        <w:spacing w:line="360" w:lineRule="atLeast"/>
        <w:ind w:left="4560"/>
        <w:jc w:val="center"/>
        <w:rPr>
          <w:sz w:val="28"/>
          <w:szCs w:val="28"/>
        </w:rPr>
      </w:pPr>
      <w:r>
        <w:rPr>
          <w:sz w:val="28"/>
          <w:szCs w:val="28"/>
        </w:rPr>
        <w:t xml:space="preserve">Приложение </w:t>
      </w:r>
    </w:p>
    <w:p w:rsidR="00C80447" w:rsidRDefault="00C80447" w:rsidP="0025490C">
      <w:pPr>
        <w:autoSpaceDE w:val="0"/>
        <w:autoSpaceDN w:val="0"/>
        <w:adjustRightInd w:val="0"/>
        <w:spacing w:line="360" w:lineRule="atLeast"/>
        <w:ind w:left="4560"/>
        <w:jc w:val="center"/>
        <w:rPr>
          <w:sz w:val="28"/>
          <w:szCs w:val="28"/>
        </w:rPr>
      </w:pPr>
    </w:p>
    <w:p w:rsidR="0025490C" w:rsidRPr="00F132BF" w:rsidRDefault="0025490C" w:rsidP="00C80447">
      <w:pPr>
        <w:autoSpaceDE w:val="0"/>
        <w:autoSpaceDN w:val="0"/>
        <w:adjustRightInd w:val="0"/>
        <w:spacing w:line="360" w:lineRule="atLeast"/>
        <w:ind w:left="4560"/>
        <w:jc w:val="center"/>
        <w:rPr>
          <w:sz w:val="28"/>
          <w:szCs w:val="28"/>
        </w:rPr>
      </w:pPr>
      <w:r w:rsidRPr="00F132BF">
        <w:rPr>
          <w:sz w:val="28"/>
          <w:szCs w:val="28"/>
        </w:rPr>
        <w:t>УТВЕРЖДЕН</w:t>
      </w:r>
    </w:p>
    <w:p w:rsidR="0025490C" w:rsidRPr="00F132BF" w:rsidRDefault="0025490C">
      <w:pPr>
        <w:autoSpaceDE w:val="0"/>
        <w:autoSpaceDN w:val="0"/>
        <w:adjustRightInd w:val="0"/>
        <w:spacing w:line="360" w:lineRule="atLeast"/>
        <w:ind w:left="4560"/>
        <w:jc w:val="center"/>
        <w:rPr>
          <w:sz w:val="28"/>
          <w:szCs w:val="28"/>
        </w:rPr>
      </w:pPr>
    </w:p>
    <w:p w:rsidR="0025490C" w:rsidRPr="00F132BF" w:rsidRDefault="0025490C" w:rsidP="002108D1">
      <w:pPr>
        <w:autoSpaceDE w:val="0"/>
        <w:autoSpaceDN w:val="0"/>
        <w:adjustRightInd w:val="0"/>
        <w:spacing w:line="360" w:lineRule="atLeast"/>
        <w:ind w:left="4560"/>
        <w:jc w:val="center"/>
        <w:rPr>
          <w:sz w:val="28"/>
          <w:szCs w:val="28"/>
        </w:rPr>
      </w:pPr>
      <w:r w:rsidRPr="00F132BF">
        <w:rPr>
          <w:sz w:val="28"/>
          <w:szCs w:val="28"/>
        </w:rPr>
        <w:t>приказом Федерального казначейства</w:t>
      </w:r>
    </w:p>
    <w:p w:rsidR="0006207D" w:rsidRDefault="0025490C" w:rsidP="002108D1">
      <w:pPr>
        <w:spacing w:line="360" w:lineRule="atLeast"/>
        <w:ind w:left="4560"/>
        <w:jc w:val="center"/>
        <w:rPr>
          <w:sz w:val="28"/>
          <w:szCs w:val="28"/>
          <w:lang w:val="uk-UA"/>
        </w:rPr>
      </w:pPr>
      <w:r w:rsidRPr="00F132BF">
        <w:rPr>
          <w:sz w:val="28"/>
          <w:szCs w:val="28"/>
        </w:rPr>
        <w:t xml:space="preserve">от </w:t>
      </w:r>
      <w:r w:rsidR="00C80447">
        <w:rPr>
          <w:sz w:val="28"/>
          <w:szCs w:val="28"/>
        </w:rPr>
        <w:t>16</w:t>
      </w:r>
      <w:r w:rsidR="00C80447" w:rsidRPr="00F132BF">
        <w:rPr>
          <w:sz w:val="28"/>
          <w:szCs w:val="28"/>
        </w:rPr>
        <w:t xml:space="preserve"> </w:t>
      </w:r>
      <w:r w:rsidR="00C80447">
        <w:rPr>
          <w:sz w:val="28"/>
          <w:szCs w:val="28"/>
        </w:rPr>
        <w:t>апреля</w:t>
      </w:r>
      <w:r w:rsidR="00C80447" w:rsidRPr="00F132BF">
        <w:rPr>
          <w:sz w:val="28"/>
          <w:szCs w:val="28"/>
        </w:rPr>
        <w:t> </w:t>
      </w:r>
      <w:r w:rsidR="00C80447">
        <w:rPr>
          <w:sz w:val="28"/>
          <w:szCs w:val="28"/>
        </w:rPr>
        <w:t xml:space="preserve">2012 </w:t>
      </w:r>
      <w:r w:rsidRPr="00F132BF">
        <w:rPr>
          <w:sz w:val="28"/>
          <w:szCs w:val="28"/>
        </w:rPr>
        <w:t>г. № </w:t>
      </w:r>
      <w:r w:rsidR="00C80447">
        <w:rPr>
          <w:sz w:val="28"/>
          <w:szCs w:val="28"/>
        </w:rPr>
        <w:t>164</w:t>
      </w:r>
    </w:p>
    <w:p w:rsidR="0006207D" w:rsidRDefault="0006207D" w:rsidP="0006207D">
      <w:pPr>
        <w:spacing w:line="360" w:lineRule="atLeast"/>
        <w:jc w:val="center"/>
        <w:rPr>
          <w:b/>
          <w:sz w:val="28"/>
          <w:szCs w:val="28"/>
          <w:lang w:val="uk-UA"/>
        </w:rPr>
      </w:pPr>
    </w:p>
    <w:p w:rsidR="0006207D" w:rsidRDefault="0006207D" w:rsidP="0006207D"/>
    <w:p w:rsidR="0006207D" w:rsidRDefault="0006207D" w:rsidP="0006207D"/>
    <w:p w:rsidR="0006207D" w:rsidRDefault="0006207D" w:rsidP="0006207D">
      <w:pPr>
        <w:jc w:val="center"/>
        <w:rPr>
          <w:b/>
          <w:sz w:val="28"/>
          <w:szCs w:val="28"/>
        </w:rPr>
      </w:pPr>
      <w:r>
        <w:rPr>
          <w:b/>
          <w:sz w:val="28"/>
          <w:szCs w:val="28"/>
        </w:rPr>
        <w:t>Стандарт внутреннего контроля Федерального казначейства</w:t>
      </w:r>
    </w:p>
    <w:p w:rsidR="0006207D" w:rsidRDefault="0006207D" w:rsidP="0006207D">
      <w:pPr>
        <w:jc w:val="center"/>
        <w:rPr>
          <w:b/>
          <w:sz w:val="28"/>
          <w:szCs w:val="28"/>
        </w:rPr>
      </w:pPr>
    </w:p>
    <w:p w:rsidR="0006207D" w:rsidRDefault="0006207D" w:rsidP="0006207D">
      <w:pPr>
        <w:spacing w:line="360" w:lineRule="auto"/>
        <w:jc w:val="center"/>
        <w:rPr>
          <w:b/>
          <w:sz w:val="28"/>
          <w:szCs w:val="28"/>
        </w:rPr>
      </w:pPr>
      <w:smartTag w:uri="urn:schemas-microsoft-com:office:smarttags" w:element="place">
        <w:r>
          <w:rPr>
            <w:b/>
            <w:sz w:val="28"/>
            <w:szCs w:val="28"/>
            <w:lang w:val="en-US"/>
          </w:rPr>
          <w:t>I</w:t>
        </w:r>
        <w:r>
          <w:rPr>
            <w:b/>
            <w:sz w:val="28"/>
            <w:szCs w:val="28"/>
          </w:rPr>
          <w:t>.</w:t>
        </w:r>
      </w:smartTag>
      <w:r>
        <w:rPr>
          <w:b/>
          <w:sz w:val="28"/>
          <w:szCs w:val="28"/>
        </w:rPr>
        <w:t xml:space="preserve"> Общие положения</w:t>
      </w:r>
    </w:p>
    <w:p w:rsidR="0006207D" w:rsidRDefault="0006207D" w:rsidP="0006207D">
      <w:pPr>
        <w:spacing w:line="360" w:lineRule="auto"/>
        <w:ind w:firstLine="709"/>
        <w:jc w:val="both"/>
        <w:rPr>
          <w:sz w:val="28"/>
          <w:szCs w:val="28"/>
        </w:rPr>
      </w:pPr>
      <w:r>
        <w:rPr>
          <w:sz w:val="28"/>
          <w:szCs w:val="28"/>
        </w:rPr>
        <w:t>1.1. Стандарт внутреннего контроля Федерального казначейства (далее – Стандарт) разработан в рамках реализации Концепции развития системы внутреннего контроля и аудита в Федеральном казначействе</w:t>
      </w:r>
      <w:r>
        <w:rPr>
          <w:sz w:val="28"/>
          <w:szCs w:val="28"/>
        </w:rPr>
        <w:br/>
        <w:t xml:space="preserve">в 2006–2011 годах, утвержденной решением Коллегии Федерального казначейства от 23 декабря </w:t>
      </w:r>
      <w:smartTag w:uri="urn:schemas-microsoft-com:office:smarttags" w:element="metricconverter">
        <w:smartTagPr>
          <w:attr w:name="ProductID" w:val="2005 г"/>
        </w:smartTagPr>
        <w:r>
          <w:rPr>
            <w:sz w:val="28"/>
            <w:szCs w:val="28"/>
          </w:rPr>
          <w:t>2005 г</w:t>
        </w:r>
      </w:smartTag>
      <w:r>
        <w:rPr>
          <w:sz w:val="28"/>
          <w:szCs w:val="28"/>
        </w:rPr>
        <w:t xml:space="preserve">. № 1/1 (с изменениями, утвержденными решениями Коллегии Федерального казначейства от 27 апреля </w:t>
      </w:r>
      <w:smartTag w:uri="urn:schemas-microsoft-com:office:smarttags" w:element="metricconverter">
        <w:smartTagPr>
          <w:attr w:name="ProductID" w:val="2009 г"/>
        </w:smartTagPr>
        <w:r>
          <w:rPr>
            <w:sz w:val="28"/>
            <w:szCs w:val="28"/>
          </w:rPr>
          <w:t>2009 г</w:t>
        </w:r>
      </w:smartTag>
      <w:r>
        <w:rPr>
          <w:sz w:val="28"/>
          <w:szCs w:val="28"/>
        </w:rPr>
        <w:t xml:space="preserve">. № 16/1 и от 27 октября </w:t>
      </w:r>
      <w:smartTag w:uri="urn:schemas-microsoft-com:office:smarttags" w:element="metricconverter">
        <w:smartTagPr>
          <w:attr w:name="ProductID" w:val="2010 г"/>
        </w:smartTagPr>
        <w:r>
          <w:rPr>
            <w:sz w:val="28"/>
            <w:szCs w:val="28"/>
          </w:rPr>
          <w:t>2010 г</w:t>
        </w:r>
      </w:smartTag>
      <w:r>
        <w:rPr>
          <w:sz w:val="28"/>
          <w:szCs w:val="28"/>
        </w:rPr>
        <w:t>. № 21/2), и в соответствии с</w:t>
      </w:r>
      <w:r w:rsidR="00DB2904">
        <w:rPr>
          <w:sz w:val="28"/>
          <w:szCs w:val="28"/>
        </w:rPr>
        <w:t>о статьей 160.2-1 Бюджетного кодекса Российской Федерации</w:t>
      </w:r>
      <w:r w:rsidR="00DB2904" w:rsidRPr="007C44F4">
        <w:rPr>
          <w:sz w:val="28"/>
          <w:szCs w:val="28"/>
        </w:rPr>
        <w:t xml:space="preserve"> (Собрание законодательства Российской Федерации, 2004, №</w:t>
      </w:r>
      <w:r w:rsidR="00DB2904">
        <w:rPr>
          <w:sz w:val="28"/>
          <w:szCs w:val="28"/>
        </w:rPr>
        <w:t> 31</w:t>
      </w:r>
      <w:r w:rsidR="00DB2904" w:rsidRPr="007C44F4">
        <w:rPr>
          <w:sz w:val="28"/>
          <w:szCs w:val="28"/>
        </w:rPr>
        <w:t>, ст.</w:t>
      </w:r>
      <w:r w:rsidR="00DB2904">
        <w:rPr>
          <w:sz w:val="28"/>
          <w:szCs w:val="28"/>
        </w:rPr>
        <w:t> 3823</w:t>
      </w:r>
      <w:r w:rsidR="00DB2904" w:rsidRPr="007C44F4">
        <w:rPr>
          <w:sz w:val="28"/>
          <w:szCs w:val="28"/>
        </w:rPr>
        <w:t>; 201</w:t>
      </w:r>
      <w:r w:rsidR="00DB2904" w:rsidRPr="00C1066A">
        <w:rPr>
          <w:sz w:val="28"/>
          <w:szCs w:val="28"/>
        </w:rPr>
        <w:t>4</w:t>
      </w:r>
      <w:r w:rsidR="00DB2904" w:rsidRPr="007C44F4">
        <w:rPr>
          <w:sz w:val="28"/>
          <w:szCs w:val="28"/>
        </w:rPr>
        <w:t>, №</w:t>
      </w:r>
      <w:r w:rsidR="00DB2904">
        <w:rPr>
          <w:sz w:val="28"/>
          <w:szCs w:val="28"/>
        </w:rPr>
        <w:t> </w:t>
      </w:r>
      <w:r w:rsidR="00DB2904" w:rsidRPr="00C1066A">
        <w:rPr>
          <w:sz w:val="28"/>
          <w:szCs w:val="28"/>
        </w:rPr>
        <w:t>6</w:t>
      </w:r>
      <w:r w:rsidR="00DB2904" w:rsidRPr="007C44F4">
        <w:rPr>
          <w:sz w:val="28"/>
          <w:szCs w:val="28"/>
        </w:rPr>
        <w:t>, ст.</w:t>
      </w:r>
      <w:r w:rsidR="00DB2904">
        <w:rPr>
          <w:sz w:val="28"/>
          <w:szCs w:val="28"/>
        </w:rPr>
        <w:t> </w:t>
      </w:r>
      <w:r w:rsidR="00DB2904" w:rsidRPr="00C1066A">
        <w:rPr>
          <w:sz w:val="28"/>
          <w:szCs w:val="28"/>
        </w:rPr>
        <w:t>552</w:t>
      </w:r>
      <w:r w:rsidR="00DB2904" w:rsidRPr="007C44F4">
        <w:rPr>
          <w:sz w:val="28"/>
          <w:szCs w:val="28"/>
        </w:rPr>
        <w:t>),</w:t>
      </w:r>
      <w:r w:rsidR="00DB2904">
        <w:rPr>
          <w:sz w:val="28"/>
          <w:szCs w:val="28"/>
        </w:rPr>
        <w:t xml:space="preserve"> Положением о Федеральном казначействе, утвержденным постановлением</w:t>
      </w:r>
      <w:r w:rsidR="00DB2904" w:rsidRPr="007C44F4">
        <w:rPr>
          <w:sz w:val="28"/>
          <w:szCs w:val="28"/>
        </w:rPr>
        <w:t xml:space="preserve"> </w:t>
      </w:r>
      <w:r w:rsidR="00DB2904">
        <w:rPr>
          <w:sz w:val="28"/>
          <w:szCs w:val="28"/>
        </w:rPr>
        <w:t>Правительства Российской Федерации от 1 декабря 2004 г. № 703 (</w:t>
      </w:r>
      <w:r w:rsidR="00DB2904" w:rsidRPr="007C44F4">
        <w:rPr>
          <w:sz w:val="28"/>
          <w:szCs w:val="28"/>
        </w:rPr>
        <w:t>Собрание законодате</w:t>
      </w:r>
      <w:r w:rsidR="00DB2904">
        <w:rPr>
          <w:sz w:val="28"/>
          <w:szCs w:val="28"/>
        </w:rPr>
        <w:t>льства Российской Федерации, 200</w:t>
      </w:r>
      <w:r w:rsidR="00DB2904" w:rsidRPr="007C44F4">
        <w:rPr>
          <w:sz w:val="28"/>
          <w:szCs w:val="28"/>
        </w:rPr>
        <w:t>4, №</w:t>
      </w:r>
      <w:r w:rsidR="00DB2904">
        <w:rPr>
          <w:sz w:val="28"/>
          <w:szCs w:val="28"/>
        </w:rPr>
        <w:t> 49</w:t>
      </w:r>
      <w:r w:rsidR="00DB2904" w:rsidRPr="007C44F4">
        <w:rPr>
          <w:sz w:val="28"/>
          <w:szCs w:val="28"/>
        </w:rPr>
        <w:t>, ст.</w:t>
      </w:r>
      <w:r w:rsidR="00DB2904">
        <w:rPr>
          <w:sz w:val="28"/>
          <w:szCs w:val="28"/>
        </w:rPr>
        <w:t> 4908; 2014, № 26 (часть II), ст. 3561</w:t>
      </w:r>
      <w:r w:rsidR="00DB2904" w:rsidRPr="00C1066A">
        <w:rPr>
          <w:sz w:val="28"/>
          <w:szCs w:val="28"/>
        </w:rPr>
        <w:t>), П</w:t>
      </w:r>
      <w:r w:rsidR="00DB2904">
        <w:rPr>
          <w:sz w:val="28"/>
          <w:szCs w:val="28"/>
        </w:rPr>
        <w:t>р</w:t>
      </w:r>
      <w:r w:rsidR="00DB2904" w:rsidRPr="00C1066A">
        <w:rPr>
          <w:sz w:val="28"/>
          <w:szCs w:val="28"/>
        </w:rPr>
        <w:t xml:space="preserve">авилами осуществления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внутреннего финансового контроля и внутреннего </w:t>
      </w:r>
      <w:r w:rsidR="00DB2904">
        <w:rPr>
          <w:sz w:val="28"/>
          <w:szCs w:val="28"/>
        </w:rPr>
        <w:t>финансового аудита, утвержденными</w:t>
      </w:r>
      <w:r w:rsidR="00DB2904" w:rsidRPr="00C1066A">
        <w:rPr>
          <w:sz w:val="28"/>
          <w:szCs w:val="28"/>
        </w:rPr>
        <w:t xml:space="preserve"> постановлением Правительства Российской Федерации от 17 марта 2014 г. № 193</w:t>
      </w:r>
      <w:r w:rsidR="00DB2904">
        <w:rPr>
          <w:sz w:val="28"/>
          <w:szCs w:val="28"/>
        </w:rPr>
        <w:t xml:space="preserve"> (</w:t>
      </w:r>
      <w:r w:rsidR="00DB2904" w:rsidRPr="007C44F4">
        <w:rPr>
          <w:sz w:val="28"/>
          <w:szCs w:val="28"/>
        </w:rPr>
        <w:t>Собрание законодате</w:t>
      </w:r>
      <w:r w:rsidR="00DB2904">
        <w:rPr>
          <w:sz w:val="28"/>
          <w:szCs w:val="28"/>
        </w:rPr>
        <w:t>льства Российской Федерации, 20</w:t>
      </w:r>
      <w:r w:rsidR="00DB2904" w:rsidRPr="00C1066A">
        <w:rPr>
          <w:sz w:val="28"/>
          <w:szCs w:val="28"/>
        </w:rPr>
        <w:t>1</w:t>
      </w:r>
      <w:r w:rsidR="00DB2904" w:rsidRPr="007C44F4">
        <w:rPr>
          <w:sz w:val="28"/>
          <w:szCs w:val="28"/>
        </w:rPr>
        <w:t>4, №</w:t>
      </w:r>
      <w:r w:rsidR="00DB2904">
        <w:rPr>
          <w:sz w:val="28"/>
          <w:szCs w:val="28"/>
        </w:rPr>
        <w:t> </w:t>
      </w:r>
      <w:r w:rsidR="00DB2904" w:rsidRPr="00C1066A">
        <w:rPr>
          <w:sz w:val="28"/>
          <w:szCs w:val="28"/>
        </w:rPr>
        <w:t>12</w:t>
      </w:r>
      <w:r w:rsidR="00DB2904" w:rsidRPr="007C44F4">
        <w:rPr>
          <w:sz w:val="28"/>
          <w:szCs w:val="28"/>
        </w:rPr>
        <w:t>, ст.</w:t>
      </w:r>
      <w:r w:rsidR="00DB2904">
        <w:rPr>
          <w:sz w:val="28"/>
          <w:szCs w:val="28"/>
        </w:rPr>
        <w:t> </w:t>
      </w:r>
      <w:r w:rsidR="00DB2904" w:rsidRPr="00C1066A">
        <w:rPr>
          <w:sz w:val="28"/>
          <w:szCs w:val="28"/>
        </w:rPr>
        <w:t>1290</w:t>
      </w:r>
      <w:r w:rsidR="00DB2904">
        <w:rPr>
          <w:sz w:val="28"/>
          <w:szCs w:val="28"/>
        </w:rPr>
        <w:t xml:space="preserve">), а также </w:t>
      </w:r>
      <w:r w:rsidR="0025490C" w:rsidRPr="00302B37">
        <w:rPr>
          <w:sz w:val="28"/>
          <w:szCs w:val="28"/>
        </w:rPr>
        <w:t xml:space="preserve">Положением о внутреннем контроле и внутреннем аудите в Федеральном казначействе, утвержденным приказом Федерального казначейства от </w:t>
      </w:r>
      <w:r w:rsidR="00740800">
        <w:rPr>
          <w:sz w:val="28"/>
          <w:szCs w:val="28"/>
        </w:rPr>
        <w:t>16 октября 2014 г. № 240</w:t>
      </w:r>
      <w:r>
        <w:rPr>
          <w:sz w:val="28"/>
          <w:szCs w:val="28"/>
        </w:rPr>
        <w:t>.</w:t>
      </w:r>
    </w:p>
    <w:p w:rsidR="0006207D" w:rsidRDefault="0006207D" w:rsidP="0006207D">
      <w:pPr>
        <w:spacing w:line="360" w:lineRule="auto"/>
        <w:ind w:firstLine="709"/>
        <w:jc w:val="both"/>
        <w:rPr>
          <w:sz w:val="28"/>
          <w:szCs w:val="28"/>
        </w:rPr>
      </w:pPr>
      <w:r>
        <w:rPr>
          <w:sz w:val="28"/>
          <w:szCs w:val="28"/>
        </w:rPr>
        <w:t xml:space="preserve">1.2. Настоящий Стандарт разработан для использования в структурных подразделениях </w:t>
      </w:r>
      <w:r w:rsidR="00EC6101">
        <w:rPr>
          <w:sz w:val="28"/>
          <w:szCs w:val="28"/>
        </w:rPr>
        <w:t xml:space="preserve">центрального аппарата и территориальных </w:t>
      </w:r>
      <w:r>
        <w:rPr>
          <w:sz w:val="28"/>
          <w:szCs w:val="28"/>
        </w:rPr>
        <w:t xml:space="preserve">органов Федерального казначейства, федерального казенного учреждения «Центр по обеспечению деятельности Казначейства России» </w:t>
      </w:r>
      <w:r>
        <w:rPr>
          <w:bCs/>
          <w:color w:val="000000"/>
          <w:spacing w:val="-8"/>
          <w:sz w:val="28"/>
          <w:szCs w:val="28"/>
        </w:rPr>
        <w:t xml:space="preserve">(далее – ФКУ «ЦОКР», казенное учреждение) </w:t>
      </w:r>
      <w:r>
        <w:rPr>
          <w:sz w:val="28"/>
          <w:szCs w:val="28"/>
        </w:rPr>
        <w:t>при организации и осуществлении внутреннего контроля выполнения ими функций и осуществления полномочий в установленной сфере деятельности с применением методов контроля «самоконтроль» и «контроль по уровню подчиненности».</w:t>
      </w:r>
    </w:p>
    <w:p w:rsidR="00B17770" w:rsidRDefault="00B17770" w:rsidP="0006207D">
      <w:pPr>
        <w:spacing w:line="360" w:lineRule="auto"/>
        <w:ind w:firstLine="709"/>
        <w:jc w:val="both"/>
        <w:rPr>
          <w:sz w:val="28"/>
          <w:szCs w:val="28"/>
        </w:rPr>
      </w:pPr>
      <w:r>
        <w:rPr>
          <w:sz w:val="28"/>
          <w:szCs w:val="28"/>
        </w:rPr>
        <w:t>Настоящий Стандарт не распространяется на организацию и осуществление внутреннего контроля</w:t>
      </w:r>
      <w:r w:rsidRPr="00B17770">
        <w:rPr>
          <w:sz w:val="28"/>
          <w:szCs w:val="28"/>
        </w:rPr>
        <w:t xml:space="preserve"> </w:t>
      </w:r>
      <w:r>
        <w:rPr>
          <w:sz w:val="28"/>
          <w:szCs w:val="28"/>
        </w:rPr>
        <w:t>с применением метода «по  уровню подведомственности».</w:t>
      </w:r>
    </w:p>
    <w:p w:rsidR="00B17770" w:rsidRDefault="00B17770" w:rsidP="0006207D">
      <w:pPr>
        <w:spacing w:line="360" w:lineRule="auto"/>
        <w:ind w:firstLine="709"/>
        <w:jc w:val="both"/>
        <w:rPr>
          <w:sz w:val="28"/>
          <w:szCs w:val="28"/>
        </w:rPr>
      </w:pPr>
      <w:r>
        <w:rPr>
          <w:sz w:val="28"/>
          <w:szCs w:val="28"/>
        </w:rPr>
        <w:t>Внутренний контроль с применением метода «по  уровню подведомственности» организуется и осуществляется в соответствии со Стандартами внутреннего контроля и внутреннего аудита Федерального казначейства, применяемыми контрольно-аудиторскими подразделениями при осуществлении контрольной и аудиторской деятельности, утвержденными приказом Федерального казначейства.</w:t>
      </w:r>
    </w:p>
    <w:p w:rsidR="0006207D" w:rsidRDefault="0006207D" w:rsidP="0006207D">
      <w:pPr>
        <w:spacing w:line="360" w:lineRule="auto"/>
        <w:ind w:firstLine="709"/>
        <w:jc w:val="both"/>
        <w:rPr>
          <w:sz w:val="28"/>
          <w:szCs w:val="28"/>
        </w:rPr>
      </w:pPr>
      <w:r>
        <w:rPr>
          <w:sz w:val="28"/>
          <w:szCs w:val="28"/>
        </w:rPr>
        <w:t xml:space="preserve">1.3. Целью настоящего Стандарта является установление единых требований к осуществлению руководством и сотрудниками </w:t>
      </w:r>
      <w:r w:rsidR="00EC6101">
        <w:rPr>
          <w:sz w:val="28"/>
          <w:szCs w:val="28"/>
        </w:rPr>
        <w:t xml:space="preserve">центрального аппарата и территориальных </w:t>
      </w:r>
      <w:r>
        <w:rPr>
          <w:sz w:val="28"/>
          <w:szCs w:val="28"/>
        </w:rPr>
        <w:t xml:space="preserve">органов Федерального казначейства, </w:t>
      </w:r>
      <w:r>
        <w:rPr>
          <w:bCs/>
          <w:color w:val="000000"/>
          <w:spacing w:val="-8"/>
          <w:sz w:val="28"/>
          <w:szCs w:val="28"/>
        </w:rPr>
        <w:t>ФКУ «ЦОКР»</w:t>
      </w:r>
      <w:r>
        <w:rPr>
          <w:sz w:val="28"/>
          <w:szCs w:val="28"/>
        </w:rPr>
        <w:t xml:space="preserve"> внутреннего контроля при выполнении функций и осуществлении полномочий в установленной сфере деятельности с применением методов контроля «самоконтроль»</w:t>
      </w:r>
      <w:r w:rsidR="00EC6101">
        <w:rPr>
          <w:sz w:val="28"/>
          <w:szCs w:val="28"/>
        </w:rPr>
        <w:t xml:space="preserve"> </w:t>
      </w:r>
      <w:r>
        <w:rPr>
          <w:sz w:val="28"/>
          <w:szCs w:val="28"/>
        </w:rPr>
        <w:t>и «контроль по уровню подчиненности».</w:t>
      </w:r>
    </w:p>
    <w:p w:rsidR="0006207D" w:rsidRDefault="0006207D" w:rsidP="0006207D">
      <w:pPr>
        <w:tabs>
          <w:tab w:val="left" w:pos="1260"/>
        </w:tabs>
        <w:spacing w:line="360" w:lineRule="auto"/>
        <w:ind w:firstLine="709"/>
        <w:jc w:val="both"/>
        <w:rPr>
          <w:sz w:val="28"/>
          <w:szCs w:val="28"/>
        </w:rPr>
      </w:pPr>
      <w:r>
        <w:rPr>
          <w:sz w:val="28"/>
          <w:szCs w:val="28"/>
        </w:rPr>
        <w:t>1.4. Настоящий Стандарт устанавливает:</w:t>
      </w:r>
    </w:p>
    <w:p w:rsidR="0006207D" w:rsidRDefault="0006207D" w:rsidP="0006207D">
      <w:pPr>
        <w:spacing w:line="360" w:lineRule="auto"/>
        <w:ind w:firstLine="709"/>
        <w:jc w:val="both"/>
        <w:rPr>
          <w:sz w:val="28"/>
          <w:szCs w:val="28"/>
        </w:rPr>
      </w:pPr>
      <w:r>
        <w:rPr>
          <w:sz w:val="28"/>
          <w:szCs w:val="28"/>
        </w:rPr>
        <w:t xml:space="preserve">порядок организации осуществления внутреннего контроля руководством и сотрудниками </w:t>
      </w:r>
      <w:r w:rsidR="00EC6101">
        <w:rPr>
          <w:sz w:val="28"/>
          <w:szCs w:val="28"/>
        </w:rPr>
        <w:t xml:space="preserve">центрального аппарата и территориальных </w:t>
      </w:r>
      <w:r>
        <w:rPr>
          <w:sz w:val="28"/>
          <w:szCs w:val="28"/>
        </w:rPr>
        <w:t xml:space="preserve">органов Федерального казначейства, </w:t>
      </w:r>
      <w:r>
        <w:rPr>
          <w:bCs/>
          <w:color w:val="000000"/>
          <w:spacing w:val="-8"/>
          <w:sz w:val="28"/>
          <w:szCs w:val="28"/>
        </w:rPr>
        <w:t>ФКУ «ЦОКР»;</w:t>
      </w:r>
    </w:p>
    <w:p w:rsidR="0006207D" w:rsidRDefault="0006207D" w:rsidP="0006207D">
      <w:pPr>
        <w:spacing w:line="360" w:lineRule="auto"/>
        <w:ind w:firstLine="709"/>
        <w:jc w:val="both"/>
        <w:rPr>
          <w:sz w:val="28"/>
          <w:szCs w:val="28"/>
        </w:rPr>
      </w:pPr>
      <w:r>
        <w:rPr>
          <w:sz w:val="28"/>
          <w:szCs w:val="28"/>
        </w:rPr>
        <w:t xml:space="preserve">требования к подготовке к осуществлению внутреннего контроля руководством и сотрудниками </w:t>
      </w:r>
      <w:r w:rsidR="00EC6101">
        <w:rPr>
          <w:sz w:val="28"/>
          <w:szCs w:val="28"/>
        </w:rPr>
        <w:t xml:space="preserve">центрального аппарата и территориальных </w:t>
      </w:r>
      <w:r>
        <w:rPr>
          <w:sz w:val="28"/>
          <w:szCs w:val="28"/>
        </w:rPr>
        <w:t xml:space="preserve">органов Федерального казначейства, </w:t>
      </w:r>
      <w:r>
        <w:rPr>
          <w:bCs/>
          <w:color w:val="000000"/>
          <w:spacing w:val="-8"/>
          <w:sz w:val="28"/>
          <w:szCs w:val="28"/>
        </w:rPr>
        <w:t>ФКУ «ЦОКР»</w:t>
      </w:r>
      <w:r>
        <w:rPr>
          <w:sz w:val="28"/>
          <w:szCs w:val="28"/>
        </w:rPr>
        <w:t>;</w:t>
      </w:r>
    </w:p>
    <w:p w:rsidR="0006207D" w:rsidRDefault="0006207D" w:rsidP="0006207D">
      <w:pPr>
        <w:spacing w:line="360" w:lineRule="auto"/>
        <w:ind w:firstLine="709"/>
        <w:jc w:val="both"/>
        <w:rPr>
          <w:sz w:val="28"/>
          <w:szCs w:val="28"/>
        </w:rPr>
      </w:pPr>
      <w:r>
        <w:rPr>
          <w:sz w:val="28"/>
          <w:szCs w:val="28"/>
        </w:rPr>
        <w:t xml:space="preserve">требования к осуществлению внутреннего контроля руководством и сотрудниками </w:t>
      </w:r>
      <w:r w:rsidR="00EC6101">
        <w:rPr>
          <w:sz w:val="28"/>
          <w:szCs w:val="28"/>
        </w:rPr>
        <w:t xml:space="preserve">центрального аппарата и территориальных </w:t>
      </w:r>
      <w:r>
        <w:rPr>
          <w:sz w:val="28"/>
          <w:szCs w:val="28"/>
        </w:rPr>
        <w:t xml:space="preserve">органов Федерального казначейства, </w:t>
      </w:r>
      <w:r>
        <w:rPr>
          <w:bCs/>
          <w:color w:val="000000"/>
          <w:spacing w:val="-8"/>
          <w:sz w:val="28"/>
          <w:szCs w:val="28"/>
        </w:rPr>
        <w:t>ФКУ «ЦОКР»</w:t>
      </w:r>
      <w:r>
        <w:rPr>
          <w:sz w:val="28"/>
          <w:szCs w:val="28"/>
        </w:rPr>
        <w:t xml:space="preserve"> при выполнении ими функций и осуществлении полномочий в установленной сфере деятельности;</w:t>
      </w:r>
    </w:p>
    <w:p w:rsidR="0006207D" w:rsidRDefault="0006207D" w:rsidP="0006207D">
      <w:pPr>
        <w:spacing w:line="360" w:lineRule="auto"/>
        <w:ind w:firstLine="709"/>
        <w:jc w:val="both"/>
        <w:rPr>
          <w:sz w:val="28"/>
          <w:szCs w:val="28"/>
        </w:rPr>
      </w:pPr>
      <w:r>
        <w:rPr>
          <w:sz w:val="28"/>
          <w:szCs w:val="28"/>
        </w:rPr>
        <w:t>требования к оформлению результатов внутреннего контроля</w:t>
      </w:r>
      <w:r>
        <w:rPr>
          <w:sz w:val="28"/>
          <w:szCs w:val="28"/>
        </w:rPr>
        <w:br/>
        <w:t xml:space="preserve">в структурных подразделениях </w:t>
      </w:r>
      <w:r w:rsidR="00EC6101">
        <w:rPr>
          <w:sz w:val="28"/>
          <w:szCs w:val="28"/>
        </w:rPr>
        <w:t xml:space="preserve">центрального аппарата и территориальных </w:t>
      </w:r>
      <w:r>
        <w:rPr>
          <w:sz w:val="28"/>
          <w:szCs w:val="28"/>
        </w:rPr>
        <w:t xml:space="preserve">органов Федерального казначейства, </w:t>
      </w:r>
      <w:r>
        <w:rPr>
          <w:bCs/>
          <w:color w:val="000000"/>
          <w:spacing w:val="-8"/>
          <w:sz w:val="28"/>
          <w:szCs w:val="28"/>
        </w:rPr>
        <w:t>ФКУ «ЦОКР» и организации их хранения</w:t>
      </w:r>
      <w:r>
        <w:rPr>
          <w:sz w:val="28"/>
          <w:szCs w:val="28"/>
        </w:rPr>
        <w:t>;</w:t>
      </w:r>
    </w:p>
    <w:p w:rsidR="0006207D" w:rsidRDefault="0006207D" w:rsidP="0006207D">
      <w:pPr>
        <w:spacing w:line="360" w:lineRule="auto"/>
        <w:ind w:firstLine="709"/>
        <w:jc w:val="both"/>
        <w:rPr>
          <w:sz w:val="28"/>
          <w:szCs w:val="28"/>
        </w:rPr>
      </w:pPr>
      <w:r>
        <w:rPr>
          <w:sz w:val="28"/>
          <w:szCs w:val="28"/>
        </w:rPr>
        <w:t xml:space="preserve">требования к рассмотрению результатов внутреннего контроля в структурных подразделениях </w:t>
      </w:r>
      <w:r w:rsidR="00EC6101">
        <w:rPr>
          <w:sz w:val="28"/>
          <w:szCs w:val="28"/>
        </w:rPr>
        <w:t xml:space="preserve">центрального аппарата и территориальных </w:t>
      </w:r>
      <w:r>
        <w:rPr>
          <w:sz w:val="28"/>
          <w:szCs w:val="28"/>
        </w:rPr>
        <w:t xml:space="preserve">органов Федерального казначейства, </w:t>
      </w:r>
      <w:r>
        <w:rPr>
          <w:bCs/>
          <w:color w:val="000000"/>
          <w:spacing w:val="-8"/>
          <w:sz w:val="28"/>
          <w:szCs w:val="28"/>
        </w:rPr>
        <w:t>ФКУ «ЦОКР»</w:t>
      </w:r>
      <w:r>
        <w:rPr>
          <w:sz w:val="28"/>
          <w:szCs w:val="28"/>
        </w:rPr>
        <w:t>;</w:t>
      </w:r>
    </w:p>
    <w:p w:rsidR="0006207D" w:rsidRDefault="0006207D" w:rsidP="0006207D">
      <w:pPr>
        <w:spacing w:line="360" w:lineRule="auto"/>
        <w:ind w:firstLine="709"/>
        <w:jc w:val="both"/>
        <w:rPr>
          <w:sz w:val="28"/>
          <w:szCs w:val="28"/>
        </w:rPr>
      </w:pPr>
      <w:r>
        <w:rPr>
          <w:sz w:val="28"/>
          <w:szCs w:val="28"/>
        </w:rPr>
        <w:t xml:space="preserve">требования к формированию отчетности по результатам внутреннего контроля в структурных подразделениях </w:t>
      </w:r>
      <w:r w:rsidR="00EC6101">
        <w:rPr>
          <w:sz w:val="28"/>
          <w:szCs w:val="28"/>
        </w:rPr>
        <w:t xml:space="preserve">центрального аппарата и территориальных </w:t>
      </w:r>
      <w:r>
        <w:rPr>
          <w:sz w:val="28"/>
          <w:szCs w:val="28"/>
        </w:rPr>
        <w:t xml:space="preserve">органов Федерального казначейства, </w:t>
      </w:r>
      <w:r>
        <w:rPr>
          <w:bCs/>
          <w:color w:val="000000"/>
          <w:spacing w:val="-8"/>
          <w:sz w:val="28"/>
          <w:szCs w:val="28"/>
        </w:rPr>
        <w:t>ФКУ «ЦОКР»</w:t>
      </w:r>
      <w:r>
        <w:rPr>
          <w:sz w:val="28"/>
          <w:szCs w:val="28"/>
        </w:rPr>
        <w:t>.</w:t>
      </w:r>
    </w:p>
    <w:p w:rsidR="0006207D" w:rsidRDefault="0006207D" w:rsidP="0006207D">
      <w:pPr>
        <w:spacing w:line="360" w:lineRule="auto"/>
        <w:ind w:firstLine="709"/>
        <w:jc w:val="both"/>
        <w:rPr>
          <w:sz w:val="28"/>
          <w:szCs w:val="28"/>
        </w:rPr>
      </w:pPr>
    </w:p>
    <w:p w:rsidR="0006207D" w:rsidRDefault="0006207D" w:rsidP="00CE2A8B">
      <w:pPr>
        <w:spacing w:after="200" w:line="276" w:lineRule="auto"/>
        <w:jc w:val="center"/>
        <w:rPr>
          <w:b/>
          <w:sz w:val="28"/>
          <w:szCs w:val="28"/>
        </w:rPr>
      </w:pPr>
      <w:r>
        <w:rPr>
          <w:b/>
          <w:sz w:val="28"/>
          <w:szCs w:val="28"/>
          <w:lang w:val="en-US"/>
        </w:rPr>
        <w:t>II</w:t>
      </w:r>
      <w:r>
        <w:rPr>
          <w:b/>
          <w:sz w:val="28"/>
          <w:szCs w:val="28"/>
        </w:rPr>
        <w:t>. Термины и определения</w:t>
      </w:r>
    </w:p>
    <w:p w:rsidR="0006207D" w:rsidRDefault="0006207D" w:rsidP="0006207D">
      <w:pPr>
        <w:tabs>
          <w:tab w:val="left" w:pos="0"/>
          <w:tab w:val="left" w:pos="1276"/>
        </w:tabs>
        <w:spacing w:before="240" w:line="360" w:lineRule="auto"/>
        <w:ind w:firstLine="709"/>
        <w:jc w:val="both"/>
        <w:rPr>
          <w:sz w:val="28"/>
          <w:szCs w:val="28"/>
        </w:rPr>
      </w:pPr>
      <w:r>
        <w:rPr>
          <w:sz w:val="28"/>
          <w:szCs w:val="28"/>
        </w:rPr>
        <w:t>2.1. В настоящем Стандарте применяются следующие термины</w:t>
      </w:r>
      <w:r>
        <w:rPr>
          <w:sz w:val="28"/>
          <w:szCs w:val="28"/>
        </w:rPr>
        <w:br/>
        <w:t xml:space="preserve">и определения: </w:t>
      </w:r>
    </w:p>
    <w:p w:rsidR="0006207D" w:rsidRDefault="0006207D" w:rsidP="0006207D">
      <w:pPr>
        <w:spacing w:line="360" w:lineRule="auto"/>
        <w:ind w:firstLine="720"/>
        <w:jc w:val="both"/>
        <w:rPr>
          <w:sz w:val="28"/>
          <w:szCs w:val="28"/>
        </w:rPr>
      </w:pPr>
      <w:r>
        <w:rPr>
          <w:sz w:val="28"/>
          <w:szCs w:val="28"/>
        </w:rPr>
        <w:t>2.1.1. Органы Федерального казначейства – центральный аппарат Федерального казначейства, территориальные органы Федерального казначейства.</w:t>
      </w:r>
    </w:p>
    <w:p w:rsidR="0006207D" w:rsidRDefault="0006207D" w:rsidP="0006207D">
      <w:pPr>
        <w:spacing w:line="360" w:lineRule="auto"/>
        <w:ind w:firstLine="720"/>
        <w:jc w:val="both"/>
        <w:rPr>
          <w:sz w:val="28"/>
          <w:szCs w:val="28"/>
        </w:rPr>
      </w:pPr>
      <w:r>
        <w:rPr>
          <w:sz w:val="28"/>
          <w:szCs w:val="28"/>
        </w:rPr>
        <w:t>2.1.2. Территориальные 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w:t>
      </w:r>
    </w:p>
    <w:p w:rsidR="0006207D" w:rsidRDefault="0006207D" w:rsidP="0006207D">
      <w:pPr>
        <w:tabs>
          <w:tab w:val="left" w:pos="1560"/>
        </w:tabs>
        <w:spacing w:line="360" w:lineRule="auto"/>
        <w:ind w:firstLine="720"/>
        <w:jc w:val="both"/>
        <w:rPr>
          <w:sz w:val="28"/>
          <w:szCs w:val="28"/>
        </w:rPr>
      </w:pPr>
      <w:r>
        <w:rPr>
          <w:sz w:val="28"/>
          <w:szCs w:val="28"/>
        </w:rPr>
        <w:t>2.1.3. </w:t>
      </w:r>
      <w:proofErr w:type="gramStart"/>
      <w:r>
        <w:rPr>
          <w:sz w:val="28"/>
          <w:szCs w:val="28"/>
        </w:rPr>
        <w:t xml:space="preserve">Внутренний контроль – </w:t>
      </w:r>
      <w:r w:rsidR="005C3EA4" w:rsidRPr="00F132BF">
        <w:rPr>
          <w:sz w:val="28"/>
          <w:szCs w:val="28"/>
        </w:rPr>
        <w:t xml:space="preserve">непрерывный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w:t>
      </w:r>
      <w:r w:rsidR="00AE6BC9">
        <w:rPr>
          <w:sz w:val="28"/>
          <w:szCs w:val="28"/>
        </w:rPr>
        <w:t xml:space="preserve">директором (заместителями директора) </w:t>
      </w:r>
      <w:r w:rsidR="005C3EA4" w:rsidRPr="00F132BF">
        <w:rPr>
          <w:sz w:val="28"/>
          <w:szCs w:val="28"/>
        </w:rPr>
        <w:t>ФКУ «ЦОКР», направленный на соблюдение нормативных правовых актов Российской Федерации, правовых актов Федерального казначейства</w:t>
      </w:r>
      <w:r w:rsidR="005C3EA4">
        <w:rPr>
          <w:sz w:val="28"/>
          <w:szCs w:val="28"/>
        </w:rPr>
        <w:t xml:space="preserve"> и иных документов</w:t>
      </w:r>
      <w:r w:rsidR="005C3EA4" w:rsidRPr="00F132BF">
        <w:rPr>
          <w:sz w:val="28"/>
          <w:szCs w:val="28"/>
        </w:rPr>
        <w:t>, регламентирующих деятельност</w:t>
      </w:r>
      <w:r w:rsidR="005C3EA4">
        <w:rPr>
          <w:sz w:val="28"/>
          <w:szCs w:val="28"/>
        </w:rPr>
        <w:t>ь</w:t>
      </w:r>
      <w:r w:rsidR="005C3EA4" w:rsidRPr="00F132BF">
        <w:rPr>
          <w:sz w:val="28"/>
          <w:szCs w:val="28"/>
        </w:rPr>
        <w:t xml:space="preserve"> органов Федерального казначейства, ФКУ «ЦОКР», повышение эффективности (экономности и результативности) деятельности </w:t>
      </w:r>
      <w:r w:rsidR="00FF3F79">
        <w:rPr>
          <w:sz w:val="28"/>
          <w:szCs w:val="28"/>
        </w:rPr>
        <w:br/>
      </w:r>
      <w:r w:rsidR="005C3EA4" w:rsidRPr="00F132BF">
        <w:rPr>
          <w:sz w:val="28"/>
          <w:szCs w:val="28"/>
        </w:rPr>
        <w:t xml:space="preserve">органов Федерального казначейства, ФКУ «ЦОКР», в разрезе </w:t>
      </w:r>
      <w:r w:rsidR="00FF3F79">
        <w:rPr>
          <w:sz w:val="28"/>
          <w:szCs w:val="28"/>
        </w:rPr>
        <w:br/>
      </w:r>
      <w:r w:rsidR="005C3EA4" w:rsidRPr="00F132BF">
        <w:rPr>
          <w:sz w:val="28"/>
          <w:szCs w:val="28"/>
        </w:rPr>
        <w:t>финансового</w:t>
      </w:r>
      <w:proofErr w:type="gramEnd"/>
      <w:r w:rsidR="005C3EA4" w:rsidRPr="00F132BF">
        <w:rPr>
          <w:sz w:val="28"/>
          <w:szCs w:val="28"/>
        </w:rPr>
        <w:t>, административного и технологич</w:t>
      </w:r>
      <w:r w:rsidR="005C3EA4">
        <w:rPr>
          <w:sz w:val="28"/>
          <w:szCs w:val="28"/>
        </w:rPr>
        <w:t>еского направлений деятельности</w:t>
      </w:r>
      <w:r>
        <w:rPr>
          <w:sz w:val="28"/>
          <w:szCs w:val="28"/>
        </w:rPr>
        <w:t>.</w:t>
      </w:r>
    </w:p>
    <w:p w:rsidR="0006207D" w:rsidRDefault="0006207D" w:rsidP="0006207D">
      <w:pPr>
        <w:spacing w:line="360" w:lineRule="auto"/>
        <w:ind w:firstLine="720"/>
        <w:jc w:val="both"/>
        <w:rPr>
          <w:bCs/>
          <w:color w:val="000000"/>
          <w:spacing w:val="-8"/>
          <w:sz w:val="28"/>
          <w:szCs w:val="28"/>
        </w:rPr>
      </w:pPr>
      <w:r>
        <w:rPr>
          <w:sz w:val="28"/>
          <w:szCs w:val="28"/>
        </w:rPr>
        <w:t xml:space="preserve">2.1.4. Субъекты внутреннего контроля – </w:t>
      </w:r>
      <w:r w:rsidR="002D340D" w:rsidRPr="00F132BF">
        <w:rPr>
          <w:sz w:val="28"/>
          <w:szCs w:val="28"/>
        </w:rPr>
        <w:t xml:space="preserve">руководство </w:t>
      </w:r>
      <w:r w:rsidR="002D340D" w:rsidRPr="00F132BF">
        <w:rPr>
          <w:color w:val="000000"/>
          <w:spacing w:val="-8"/>
          <w:sz w:val="28"/>
          <w:szCs w:val="28"/>
        </w:rPr>
        <w:t>и сотрудники органов Федерального казначейства, ФКУ «ЦОКР», осуществляющие процессы и операции внутреннего контроля в соответствии с возложенными на них полномочиями</w:t>
      </w:r>
      <w:r w:rsidR="002D340D">
        <w:rPr>
          <w:color w:val="000000"/>
          <w:spacing w:val="-8"/>
          <w:sz w:val="28"/>
          <w:szCs w:val="28"/>
        </w:rPr>
        <w:t xml:space="preserve">, в том числе </w:t>
      </w:r>
      <w:r w:rsidR="002D340D">
        <w:rPr>
          <w:sz w:val="28"/>
          <w:szCs w:val="28"/>
        </w:rPr>
        <w:t xml:space="preserve">организующие и выполняющие </w:t>
      </w:r>
      <w:r w:rsidR="00FF3F79">
        <w:rPr>
          <w:sz w:val="28"/>
          <w:szCs w:val="28"/>
        </w:rPr>
        <w:br/>
      </w:r>
      <w:r w:rsidR="002D340D">
        <w:rPr>
          <w:sz w:val="28"/>
          <w:szCs w:val="28"/>
        </w:rPr>
        <w:t xml:space="preserve">внутренние процедуры составления и исполнения федерального </w:t>
      </w:r>
      <w:r w:rsidR="00FF3F79">
        <w:rPr>
          <w:sz w:val="28"/>
          <w:szCs w:val="28"/>
        </w:rPr>
        <w:br/>
      </w:r>
      <w:r w:rsidR="002D340D">
        <w:rPr>
          <w:sz w:val="28"/>
          <w:szCs w:val="28"/>
        </w:rPr>
        <w:t>бюджета, ведения бюджетного учета и составления бюджетной отчетности</w:t>
      </w:r>
      <w:r>
        <w:rPr>
          <w:bCs/>
          <w:color w:val="000000"/>
          <w:spacing w:val="-8"/>
          <w:sz w:val="28"/>
          <w:szCs w:val="28"/>
        </w:rPr>
        <w:t>.</w:t>
      </w:r>
    </w:p>
    <w:p w:rsidR="0006207D" w:rsidRDefault="0006207D" w:rsidP="0006207D">
      <w:pPr>
        <w:tabs>
          <w:tab w:val="left" w:pos="1560"/>
        </w:tabs>
        <w:spacing w:line="360" w:lineRule="auto"/>
        <w:ind w:firstLine="720"/>
        <w:jc w:val="both"/>
        <w:rPr>
          <w:sz w:val="28"/>
          <w:szCs w:val="28"/>
        </w:rPr>
      </w:pPr>
      <w:r>
        <w:rPr>
          <w:sz w:val="28"/>
          <w:szCs w:val="28"/>
        </w:rPr>
        <w:t xml:space="preserve">2.1.5. Объекты внутреннего контроля – </w:t>
      </w:r>
      <w:r w:rsidR="00423BD0" w:rsidRPr="00F132BF">
        <w:rPr>
          <w:color w:val="000000"/>
          <w:spacing w:val="-8"/>
          <w:sz w:val="28"/>
          <w:szCs w:val="28"/>
        </w:rPr>
        <w:t xml:space="preserve">органы Федерального </w:t>
      </w:r>
      <w:r w:rsidR="00423BD0" w:rsidRPr="00F132BF">
        <w:rPr>
          <w:sz w:val="28"/>
          <w:szCs w:val="28"/>
        </w:rPr>
        <w:t>казначейства, ФКУ «ЦОКР», их структурные подразделения и сотрудники</w:t>
      </w:r>
      <w:r>
        <w:rPr>
          <w:sz w:val="28"/>
          <w:szCs w:val="28"/>
        </w:rPr>
        <w:t>.</w:t>
      </w:r>
    </w:p>
    <w:p w:rsidR="0006207D" w:rsidRDefault="0006207D" w:rsidP="0006207D">
      <w:pPr>
        <w:tabs>
          <w:tab w:val="left" w:pos="1560"/>
        </w:tabs>
        <w:spacing w:line="360" w:lineRule="auto"/>
        <w:ind w:firstLine="720"/>
        <w:jc w:val="both"/>
        <w:rPr>
          <w:sz w:val="28"/>
          <w:szCs w:val="28"/>
        </w:rPr>
      </w:pPr>
      <w:r>
        <w:rPr>
          <w:sz w:val="28"/>
          <w:szCs w:val="28"/>
        </w:rPr>
        <w:t xml:space="preserve">2.1.6. Предмет внутреннего контроля – </w:t>
      </w:r>
      <w:r w:rsidR="00423BD0" w:rsidRPr="00F132BF">
        <w:rPr>
          <w:sz w:val="28"/>
          <w:szCs w:val="28"/>
        </w:rPr>
        <w:t xml:space="preserve">операции и действия </w:t>
      </w:r>
      <w:r w:rsidR="00423BD0">
        <w:rPr>
          <w:sz w:val="28"/>
          <w:szCs w:val="28"/>
        </w:rPr>
        <w:br/>
      </w:r>
      <w:r w:rsidR="00423BD0" w:rsidRPr="00F132BF">
        <w:rPr>
          <w:sz w:val="28"/>
          <w:szCs w:val="28"/>
        </w:rPr>
        <w:t>(в том числе по формированию документов), необходимые для выполнения функций и осуществления полномочий органов Федерального казначейства, ФКУ «ЦОКР»</w:t>
      </w:r>
      <w:r>
        <w:rPr>
          <w:sz w:val="28"/>
          <w:szCs w:val="28"/>
        </w:rPr>
        <w:t>.</w:t>
      </w:r>
    </w:p>
    <w:p w:rsidR="0006207D" w:rsidRDefault="0006207D">
      <w:pPr>
        <w:spacing w:line="360" w:lineRule="auto"/>
        <w:ind w:firstLine="720"/>
        <w:jc w:val="both"/>
        <w:rPr>
          <w:sz w:val="28"/>
          <w:szCs w:val="28"/>
        </w:rPr>
      </w:pPr>
      <w:r>
        <w:rPr>
          <w:sz w:val="28"/>
          <w:szCs w:val="28"/>
        </w:rPr>
        <w:t>2.1.7. </w:t>
      </w:r>
      <w:proofErr w:type="gramStart"/>
      <w:r>
        <w:rPr>
          <w:sz w:val="28"/>
          <w:szCs w:val="28"/>
        </w:rPr>
        <w:t>Процессы и операции внутреннего контроля – действия, осуществляемые руководством и сотрудниками</w:t>
      </w:r>
      <w:r w:rsidR="0025490C">
        <w:rPr>
          <w:sz w:val="28"/>
          <w:szCs w:val="28"/>
        </w:rPr>
        <w:t xml:space="preserve"> </w:t>
      </w:r>
      <w:r w:rsidR="005200E4">
        <w:rPr>
          <w:sz w:val="28"/>
          <w:szCs w:val="28"/>
        </w:rPr>
        <w:t>органов Федерального</w:t>
      </w:r>
      <w:r w:rsidR="0022499E">
        <w:rPr>
          <w:sz w:val="28"/>
          <w:szCs w:val="28"/>
        </w:rPr>
        <w:t xml:space="preserve"> </w:t>
      </w:r>
      <w:r w:rsidR="005200E4">
        <w:rPr>
          <w:sz w:val="28"/>
          <w:szCs w:val="28"/>
        </w:rPr>
        <w:t>казначейства, ФКУ «ЦОКР»</w:t>
      </w:r>
      <w:r>
        <w:rPr>
          <w:sz w:val="28"/>
          <w:szCs w:val="28"/>
        </w:rPr>
        <w:t xml:space="preserve"> с применением методов контроля «самоконтроль», «контроль по уровню подчиненности» (в том числе с использованием прикладных программных средств автоматизации), направленные на установление соответствия деятельности органов Федерального казначейства, </w:t>
      </w:r>
      <w:r>
        <w:rPr>
          <w:bCs/>
          <w:color w:val="000000"/>
          <w:spacing w:val="-8"/>
          <w:sz w:val="28"/>
          <w:szCs w:val="28"/>
        </w:rPr>
        <w:t xml:space="preserve">ФКУ «ЦОКР» </w:t>
      </w:r>
      <w:r>
        <w:rPr>
          <w:sz w:val="28"/>
          <w:szCs w:val="28"/>
        </w:rPr>
        <w:t>требованиям нормативных правовых актов Российской Федерации, правовых актов Федерального казначейства и иных документов, регламентирующих</w:t>
      </w:r>
      <w:r>
        <w:rPr>
          <w:sz w:val="28"/>
          <w:szCs w:val="28"/>
        </w:rPr>
        <w:br/>
        <w:t>их деятельность, а</w:t>
      </w:r>
      <w:proofErr w:type="gramEnd"/>
      <w:r>
        <w:rPr>
          <w:sz w:val="28"/>
          <w:szCs w:val="28"/>
        </w:rPr>
        <w:t xml:space="preserve"> также на повышение эффективности выполнения функций и осуществления полномочий в установленной сфере деятельности.</w:t>
      </w:r>
    </w:p>
    <w:p w:rsidR="0006207D" w:rsidRDefault="0006207D" w:rsidP="0006207D">
      <w:pPr>
        <w:autoSpaceDE w:val="0"/>
        <w:autoSpaceDN w:val="0"/>
        <w:adjustRightInd w:val="0"/>
        <w:spacing w:line="360" w:lineRule="auto"/>
        <w:ind w:firstLine="539"/>
        <w:jc w:val="both"/>
        <w:rPr>
          <w:rFonts w:eastAsiaTheme="minorHAnsi"/>
          <w:sz w:val="28"/>
          <w:szCs w:val="28"/>
          <w:lang w:eastAsia="en-US"/>
        </w:rPr>
      </w:pPr>
      <w:r>
        <w:rPr>
          <w:rFonts w:eastAsiaTheme="minorHAnsi"/>
          <w:sz w:val="28"/>
          <w:szCs w:val="28"/>
          <w:lang w:eastAsia="en-US"/>
        </w:rPr>
        <w:t>2.1.8. Сплошной способ проведения контрольных действий – способ проведения контрольных действий, при котором контрольные действия осуществляются в отношении каждой проведенной операции, действия</w:t>
      </w:r>
      <w:r>
        <w:rPr>
          <w:rFonts w:eastAsiaTheme="minorHAnsi"/>
          <w:sz w:val="28"/>
          <w:szCs w:val="28"/>
          <w:lang w:eastAsia="en-US"/>
        </w:rPr>
        <w:br/>
        <w:t>(в том числе по формированию документов), необходимы</w:t>
      </w:r>
      <w:r w:rsidR="0074085B">
        <w:rPr>
          <w:rFonts w:eastAsiaTheme="minorHAnsi"/>
          <w:sz w:val="28"/>
          <w:szCs w:val="28"/>
          <w:lang w:eastAsia="en-US"/>
        </w:rPr>
        <w:t>х</w:t>
      </w:r>
      <w:r>
        <w:rPr>
          <w:rFonts w:eastAsiaTheme="minorHAnsi"/>
          <w:sz w:val="28"/>
          <w:szCs w:val="28"/>
          <w:lang w:eastAsia="en-US"/>
        </w:rPr>
        <w:t xml:space="preserve"> для выполнения </w:t>
      </w:r>
      <w:r>
        <w:rPr>
          <w:sz w:val="28"/>
          <w:szCs w:val="28"/>
        </w:rPr>
        <w:t>функций и осуществления полномочий в установленной сфере деятельности, в том числе внутренних бюджетных процедур</w:t>
      </w:r>
      <w:r>
        <w:rPr>
          <w:rFonts w:eastAsiaTheme="minorHAnsi"/>
          <w:sz w:val="28"/>
          <w:szCs w:val="28"/>
          <w:lang w:eastAsia="en-US"/>
        </w:rPr>
        <w:t>.</w:t>
      </w:r>
    </w:p>
    <w:p w:rsidR="0006207D" w:rsidRDefault="0006207D" w:rsidP="0006207D">
      <w:pPr>
        <w:autoSpaceDE w:val="0"/>
        <w:autoSpaceDN w:val="0"/>
        <w:adjustRightInd w:val="0"/>
        <w:spacing w:line="360" w:lineRule="auto"/>
        <w:ind w:firstLine="539"/>
        <w:jc w:val="both"/>
        <w:rPr>
          <w:rFonts w:eastAsiaTheme="minorHAnsi"/>
          <w:sz w:val="28"/>
          <w:szCs w:val="28"/>
          <w:lang w:eastAsia="en-US"/>
        </w:rPr>
      </w:pPr>
      <w:r>
        <w:rPr>
          <w:rFonts w:eastAsiaTheme="minorHAnsi"/>
          <w:sz w:val="28"/>
          <w:szCs w:val="28"/>
          <w:lang w:eastAsia="en-US"/>
        </w:rPr>
        <w:t xml:space="preserve">2.1.9. Внутренние бюджетные процедуры – внутренние процедуры составления и исполнения федерального бюджета, ведения бюджетного учета и составления бюджетной отчетности, выполняемые органом Федерального казначейства, ФКУ «ЦОКР». </w:t>
      </w:r>
    </w:p>
    <w:p w:rsidR="0006207D" w:rsidRDefault="0006207D" w:rsidP="0006207D">
      <w:pPr>
        <w:autoSpaceDE w:val="0"/>
        <w:autoSpaceDN w:val="0"/>
        <w:adjustRightInd w:val="0"/>
        <w:spacing w:line="360" w:lineRule="auto"/>
        <w:ind w:firstLine="539"/>
        <w:jc w:val="both"/>
        <w:rPr>
          <w:rFonts w:eastAsiaTheme="minorHAnsi"/>
          <w:sz w:val="28"/>
          <w:szCs w:val="28"/>
          <w:lang w:eastAsia="en-US"/>
        </w:rPr>
      </w:pPr>
      <w:r>
        <w:rPr>
          <w:rFonts w:eastAsiaTheme="minorHAnsi"/>
          <w:sz w:val="28"/>
          <w:szCs w:val="28"/>
          <w:lang w:eastAsia="en-US"/>
        </w:rPr>
        <w:t>2.1.10. Уполномоченные подразделения – Управление внутреннего контроля (аудита) и оценки эффективности деятельности Федерального казначейства, отделы внутреннего контроля и аудита территориальных органов Федерального казначейства, структурное подразделение</w:t>
      </w:r>
      <w:r>
        <w:rPr>
          <w:rFonts w:eastAsiaTheme="minorHAnsi"/>
          <w:sz w:val="28"/>
          <w:szCs w:val="28"/>
          <w:lang w:eastAsia="en-US"/>
        </w:rPr>
        <w:br/>
        <w:t>ФКУ «ЦОКР», определенное решением директора ФКУ «ЦОКР».</w:t>
      </w:r>
    </w:p>
    <w:p w:rsidR="0006207D" w:rsidRDefault="0006207D" w:rsidP="0006207D">
      <w:pPr>
        <w:spacing w:line="360" w:lineRule="auto"/>
        <w:ind w:firstLine="709"/>
        <w:jc w:val="both"/>
        <w:rPr>
          <w:sz w:val="28"/>
          <w:szCs w:val="28"/>
        </w:rPr>
      </w:pPr>
      <w:r>
        <w:rPr>
          <w:sz w:val="28"/>
          <w:szCs w:val="28"/>
        </w:rPr>
        <w:t xml:space="preserve">2.1.11. Предварительный </w:t>
      </w:r>
      <w:r w:rsidR="008E25E1">
        <w:rPr>
          <w:sz w:val="28"/>
          <w:szCs w:val="28"/>
        </w:rPr>
        <w:t>внутренний контроль</w:t>
      </w:r>
      <w:r>
        <w:rPr>
          <w:sz w:val="28"/>
          <w:szCs w:val="28"/>
        </w:rPr>
        <w:t xml:space="preserve"> – осуществление руководством и сотрудниками органов Федерального казначейства, ФКУ «ЦОКР» превентивных процессов и операций внутреннего контроля</w:t>
      </w:r>
      <w:r w:rsidR="0022499E">
        <w:rPr>
          <w:sz w:val="28"/>
          <w:szCs w:val="28"/>
        </w:rPr>
        <w:br/>
      </w:r>
      <w:r>
        <w:rPr>
          <w:sz w:val="28"/>
          <w:szCs w:val="28"/>
        </w:rPr>
        <w:t xml:space="preserve"> при выполнении ими функций и осуществления полномочий в установленной сфере деятельности</w:t>
      </w:r>
      <w:r w:rsidR="00192C39">
        <w:rPr>
          <w:sz w:val="28"/>
          <w:szCs w:val="28"/>
        </w:rPr>
        <w:t>.</w:t>
      </w:r>
    </w:p>
    <w:p w:rsidR="008C37AA" w:rsidRDefault="008C37AA" w:rsidP="0006207D">
      <w:pPr>
        <w:spacing w:line="360" w:lineRule="auto"/>
        <w:ind w:firstLine="720"/>
        <w:jc w:val="both"/>
        <w:rPr>
          <w:sz w:val="28"/>
          <w:szCs w:val="28"/>
        </w:rPr>
      </w:pPr>
    </w:p>
    <w:p w:rsidR="0006207D" w:rsidRDefault="0006207D" w:rsidP="0006207D">
      <w:pPr>
        <w:spacing w:line="360" w:lineRule="auto"/>
        <w:jc w:val="center"/>
        <w:rPr>
          <w:b/>
          <w:sz w:val="28"/>
          <w:szCs w:val="28"/>
        </w:rPr>
      </w:pPr>
      <w:r>
        <w:rPr>
          <w:b/>
          <w:sz w:val="28"/>
          <w:szCs w:val="28"/>
          <w:lang w:val="en-US"/>
        </w:rPr>
        <w:t>III</w:t>
      </w:r>
      <w:r>
        <w:rPr>
          <w:b/>
          <w:sz w:val="28"/>
          <w:szCs w:val="28"/>
        </w:rPr>
        <w:t>. Методы, формы и способы осуществления внутреннего контроля</w:t>
      </w:r>
    </w:p>
    <w:p w:rsidR="0006207D" w:rsidRDefault="0006207D" w:rsidP="0006207D">
      <w:pPr>
        <w:spacing w:before="240" w:line="360" w:lineRule="auto"/>
        <w:ind w:firstLine="720"/>
        <w:jc w:val="both"/>
        <w:rPr>
          <w:sz w:val="28"/>
          <w:szCs w:val="28"/>
        </w:rPr>
      </w:pPr>
      <w:r>
        <w:rPr>
          <w:sz w:val="28"/>
          <w:szCs w:val="28"/>
        </w:rPr>
        <w:t xml:space="preserve">3.1. В рамках настоящего Стандарта методами осуществления </w:t>
      </w:r>
      <w:r w:rsidR="00B6685A">
        <w:rPr>
          <w:sz w:val="28"/>
          <w:szCs w:val="28"/>
        </w:rPr>
        <w:t xml:space="preserve">внутреннего контроля субъектами </w:t>
      </w:r>
      <w:r>
        <w:rPr>
          <w:sz w:val="28"/>
          <w:szCs w:val="28"/>
        </w:rPr>
        <w:t>внутреннего контроля являются самоконтроль и контроль по уровню подчиненности.</w:t>
      </w:r>
    </w:p>
    <w:p w:rsidR="0006207D" w:rsidRDefault="0006207D" w:rsidP="0006207D">
      <w:pPr>
        <w:spacing w:line="360" w:lineRule="auto"/>
        <w:ind w:firstLine="720"/>
        <w:jc w:val="both"/>
        <w:rPr>
          <w:sz w:val="28"/>
          <w:szCs w:val="28"/>
        </w:rPr>
      </w:pPr>
      <w:r>
        <w:rPr>
          <w:sz w:val="28"/>
          <w:szCs w:val="28"/>
        </w:rPr>
        <w:t xml:space="preserve">3.2. В рамках настоящего Стандарта формами проведения </w:t>
      </w:r>
      <w:r w:rsidR="00B6685A">
        <w:rPr>
          <w:sz w:val="28"/>
          <w:szCs w:val="28"/>
        </w:rPr>
        <w:t>внутреннего контроля субъектами внутреннего контроля</w:t>
      </w:r>
      <w:r>
        <w:rPr>
          <w:sz w:val="28"/>
          <w:szCs w:val="28"/>
        </w:rPr>
        <w:t xml:space="preserve"> являются следующие контрольные действия, применяемые в ходе самоконтроля и (или) контроля по уровню подчиненности:</w:t>
      </w:r>
    </w:p>
    <w:p w:rsidR="0006207D" w:rsidRDefault="0006207D" w:rsidP="0006207D">
      <w:pPr>
        <w:spacing w:line="360" w:lineRule="auto"/>
        <w:ind w:firstLine="720"/>
        <w:jc w:val="both"/>
        <w:rPr>
          <w:sz w:val="28"/>
          <w:szCs w:val="28"/>
        </w:rPr>
      </w:pPr>
      <w:r>
        <w:rPr>
          <w:sz w:val="28"/>
          <w:szCs w:val="28"/>
        </w:rPr>
        <w:t xml:space="preserve">проверка оформления документов на соответствие требованиям нормативных правовых актов Российской Федерации, правовых актов Федерального казначейства и иных документов, регулирующих деятельность </w:t>
      </w:r>
      <w:r w:rsidR="009E4780">
        <w:rPr>
          <w:sz w:val="28"/>
          <w:szCs w:val="28"/>
        </w:rPr>
        <w:t>объектов внутреннего контроля</w:t>
      </w:r>
      <w:r>
        <w:rPr>
          <w:sz w:val="28"/>
          <w:szCs w:val="28"/>
        </w:rPr>
        <w:t>, а также внутренних стандартов;</w:t>
      </w:r>
    </w:p>
    <w:p w:rsidR="0006207D" w:rsidRDefault="0006207D" w:rsidP="0006207D">
      <w:pPr>
        <w:spacing w:line="360" w:lineRule="auto"/>
        <w:ind w:firstLine="720"/>
        <w:jc w:val="both"/>
        <w:rPr>
          <w:sz w:val="28"/>
          <w:szCs w:val="28"/>
        </w:rPr>
      </w:pPr>
      <w:r>
        <w:rPr>
          <w:sz w:val="28"/>
          <w:szCs w:val="28"/>
        </w:rPr>
        <w:t xml:space="preserve">авторизация </w:t>
      </w:r>
      <w:r>
        <w:rPr>
          <w:rFonts w:eastAsiaTheme="minorHAnsi"/>
          <w:sz w:val="28"/>
          <w:szCs w:val="28"/>
          <w:lang w:eastAsia="en-US"/>
        </w:rPr>
        <w:t>операций, действий (в том числе по формированию документов), необходимых</w:t>
      </w:r>
      <w:r>
        <w:rPr>
          <w:sz w:val="28"/>
          <w:szCs w:val="28"/>
        </w:rPr>
        <w:t xml:space="preserve"> для выполнения функций и осуществления полномочий в установленной сфере деятельности, в том числе внутренних бюджетных процедур;</w:t>
      </w:r>
    </w:p>
    <w:p w:rsidR="0006207D" w:rsidRDefault="0006207D" w:rsidP="0006207D">
      <w:pPr>
        <w:spacing w:line="360" w:lineRule="auto"/>
        <w:ind w:firstLine="720"/>
        <w:jc w:val="both"/>
        <w:rPr>
          <w:sz w:val="28"/>
          <w:szCs w:val="28"/>
        </w:rPr>
      </w:pPr>
      <w:r>
        <w:rPr>
          <w:sz w:val="28"/>
          <w:szCs w:val="28"/>
        </w:rPr>
        <w:t>сверка данных;</w:t>
      </w:r>
    </w:p>
    <w:p w:rsidR="0006207D" w:rsidRDefault="0006207D" w:rsidP="0006207D">
      <w:pPr>
        <w:spacing w:line="360" w:lineRule="auto"/>
        <w:ind w:firstLine="709"/>
        <w:jc w:val="both"/>
        <w:rPr>
          <w:sz w:val="28"/>
          <w:szCs w:val="28"/>
        </w:rPr>
      </w:pPr>
      <w:r>
        <w:rPr>
          <w:sz w:val="28"/>
          <w:szCs w:val="28"/>
        </w:rPr>
        <w:t>сбор и анализ информации о результатах выполнения функций и осуществления полномочий в установленной сфере деятельности, в том числе внутренних бюджетных процедур.</w:t>
      </w:r>
    </w:p>
    <w:p w:rsidR="0006207D" w:rsidRDefault="0006207D" w:rsidP="0006207D">
      <w:pPr>
        <w:spacing w:line="360" w:lineRule="auto"/>
        <w:ind w:firstLine="709"/>
        <w:jc w:val="both"/>
        <w:rPr>
          <w:sz w:val="28"/>
          <w:szCs w:val="28"/>
        </w:rPr>
      </w:pPr>
      <w:r>
        <w:rPr>
          <w:sz w:val="28"/>
          <w:szCs w:val="28"/>
        </w:rPr>
        <w:t xml:space="preserve">3.3. В рамках настоящего Стандарта к способам проведения контрольных действий при осуществлении </w:t>
      </w:r>
      <w:r w:rsidR="00F61CE3">
        <w:rPr>
          <w:sz w:val="28"/>
          <w:szCs w:val="28"/>
        </w:rPr>
        <w:t xml:space="preserve">внутреннего контроля субъектами внутреннего контроля </w:t>
      </w:r>
      <w:r>
        <w:rPr>
          <w:sz w:val="28"/>
          <w:szCs w:val="28"/>
        </w:rPr>
        <w:t>относится сплошной способ проведения контрольных действий.</w:t>
      </w:r>
    </w:p>
    <w:p w:rsidR="0006207D" w:rsidRDefault="0006207D" w:rsidP="0006207D">
      <w:pPr>
        <w:spacing w:line="360" w:lineRule="auto"/>
        <w:ind w:firstLine="709"/>
        <w:jc w:val="both"/>
        <w:rPr>
          <w:sz w:val="28"/>
          <w:szCs w:val="28"/>
        </w:rPr>
      </w:pPr>
      <w:r>
        <w:rPr>
          <w:sz w:val="28"/>
          <w:szCs w:val="28"/>
        </w:rPr>
        <w:t xml:space="preserve">3.4. Внутренний контроль, осуществляемый </w:t>
      </w:r>
      <w:r w:rsidR="00F61CE3">
        <w:rPr>
          <w:sz w:val="28"/>
          <w:szCs w:val="28"/>
        </w:rPr>
        <w:t>субъектами внутреннего контроля</w:t>
      </w:r>
      <w:r w:rsidR="008E25E1">
        <w:rPr>
          <w:sz w:val="28"/>
          <w:szCs w:val="28"/>
        </w:rPr>
        <w:t xml:space="preserve"> в рамках настоящего Стандарта</w:t>
      </w:r>
      <w:r>
        <w:rPr>
          <w:sz w:val="28"/>
          <w:szCs w:val="28"/>
        </w:rPr>
        <w:t xml:space="preserve">, </w:t>
      </w:r>
      <w:r w:rsidR="008E25E1">
        <w:rPr>
          <w:sz w:val="28"/>
          <w:szCs w:val="28"/>
        </w:rPr>
        <w:t>является предварительным</w:t>
      </w:r>
      <w:r>
        <w:rPr>
          <w:sz w:val="28"/>
          <w:szCs w:val="28"/>
        </w:rPr>
        <w:t xml:space="preserve">. </w:t>
      </w:r>
    </w:p>
    <w:p w:rsidR="0006207D" w:rsidRDefault="0006207D" w:rsidP="0006207D">
      <w:pPr>
        <w:spacing w:line="360" w:lineRule="auto"/>
        <w:ind w:firstLine="709"/>
        <w:jc w:val="both"/>
        <w:rPr>
          <w:sz w:val="28"/>
          <w:szCs w:val="28"/>
        </w:rPr>
      </w:pPr>
    </w:p>
    <w:p w:rsidR="0006207D" w:rsidRDefault="0006207D" w:rsidP="0006207D">
      <w:pPr>
        <w:spacing w:line="360" w:lineRule="auto"/>
        <w:jc w:val="center"/>
        <w:rPr>
          <w:b/>
          <w:sz w:val="28"/>
          <w:szCs w:val="28"/>
        </w:rPr>
      </w:pPr>
      <w:r>
        <w:rPr>
          <w:b/>
          <w:sz w:val="28"/>
          <w:szCs w:val="28"/>
          <w:lang w:val="en-US"/>
        </w:rPr>
        <w:t>IV</w:t>
      </w:r>
      <w:r>
        <w:rPr>
          <w:b/>
          <w:sz w:val="28"/>
          <w:szCs w:val="28"/>
        </w:rPr>
        <w:t>. Организация осуществления внутреннего контроля</w:t>
      </w:r>
    </w:p>
    <w:p w:rsidR="0006207D" w:rsidRDefault="0006207D" w:rsidP="0006207D">
      <w:pPr>
        <w:spacing w:before="240" w:line="360" w:lineRule="auto"/>
        <w:ind w:firstLine="709"/>
        <w:jc w:val="both"/>
        <w:rPr>
          <w:sz w:val="28"/>
          <w:szCs w:val="28"/>
        </w:rPr>
      </w:pPr>
      <w:r>
        <w:rPr>
          <w:sz w:val="28"/>
          <w:szCs w:val="28"/>
        </w:rPr>
        <w:t xml:space="preserve">4.1. Внутренний контроль с применением методов контроля «самоконтроль» и «контроль по уровню подчиненности» осуществляется </w:t>
      </w:r>
      <w:r w:rsidR="00F61CE3">
        <w:rPr>
          <w:sz w:val="28"/>
          <w:szCs w:val="28"/>
        </w:rPr>
        <w:t>субъектами внутреннего контроля</w:t>
      </w:r>
      <w:r>
        <w:rPr>
          <w:sz w:val="28"/>
          <w:szCs w:val="28"/>
        </w:rPr>
        <w:t xml:space="preserve"> в соответствии с настоящим Стандартом.</w:t>
      </w:r>
    </w:p>
    <w:p w:rsidR="0006207D" w:rsidRDefault="0006207D" w:rsidP="0006207D">
      <w:pPr>
        <w:tabs>
          <w:tab w:val="left" w:pos="1260"/>
        </w:tabs>
        <w:spacing w:line="360" w:lineRule="auto"/>
        <w:ind w:firstLine="709"/>
        <w:jc w:val="both"/>
        <w:rPr>
          <w:sz w:val="28"/>
          <w:szCs w:val="28"/>
        </w:rPr>
      </w:pPr>
      <w:r>
        <w:rPr>
          <w:sz w:val="28"/>
          <w:szCs w:val="28"/>
        </w:rPr>
        <w:t xml:space="preserve">4.2. Организация в структурных подразделениях органов Федерального казначейства, ФКУ «ЦОКР» внутреннего контроля, осуществляемого </w:t>
      </w:r>
      <w:r w:rsidR="00F61CE3">
        <w:rPr>
          <w:sz w:val="28"/>
          <w:szCs w:val="28"/>
        </w:rPr>
        <w:t>субъектами внутреннего контроля</w:t>
      </w:r>
      <w:r>
        <w:rPr>
          <w:sz w:val="28"/>
          <w:szCs w:val="28"/>
        </w:rPr>
        <w:t>, включает выполнение следующих мероприятий:</w:t>
      </w:r>
    </w:p>
    <w:p w:rsidR="0006207D" w:rsidRDefault="0006207D" w:rsidP="0006207D">
      <w:pPr>
        <w:spacing w:line="360" w:lineRule="auto"/>
        <w:ind w:firstLine="709"/>
        <w:jc w:val="both"/>
        <w:rPr>
          <w:sz w:val="28"/>
          <w:szCs w:val="28"/>
        </w:rPr>
      </w:pPr>
      <w:r>
        <w:rPr>
          <w:sz w:val="28"/>
          <w:szCs w:val="28"/>
        </w:rPr>
        <w:t>подготовка к осуществлению внутреннего контроля;</w:t>
      </w:r>
    </w:p>
    <w:p w:rsidR="0006207D" w:rsidRDefault="0006207D" w:rsidP="0006207D">
      <w:pPr>
        <w:spacing w:line="360" w:lineRule="auto"/>
        <w:ind w:firstLine="709"/>
        <w:jc w:val="both"/>
        <w:rPr>
          <w:sz w:val="28"/>
          <w:szCs w:val="28"/>
        </w:rPr>
      </w:pPr>
      <w:r>
        <w:rPr>
          <w:sz w:val="28"/>
          <w:szCs w:val="28"/>
        </w:rPr>
        <w:t>осуществление внутреннего контроля;</w:t>
      </w:r>
    </w:p>
    <w:p w:rsidR="0006207D" w:rsidRDefault="0006207D" w:rsidP="0006207D">
      <w:pPr>
        <w:spacing w:line="360" w:lineRule="auto"/>
        <w:ind w:firstLine="709"/>
        <w:jc w:val="both"/>
        <w:rPr>
          <w:sz w:val="28"/>
          <w:szCs w:val="28"/>
        </w:rPr>
      </w:pPr>
      <w:r>
        <w:rPr>
          <w:sz w:val="28"/>
          <w:szCs w:val="28"/>
        </w:rPr>
        <w:t>оформление результатов внутреннего контроля и организация их хранения;</w:t>
      </w:r>
    </w:p>
    <w:p w:rsidR="0006207D" w:rsidRDefault="0006207D" w:rsidP="0006207D">
      <w:pPr>
        <w:spacing w:line="360" w:lineRule="auto"/>
        <w:ind w:firstLine="709"/>
        <w:jc w:val="both"/>
        <w:rPr>
          <w:sz w:val="28"/>
          <w:szCs w:val="28"/>
        </w:rPr>
      </w:pPr>
      <w:r>
        <w:rPr>
          <w:sz w:val="28"/>
          <w:szCs w:val="28"/>
        </w:rPr>
        <w:t>рассмотрение результатов внутреннего контроля;</w:t>
      </w:r>
    </w:p>
    <w:p w:rsidR="0006207D" w:rsidRDefault="0006207D" w:rsidP="0006207D">
      <w:pPr>
        <w:spacing w:line="360" w:lineRule="auto"/>
        <w:ind w:firstLine="709"/>
        <w:jc w:val="both"/>
        <w:rPr>
          <w:sz w:val="28"/>
          <w:szCs w:val="28"/>
        </w:rPr>
      </w:pPr>
      <w:r>
        <w:rPr>
          <w:sz w:val="28"/>
          <w:szCs w:val="28"/>
        </w:rPr>
        <w:t>составление и представление отчетности по результатам внутреннего контроля.</w:t>
      </w:r>
    </w:p>
    <w:p w:rsidR="0006207D" w:rsidRDefault="0006207D" w:rsidP="0006207D">
      <w:pPr>
        <w:spacing w:line="360" w:lineRule="auto"/>
        <w:ind w:firstLine="709"/>
        <w:jc w:val="both"/>
        <w:rPr>
          <w:sz w:val="28"/>
          <w:szCs w:val="28"/>
        </w:rPr>
      </w:pPr>
      <w:r>
        <w:rPr>
          <w:sz w:val="28"/>
          <w:szCs w:val="28"/>
        </w:rPr>
        <w:t xml:space="preserve">4.3. Процессы и операции внутреннего контроля осуществляются </w:t>
      </w:r>
      <w:r w:rsidR="00F61CE3">
        <w:rPr>
          <w:sz w:val="28"/>
          <w:szCs w:val="28"/>
        </w:rPr>
        <w:t>субъектами внутреннего контроля</w:t>
      </w:r>
      <w:r>
        <w:rPr>
          <w:sz w:val="28"/>
          <w:szCs w:val="28"/>
        </w:rPr>
        <w:t xml:space="preserve"> в рамках закрепленных соответствующим структурным подразделением функций и полномочий, а также в соответствии с должностными регламентами должностных лиц указанных подразделений.</w:t>
      </w:r>
    </w:p>
    <w:p w:rsidR="0006207D" w:rsidRDefault="0006207D" w:rsidP="0006207D">
      <w:pPr>
        <w:spacing w:line="360" w:lineRule="auto"/>
        <w:ind w:firstLine="709"/>
        <w:jc w:val="both"/>
        <w:rPr>
          <w:sz w:val="28"/>
          <w:szCs w:val="28"/>
        </w:rPr>
      </w:pPr>
      <w:r>
        <w:rPr>
          <w:sz w:val="28"/>
          <w:szCs w:val="28"/>
        </w:rPr>
        <w:t xml:space="preserve">4.4. Ответственность за организацию и осуществление внутреннего контроля </w:t>
      </w:r>
      <w:r w:rsidR="008F552B">
        <w:rPr>
          <w:sz w:val="28"/>
          <w:szCs w:val="28"/>
        </w:rPr>
        <w:t xml:space="preserve">в соответствии с законодательством Российской Федерации </w:t>
      </w:r>
      <w:r>
        <w:rPr>
          <w:sz w:val="28"/>
          <w:szCs w:val="28"/>
        </w:rPr>
        <w:t>несут:</w:t>
      </w:r>
    </w:p>
    <w:p w:rsidR="0006207D" w:rsidRDefault="0006207D" w:rsidP="0006207D">
      <w:pPr>
        <w:spacing w:line="360" w:lineRule="auto"/>
        <w:ind w:firstLine="709"/>
        <w:jc w:val="both"/>
        <w:rPr>
          <w:sz w:val="28"/>
          <w:szCs w:val="28"/>
        </w:rPr>
      </w:pPr>
      <w:r>
        <w:rPr>
          <w:sz w:val="28"/>
          <w:szCs w:val="28"/>
        </w:rPr>
        <w:t xml:space="preserve">руководитель органа Федерального казначейства, директор </w:t>
      </w:r>
      <w:r>
        <w:rPr>
          <w:sz w:val="28"/>
          <w:szCs w:val="28"/>
        </w:rPr>
        <w:br/>
        <w:t>ФКУ «ЦОКР» либо заместитель руководителя органа Федерального казначейства, заместитель директора ФКУ «ЦОКР» – в части организации и осуществления внутреннего контроля структурными подразделениями органа Федерального казначейства, ФКУ «ЦОКР», курируемыми</w:t>
      </w:r>
      <w:r>
        <w:rPr>
          <w:sz w:val="28"/>
          <w:szCs w:val="28"/>
        </w:rPr>
        <w:br/>
        <w:t>в соответствии с распределением обязанностей;</w:t>
      </w:r>
    </w:p>
    <w:p w:rsidR="0006207D" w:rsidRDefault="0006207D" w:rsidP="0006207D">
      <w:pPr>
        <w:spacing w:line="360" w:lineRule="auto"/>
        <w:ind w:firstLine="709"/>
        <w:jc w:val="both"/>
        <w:rPr>
          <w:sz w:val="28"/>
          <w:szCs w:val="28"/>
        </w:rPr>
      </w:pPr>
      <w:r>
        <w:rPr>
          <w:sz w:val="28"/>
          <w:szCs w:val="28"/>
        </w:rPr>
        <w:t>начальник соответствующего структурного подразделения органа Федерального казначейства, ФКУ «ЦОКР» – в части организации</w:t>
      </w:r>
      <w:r>
        <w:rPr>
          <w:sz w:val="28"/>
          <w:szCs w:val="28"/>
        </w:rPr>
        <w:br/>
        <w:t>и осуществления внутреннего контроля в структурном подразделении органа Федерального казначейства, ФКУ «ЦОКР».</w:t>
      </w:r>
    </w:p>
    <w:p w:rsidR="0006207D" w:rsidRDefault="0006207D" w:rsidP="0006207D">
      <w:pPr>
        <w:spacing w:line="360" w:lineRule="auto"/>
        <w:ind w:firstLine="709"/>
        <w:jc w:val="both"/>
        <w:rPr>
          <w:sz w:val="28"/>
          <w:szCs w:val="28"/>
        </w:rPr>
      </w:pPr>
    </w:p>
    <w:p w:rsidR="0006207D" w:rsidRDefault="0006207D" w:rsidP="0006207D">
      <w:pPr>
        <w:keepNext/>
        <w:spacing w:line="360" w:lineRule="auto"/>
        <w:jc w:val="center"/>
        <w:rPr>
          <w:b/>
          <w:sz w:val="28"/>
          <w:szCs w:val="28"/>
        </w:rPr>
      </w:pPr>
      <w:r>
        <w:rPr>
          <w:b/>
          <w:sz w:val="28"/>
          <w:szCs w:val="28"/>
          <w:lang w:val="en-US"/>
        </w:rPr>
        <w:t>V</w:t>
      </w:r>
      <w:r>
        <w:rPr>
          <w:b/>
          <w:sz w:val="28"/>
          <w:szCs w:val="28"/>
        </w:rPr>
        <w:t>. Подготовка к осуществлению внутреннего контроля</w:t>
      </w:r>
    </w:p>
    <w:p w:rsidR="0006207D" w:rsidRDefault="0006207D" w:rsidP="0006207D">
      <w:pPr>
        <w:tabs>
          <w:tab w:val="left" w:pos="0"/>
          <w:tab w:val="left" w:pos="1418"/>
        </w:tabs>
        <w:spacing w:before="240" w:line="360" w:lineRule="auto"/>
        <w:ind w:firstLine="709"/>
        <w:jc w:val="both"/>
        <w:rPr>
          <w:sz w:val="28"/>
          <w:szCs w:val="28"/>
        </w:rPr>
      </w:pPr>
      <w:r>
        <w:rPr>
          <w:sz w:val="28"/>
          <w:szCs w:val="28"/>
        </w:rPr>
        <w:t xml:space="preserve">5.1. Внутренний контроль, осуществляемый </w:t>
      </w:r>
      <w:r w:rsidR="00F61CE3">
        <w:rPr>
          <w:sz w:val="28"/>
          <w:szCs w:val="28"/>
        </w:rPr>
        <w:t>субъектами внутреннего контроля</w:t>
      </w:r>
      <w:r>
        <w:rPr>
          <w:sz w:val="28"/>
          <w:szCs w:val="28"/>
        </w:rPr>
        <w:t>, подлежит планированию.</w:t>
      </w:r>
    </w:p>
    <w:p w:rsidR="0006207D" w:rsidRDefault="0006207D" w:rsidP="0006207D">
      <w:pPr>
        <w:tabs>
          <w:tab w:val="left" w:pos="0"/>
          <w:tab w:val="left" w:pos="1418"/>
        </w:tabs>
        <w:spacing w:line="360" w:lineRule="auto"/>
        <w:ind w:firstLine="709"/>
        <w:jc w:val="both"/>
        <w:rPr>
          <w:sz w:val="28"/>
          <w:szCs w:val="28"/>
        </w:rPr>
      </w:pPr>
      <w:r>
        <w:rPr>
          <w:sz w:val="28"/>
          <w:szCs w:val="28"/>
        </w:rPr>
        <w:t xml:space="preserve">5.2. Планирование внутреннего контроля, осуществляемого </w:t>
      </w:r>
      <w:r w:rsidR="00F61CE3">
        <w:rPr>
          <w:sz w:val="28"/>
          <w:szCs w:val="28"/>
        </w:rPr>
        <w:t>субъектами внутреннего контроля</w:t>
      </w:r>
      <w:r>
        <w:rPr>
          <w:sz w:val="28"/>
          <w:szCs w:val="28"/>
        </w:rPr>
        <w:t xml:space="preserve">, заключается в формировании (актуализации) начальником соответствующего структурного подразделения органа Федерального казначейства, ФКУ «ЦОКР» </w:t>
      </w:r>
      <w:r w:rsidR="0097411F">
        <w:rPr>
          <w:sz w:val="28"/>
          <w:szCs w:val="28"/>
        </w:rPr>
        <w:t xml:space="preserve">(иным уполномоченным лицом) </w:t>
      </w:r>
      <w:r>
        <w:rPr>
          <w:sz w:val="28"/>
          <w:szCs w:val="28"/>
        </w:rPr>
        <w:t xml:space="preserve">карты внутреннего контроля на очередной год (далее – Карта внутреннего контроля) по форме согласно приложению № 1 к настоящему Стандарту. </w:t>
      </w:r>
    </w:p>
    <w:p w:rsidR="0006207D" w:rsidRDefault="0006207D" w:rsidP="0006207D">
      <w:pPr>
        <w:tabs>
          <w:tab w:val="left" w:pos="1418"/>
        </w:tabs>
        <w:autoSpaceDE w:val="0"/>
        <w:autoSpaceDN w:val="0"/>
        <w:adjustRightInd w:val="0"/>
        <w:spacing w:line="360" w:lineRule="auto"/>
        <w:ind w:firstLine="709"/>
        <w:jc w:val="both"/>
        <w:rPr>
          <w:rFonts w:eastAsiaTheme="minorHAnsi"/>
          <w:sz w:val="28"/>
          <w:szCs w:val="28"/>
          <w:lang w:eastAsia="en-US"/>
        </w:rPr>
      </w:pPr>
      <w:r>
        <w:rPr>
          <w:sz w:val="28"/>
          <w:szCs w:val="28"/>
        </w:rPr>
        <w:t>5.3. </w:t>
      </w:r>
      <w:r>
        <w:rPr>
          <w:rFonts w:eastAsiaTheme="minorHAnsi"/>
          <w:sz w:val="28"/>
          <w:szCs w:val="28"/>
          <w:lang w:eastAsia="en-US"/>
        </w:rPr>
        <w:t>Процесс формирования (актуализации) Карты внутреннего контроля включает следующие этапы: анализ предметов внутреннего контроля в целях определения применяемых к ним методов контроля</w:t>
      </w:r>
      <w:r>
        <w:rPr>
          <w:rFonts w:eastAsiaTheme="minorHAnsi"/>
          <w:sz w:val="28"/>
          <w:szCs w:val="28"/>
          <w:lang w:eastAsia="en-US"/>
        </w:rPr>
        <w:br/>
        <w:t xml:space="preserve">и контрольных действий </w:t>
      </w:r>
      <w:r>
        <w:rPr>
          <w:bCs/>
          <w:color w:val="000000"/>
          <w:spacing w:val="-8"/>
          <w:sz w:val="28"/>
          <w:szCs w:val="28"/>
        </w:rPr>
        <w:t>(далее – процедуры внутреннего контроля)</w:t>
      </w:r>
      <w:r>
        <w:rPr>
          <w:rFonts w:eastAsiaTheme="minorHAnsi"/>
          <w:sz w:val="28"/>
          <w:szCs w:val="28"/>
          <w:lang w:eastAsia="en-US"/>
        </w:rPr>
        <w:t xml:space="preserve">; формирование перечня операций, действий (в том числе по формированию документов), необходимых для выполнения </w:t>
      </w:r>
      <w:r>
        <w:rPr>
          <w:sz w:val="28"/>
          <w:szCs w:val="28"/>
        </w:rPr>
        <w:t xml:space="preserve">функций и осуществления полномочий в установленной сфере деятельности </w:t>
      </w:r>
      <w:r>
        <w:rPr>
          <w:rFonts w:eastAsiaTheme="minorHAnsi"/>
          <w:sz w:val="28"/>
          <w:szCs w:val="28"/>
          <w:lang w:eastAsia="en-US"/>
        </w:rPr>
        <w:t>(далее – Перечень)</w:t>
      </w:r>
      <w:r>
        <w:rPr>
          <w:rFonts w:eastAsiaTheme="minorHAnsi"/>
          <w:sz w:val="28"/>
          <w:szCs w:val="28"/>
          <w:lang w:eastAsia="en-US"/>
        </w:rPr>
        <w:br/>
        <w:t>с указанием необходимости или отсутствия необходимости проведения контрольных действий в отношении отдельных операций в структурном подразделении органа Федерального казначейства, ФКУ «ЦОКР».</w:t>
      </w:r>
    </w:p>
    <w:p w:rsidR="0006207D" w:rsidRDefault="0006207D" w:rsidP="0006207D">
      <w:pPr>
        <w:tabs>
          <w:tab w:val="left" w:pos="1418"/>
        </w:tabs>
        <w:spacing w:line="360" w:lineRule="auto"/>
        <w:ind w:firstLine="709"/>
        <w:jc w:val="both"/>
        <w:rPr>
          <w:sz w:val="28"/>
          <w:szCs w:val="28"/>
        </w:rPr>
      </w:pPr>
      <w:r>
        <w:rPr>
          <w:sz w:val="28"/>
          <w:szCs w:val="28"/>
        </w:rPr>
        <w:t>5.4. Анализ предметов внутреннего контроля структурного подразделения органа Федерального казначейства, ФКУ «ЦОКР»</w:t>
      </w:r>
      <w:r>
        <w:rPr>
          <w:sz w:val="28"/>
          <w:szCs w:val="28"/>
        </w:rPr>
        <w:br/>
        <w:t xml:space="preserve">при формировании (актуализации) Карты внутреннего контроля осуществляется начальником структурного подразделения органа Федерального казначейства, ФКУ «ЦОКР» </w:t>
      </w:r>
      <w:r w:rsidR="00BD1F00">
        <w:rPr>
          <w:sz w:val="28"/>
          <w:szCs w:val="28"/>
        </w:rPr>
        <w:t xml:space="preserve">(иным уполномоченным лицом) </w:t>
      </w:r>
      <w:r>
        <w:rPr>
          <w:sz w:val="28"/>
          <w:szCs w:val="28"/>
        </w:rPr>
        <w:t xml:space="preserve">в целях определения </w:t>
      </w:r>
      <w:r>
        <w:rPr>
          <w:bCs/>
          <w:color w:val="000000"/>
          <w:spacing w:val="-8"/>
          <w:sz w:val="28"/>
          <w:szCs w:val="28"/>
        </w:rPr>
        <w:t>применяемых к ним методов контроля</w:t>
      </w:r>
      <w:r w:rsidR="007701D4">
        <w:rPr>
          <w:bCs/>
          <w:color w:val="000000"/>
          <w:spacing w:val="-8"/>
          <w:sz w:val="28"/>
          <w:szCs w:val="28"/>
        </w:rPr>
        <w:t xml:space="preserve"> </w:t>
      </w:r>
      <w:r>
        <w:rPr>
          <w:bCs/>
          <w:color w:val="000000"/>
          <w:spacing w:val="-8"/>
          <w:sz w:val="28"/>
          <w:szCs w:val="28"/>
        </w:rPr>
        <w:t>и контрольных действий</w:t>
      </w:r>
      <w:r>
        <w:rPr>
          <w:sz w:val="28"/>
          <w:szCs w:val="28"/>
        </w:rPr>
        <w:t>.</w:t>
      </w:r>
    </w:p>
    <w:p w:rsidR="0006207D" w:rsidRDefault="0006207D" w:rsidP="0006207D">
      <w:pPr>
        <w:tabs>
          <w:tab w:val="left" w:pos="1418"/>
        </w:tabs>
        <w:spacing w:line="360" w:lineRule="auto"/>
        <w:ind w:firstLine="709"/>
        <w:jc w:val="both"/>
        <w:rPr>
          <w:sz w:val="28"/>
          <w:szCs w:val="28"/>
        </w:rPr>
      </w:pPr>
      <w:r>
        <w:rPr>
          <w:sz w:val="28"/>
          <w:szCs w:val="28"/>
        </w:rPr>
        <w:t xml:space="preserve">Анализ </w:t>
      </w:r>
      <w:r w:rsidR="0025490C" w:rsidRPr="000D1628">
        <w:rPr>
          <w:sz w:val="28"/>
          <w:szCs w:val="28"/>
        </w:rPr>
        <w:t>предметов</w:t>
      </w:r>
      <w:r>
        <w:rPr>
          <w:sz w:val="28"/>
          <w:szCs w:val="28"/>
        </w:rPr>
        <w:t xml:space="preserve"> внутреннего контроля структурного подразделения органа Федерального казначейства, ФКУ «ЦОКР» проводится путем изучения всех </w:t>
      </w:r>
      <w:r>
        <w:rPr>
          <w:rFonts w:eastAsiaTheme="minorHAnsi"/>
          <w:sz w:val="28"/>
          <w:szCs w:val="28"/>
          <w:lang w:eastAsia="en-US"/>
        </w:rPr>
        <w:t xml:space="preserve">операций, действий (в том числе по формированию документов), необходимых для выполнения </w:t>
      </w:r>
      <w:r>
        <w:rPr>
          <w:sz w:val="28"/>
          <w:szCs w:val="28"/>
        </w:rPr>
        <w:t>функций и осуществления полномочий в установленной сфере деятельности, в том числе внутренних бюджетных процедур</w:t>
      </w:r>
      <w:r>
        <w:rPr>
          <w:rFonts w:eastAsiaTheme="minorHAnsi"/>
          <w:sz w:val="28"/>
          <w:szCs w:val="28"/>
          <w:lang w:eastAsia="en-US"/>
        </w:rPr>
        <w:t xml:space="preserve">, </w:t>
      </w:r>
      <w:r>
        <w:rPr>
          <w:bCs/>
          <w:color w:val="000000"/>
          <w:spacing w:val="-8"/>
          <w:sz w:val="28"/>
          <w:szCs w:val="28"/>
        </w:rPr>
        <w:t>в структурном подразделении органа Федерального казначейства</w:t>
      </w:r>
      <w:r>
        <w:rPr>
          <w:sz w:val="28"/>
          <w:szCs w:val="28"/>
        </w:rPr>
        <w:t xml:space="preserve">, ФКУ «ЦОКР», в том числе описанных в соответствующих технологических регламентах, а также применяемых в отношении них процедур внутреннего контроля. </w:t>
      </w:r>
    </w:p>
    <w:p w:rsidR="0006207D" w:rsidRDefault="0006207D" w:rsidP="0006207D">
      <w:pPr>
        <w:tabs>
          <w:tab w:val="left" w:pos="1418"/>
        </w:tabs>
        <w:spacing w:line="360" w:lineRule="auto"/>
        <w:ind w:firstLine="709"/>
        <w:jc w:val="both"/>
        <w:rPr>
          <w:sz w:val="28"/>
          <w:szCs w:val="28"/>
        </w:rPr>
      </w:pPr>
      <w:r>
        <w:rPr>
          <w:sz w:val="28"/>
          <w:szCs w:val="28"/>
        </w:rPr>
        <w:t xml:space="preserve">Анализ </w:t>
      </w:r>
      <w:r w:rsidR="0025490C" w:rsidRPr="000D1628">
        <w:rPr>
          <w:sz w:val="28"/>
          <w:szCs w:val="28"/>
        </w:rPr>
        <w:t>предметов</w:t>
      </w:r>
      <w:r>
        <w:rPr>
          <w:sz w:val="28"/>
          <w:szCs w:val="28"/>
        </w:rPr>
        <w:t xml:space="preserve"> внутреннего контроля осуществляется ежегодно до начала очередного года.</w:t>
      </w:r>
    </w:p>
    <w:p w:rsidR="0006207D" w:rsidRDefault="0006207D" w:rsidP="0006207D">
      <w:pPr>
        <w:tabs>
          <w:tab w:val="left" w:pos="1418"/>
        </w:tabs>
        <w:spacing w:line="360" w:lineRule="auto"/>
        <w:ind w:firstLine="709"/>
        <w:jc w:val="both"/>
        <w:rPr>
          <w:sz w:val="28"/>
          <w:szCs w:val="28"/>
        </w:rPr>
      </w:pPr>
      <w:r>
        <w:rPr>
          <w:sz w:val="28"/>
          <w:szCs w:val="28"/>
        </w:rPr>
        <w:t>В ходе анализа выявляются:</w:t>
      </w:r>
    </w:p>
    <w:p w:rsidR="0006207D" w:rsidRDefault="0006207D" w:rsidP="0006207D">
      <w:pPr>
        <w:tabs>
          <w:tab w:val="left" w:pos="1418"/>
        </w:tabs>
        <w:spacing w:line="360" w:lineRule="auto"/>
        <w:ind w:firstLine="709"/>
        <w:jc w:val="both"/>
        <w:rPr>
          <w:sz w:val="28"/>
          <w:szCs w:val="28"/>
        </w:rPr>
      </w:pPr>
      <w:r>
        <w:rPr>
          <w:sz w:val="28"/>
          <w:szCs w:val="28"/>
        </w:rPr>
        <w:t>предметы внутреннего контроля, в отношении которых осуществляются автоматические контрольные действия (с использованием прикладных программных средств автоматизации без участия должностных лиц), и основания, подтверждающие эффективность указанных контрольных действий;</w:t>
      </w:r>
    </w:p>
    <w:p w:rsidR="0006207D" w:rsidRDefault="0006207D" w:rsidP="0006207D">
      <w:pPr>
        <w:tabs>
          <w:tab w:val="left" w:pos="1418"/>
        </w:tabs>
        <w:spacing w:line="360" w:lineRule="auto"/>
        <w:ind w:firstLine="709"/>
        <w:jc w:val="both"/>
        <w:rPr>
          <w:sz w:val="28"/>
          <w:szCs w:val="28"/>
        </w:rPr>
      </w:pPr>
      <w:r>
        <w:rPr>
          <w:sz w:val="28"/>
          <w:szCs w:val="28"/>
        </w:rPr>
        <w:t>предметы внутреннего контроля, в отношении которых осуществляются автоматические контрольные действия, и основания, подтверждающие неэффективность указанных контрольных действий;</w:t>
      </w:r>
    </w:p>
    <w:p w:rsidR="0006207D" w:rsidRDefault="0006207D" w:rsidP="0006207D">
      <w:pPr>
        <w:tabs>
          <w:tab w:val="left" w:pos="1418"/>
        </w:tabs>
        <w:spacing w:line="360" w:lineRule="auto"/>
        <w:ind w:firstLine="709"/>
        <w:jc w:val="both"/>
        <w:rPr>
          <w:sz w:val="28"/>
          <w:szCs w:val="28"/>
        </w:rPr>
      </w:pPr>
      <w:r>
        <w:rPr>
          <w:sz w:val="28"/>
          <w:szCs w:val="28"/>
        </w:rPr>
        <w:t>предметы внутреннего контроля, в отношении которых осуществляются визуальные контрольные действия (без использования прикладных программных средств автоматизации), и основания, подтверждающие эффективность указанных контрольных действий;</w:t>
      </w:r>
    </w:p>
    <w:p w:rsidR="0006207D" w:rsidRDefault="0006207D" w:rsidP="0006207D">
      <w:pPr>
        <w:tabs>
          <w:tab w:val="left" w:pos="1418"/>
        </w:tabs>
        <w:spacing w:line="360" w:lineRule="auto"/>
        <w:ind w:firstLine="709"/>
        <w:jc w:val="both"/>
        <w:rPr>
          <w:sz w:val="28"/>
          <w:szCs w:val="28"/>
        </w:rPr>
      </w:pPr>
      <w:r>
        <w:rPr>
          <w:sz w:val="28"/>
          <w:szCs w:val="28"/>
        </w:rPr>
        <w:t>предметы внутреннего контроля, в отношении которых осуществляются визуальные контрольные действия, и основания, подтверждающие неэффективность указанных контрольных действий;</w:t>
      </w:r>
    </w:p>
    <w:p w:rsidR="0006207D" w:rsidRDefault="0006207D" w:rsidP="0006207D">
      <w:pPr>
        <w:tabs>
          <w:tab w:val="left" w:pos="1418"/>
        </w:tabs>
        <w:spacing w:line="360" w:lineRule="auto"/>
        <w:ind w:firstLine="709"/>
        <w:jc w:val="both"/>
        <w:rPr>
          <w:sz w:val="28"/>
          <w:szCs w:val="28"/>
        </w:rPr>
      </w:pPr>
      <w:r>
        <w:rPr>
          <w:sz w:val="28"/>
          <w:szCs w:val="28"/>
        </w:rPr>
        <w:t>предметы внутреннего контроля, в отношении которых осуществляются смешанные контрольные действия (с использованием прикладных программных средств автоматизации с участием должностных лиц), и основания, подтверждающие эффективность указанных контрольных действий;</w:t>
      </w:r>
    </w:p>
    <w:p w:rsidR="0006207D" w:rsidRDefault="0006207D" w:rsidP="0006207D">
      <w:pPr>
        <w:tabs>
          <w:tab w:val="left" w:pos="1418"/>
        </w:tabs>
        <w:spacing w:line="360" w:lineRule="auto"/>
        <w:ind w:firstLine="709"/>
        <w:jc w:val="both"/>
        <w:rPr>
          <w:sz w:val="28"/>
          <w:szCs w:val="28"/>
        </w:rPr>
      </w:pPr>
      <w:r>
        <w:rPr>
          <w:sz w:val="28"/>
          <w:szCs w:val="28"/>
        </w:rPr>
        <w:t>предметы внутреннего контроля, в отношении которых осуществляются смешанные контрольные действия, и основания, подтверждающие неэффективность указанных контрольных действий.</w:t>
      </w:r>
    </w:p>
    <w:p w:rsidR="0006207D" w:rsidRDefault="0006207D" w:rsidP="0006207D">
      <w:pPr>
        <w:tabs>
          <w:tab w:val="left" w:pos="1418"/>
        </w:tabs>
        <w:spacing w:line="360" w:lineRule="auto"/>
        <w:ind w:firstLine="709"/>
        <w:jc w:val="both"/>
        <w:rPr>
          <w:sz w:val="28"/>
          <w:szCs w:val="28"/>
        </w:rPr>
      </w:pPr>
      <w:r>
        <w:rPr>
          <w:sz w:val="28"/>
          <w:szCs w:val="28"/>
        </w:rPr>
        <w:t xml:space="preserve">Контрольные действия считаются эффективными, если используемые в структурном подразделении органа Федерального казначейства, ФКУ «ЦОКР» формы внутреннего контроля (с учетом применяемых методов внутреннего контроля) приводят к отсутствию либо существенному снижению по результатам проведения проверок деятельности соответствующего структурного подразделения органа Федерального казначейства, ФКУ «ЦОКР» числа нарушений положений нормативных правовых актов Российской Федерации, иных нормативных правовых </w:t>
      </w:r>
      <w:r w:rsidR="005E2572">
        <w:rPr>
          <w:sz w:val="28"/>
          <w:szCs w:val="28"/>
        </w:rPr>
        <w:t>актов,</w:t>
      </w:r>
      <w:r>
        <w:rPr>
          <w:sz w:val="28"/>
          <w:szCs w:val="28"/>
        </w:rPr>
        <w:t xml:space="preserve"> правовых актов, технологических регламентов и инструктивных документов, применяемых структурными подразделениями органов Федерального казначейства, ФКУ «ЦОКР» при выполнении функций и осуществлении полномочий в установленной сфере деятельности, либо количество вышеуказанных нарушений, установленных по результатам проверок деятельности соответствующего структурного подразделения органа Федерального казначейства, ФКУ «ЦОКР», составило незначительную долю к общему количеству операций, действий (в том числе по формированию документов), являющихся предметом внутреннего контроля.</w:t>
      </w:r>
    </w:p>
    <w:p w:rsidR="0006207D" w:rsidRDefault="0006207D" w:rsidP="0006207D">
      <w:pPr>
        <w:tabs>
          <w:tab w:val="left" w:pos="1418"/>
        </w:tabs>
        <w:spacing w:line="360" w:lineRule="auto"/>
        <w:ind w:firstLine="709"/>
        <w:jc w:val="both"/>
        <w:rPr>
          <w:sz w:val="28"/>
          <w:szCs w:val="28"/>
        </w:rPr>
      </w:pPr>
      <w:r>
        <w:rPr>
          <w:sz w:val="28"/>
          <w:szCs w:val="28"/>
        </w:rPr>
        <w:t>5.5. В результате анализа предмета внутреннего контроля начальником (иным уполномоченным лицом) структурного подразделения органа Федерального казначейства, ФКУ «ЦОКР» должна быть произведена оценка существующих процедур внутреннего контроля на их достаточность и эффективность, а также выявлены недостающие процедуры внутреннего контроля, отсутствие которых может привести к возникновению негативных последствий при осуществлении возложенных на соответствующие подразделения функций и полномочий, а также процедуры внутреннего контроля, требующие внесения изменений.</w:t>
      </w:r>
    </w:p>
    <w:p w:rsidR="0006207D" w:rsidRDefault="0006207D" w:rsidP="0006207D">
      <w:pPr>
        <w:tabs>
          <w:tab w:val="left" w:pos="1418"/>
        </w:tabs>
        <w:spacing w:line="360" w:lineRule="auto"/>
        <w:ind w:firstLine="709"/>
        <w:jc w:val="both"/>
        <w:rPr>
          <w:sz w:val="28"/>
          <w:szCs w:val="28"/>
        </w:rPr>
      </w:pPr>
      <w:r>
        <w:rPr>
          <w:sz w:val="28"/>
          <w:szCs w:val="28"/>
        </w:rPr>
        <w:t>По результатам оценки предмета внутреннего контроля до начала очередного года начальником (иным уполномоченным лицом) соответствующего структурного подразделения органа Федерального казначейства, ФКУ «ЦОКР» формируется</w:t>
      </w:r>
      <w:r>
        <w:rPr>
          <w:i/>
          <w:sz w:val="28"/>
          <w:szCs w:val="28"/>
        </w:rPr>
        <w:t xml:space="preserve"> </w:t>
      </w:r>
      <w:r>
        <w:rPr>
          <w:sz w:val="28"/>
          <w:szCs w:val="28"/>
        </w:rPr>
        <w:t>Перечень по форме согласно приложению № 2 к настоящему Стандарту.</w:t>
      </w:r>
    </w:p>
    <w:p w:rsidR="0006207D" w:rsidRDefault="0006207D" w:rsidP="0006207D">
      <w:pPr>
        <w:tabs>
          <w:tab w:val="left" w:pos="1418"/>
        </w:tabs>
        <w:spacing w:line="360" w:lineRule="auto"/>
        <w:ind w:firstLine="709"/>
        <w:jc w:val="both"/>
        <w:rPr>
          <w:sz w:val="28"/>
          <w:szCs w:val="28"/>
        </w:rPr>
      </w:pPr>
      <w:r>
        <w:rPr>
          <w:sz w:val="28"/>
          <w:szCs w:val="28"/>
        </w:rPr>
        <w:t>При формировании Перечня учитываются также результаты внутреннего контроля в структурном подразделении органа Федерального казначейства, ФКУ «ЦОКР», достигнутые в текущем году.</w:t>
      </w:r>
    </w:p>
    <w:p w:rsidR="0006207D" w:rsidRDefault="0006207D" w:rsidP="0006207D">
      <w:pPr>
        <w:tabs>
          <w:tab w:val="left" w:pos="1418"/>
        </w:tabs>
        <w:spacing w:line="360" w:lineRule="auto"/>
        <w:ind w:firstLine="709"/>
        <w:jc w:val="both"/>
        <w:rPr>
          <w:sz w:val="28"/>
          <w:szCs w:val="28"/>
        </w:rPr>
      </w:pPr>
      <w:r>
        <w:rPr>
          <w:sz w:val="28"/>
          <w:szCs w:val="28"/>
        </w:rPr>
        <w:t xml:space="preserve">Перечень должен содержать указание на необходимость или отсутствие необходимости проведения контрольных действий в отношении отдельных </w:t>
      </w:r>
      <w:r>
        <w:rPr>
          <w:rFonts w:eastAsiaTheme="minorHAnsi"/>
          <w:sz w:val="28"/>
          <w:szCs w:val="28"/>
          <w:lang w:eastAsia="en-US"/>
        </w:rPr>
        <w:t xml:space="preserve">операций, действий (в том числе по формированию документов), необходимых для выполнения </w:t>
      </w:r>
      <w:r>
        <w:rPr>
          <w:sz w:val="28"/>
          <w:szCs w:val="28"/>
        </w:rPr>
        <w:t>функций и осуществления полномочий в установленной сфере деятельности, в том числе внутренних бюджетных процедур</w:t>
      </w:r>
      <w:r>
        <w:rPr>
          <w:rFonts w:eastAsiaTheme="minorHAnsi"/>
          <w:sz w:val="28"/>
          <w:szCs w:val="28"/>
          <w:lang w:eastAsia="en-US"/>
        </w:rPr>
        <w:t>.</w:t>
      </w:r>
    </w:p>
    <w:p w:rsidR="0006207D" w:rsidRDefault="0006207D" w:rsidP="0006207D">
      <w:pPr>
        <w:tabs>
          <w:tab w:val="left" w:pos="1418"/>
        </w:tabs>
        <w:spacing w:line="360" w:lineRule="auto"/>
        <w:ind w:firstLine="709"/>
        <w:jc w:val="both"/>
        <w:rPr>
          <w:sz w:val="28"/>
          <w:szCs w:val="28"/>
        </w:rPr>
      </w:pPr>
      <w:r>
        <w:rPr>
          <w:sz w:val="28"/>
          <w:szCs w:val="28"/>
        </w:rPr>
        <w:t>5.6. Карта внутреннего контроля составляется с учетом Перечня</w:t>
      </w:r>
      <w:r>
        <w:rPr>
          <w:sz w:val="28"/>
          <w:szCs w:val="28"/>
        </w:rPr>
        <w:br/>
        <w:t xml:space="preserve">по форме согласно приложению № 1 к настоящему Стандарту начальником (иным уполномоченным лицом) </w:t>
      </w:r>
      <w:r w:rsidR="00156E14">
        <w:rPr>
          <w:sz w:val="28"/>
          <w:szCs w:val="28"/>
        </w:rPr>
        <w:t xml:space="preserve">структурного подразделения </w:t>
      </w:r>
      <w:r>
        <w:rPr>
          <w:sz w:val="28"/>
          <w:szCs w:val="28"/>
        </w:rPr>
        <w:t>органа Федерального казначейства, ФКУ «ЦОКР», ответственным за результаты выполнения соответствующих внутренни</w:t>
      </w:r>
      <w:r w:rsidR="005E2572">
        <w:rPr>
          <w:sz w:val="28"/>
          <w:szCs w:val="28"/>
        </w:rPr>
        <w:t>х</w:t>
      </w:r>
      <w:r>
        <w:rPr>
          <w:sz w:val="28"/>
          <w:szCs w:val="28"/>
        </w:rPr>
        <w:t xml:space="preserve"> процедур, в том числе внутренних бюджетных процедур.</w:t>
      </w:r>
    </w:p>
    <w:p w:rsidR="0006207D" w:rsidRDefault="0006207D" w:rsidP="0006207D">
      <w:pPr>
        <w:tabs>
          <w:tab w:val="left" w:pos="1418"/>
        </w:tabs>
        <w:spacing w:line="360" w:lineRule="auto"/>
        <w:ind w:firstLine="709"/>
        <w:jc w:val="both"/>
        <w:rPr>
          <w:sz w:val="28"/>
          <w:szCs w:val="28"/>
        </w:rPr>
      </w:pPr>
      <w:r>
        <w:rPr>
          <w:sz w:val="28"/>
          <w:szCs w:val="28"/>
        </w:rPr>
        <w:t>В Карту внутреннего контроля не включаются предметы внутреннего контроля, в отношении которых осуществляются автоматические контрольные действия, в случае, если указанные контрольные действия эффективны.</w:t>
      </w:r>
    </w:p>
    <w:p w:rsidR="0006207D" w:rsidRDefault="0006207D" w:rsidP="0006207D">
      <w:pPr>
        <w:tabs>
          <w:tab w:val="left" w:pos="1418"/>
        </w:tabs>
        <w:spacing w:line="360" w:lineRule="auto"/>
        <w:ind w:firstLine="709"/>
        <w:jc w:val="both"/>
        <w:rPr>
          <w:sz w:val="28"/>
          <w:szCs w:val="28"/>
        </w:rPr>
      </w:pPr>
      <w:r>
        <w:rPr>
          <w:sz w:val="28"/>
          <w:szCs w:val="28"/>
        </w:rPr>
        <w:t xml:space="preserve">При формировании (актуализации) Карты внутреннего контроля определяются предметы внутреннего контроля, для каждого из которых указываются данные: </w:t>
      </w:r>
    </w:p>
    <w:p w:rsidR="0006207D" w:rsidRDefault="0006207D" w:rsidP="0006207D">
      <w:pPr>
        <w:tabs>
          <w:tab w:val="left" w:pos="1418"/>
        </w:tabs>
        <w:spacing w:line="360" w:lineRule="auto"/>
        <w:ind w:firstLine="709"/>
        <w:jc w:val="both"/>
        <w:rPr>
          <w:sz w:val="28"/>
          <w:szCs w:val="28"/>
        </w:rPr>
      </w:pPr>
      <w:r>
        <w:rPr>
          <w:sz w:val="28"/>
          <w:szCs w:val="28"/>
        </w:rPr>
        <w:t xml:space="preserve">о должностном лице, ответственном за выполнение </w:t>
      </w:r>
      <w:r>
        <w:rPr>
          <w:rFonts w:eastAsiaTheme="minorHAnsi"/>
          <w:sz w:val="28"/>
          <w:szCs w:val="28"/>
          <w:lang w:eastAsia="en-US"/>
        </w:rPr>
        <w:t xml:space="preserve">операции, действия (в том числе по формированию документов), необходимых для выполнения </w:t>
      </w:r>
      <w:r>
        <w:rPr>
          <w:sz w:val="28"/>
          <w:szCs w:val="28"/>
        </w:rPr>
        <w:t>функций и осуществления полномочий в установленной сфере деятельности, в том числе внутренних бюджетных процедур;</w:t>
      </w:r>
    </w:p>
    <w:p w:rsidR="0006207D" w:rsidRDefault="0006207D" w:rsidP="0006207D">
      <w:pPr>
        <w:tabs>
          <w:tab w:val="left" w:pos="1418"/>
        </w:tabs>
        <w:spacing w:line="360" w:lineRule="auto"/>
        <w:ind w:firstLine="709"/>
        <w:jc w:val="both"/>
        <w:rPr>
          <w:sz w:val="28"/>
          <w:szCs w:val="28"/>
        </w:rPr>
      </w:pPr>
      <w:r>
        <w:rPr>
          <w:sz w:val="28"/>
          <w:szCs w:val="28"/>
        </w:rPr>
        <w:t xml:space="preserve">о периодичности выполнения </w:t>
      </w:r>
      <w:r>
        <w:rPr>
          <w:rFonts w:eastAsiaTheme="minorHAnsi"/>
          <w:sz w:val="28"/>
          <w:szCs w:val="28"/>
          <w:lang w:eastAsia="en-US"/>
        </w:rPr>
        <w:t xml:space="preserve">операции, действия (в том числе по формированию документов), необходимых для выполнения </w:t>
      </w:r>
      <w:r>
        <w:rPr>
          <w:sz w:val="28"/>
          <w:szCs w:val="28"/>
        </w:rPr>
        <w:t>функций и осуществления полномочий в установленной сфере деятельности, в том числе внутренних бюджетных процедур</w:t>
      </w:r>
      <w:r>
        <w:rPr>
          <w:rFonts w:eastAsiaTheme="minorHAnsi"/>
          <w:sz w:val="28"/>
          <w:szCs w:val="28"/>
          <w:lang w:eastAsia="en-US"/>
        </w:rPr>
        <w:t>;</w:t>
      </w:r>
    </w:p>
    <w:p w:rsidR="0006207D" w:rsidRDefault="0006207D" w:rsidP="0006207D">
      <w:pPr>
        <w:tabs>
          <w:tab w:val="left" w:pos="1418"/>
        </w:tabs>
        <w:spacing w:line="360" w:lineRule="auto"/>
        <w:ind w:firstLine="709"/>
        <w:jc w:val="both"/>
        <w:rPr>
          <w:sz w:val="28"/>
          <w:szCs w:val="28"/>
        </w:rPr>
      </w:pPr>
      <w:r>
        <w:rPr>
          <w:sz w:val="28"/>
          <w:szCs w:val="28"/>
        </w:rPr>
        <w:t>данные о должностном лице, осуществляющем контрольные действия (должностном лице, замещающем его в период отсутствия);</w:t>
      </w:r>
    </w:p>
    <w:p w:rsidR="0006207D" w:rsidRDefault="0006207D" w:rsidP="0006207D">
      <w:pPr>
        <w:tabs>
          <w:tab w:val="left" w:pos="1418"/>
        </w:tabs>
        <w:spacing w:line="360" w:lineRule="auto"/>
        <w:ind w:firstLine="709"/>
        <w:jc w:val="both"/>
        <w:rPr>
          <w:sz w:val="28"/>
          <w:szCs w:val="28"/>
        </w:rPr>
      </w:pPr>
      <w:r>
        <w:rPr>
          <w:sz w:val="28"/>
          <w:szCs w:val="28"/>
        </w:rPr>
        <w:t>о методах контроля;</w:t>
      </w:r>
    </w:p>
    <w:p w:rsidR="0006207D" w:rsidRDefault="0006207D" w:rsidP="0006207D">
      <w:pPr>
        <w:tabs>
          <w:tab w:val="left" w:pos="1418"/>
        </w:tabs>
        <w:spacing w:line="360" w:lineRule="auto"/>
        <w:ind w:firstLine="709"/>
        <w:jc w:val="both"/>
        <w:rPr>
          <w:sz w:val="28"/>
          <w:szCs w:val="28"/>
        </w:rPr>
      </w:pPr>
      <w:r>
        <w:rPr>
          <w:sz w:val="28"/>
          <w:szCs w:val="28"/>
        </w:rPr>
        <w:t>о пер</w:t>
      </w:r>
      <w:r w:rsidR="008E25E1">
        <w:rPr>
          <w:sz w:val="28"/>
          <w:szCs w:val="28"/>
        </w:rPr>
        <w:t>иодичности контрольных действий.</w:t>
      </w:r>
    </w:p>
    <w:p w:rsidR="0006207D" w:rsidRDefault="0006207D" w:rsidP="0006207D">
      <w:pPr>
        <w:tabs>
          <w:tab w:val="left" w:pos="1418"/>
        </w:tabs>
        <w:spacing w:line="360" w:lineRule="auto"/>
        <w:ind w:firstLine="709"/>
        <w:jc w:val="both"/>
        <w:rPr>
          <w:sz w:val="28"/>
          <w:szCs w:val="28"/>
        </w:rPr>
      </w:pPr>
      <w:r>
        <w:rPr>
          <w:sz w:val="28"/>
          <w:szCs w:val="28"/>
        </w:rPr>
        <w:t>Периодичность контрольных действий устанавливается начальником (иным уполномоченным лицом) структурного подразделения органа Федерального казначейства ФКУ «ЦОКР» с учетом проведенного анализа и оценки предмета внутреннего контроля.</w:t>
      </w:r>
    </w:p>
    <w:p w:rsidR="0006207D" w:rsidRDefault="0006207D" w:rsidP="0006207D">
      <w:pPr>
        <w:tabs>
          <w:tab w:val="left" w:pos="1418"/>
        </w:tabs>
        <w:spacing w:line="360" w:lineRule="auto"/>
        <w:ind w:firstLine="709"/>
        <w:jc w:val="both"/>
        <w:rPr>
          <w:sz w:val="28"/>
          <w:szCs w:val="28"/>
        </w:rPr>
      </w:pPr>
      <w:r>
        <w:rPr>
          <w:sz w:val="28"/>
          <w:szCs w:val="28"/>
        </w:rPr>
        <w:t xml:space="preserve">Карта внутреннего контроля утверждается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структурного подразделения органа Федерального казначейства </w:t>
      </w:r>
      <w:r>
        <w:rPr>
          <w:sz w:val="28"/>
          <w:szCs w:val="28"/>
        </w:rPr>
        <w:br/>
      </w:r>
      <w:r w:rsidR="000C74C0">
        <w:rPr>
          <w:sz w:val="28"/>
          <w:szCs w:val="28"/>
        </w:rPr>
        <w:t>(</w:t>
      </w:r>
      <w:r>
        <w:rPr>
          <w:sz w:val="28"/>
          <w:szCs w:val="28"/>
        </w:rPr>
        <w:t>ФКУ «ЦОКР»</w:t>
      </w:r>
      <w:r w:rsidR="000C74C0">
        <w:rPr>
          <w:sz w:val="28"/>
          <w:szCs w:val="28"/>
        </w:rPr>
        <w:t>)</w:t>
      </w:r>
      <w:r>
        <w:rPr>
          <w:sz w:val="28"/>
          <w:szCs w:val="28"/>
        </w:rPr>
        <w:t xml:space="preserve"> в соответствии с распределением обязанностей, утвержденным в установленном порядке.</w:t>
      </w:r>
    </w:p>
    <w:p w:rsidR="0006207D" w:rsidRDefault="0006207D" w:rsidP="0006207D">
      <w:pPr>
        <w:tabs>
          <w:tab w:val="left" w:pos="1418"/>
        </w:tabs>
        <w:spacing w:line="360" w:lineRule="auto"/>
        <w:ind w:firstLine="709"/>
        <w:jc w:val="both"/>
        <w:rPr>
          <w:sz w:val="28"/>
          <w:szCs w:val="28"/>
        </w:rPr>
      </w:pPr>
      <w:r>
        <w:rPr>
          <w:sz w:val="28"/>
          <w:szCs w:val="28"/>
        </w:rPr>
        <w:t xml:space="preserve">Ознакомление сотрудников структурного подразделения органа Федерального казначейства, ФКУ «ЦОКР» с обязанностью осуществления </w:t>
      </w:r>
      <w:r w:rsidR="00B7529E">
        <w:rPr>
          <w:sz w:val="28"/>
          <w:szCs w:val="28"/>
        </w:rPr>
        <w:t>контрольных действий</w:t>
      </w:r>
      <w:r>
        <w:rPr>
          <w:sz w:val="28"/>
          <w:szCs w:val="28"/>
        </w:rPr>
        <w:t xml:space="preserve"> подтверждается их подписью в Карте внутреннего контроля.</w:t>
      </w:r>
    </w:p>
    <w:p w:rsidR="0006207D" w:rsidRDefault="0006207D" w:rsidP="0006207D">
      <w:pPr>
        <w:tabs>
          <w:tab w:val="left" w:pos="1418"/>
        </w:tabs>
        <w:spacing w:line="360" w:lineRule="auto"/>
        <w:ind w:firstLine="709"/>
        <w:jc w:val="both"/>
        <w:rPr>
          <w:sz w:val="28"/>
          <w:szCs w:val="28"/>
        </w:rPr>
      </w:pPr>
      <w:r>
        <w:rPr>
          <w:sz w:val="28"/>
          <w:szCs w:val="28"/>
        </w:rPr>
        <w:t>5.7. Формирование Карты внутреннего контроля осуществляется ежегодно, до начала очередного года.</w:t>
      </w:r>
    </w:p>
    <w:p w:rsidR="0006207D" w:rsidRDefault="0006207D" w:rsidP="0006207D">
      <w:pPr>
        <w:tabs>
          <w:tab w:val="left" w:pos="1418"/>
        </w:tabs>
        <w:spacing w:line="360" w:lineRule="auto"/>
        <w:ind w:firstLine="709"/>
        <w:jc w:val="both"/>
        <w:rPr>
          <w:sz w:val="28"/>
          <w:szCs w:val="28"/>
        </w:rPr>
      </w:pPr>
      <w:r>
        <w:rPr>
          <w:sz w:val="28"/>
          <w:szCs w:val="28"/>
        </w:rPr>
        <w:t>Актуализация Карты внутреннего контроля осуществляется:</w:t>
      </w:r>
    </w:p>
    <w:p w:rsidR="0006207D" w:rsidRDefault="0006207D" w:rsidP="0006207D">
      <w:pPr>
        <w:tabs>
          <w:tab w:val="left" w:pos="1418"/>
        </w:tabs>
        <w:spacing w:line="360" w:lineRule="auto"/>
        <w:ind w:firstLine="709"/>
        <w:jc w:val="both"/>
        <w:rPr>
          <w:sz w:val="28"/>
          <w:szCs w:val="28"/>
        </w:rPr>
      </w:pPr>
      <w:r>
        <w:rPr>
          <w:sz w:val="28"/>
          <w:szCs w:val="28"/>
        </w:rPr>
        <w:t>до начала очередного года;</w:t>
      </w:r>
    </w:p>
    <w:p w:rsidR="0006207D" w:rsidRDefault="0006207D" w:rsidP="0006207D">
      <w:pPr>
        <w:tabs>
          <w:tab w:val="left" w:pos="1418"/>
        </w:tabs>
        <w:spacing w:line="360" w:lineRule="auto"/>
        <w:ind w:firstLine="709"/>
        <w:jc w:val="both"/>
        <w:rPr>
          <w:sz w:val="28"/>
          <w:szCs w:val="28"/>
        </w:rPr>
      </w:pPr>
      <w:r>
        <w:rPr>
          <w:sz w:val="28"/>
          <w:szCs w:val="28"/>
        </w:rPr>
        <w:t xml:space="preserve">при принятии решения о внесении изменений в Карту внутреннего контроля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структурного подразделения органа Федерального казначейства </w:t>
      </w:r>
      <w:r w:rsidR="000C74C0">
        <w:rPr>
          <w:sz w:val="28"/>
          <w:szCs w:val="28"/>
        </w:rPr>
        <w:t>(</w:t>
      </w:r>
      <w:r>
        <w:rPr>
          <w:sz w:val="28"/>
          <w:szCs w:val="28"/>
        </w:rPr>
        <w:t>ФКУ «ЦОКР»</w:t>
      </w:r>
      <w:r w:rsidR="000C74C0">
        <w:rPr>
          <w:sz w:val="28"/>
          <w:szCs w:val="28"/>
        </w:rPr>
        <w:t>)</w:t>
      </w:r>
      <w:r>
        <w:rPr>
          <w:sz w:val="28"/>
          <w:szCs w:val="28"/>
        </w:rPr>
        <w:t xml:space="preserve"> в соответствии с распределением обязанностей, утвержденным в установленном порядке;</w:t>
      </w:r>
    </w:p>
    <w:p w:rsidR="0006207D" w:rsidRDefault="0006207D" w:rsidP="0006207D">
      <w:pPr>
        <w:tabs>
          <w:tab w:val="left" w:pos="1418"/>
        </w:tabs>
        <w:spacing w:line="360" w:lineRule="auto"/>
        <w:ind w:firstLine="709"/>
        <w:jc w:val="both"/>
        <w:rPr>
          <w:sz w:val="28"/>
          <w:szCs w:val="28"/>
        </w:rPr>
      </w:pPr>
      <w:r>
        <w:rPr>
          <w:sz w:val="28"/>
          <w:szCs w:val="28"/>
        </w:rPr>
        <w:t>в случае внесения изменений в применяемые технологии, нормативные правовые акты, иные правовые акты, технологические регламенты и инструктивные документы, используемые в органах Федерального казначейства, ФКУ «ЦОКР» при выполнении функций и осуществлении полномочий в установленной сфере деятельности.</w:t>
      </w:r>
    </w:p>
    <w:p w:rsidR="0006207D" w:rsidRDefault="0006207D" w:rsidP="0006207D">
      <w:pPr>
        <w:tabs>
          <w:tab w:val="left" w:pos="1418"/>
        </w:tabs>
        <w:spacing w:line="360" w:lineRule="auto"/>
        <w:ind w:firstLine="709"/>
        <w:jc w:val="both"/>
        <w:rPr>
          <w:sz w:val="28"/>
          <w:szCs w:val="28"/>
        </w:rPr>
      </w:pPr>
      <w:r>
        <w:rPr>
          <w:sz w:val="28"/>
          <w:szCs w:val="28"/>
        </w:rPr>
        <w:t>Актуализация Карты внутреннего контроля проводится не реже одного раза в год в порядке, установленном настоящим Стандартом для формирования Карты внутреннего контроля.</w:t>
      </w:r>
    </w:p>
    <w:p w:rsidR="0006207D" w:rsidRDefault="0006207D" w:rsidP="0006207D">
      <w:pPr>
        <w:tabs>
          <w:tab w:val="left" w:pos="1418"/>
        </w:tabs>
        <w:spacing w:line="360" w:lineRule="auto"/>
        <w:ind w:firstLine="709"/>
        <w:jc w:val="both"/>
        <w:rPr>
          <w:sz w:val="28"/>
          <w:szCs w:val="28"/>
        </w:rPr>
      </w:pPr>
      <w:r>
        <w:rPr>
          <w:sz w:val="28"/>
          <w:szCs w:val="28"/>
        </w:rPr>
        <w:t xml:space="preserve">Актуализация Карты внутреннего контроля осуществляется путем утверждения новой редакции Карты внутреннего контроля в порядке, предусмотренном </w:t>
      </w:r>
      <w:r w:rsidR="002C6C39">
        <w:rPr>
          <w:sz w:val="28"/>
          <w:szCs w:val="28"/>
        </w:rPr>
        <w:t xml:space="preserve">пунктом 5.6 </w:t>
      </w:r>
      <w:r>
        <w:rPr>
          <w:sz w:val="28"/>
          <w:szCs w:val="28"/>
        </w:rPr>
        <w:t>настоящ</w:t>
      </w:r>
      <w:r w:rsidR="002C6C39">
        <w:rPr>
          <w:sz w:val="28"/>
          <w:szCs w:val="28"/>
        </w:rPr>
        <w:t>его</w:t>
      </w:r>
      <w:r>
        <w:rPr>
          <w:sz w:val="28"/>
          <w:szCs w:val="28"/>
        </w:rPr>
        <w:t xml:space="preserve"> Стандарт</w:t>
      </w:r>
      <w:r w:rsidR="002C6C39">
        <w:rPr>
          <w:sz w:val="28"/>
          <w:szCs w:val="28"/>
        </w:rPr>
        <w:t>а</w:t>
      </w:r>
      <w:r>
        <w:rPr>
          <w:sz w:val="28"/>
          <w:szCs w:val="28"/>
        </w:rPr>
        <w:t xml:space="preserve">, в срок не позднее пяти рабочих дней с </w:t>
      </w:r>
      <w:r w:rsidR="00C10782">
        <w:rPr>
          <w:sz w:val="28"/>
          <w:szCs w:val="28"/>
        </w:rPr>
        <w:t>даты</w:t>
      </w:r>
      <w:r w:rsidR="0025490C" w:rsidRPr="004F3970">
        <w:rPr>
          <w:sz w:val="28"/>
          <w:szCs w:val="28"/>
        </w:rPr>
        <w:t xml:space="preserve"> принятия</w:t>
      </w:r>
      <w:r w:rsidR="00C10782">
        <w:rPr>
          <w:sz w:val="28"/>
          <w:szCs w:val="28"/>
        </w:rPr>
        <w:t xml:space="preserve"> в установленном</w:t>
      </w:r>
      <w:r w:rsidR="00BE2336">
        <w:rPr>
          <w:sz w:val="28"/>
          <w:szCs w:val="28"/>
        </w:rPr>
        <w:t xml:space="preserve"> в органе Федерального казначейства, ФКУ «ЦОКР»</w:t>
      </w:r>
      <w:r w:rsidR="00C10782">
        <w:rPr>
          <w:sz w:val="28"/>
          <w:szCs w:val="28"/>
        </w:rPr>
        <w:t xml:space="preserve"> порядке</w:t>
      </w:r>
      <w:r>
        <w:rPr>
          <w:sz w:val="28"/>
          <w:szCs w:val="28"/>
        </w:rPr>
        <w:t xml:space="preserve"> решения о внесении изменений в Карту внутреннего контроля.</w:t>
      </w:r>
    </w:p>
    <w:p w:rsidR="0006207D" w:rsidRDefault="0006207D" w:rsidP="0006207D">
      <w:pPr>
        <w:tabs>
          <w:tab w:val="left" w:pos="1418"/>
        </w:tabs>
        <w:spacing w:line="360" w:lineRule="auto"/>
        <w:ind w:firstLine="709"/>
        <w:jc w:val="both"/>
        <w:rPr>
          <w:sz w:val="28"/>
          <w:szCs w:val="28"/>
        </w:rPr>
      </w:pPr>
      <w:r>
        <w:rPr>
          <w:sz w:val="28"/>
          <w:szCs w:val="28"/>
        </w:rPr>
        <w:t>Изменения при смене лиц, ответственных за выполнение контрольных действий, а также связанные с увольнением (приемом на работу) специалистов, участвующих в проведении внутреннего контроля, могут вноситься в Карту внутреннего контроля по мере необходимости, но не позднее пяти рабочих дней после принятия соответствующего решения.</w:t>
      </w:r>
    </w:p>
    <w:p w:rsidR="0006207D" w:rsidRDefault="0006207D" w:rsidP="0006207D">
      <w:pPr>
        <w:tabs>
          <w:tab w:val="left" w:pos="1418"/>
        </w:tabs>
        <w:spacing w:line="360" w:lineRule="auto"/>
        <w:ind w:firstLine="709"/>
        <w:jc w:val="both"/>
        <w:rPr>
          <w:sz w:val="28"/>
          <w:szCs w:val="28"/>
        </w:rPr>
      </w:pPr>
      <w:r>
        <w:rPr>
          <w:sz w:val="28"/>
          <w:szCs w:val="28"/>
        </w:rPr>
        <w:t>5.8. Карта внутреннего контроля и (или) Перечень могут быть оформлены как на бумажном носителе, так и в форме электронного документа с использованием электронной подписи. В случае ведения Карты внутреннего контроля в форме электронного документа программное обеспечение, используемое в целях такого ведения, должно позволять идентифицировать время занесения в Карту внутреннего контроля каждой записи, без возможности ее несанкционированного изменения, а также проставления необходимых отметок об ознакомлении сотрудников структурного подразделения органа Федерального казначейства, ФКУ «ЦОКР» с обязанностью осуществления внутреннего контроля.</w:t>
      </w:r>
    </w:p>
    <w:p w:rsidR="0006207D" w:rsidRDefault="0006207D" w:rsidP="0006207D">
      <w:pPr>
        <w:tabs>
          <w:tab w:val="left" w:pos="1418"/>
        </w:tabs>
        <w:spacing w:line="360" w:lineRule="auto"/>
        <w:ind w:firstLine="709"/>
        <w:jc w:val="both"/>
        <w:rPr>
          <w:sz w:val="28"/>
          <w:szCs w:val="28"/>
        </w:rPr>
      </w:pPr>
      <w:r>
        <w:rPr>
          <w:sz w:val="28"/>
          <w:szCs w:val="28"/>
        </w:rPr>
        <w:t xml:space="preserve">5.9. Срок хранения Карты внутреннего контроля и Перечня устанавливается в соответствии с номенклатурой дел соответствующего структурного подразделения органа Федерального казначейства, </w:t>
      </w:r>
      <w:r>
        <w:rPr>
          <w:sz w:val="28"/>
          <w:szCs w:val="28"/>
        </w:rPr>
        <w:br/>
        <w:t>ФКУ «ЦОКР»</w:t>
      </w:r>
      <w:r w:rsidR="00A61A0D">
        <w:rPr>
          <w:sz w:val="28"/>
          <w:szCs w:val="28"/>
        </w:rPr>
        <w:t xml:space="preserve">, но </w:t>
      </w:r>
      <w:r w:rsidR="00F73160">
        <w:rPr>
          <w:sz w:val="28"/>
          <w:szCs w:val="28"/>
        </w:rPr>
        <w:t xml:space="preserve">не </w:t>
      </w:r>
      <w:r w:rsidR="00A61A0D">
        <w:rPr>
          <w:sz w:val="28"/>
          <w:szCs w:val="28"/>
        </w:rPr>
        <w:t>менее трех лет</w:t>
      </w:r>
      <w:r>
        <w:rPr>
          <w:sz w:val="28"/>
          <w:szCs w:val="28"/>
        </w:rPr>
        <w:t>.</w:t>
      </w:r>
    </w:p>
    <w:p w:rsidR="0006207D" w:rsidRDefault="0006207D" w:rsidP="0006207D">
      <w:pPr>
        <w:tabs>
          <w:tab w:val="left" w:pos="1418"/>
        </w:tabs>
        <w:spacing w:line="360" w:lineRule="auto"/>
        <w:ind w:firstLine="709"/>
        <w:jc w:val="both"/>
        <w:rPr>
          <w:sz w:val="28"/>
          <w:szCs w:val="28"/>
        </w:rPr>
      </w:pPr>
      <w:r>
        <w:rPr>
          <w:sz w:val="28"/>
          <w:szCs w:val="28"/>
        </w:rPr>
        <w:t>При формировании (актуализации) Карты внутреннего контроля и (или) формирования Перечня в форме электронного документа их хранение осуществляется в порядке, установленном соответствующим органом Федерального казначейства, ФКУ «ЦОКР» для хранения электронных документов.</w:t>
      </w:r>
    </w:p>
    <w:p w:rsidR="0006207D" w:rsidRDefault="0006207D" w:rsidP="0006207D">
      <w:pPr>
        <w:tabs>
          <w:tab w:val="left" w:pos="1418"/>
        </w:tabs>
        <w:spacing w:line="360" w:lineRule="auto"/>
        <w:ind w:firstLine="709"/>
        <w:jc w:val="both"/>
        <w:rPr>
          <w:sz w:val="28"/>
          <w:szCs w:val="28"/>
        </w:rPr>
      </w:pPr>
      <w:r>
        <w:rPr>
          <w:sz w:val="28"/>
          <w:szCs w:val="28"/>
        </w:rPr>
        <w:t>В случае актуализации в течение года Карты внутреннего контроля обеспечивается хранение всех утвержденных в текущем году Карт внутреннего контроля.</w:t>
      </w:r>
    </w:p>
    <w:p w:rsidR="0006207D" w:rsidRDefault="0006207D" w:rsidP="0006207D">
      <w:pPr>
        <w:tabs>
          <w:tab w:val="left" w:pos="1260"/>
        </w:tabs>
        <w:spacing w:line="360" w:lineRule="auto"/>
        <w:jc w:val="both"/>
        <w:rPr>
          <w:sz w:val="28"/>
          <w:szCs w:val="28"/>
        </w:rPr>
      </w:pPr>
    </w:p>
    <w:p w:rsidR="0006207D" w:rsidRDefault="0006207D" w:rsidP="0006207D">
      <w:pPr>
        <w:tabs>
          <w:tab w:val="left" w:pos="567"/>
        </w:tabs>
        <w:spacing w:line="360" w:lineRule="auto"/>
        <w:jc w:val="center"/>
        <w:rPr>
          <w:b/>
          <w:sz w:val="28"/>
          <w:szCs w:val="28"/>
        </w:rPr>
      </w:pPr>
      <w:r>
        <w:rPr>
          <w:b/>
          <w:sz w:val="28"/>
          <w:szCs w:val="28"/>
          <w:lang w:val="en-US"/>
        </w:rPr>
        <w:t>VI</w:t>
      </w:r>
      <w:r>
        <w:rPr>
          <w:b/>
          <w:sz w:val="28"/>
          <w:szCs w:val="28"/>
        </w:rPr>
        <w:t>.</w:t>
      </w:r>
      <w:r>
        <w:rPr>
          <w:b/>
          <w:sz w:val="28"/>
          <w:szCs w:val="28"/>
        </w:rPr>
        <w:tab/>
        <w:t xml:space="preserve">Осуществление внутреннего контроля </w:t>
      </w:r>
    </w:p>
    <w:p w:rsidR="0006207D" w:rsidRDefault="0006207D" w:rsidP="0006207D">
      <w:pPr>
        <w:tabs>
          <w:tab w:val="left" w:pos="567"/>
        </w:tabs>
        <w:spacing w:before="240" w:line="360" w:lineRule="auto"/>
        <w:ind w:firstLine="709"/>
        <w:jc w:val="both"/>
        <w:rPr>
          <w:sz w:val="28"/>
          <w:szCs w:val="28"/>
        </w:rPr>
      </w:pPr>
      <w:r>
        <w:rPr>
          <w:sz w:val="28"/>
          <w:szCs w:val="28"/>
        </w:rPr>
        <w:t>6.1. Внутренний контроль осуществляется субъектами внутреннего контроля в соответствии с утвержденной Картой внутреннего контроля,</w:t>
      </w:r>
      <w:r>
        <w:rPr>
          <w:sz w:val="28"/>
          <w:szCs w:val="28"/>
        </w:rPr>
        <w:br/>
        <w:t>в том числе с соблюдением пер</w:t>
      </w:r>
      <w:r w:rsidR="008E25E1">
        <w:rPr>
          <w:sz w:val="28"/>
          <w:szCs w:val="28"/>
        </w:rPr>
        <w:t>иодичности контрольных действий и</w:t>
      </w:r>
      <w:r>
        <w:rPr>
          <w:sz w:val="28"/>
          <w:szCs w:val="28"/>
        </w:rPr>
        <w:t xml:space="preserve"> методов контроля, указанных в Карте внутреннего контроля.</w:t>
      </w:r>
    </w:p>
    <w:p w:rsidR="0006207D" w:rsidRDefault="0006207D" w:rsidP="0006207D">
      <w:pPr>
        <w:tabs>
          <w:tab w:val="left" w:pos="1260"/>
          <w:tab w:val="left" w:pos="1440"/>
        </w:tabs>
        <w:spacing w:line="360" w:lineRule="auto"/>
        <w:ind w:firstLine="709"/>
        <w:jc w:val="both"/>
        <w:rPr>
          <w:sz w:val="28"/>
          <w:szCs w:val="28"/>
        </w:rPr>
      </w:pPr>
      <w:r>
        <w:rPr>
          <w:sz w:val="28"/>
          <w:szCs w:val="28"/>
        </w:rPr>
        <w:t>6.2. Внутренний контроль в структурном подразделении органа Федерального казначейства, ФКУ «ЦОКР» осуществляется субъектами внутреннего контроля постоянно с использованием предусмотренных настоящим Стандартом методов контроля (самоконтроль, контроль</w:t>
      </w:r>
      <w:r>
        <w:rPr>
          <w:sz w:val="28"/>
          <w:szCs w:val="28"/>
        </w:rPr>
        <w:br/>
        <w:t>по уровню подчиненности)</w:t>
      </w:r>
      <w:r>
        <w:rPr>
          <w:b/>
          <w:sz w:val="28"/>
          <w:szCs w:val="28"/>
        </w:rPr>
        <w:t xml:space="preserve"> </w:t>
      </w:r>
      <w:r>
        <w:rPr>
          <w:sz w:val="28"/>
          <w:szCs w:val="28"/>
        </w:rPr>
        <w:t>в процессе ежедневного выполнения возложенных на них должностных обязанностей (предварительный контроль).</w:t>
      </w:r>
    </w:p>
    <w:p w:rsidR="0006207D" w:rsidRDefault="0006207D" w:rsidP="0006207D">
      <w:pPr>
        <w:tabs>
          <w:tab w:val="left" w:pos="1440"/>
        </w:tabs>
        <w:spacing w:line="360" w:lineRule="auto"/>
        <w:ind w:firstLine="709"/>
        <w:jc w:val="both"/>
        <w:rPr>
          <w:bCs/>
          <w:color w:val="000000"/>
          <w:sz w:val="28"/>
          <w:szCs w:val="28"/>
        </w:rPr>
      </w:pPr>
      <w:r>
        <w:rPr>
          <w:sz w:val="28"/>
          <w:szCs w:val="28"/>
        </w:rPr>
        <w:t xml:space="preserve">6.3. Самоконтроль </w:t>
      </w:r>
      <w:r w:rsidR="008E25E1">
        <w:rPr>
          <w:sz w:val="28"/>
          <w:szCs w:val="28"/>
        </w:rPr>
        <w:t>является предварительным</w:t>
      </w:r>
      <w:r>
        <w:rPr>
          <w:sz w:val="28"/>
          <w:szCs w:val="28"/>
        </w:rPr>
        <w:t xml:space="preserve"> </w:t>
      </w:r>
      <w:r w:rsidR="008E25E1">
        <w:rPr>
          <w:sz w:val="28"/>
          <w:szCs w:val="28"/>
        </w:rPr>
        <w:t xml:space="preserve">внутренним контролем </w:t>
      </w:r>
      <w:r>
        <w:rPr>
          <w:sz w:val="28"/>
          <w:szCs w:val="28"/>
        </w:rPr>
        <w:t xml:space="preserve">и осуществляется должностными лицами структурного подразделения органа Федерального казначейства, ФКУ «ЦОКР» ежедневно сплошным способом </w:t>
      </w:r>
      <w:r>
        <w:rPr>
          <w:bCs/>
          <w:color w:val="000000"/>
          <w:sz w:val="28"/>
          <w:szCs w:val="28"/>
        </w:rPr>
        <w:t xml:space="preserve">после совершения ими </w:t>
      </w:r>
      <w:r>
        <w:rPr>
          <w:rFonts w:eastAsiaTheme="minorHAnsi"/>
          <w:sz w:val="28"/>
          <w:szCs w:val="28"/>
          <w:lang w:eastAsia="en-US"/>
        </w:rPr>
        <w:t>операций, действий (в том числе</w:t>
      </w:r>
      <w:r>
        <w:rPr>
          <w:rFonts w:eastAsiaTheme="minorHAnsi"/>
          <w:sz w:val="28"/>
          <w:szCs w:val="28"/>
          <w:lang w:eastAsia="en-US"/>
        </w:rPr>
        <w:br/>
        <w:t xml:space="preserve">по формированию документов), необходимых для выполнения </w:t>
      </w:r>
      <w:r>
        <w:rPr>
          <w:sz w:val="28"/>
          <w:szCs w:val="28"/>
        </w:rPr>
        <w:t>функций</w:t>
      </w:r>
      <w:r>
        <w:rPr>
          <w:sz w:val="28"/>
          <w:szCs w:val="28"/>
        </w:rPr>
        <w:br/>
        <w:t>и осуществления полномочий в установленной сфере деятельности, в том числе внутренних бюджетных процедур</w:t>
      </w:r>
      <w:r>
        <w:rPr>
          <w:bCs/>
          <w:color w:val="000000"/>
          <w:sz w:val="28"/>
          <w:szCs w:val="28"/>
        </w:rPr>
        <w:t xml:space="preserve">, до их передачи (направления) иным должностным лицам данного структурного подразделения органа Федерального казначейства, ФКУ «ЦОКР», другим структурным подразделениям, руководству соответствующего органа Федерального казначейства, ФКУ «ЦОКР», </w:t>
      </w:r>
      <w:r w:rsidR="00085FCA">
        <w:rPr>
          <w:bCs/>
          <w:color w:val="000000"/>
          <w:sz w:val="28"/>
          <w:szCs w:val="28"/>
        </w:rPr>
        <w:t xml:space="preserve">вышестоящему </w:t>
      </w:r>
      <w:r>
        <w:rPr>
          <w:bCs/>
          <w:color w:val="000000"/>
          <w:sz w:val="28"/>
          <w:szCs w:val="28"/>
        </w:rPr>
        <w:t>орган</w:t>
      </w:r>
      <w:r w:rsidR="00085FCA">
        <w:rPr>
          <w:bCs/>
          <w:color w:val="000000"/>
          <w:sz w:val="28"/>
          <w:szCs w:val="28"/>
        </w:rPr>
        <w:t>у</w:t>
      </w:r>
      <w:r>
        <w:rPr>
          <w:bCs/>
          <w:color w:val="000000"/>
          <w:sz w:val="28"/>
          <w:szCs w:val="28"/>
        </w:rPr>
        <w:t xml:space="preserve"> Федерального казначейства или организациям, гражданам.</w:t>
      </w:r>
    </w:p>
    <w:p w:rsidR="0006207D" w:rsidRDefault="0006207D" w:rsidP="0006207D">
      <w:pPr>
        <w:tabs>
          <w:tab w:val="left" w:pos="1440"/>
        </w:tabs>
        <w:spacing w:line="360" w:lineRule="auto"/>
        <w:ind w:firstLine="709"/>
        <w:jc w:val="both"/>
        <w:rPr>
          <w:bCs/>
          <w:color w:val="000000"/>
          <w:spacing w:val="-8"/>
          <w:sz w:val="28"/>
          <w:szCs w:val="28"/>
        </w:rPr>
      </w:pPr>
      <w:r>
        <w:rPr>
          <w:rFonts w:ascii="Times" w:hAnsi="Times"/>
          <w:bCs/>
          <w:color w:val="000000"/>
          <w:spacing w:val="-8"/>
          <w:sz w:val="28"/>
          <w:szCs w:val="28"/>
        </w:rPr>
        <w:t xml:space="preserve">Самоконтроль осуществляется должностным лицом структурного подразделения </w:t>
      </w:r>
      <w:r>
        <w:rPr>
          <w:rFonts w:ascii="Times" w:hAnsi="Times"/>
          <w:sz w:val="28"/>
          <w:szCs w:val="28"/>
        </w:rPr>
        <w:t xml:space="preserve">органа Федерального казначейства, ФКУ «ЦОКР» </w:t>
      </w:r>
      <w:r>
        <w:rPr>
          <w:rFonts w:ascii="Times" w:hAnsi="Times"/>
          <w:bCs/>
          <w:color w:val="000000"/>
          <w:spacing w:val="-8"/>
          <w:sz w:val="28"/>
          <w:szCs w:val="28"/>
        </w:rPr>
        <w:t xml:space="preserve"> путем проведения проверки каждой выполняемой им операции, действия на соответствие </w:t>
      </w:r>
      <w:r>
        <w:rPr>
          <w:rFonts w:ascii="Times" w:hAnsi="Times"/>
          <w:sz w:val="28"/>
          <w:szCs w:val="28"/>
        </w:rPr>
        <w:t>нормативным правовым актам, иным правовым актам, технологическим регламентам и инструктивным документам</w:t>
      </w:r>
      <w:r>
        <w:rPr>
          <w:rFonts w:ascii="Times" w:hAnsi="Times"/>
          <w:bCs/>
          <w:color w:val="000000"/>
          <w:spacing w:val="-8"/>
          <w:sz w:val="28"/>
          <w:szCs w:val="28"/>
        </w:rPr>
        <w:t>, а также путем оценки причин и обстоятельств (факторов), негативно влияющих на совершение операции, действия</w:t>
      </w:r>
      <w:r>
        <w:rPr>
          <w:bCs/>
          <w:color w:val="000000"/>
          <w:spacing w:val="-8"/>
          <w:sz w:val="28"/>
          <w:szCs w:val="28"/>
        </w:rPr>
        <w:t>.</w:t>
      </w:r>
    </w:p>
    <w:p w:rsidR="0006207D" w:rsidRDefault="0006207D" w:rsidP="0006207D">
      <w:pPr>
        <w:tabs>
          <w:tab w:val="left" w:pos="1440"/>
        </w:tabs>
        <w:spacing w:line="360" w:lineRule="auto"/>
        <w:ind w:firstLine="709"/>
        <w:jc w:val="both"/>
        <w:rPr>
          <w:sz w:val="28"/>
          <w:szCs w:val="28"/>
        </w:rPr>
      </w:pPr>
      <w:r>
        <w:rPr>
          <w:sz w:val="28"/>
          <w:szCs w:val="28"/>
        </w:rPr>
        <w:t>6.4. Контроль по уровню подчиненности в структурном</w:t>
      </w:r>
      <w:r>
        <w:rPr>
          <w:bCs/>
          <w:color w:val="000000"/>
          <w:spacing w:val="-8"/>
          <w:sz w:val="28"/>
          <w:szCs w:val="28"/>
        </w:rPr>
        <w:t xml:space="preserve"> </w:t>
      </w:r>
      <w:r>
        <w:rPr>
          <w:sz w:val="28"/>
          <w:szCs w:val="28"/>
        </w:rPr>
        <w:t>подразделении органа Федерального казначейства, ФКУ «ЦОКР» осуществляется сплошным способом начальником (иным уполномоченным лицом) структурного подразделения органа Федерального казначейства, ФКУ «ЦОКР</w:t>
      </w:r>
      <w:r w:rsidR="004C7647">
        <w:rPr>
          <w:sz w:val="28"/>
          <w:szCs w:val="28"/>
        </w:rPr>
        <w:t>»</w:t>
      </w:r>
      <w:r>
        <w:rPr>
          <w:sz w:val="28"/>
          <w:szCs w:val="28"/>
        </w:rPr>
        <w:t>, руководителем (заместителем руководителя) органа Федерального казначейства, директором (заместителем директора) ФКУ «ЦОКР», курирующим соответствующее структурное подразделение в соответствии с распределением обязанностей, утвержденным в установленном порядке.</w:t>
      </w:r>
    </w:p>
    <w:p w:rsidR="0006207D" w:rsidRDefault="0006207D" w:rsidP="0006207D">
      <w:pPr>
        <w:tabs>
          <w:tab w:val="left" w:pos="1440"/>
        </w:tabs>
        <w:spacing w:line="360" w:lineRule="auto"/>
        <w:ind w:firstLine="709"/>
        <w:jc w:val="both"/>
        <w:rPr>
          <w:sz w:val="28"/>
          <w:szCs w:val="28"/>
        </w:rPr>
      </w:pPr>
      <w:r>
        <w:rPr>
          <w:sz w:val="28"/>
          <w:szCs w:val="28"/>
        </w:rPr>
        <w:t xml:space="preserve">Контроль по уровню подчиненности осуществляется путем авторизации </w:t>
      </w:r>
      <w:r>
        <w:rPr>
          <w:rFonts w:eastAsiaTheme="minorHAnsi"/>
          <w:sz w:val="28"/>
          <w:szCs w:val="28"/>
          <w:lang w:eastAsia="en-US"/>
        </w:rPr>
        <w:t xml:space="preserve">операций, действий (в том числе по формированию документов), необходимых для выполнения </w:t>
      </w:r>
      <w:r>
        <w:rPr>
          <w:sz w:val="28"/>
          <w:szCs w:val="28"/>
        </w:rPr>
        <w:t>функций и осуществления полномочий в установленной сфере деятельности, в том числе внутренних бюджетных процедур, осуществляемых подчиненными должностными лицами.</w:t>
      </w:r>
    </w:p>
    <w:p w:rsidR="0006207D" w:rsidRDefault="0006207D" w:rsidP="0006207D">
      <w:pPr>
        <w:tabs>
          <w:tab w:val="left" w:pos="1440"/>
        </w:tabs>
        <w:spacing w:line="360" w:lineRule="auto"/>
        <w:ind w:firstLine="709"/>
        <w:jc w:val="both"/>
        <w:rPr>
          <w:sz w:val="28"/>
          <w:szCs w:val="28"/>
        </w:rPr>
      </w:pPr>
      <w:r>
        <w:rPr>
          <w:sz w:val="28"/>
          <w:szCs w:val="28"/>
        </w:rPr>
        <w:t>Контроль по уровню подчиненности в структурном подразделении органа Федерального казначейства, ФКУ «ЦОКР» может осуществляться, помимо  начальника соответствующего структурного подразделения, иным уполномоченным лицом (перекрестный контроль). В этом случае информация об осуществлении контроля по уровню подчиненности  иным уполномоченным лицом включается в Карту внутреннего контроля.</w:t>
      </w:r>
    </w:p>
    <w:p w:rsidR="0006207D" w:rsidRDefault="0006207D" w:rsidP="0006207D">
      <w:pPr>
        <w:tabs>
          <w:tab w:val="left" w:pos="1440"/>
        </w:tabs>
        <w:spacing w:line="360" w:lineRule="auto"/>
        <w:ind w:firstLine="709"/>
        <w:jc w:val="both"/>
        <w:rPr>
          <w:sz w:val="28"/>
          <w:szCs w:val="28"/>
        </w:rPr>
      </w:pPr>
      <w:r>
        <w:rPr>
          <w:sz w:val="28"/>
          <w:szCs w:val="28"/>
        </w:rPr>
        <w:t xml:space="preserve">6.5. Внутренний контроль в структурном подразделении органа Федерального казначейства с применением метода контроля </w:t>
      </w:r>
      <w:r w:rsidR="00B04E1C">
        <w:rPr>
          <w:sz w:val="28"/>
          <w:szCs w:val="28"/>
        </w:rPr>
        <w:t>«</w:t>
      </w:r>
      <w:r>
        <w:rPr>
          <w:sz w:val="28"/>
          <w:szCs w:val="28"/>
        </w:rPr>
        <w:t>по уровню подчиненности</w:t>
      </w:r>
      <w:r w:rsidR="00B04E1C">
        <w:rPr>
          <w:sz w:val="28"/>
          <w:szCs w:val="28"/>
        </w:rPr>
        <w:t>»</w:t>
      </w:r>
      <w:r>
        <w:rPr>
          <w:sz w:val="28"/>
          <w:szCs w:val="28"/>
        </w:rPr>
        <w:t xml:space="preserve"> осуществляется руководителем соответствующего органа Федерального казначейства лично или по его решению в рамках контрольной и аудиторской деятельности органа Федерального казначейства уполномоченным им лицом (уполномоченными им лицами). </w:t>
      </w:r>
    </w:p>
    <w:p w:rsidR="0006207D" w:rsidRDefault="0006207D" w:rsidP="0006207D">
      <w:pPr>
        <w:tabs>
          <w:tab w:val="left" w:pos="1440"/>
        </w:tabs>
        <w:spacing w:line="360" w:lineRule="auto"/>
        <w:ind w:firstLine="709"/>
        <w:jc w:val="both"/>
        <w:rPr>
          <w:sz w:val="28"/>
          <w:szCs w:val="28"/>
        </w:rPr>
      </w:pPr>
      <w:r>
        <w:rPr>
          <w:sz w:val="28"/>
          <w:szCs w:val="28"/>
        </w:rPr>
        <w:t>Внутренний контроль в структурном подразделении органа Федерального казначейства, ФКУ «ЦОКР» по решению руководителя вышестоящего органа Федерального казначейства осуществляется уполномоченным им лицом (уполномоченными им лицами) в рамках контрольной и аудиторской деятельности вышестоящего органа Федерального казначейства.</w:t>
      </w:r>
    </w:p>
    <w:p w:rsidR="005F1151" w:rsidRDefault="00946734" w:rsidP="0006207D">
      <w:pPr>
        <w:tabs>
          <w:tab w:val="left" w:pos="1440"/>
        </w:tabs>
        <w:spacing w:line="360" w:lineRule="auto"/>
        <w:ind w:firstLine="709"/>
        <w:jc w:val="both"/>
        <w:rPr>
          <w:sz w:val="28"/>
          <w:szCs w:val="28"/>
        </w:rPr>
      </w:pPr>
      <w:r>
        <w:rPr>
          <w:sz w:val="28"/>
          <w:szCs w:val="28"/>
        </w:rPr>
        <w:t>Подтверждением факта осуществления внутреннего контроля</w:t>
      </w:r>
      <w:r w:rsidRPr="00AF26DE">
        <w:rPr>
          <w:sz w:val="28"/>
          <w:szCs w:val="28"/>
        </w:rPr>
        <w:t xml:space="preserve"> </w:t>
      </w:r>
      <w:r w:rsidRPr="002A6109">
        <w:rPr>
          <w:sz w:val="28"/>
          <w:szCs w:val="28"/>
        </w:rPr>
        <w:t>метод</w:t>
      </w:r>
      <w:r>
        <w:rPr>
          <w:sz w:val="28"/>
          <w:szCs w:val="28"/>
        </w:rPr>
        <w:t>ами</w:t>
      </w:r>
      <w:r w:rsidRPr="002A6109">
        <w:rPr>
          <w:sz w:val="28"/>
          <w:szCs w:val="28"/>
        </w:rPr>
        <w:t xml:space="preserve"> к</w:t>
      </w:r>
      <w:r>
        <w:rPr>
          <w:sz w:val="28"/>
          <w:szCs w:val="28"/>
        </w:rPr>
        <w:t xml:space="preserve">онтроля «самоконтроль», «контроль </w:t>
      </w:r>
      <w:r w:rsidRPr="002A6109">
        <w:rPr>
          <w:sz w:val="28"/>
          <w:szCs w:val="28"/>
        </w:rPr>
        <w:t>по уровню подчиненности</w:t>
      </w:r>
      <w:r>
        <w:rPr>
          <w:sz w:val="28"/>
          <w:szCs w:val="28"/>
        </w:rPr>
        <w:t>» является наличие на документе собственноручной (либо электронной) подписи, отметки (изменение статуса в прикладном программном обеспечении) лица, осуществившего внутренний контроль.</w:t>
      </w:r>
    </w:p>
    <w:p w:rsidR="0006207D" w:rsidRDefault="0006207D" w:rsidP="0006207D">
      <w:pPr>
        <w:tabs>
          <w:tab w:val="left" w:pos="1440"/>
        </w:tabs>
        <w:spacing w:line="360" w:lineRule="auto"/>
        <w:ind w:firstLine="709"/>
        <w:jc w:val="both"/>
        <w:rPr>
          <w:sz w:val="28"/>
          <w:szCs w:val="28"/>
        </w:rPr>
      </w:pPr>
      <w:r>
        <w:rPr>
          <w:sz w:val="28"/>
          <w:szCs w:val="28"/>
        </w:rPr>
        <w:t>6.6. В случае необходимости немедленного реагирования на факты нарушений положений нормативных правовых актов Российской Федерации, иных правовых актов, технологических регламентов</w:t>
      </w:r>
      <w:r>
        <w:rPr>
          <w:sz w:val="28"/>
          <w:szCs w:val="28"/>
        </w:rPr>
        <w:br/>
        <w:t>и инструктивных документов, выявленные в ходе осуществления внутреннего контроля, сотрудник структурного подразделения органа Федерального казначейства, ФКУ «ЦОКР», выявивший указанные факты нарушений, докладывает об этом начальнику (иному уполномоченному лицу) данного структурного подразделения органа Федерального казначейства, ФКУ «ЦОКР» для оперативного принятия мер</w:t>
      </w:r>
      <w:r w:rsidR="0025490C" w:rsidRPr="000D2BDD">
        <w:rPr>
          <w:sz w:val="28"/>
          <w:szCs w:val="28"/>
        </w:rPr>
        <w:t xml:space="preserve"> по устранению</w:t>
      </w:r>
      <w:r>
        <w:rPr>
          <w:sz w:val="28"/>
          <w:szCs w:val="28"/>
        </w:rPr>
        <w:t xml:space="preserve"> выявленного нарушения.</w:t>
      </w:r>
    </w:p>
    <w:p w:rsidR="0006207D" w:rsidRDefault="0006207D" w:rsidP="0006207D">
      <w:pPr>
        <w:tabs>
          <w:tab w:val="left" w:pos="1440"/>
        </w:tabs>
        <w:spacing w:line="360" w:lineRule="auto"/>
        <w:ind w:firstLine="709"/>
        <w:jc w:val="both"/>
        <w:rPr>
          <w:sz w:val="28"/>
          <w:szCs w:val="28"/>
        </w:rPr>
      </w:pPr>
      <w:r>
        <w:rPr>
          <w:sz w:val="28"/>
          <w:szCs w:val="28"/>
        </w:rPr>
        <w:t xml:space="preserve">6.7. В случае если нарушения, указанные в пункте 6.6 настоящего Стандарта, могут оказать негативное влияние на деятельность других структурных подразделений органа Федерального казначейства, </w:t>
      </w:r>
      <w:r>
        <w:rPr>
          <w:sz w:val="28"/>
          <w:szCs w:val="28"/>
        </w:rPr>
        <w:br/>
        <w:t xml:space="preserve">ФКУ «ЦОКР» или других органов Федерального казначейства либо </w:t>
      </w:r>
      <w:r>
        <w:rPr>
          <w:sz w:val="28"/>
          <w:szCs w:val="28"/>
        </w:rPr>
        <w:br/>
        <w:t>ФКУ «ЦОКР», информация о выявленном нарушении должна быть незамедлительно направлена в такие структурные подразделения или органы Федерального казначейства, ФКУ</w:t>
      </w:r>
      <w:r w:rsidR="0025490C">
        <w:rPr>
          <w:sz w:val="28"/>
          <w:szCs w:val="28"/>
        </w:rPr>
        <w:t xml:space="preserve"> «ЦОКР»</w:t>
      </w:r>
      <w:r w:rsidR="00417126">
        <w:rPr>
          <w:sz w:val="28"/>
          <w:szCs w:val="28"/>
        </w:rPr>
        <w:t xml:space="preserve"> в установленном в органе</w:t>
      </w:r>
      <w:r w:rsidR="00417126" w:rsidRPr="000D2BDD">
        <w:rPr>
          <w:sz w:val="28"/>
          <w:szCs w:val="28"/>
        </w:rPr>
        <w:t xml:space="preserve"> Федерального казначейства</w:t>
      </w:r>
      <w:r w:rsidR="00417126">
        <w:rPr>
          <w:sz w:val="28"/>
          <w:szCs w:val="28"/>
        </w:rPr>
        <w:t>, ФКУ «ЦОКР» порядке</w:t>
      </w:r>
      <w:r w:rsidR="0025490C" w:rsidRPr="000D2BDD">
        <w:rPr>
          <w:sz w:val="28"/>
          <w:szCs w:val="28"/>
        </w:rPr>
        <w:t>.</w:t>
      </w:r>
    </w:p>
    <w:p w:rsidR="0006207D" w:rsidRDefault="0006207D" w:rsidP="0006207D">
      <w:pPr>
        <w:keepNext/>
        <w:tabs>
          <w:tab w:val="left" w:pos="709"/>
        </w:tabs>
        <w:spacing w:before="240"/>
        <w:jc w:val="center"/>
        <w:rPr>
          <w:b/>
          <w:sz w:val="28"/>
          <w:szCs w:val="28"/>
        </w:rPr>
      </w:pPr>
      <w:r>
        <w:rPr>
          <w:b/>
          <w:sz w:val="28"/>
          <w:szCs w:val="28"/>
          <w:lang w:val="en-US"/>
        </w:rPr>
        <w:t>VII</w:t>
      </w:r>
      <w:r>
        <w:rPr>
          <w:b/>
          <w:sz w:val="28"/>
          <w:szCs w:val="28"/>
        </w:rPr>
        <w:t>.</w:t>
      </w:r>
      <w:r>
        <w:rPr>
          <w:b/>
          <w:sz w:val="28"/>
          <w:szCs w:val="28"/>
        </w:rPr>
        <w:tab/>
        <w:t xml:space="preserve">Оформление результатов внутреннего контроля </w:t>
      </w:r>
    </w:p>
    <w:p w:rsidR="0006207D" w:rsidRDefault="0006207D" w:rsidP="0006207D">
      <w:pPr>
        <w:keepNext/>
        <w:tabs>
          <w:tab w:val="left" w:pos="1440"/>
        </w:tabs>
        <w:spacing w:line="360" w:lineRule="auto"/>
        <w:jc w:val="center"/>
        <w:rPr>
          <w:b/>
          <w:sz w:val="28"/>
          <w:szCs w:val="28"/>
        </w:rPr>
      </w:pPr>
      <w:r>
        <w:rPr>
          <w:b/>
          <w:sz w:val="28"/>
          <w:szCs w:val="28"/>
        </w:rPr>
        <w:t>и организация их хранения</w:t>
      </w:r>
    </w:p>
    <w:p w:rsidR="0006207D" w:rsidRDefault="0006207D" w:rsidP="0006207D">
      <w:pPr>
        <w:tabs>
          <w:tab w:val="left" w:pos="1260"/>
        </w:tabs>
        <w:spacing w:before="240" w:line="360" w:lineRule="auto"/>
        <w:ind w:firstLine="709"/>
        <w:jc w:val="both"/>
        <w:rPr>
          <w:sz w:val="28"/>
          <w:szCs w:val="28"/>
        </w:rPr>
      </w:pPr>
      <w:r>
        <w:rPr>
          <w:sz w:val="28"/>
          <w:szCs w:val="28"/>
        </w:rPr>
        <w:t xml:space="preserve">7.1. При выявлении в ходе осуществления внутреннего контроля нарушений положений нормативных правовых актов, иных правовых актов, технологических регламентов и инструктивных документов информация о результатах контрольных действий, в ходе которых выявлены нарушения (недостатки), отражается уполномоченным сотрудником </w:t>
      </w:r>
      <w:r w:rsidR="00883548">
        <w:rPr>
          <w:sz w:val="28"/>
          <w:szCs w:val="28"/>
        </w:rPr>
        <w:t xml:space="preserve">объекта внутреннего контроля </w:t>
      </w:r>
      <w:r>
        <w:rPr>
          <w:sz w:val="28"/>
          <w:szCs w:val="28"/>
        </w:rPr>
        <w:t xml:space="preserve">в журнале учета выявленных нарушений за текущий год (далее – Журнал внутреннего контроля) по форме согласно приложению № 3 к настоящему Стандарту. </w:t>
      </w:r>
    </w:p>
    <w:p w:rsidR="0006207D" w:rsidRDefault="0006207D" w:rsidP="0006207D">
      <w:pPr>
        <w:tabs>
          <w:tab w:val="left" w:pos="1260"/>
        </w:tabs>
        <w:spacing w:line="360" w:lineRule="auto"/>
        <w:ind w:firstLine="709"/>
        <w:jc w:val="both"/>
        <w:rPr>
          <w:sz w:val="28"/>
          <w:szCs w:val="28"/>
        </w:rPr>
      </w:pPr>
      <w:r>
        <w:rPr>
          <w:sz w:val="28"/>
          <w:szCs w:val="28"/>
        </w:rPr>
        <w:t>Указанная информация включает:</w:t>
      </w:r>
    </w:p>
    <w:p w:rsidR="0006207D" w:rsidRDefault="0006207D" w:rsidP="0006207D">
      <w:pPr>
        <w:tabs>
          <w:tab w:val="left" w:pos="1260"/>
        </w:tabs>
        <w:spacing w:line="360" w:lineRule="auto"/>
        <w:ind w:firstLine="709"/>
        <w:jc w:val="both"/>
        <w:rPr>
          <w:sz w:val="28"/>
          <w:szCs w:val="28"/>
        </w:rPr>
      </w:pPr>
      <w:r>
        <w:rPr>
          <w:sz w:val="28"/>
          <w:szCs w:val="28"/>
        </w:rPr>
        <w:t>краткие сведения о выявленном нарушении (недостатке);</w:t>
      </w:r>
    </w:p>
    <w:p w:rsidR="0006207D" w:rsidRDefault="0006207D" w:rsidP="0006207D">
      <w:pPr>
        <w:tabs>
          <w:tab w:val="left" w:pos="1260"/>
        </w:tabs>
        <w:spacing w:line="360" w:lineRule="auto"/>
        <w:ind w:firstLine="709"/>
        <w:jc w:val="both"/>
        <w:rPr>
          <w:sz w:val="28"/>
          <w:szCs w:val="28"/>
        </w:rPr>
      </w:pPr>
      <w:r>
        <w:rPr>
          <w:sz w:val="28"/>
          <w:szCs w:val="28"/>
        </w:rPr>
        <w:t>сведения о причинах и обстоятельствах рисков возникновения нарушений (недостатков) и о предлагаемых мерах по их устранению</w:t>
      </w:r>
    </w:p>
    <w:p w:rsidR="0006207D" w:rsidRDefault="0006207D" w:rsidP="0006207D">
      <w:pPr>
        <w:tabs>
          <w:tab w:val="left" w:pos="709"/>
        </w:tabs>
        <w:spacing w:line="360" w:lineRule="auto"/>
        <w:jc w:val="both"/>
        <w:rPr>
          <w:sz w:val="28"/>
          <w:szCs w:val="28"/>
        </w:rPr>
      </w:pPr>
      <w:r>
        <w:rPr>
          <w:sz w:val="28"/>
          <w:szCs w:val="28"/>
        </w:rPr>
        <w:t xml:space="preserve">и </w:t>
      </w:r>
      <w:r w:rsidR="00A0189F">
        <w:rPr>
          <w:sz w:val="28"/>
          <w:szCs w:val="28"/>
        </w:rPr>
        <w:t>должна</w:t>
      </w:r>
      <w:r>
        <w:rPr>
          <w:sz w:val="28"/>
          <w:szCs w:val="28"/>
        </w:rPr>
        <w:t xml:space="preserve"> быть </w:t>
      </w:r>
      <w:r w:rsidR="005F1151">
        <w:rPr>
          <w:sz w:val="28"/>
          <w:szCs w:val="28"/>
        </w:rPr>
        <w:t>кратко</w:t>
      </w:r>
      <w:r>
        <w:rPr>
          <w:sz w:val="28"/>
          <w:szCs w:val="28"/>
        </w:rPr>
        <w:t xml:space="preserve"> (в соответствии с приложением № 3</w:t>
      </w:r>
      <w:r>
        <w:rPr>
          <w:sz w:val="28"/>
          <w:szCs w:val="28"/>
        </w:rPr>
        <w:br/>
        <w:t>к настоящему Стандарту) зафиксирована в справке в произвольной форме с указанием порядкового номера записи Журнала внутреннего контроля, относящегося к выявленному нарушению. Справка должна быть подписана субъектом внутреннего контроля, выявившим соответствующее нарушение (недостаток), и приложена к Журналу внутреннего контроля.</w:t>
      </w:r>
    </w:p>
    <w:p w:rsidR="0006207D" w:rsidRDefault="0006207D" w:rsidP="0006207D">
      <w:pPr>
        <w:tabs>
          <w:tab w:val="left" w:pos="1260"/>
        </w:tabs>
        <w:spacing w:line="360" w:lineRule="auto"/>
        <w:ind w:firstLine="709"/>
        <w:jc w:val="both"/>
        <w:rPr>
          <w:sz w:val="28"/>
          <w:szCs w:val="28"/>
        </w:rPr>
      </w:pPr>
      <w:r>
        <w:rPr>
          <w:sz w:val="28"/>
          <w:szCs w:val="28"/>
        </w:rPr>
        <w:t>7.2. Журнал внутреннего контроля оформляется на календарный год.</w:t>
      </w:r>
    </w:p>
    <w:p w:rsidR="0006207D" w:rsidRDefault="0006207D" w:rsidP="0006207D">
      <w:pPr>
        <w:tabs>
          <w:tab w:val="left" w:pos="1260"/>
        </w:tabs>
        <w:spacing w:line="360" w:lineRule="auto"/>
        <w:ind w:firstLine="709"/>
        <w:jc w:val="both"/>
        <w:rPr>
          <w:sz w:val="28"/>
          <w:szCs w:val="28"/>
        </w:rPr>
      </w:pPr>
      <w:r>
        <w:rPr>
          <w:sz w:val="28"/>
          <w:szCs w:val="28"/>
        </w:rPr>
        <w:t>7.3. Ведение Журналов внутреннего контроля осуществляется в каждом структурном подразделении органа Федерального казначейства, ФКУ «ЦОКР».</w:t>
      </w:r>
    </w:p>
    <w:p w:rsidR="0006207D" w:rsidRDefault="0006207D" w:rsidP="0006207D">
      <w:pPr>
        <w:tabs>
          <w:tab w:val="left" w:pos="1260"/>
        </w:tabs>
        <w:spacing w:line="360" w:lineRule="auto"/>
        <w:ind w:firstLine="709"/>
        <w:jc w:val="both"/>
        <w:rPr>
          <w:sz w:val="28"/>
          <w:szCs w:val="28"/>
        </w:rPr>
      </w:pPr>
      <w:r>
        <w:rPr>
          <w:sz w:val="28"/>
          <w:szCs w:val="28"/>
        </w:rPr>
        <w:t>7.4. Журнал внутреннего контроля, исходя из установленного</w:t>
      </w:r>
      <w:r>
        <w:rPr>
          <w:sz w:val="28"/>
          <w:szCs w:val="28"/>
        </w:rPr>
        <w:br/>
        <w:t xml:space="preserve">в соответствующем органе Федерального казначейства, ФКУ «ЦОКР» порядка документооборота, может быть оформлен как на бумажном носителе, так и вестись в форме электронного документа. </w:t>
      </w:r>
    </w:p>
    <w:p w:rsidR="0006207D" w:rsidRDefault="0006207D" w:rsidP="0006207D">
      <w:pPr>
        <w:tabs>
          <w:tab w:val="left" w:pos="1260"/>
        </w:tabs>
        <w:spacing w:line="360" w:lineRule="auto"/>
        <w:ind w:firstLine="709"/>
        <w:jc w:val="both"/>
        <w:rPr>
          <w:sz w:val="28"/>
          <w:szCs w:val="28"/>
        </w:rPr>
      </w:pPr>
      <w:r>
        <w:rPr>
          <w:sz w:val="28"/>
          <w:szCs w:val="28"/>
        </w:rPr>
        <w:t>7.5. В случае ведения Журнала внутреннего контроля на бумажном носителе до начала календарного года он нумеруется, прошнуровывается</w:t>
      </w:r>
      <w:r>
        <w:rPr>
          <w:sz w:val="28"/>
          <w:szCs w:val="28"/>
        </w:rPr>
        <w:br/>
        <w:t>и скрепляется подписью начальника соответствующего структурного подразделения органа Федерального казначейства, ФКУ «ЦОКР».</w:t>
      </w:r>
    </w:p>
    <w:p w:rsidR="0006207D" w:rsidRDefault="0006207D" w:rsidP="0006207D">
      <w:pPr>
        <w:tabs>
          <w:tab w:val="left" w:pos="1260"/>
        </w:tabs>
        <w:spacing w:line="360" w:lineRule="auto"/>
        <w:ind w:firstLine="709"/>
        <w:jc w:val="both"/>
        <w:rPr>
          <w:sz w:val="28"/>
          <w:szCs w:val="28"/>
        </w:rPr>
      </w:pPr>
      <w:r>
        <w:rPr>
          <w:sz w:val="28"/>
          <w:szCs w:val="28"/>
        </w:rPr>
        <w:t>Оформление и ведение Журнала внутреннего контроля в форме электронного документа осуществляется с применением средств вычислительной техники в соответствующем прикладном программном обеспечении органа Федерального казначейства, ФКУ «ЦОКР». Журнал внутреннего контроля, ведение которого осуществляется в форме электронного документа, должен содержать все поля, предусмотренные формой Журнала внутреннего контроля, приведенной в приложении № 3</w:t>
      </w:r>
      <w:r>
        <w:rPr>
          <w:sz w:val="28"/>
          <w:szCs w:val="28"/>
        </w:rPr>
        <w:br/>
        <w:t>к настоящему Стандарту.</w:t>
      </w:r>
    </w:p>
    <w:p w:rsidR="0006207D" w:rsidRDefault="0006207D" w:rsidP="0006207D">
      <w:pPr>
        <w:tabs>
          <w:tab w:val="left" w:pos="1260"/>
        </w:tabs>
        <w:spacing w:line="360" w:lineRule="auto"/>
        <w:ind w:firstLine="709"/>
        <w:jc w:val="both"/>
        <w:rPr>
          <w:sz w:val="28"/>
          <w:szCs w:val="28"/>
        </w:rPr>
      </w:pPr>
      <w:r>
        <w:rPr>
          <w:sz w:val="28"/>
          <w:szCs w:val="28"/>
        </w:rPr>
        <w:t>Каждая запись Журнала внутреннего контроля, ведение которого осуществляется в форме электронного документа, должна быть подписана электронной подписью сотрудника, осуществляющего внутренний контроль и выявившего соответствующее нарушение. В случае если ведение Журнала внутреннего контроля осуществляется в форме электронного документа, то программное обеспечение, используемое</w:t>
      </w:r>
      <w:r>
        <w:rPr>
          <w:sz w:val="28"/>
          <w:szCs w:val="28"/>
        </w:rPr>
        <w:br/>
        <w:t>в целях такого ведения, должно позволять:</w:t>
      </w:r>
    </w:p>
    <w:p w:rsidR="0006207D" w:rsidRDefault="0006207D" w:rsidP="0006207D">
      <w:pPr>
        <w:tabs>
          <w:tab w:val="left" w:pos="1260"/>
        </w:tabs>
        <w:spacing w:line="360" w:lineRule="auto"/>
        <w:ind w:firstLine="709"/>
        <w:jc w:val="both"/>
        <w:rPr>
          <w:sz w:val="28"/>
          <w:szCs w:val="28"/>
        </w:rPr>
      </w:pPr>
      <w:r>
        <w:rPr>
          <w:sz w:val="28"/>
          <w:szCs w:val="28"/>
        </w:rPr>
        <w:t>идентифицировать время занесения в Журнал внутреннего контроля каждой записи;</w:t>
      </w:r>
    </w:p>
    <w:p w:rsidR="0006207D" w:rsidRDefault="0006207D" w:rsidP="0006207D">
      <w:pPr>
        <w:tabs>
          <w:tab w:val="left" w:pos="1260"/>
        </w:tabs>
        <w:spacing w:line="360" w:lineRule="auto"/>
        <w:ind w:firstLine="709"/>
        <w:jc w:val="both"/>
        <w:rPr>
          <w:sz w:val="28"/>
          <w:szCs w:val="28"/>
        </w:rPr>
      </w:pPr>
      <w:r>
        <w:rPr>
          <w:sz w:val="28"/>
          <w:szCs w:val="28"/>
        </w:rPr>
        <w:t>исключить возможность несанкционированного изменения записей</w:t>
      </w:r>
      <w:r>
        <w:rPr>
          <w:sz w:val="28"/>
          <w:szCs w:val="28"/>
        </w:rPr>
        <w:br/>
        <w:t xml:space="preserve">в Журнале внутреннего контроля; </w:t>
      </w:r>
    </w:p>
    <w:p w:rsidR="0006207D" w:rsidRDefault="0006207D" w:rsidP="0006207D">
      <w:pPr>
        <w:tabs>
          <w:tab w:val="left" w:pos="1260"/>
        </w:tabs>
        <w:spacing w:line="360" w:lineRule="auto"/>
        <w:ind w:firstLine="709"/>
        <w:jc w:val="both"/>
        <w:rPr>
          <w:sz w:val="28"/>
          <w:szCs w:val="28"/>
        </w:rPr>
      </w:pPr>
      <w:r>
        <w:rPr>
          <w:sz w:val="28"/>
          <w:szCs w:val="28"/>
        </w:rPr>
        <w:t>проставлять предусмотренные настоящим Стандартом отметки</w:t>
      </w:r>
      <w:r>
        <w:rPr>
          <w:sz w:val="28"/>
          <w:szCs w:val="28"/>
        </w:rPr>
        <w:br/>
        <w:t>о рассмотрении;</w:t>
      </w:r>
    </w:p>
    <w:p w:rsidR="0006207D" w:rsidRDefault="0006207D" w:rsidP="0006207D">
      <w:pPr>
        <w:tabs>
          <w:tab w:val="left" w:pos="1260"/>
        </w:tabs>
        <w:spacing w:line="360" w:lineRule="auto"/>
        <w:ind w:firstLine="709"/>
        <w:jc w:val="both"/>
        <w:rPr>
          <w:sz w:val="28"/>
          <w:szCs w:val="28"/>
        </w:rPr>
      </w:pPr>
      <w:r>
        <w:rPr>
          <w:sz w:val="28"/>
          <w:szCs w:val="28"/>
        </w:rPr>
        <w:t>прилагать к Журналу внутреннего контроля документы (справки)</w:t>
      </w:r>
      <w:r>
        <w:rPr>
          <w:sz w:val="28"/>
          <w:szCs w:val="28"/>
        </w:rPr>
        <w:br/>
        <w:t>в соответствии с пунктом 7.1 настоящего Стандарта;</w:t>
      </w:r>
    </w:p>
    <w:p w:rsidR="0006207D" w:rsidRDefault="0006207D" w:rsidP="0006207D">
      <w:pPr>
        <w:tabs>
          <w:tab w:val="left" w:pos="1260"/>
        </w:tabs>
        <w:spacing w:line="360" w:lineRule="auto"/>
        <w:ind w:firstLine="709"/>
        <w:jc w:val="both"/>
        <w:rPr>
          <w:sz w:val="28"/>
          <w:szCs w:val="28"/>
        </w:rPr>
      </w:pPr>
      <w:r>
        <w:rPr>
          <w:sz w:val="28"/>
          <w:szCs w:val="28"/>
        </w:rPr>
        <w:t>ограничивать права доступа к Журналу внутреннего контроля</w:t>
      </w:r>
      <w:r>
        <w:rPr>
          <w:sz w:val="28"/>
          <w:szCs w:val="28"/>
        </w:rPr>
        <w:br/>
        <w:t>в соответствии с полномочиями, предусмотренными для структурных подразделений органа Федерального казначейства, ФКУ «ЦОКР», их должностных лиц настоящим Стандартом.</w:t>
      </w:r>
    </w:p>
    <w:p w:rsidR="0006207D" w:rsidRDefault="0006207D" w:rsidP="0006207D">
      <w:pPr>
        <w:tabs>
          <w:tab w:val="left" w:pos="1260"/>
        </w:tabs>
        <w:spacing w:line="360" w:lineRule="auto"/>
        <w:ind w:firstLine="709"/>
        <w:jc w:val="both"/>
        <w:rPr>
          <w:sz w:val="28"/>
          <w:szCs w:val="28"/>
        </w:rPr>
      </w:pPr>
      <w:r>
        <w:rPr>
          <w:sz w:val="28"/>
          <w:szCs w:val="28"/>
        </w:rPr>
        <w:t>7.6. Срок хранения Журнала внутреннего контроля, в том числе</w:t>
      </w:r>
      <w:r>
        <w:rPr>
          <w:sz w:val="28"/>
          <w:szCs w:val="28"/>
        </w:rPr>
        <w:br/>
        <w:t>в форме электронного документа, устанавливается в соответствии</w:t>
      </w:r>
      <w:r>
        <w:rPr>
          <w:sz w:val="28"/>
          <w:szCs w:val="28"/>
        </w:rPr>
        <w:br/>
        <w:t>с номенклатурой дел структурного подразделения соответствующего органа Федерального казначейства, ФКУ «ЦОКР».</w:t>
      </w:r>
    </w:p>
    <w:p w:rsidR="0006207D" w:rsidRDefault="0006207D" w:rsidP="0006207D">
      <w:pPr>
        <w:tabs>
          <w:tab w:val="left" w:pos="1260"/>
        </w:tabs>
        <w:spacing w:line="360" w:lineRule="auto"/>
        <w:ind w:firstLine="709"/>
        <w:jc w:val="both"/>
        <w:rPr>
          <w:sz w:val="28"/>
          <w:szCs w:val="28"/>
        </w:rPr>
      </w:pPr>
      <w:r>
        <w:rPr>
          <w:sz w:val="28"/>
          <w:szCs w:val="28"/>
        </w:rPr>
        <w:t>При ведении Журнала внутреннего контроля в форме электронного документа его хранение осуществляется в порядке, установленном соответствующим органом Федерального казначейства, ФКУ «ЦОКР»</w:t>
      </w:r>
      <w:r>
        <w:rPr>
          <w:sz w:val="28"/>
          <w:szCs w:val="28"/>
        </w:rPr>
        <w:br/>
        <w:t>для хранения документов, сформированных в форме электронного документа.</w:t>
      </w:r>
    </w:p>
    <w:p w:rsidR="0006207D" w:rsidRDefault="0006207D" w:rsidP="0006207D">
      <w:pPr>
        <w:tabs>
          <w:tab w:val="left" w:pos="1260"/>
        </w:tabs>
        <w:spacing w:line="360" w:lineRule="auto"/>
        <w:ind w:firstLine="709"/>
        <w:jc w:val="both"/>
        <w:rPr>
          <w:sz w:val="28"/>
          <w:szCs w:val="28"/>
        </w:rPr>
      </w:pPr>
      <w:r>
        <w:rPr>
          <w:sz w:val="28"/>
          <w:szCs w:val="28"/>
        </w:rPr>
        <w:t xml:space="preserve">7.7. Результаты внутреннего контроля в подразделениях по защите государственной тайны отражаются в Журнале внутреннего контроля в </w:t>
      </w:r>
      <w:r w:rsidR="0025490C" w:rsidRPr="007643A3">
        <w:rPr>
          <w:sz w:val="28"/>
          <w:szCs w:val="28"/>
        </w:rPr>
        <w:t>порядке</w:t>
      </w:r>
      <w:r w:rsidR="00086C2B">
        <w:rPr>
          <w:sz w:val="28"/>
          <w:szCs w:val="28"/>
        </w:rPr>
        <w:t>, установленном нормативными правовыми актами Российской Федерации, регулирующими деятельность в области защиты государственной тайны</w:t>
      </w:r>
      <w:r w:rsidR="0025490C" w:rsidRPr="007643A3">
        <w:rPr>
          <w:sz w:val="28"/>
          <w:szCs w:val="28"/>
        </w:rPr>
        <w:t>.</w:t>
      </w:r>
    </w:p>
    <w:p w:rsidR="0006207D" w:rsidRDefault="0006207D" w:rsidP="0006207D">
      <w:pPr>
        <w:tabs>
          <w:tab w:val="left" w:pos="709"/>
        </w:tabs>
        <w:spacing w:before="240" w:after="240" w:line="360" w:lineRule="auto"/>
        <w:jc w:val="center"/>
        <w:rPr>
          <w:b/>
          <w:sz w:val="28"/>
          <w:szCs w:val="28"/>
        </w:rPr>
      </w:pPr>
      <w:r>
        <w:rPr>
          <w:b/>
          <w:sz w:val="28"/>
          <w:szCs w:val="28"/>
          <w:lang w:val="en-US"/>
        </w:rPr>
        <w:t>VIII</w:t>
      </w:r>
      <w:r>
        <w:rPr>
          <w:b/>
          <w:sz w:val="28"/>
          <w:szCs w:val="28"/>
        </w:rPr>
        <w:t>.</w:t>
      </w:r>
      <w:r>
        <w:rPr>
          <w:b/>
          <w:sz w:val="28"/>
          <w:szCs w:val="28"/>
        </w:rPr>
        <w:tab/>
        <w:t>Рассмотрение результатов внутреннего контроля</w:t>
      </w:r>
    </w:p>
    <w:p w:rsidR="0006207D" w:rsidRDefault="0006207D" w:rsidP="0006207D">
      <w:pPr>
        <w:tabs>
          <w:tab w:val="left" w:pos="1260"/>
        </w:tabs>
        <w:spacing w:line="360" w:lineRule="auto"/>
        <w:ind w:firstLine="709"/>
        <w:jc w:val="both"/>
        <w:rPr>
          <w:sz w:val="28"/>
          <w:szCs w:val="28"/>
        </w:rPr>
      </w:pPr>
      <w:r>
        <w:rPr>
          <w:sz w:val="28"/>
          <w:szCs w:val="28"/>
        </w:rPr>
        <w:t>8.1. Каждая запись, внесенная в Журнал внутреннего контроля, рассматривается начальником структурного подразделения органа Федерального казначейства, ФКУ «ЦОКР», что подтверждается его подписью в Журнале внутреннего контроля в соответствующей строке.</w:t>
      </w:r>
    </w:p>
    <w:p w:rsidR="0006207D" w:rsidRDefault="0006207D" w:rsidP="0006207D">
      <w:pPr>
        <w:tabs>
          <w:tab w:val="left" w:pos="1260"/>
        </w:tabs>
        <w:spacing w:line="360" w:lineRule="auto"/>
        <w:ind w:firstLine="709"/>
        <w:jc w:val="both"/>
        <w:rPr>
          <w:sz w:val="28"/>
          <w:szCs w:val="28"/>
        </w:rPr>
      </w:pPr>
      <w:r>
        <w:rPr>
          <w:sz w:val="28"/>
          <w:szCs w:val="28"/>
        </w:rPr>
        <w:t>8.2. </w:t>
      </w:r>
      <w:r w:rsidR="0025490C" w:rsidRPr="00736F3B">
        <w:rPr>
          <w:sz w:val="28"/>
          <w:szCs w:val="28"/>
        </w:rPr>
        <w:tab/>
      </w:r>
      <w:r w:rsidR="00357657">
        <w:rPr>
          <w:sz w:val="28"/>
          <w:szCs w:val="28"/>
        </w:rPr>
        <w:t xml:space="preserve">Журнал внутреннего контроля </w:t>
      </w:r>
      <w:r w:rsidR="002708C6">
        <w:rPr>
          <w:sz w:val="28"/>
          <w:szCs w:val="28"/>
        </w:rPr>
        <w:t>н</w:t>
      </w:r>
      <w:r>
        <w:rPr>
          <w:sz w:val="28"/>
          <w:szCs w:val="28"/>
        </w:rPr>
        <w:t>е позднее десятого рабочего дня очередного квартала</w:t>
      </w:r>
      <w:r w:rsidR="005F1151">
        <w:rPr>
          <w:sz w:val="28"/>
          <w:szCs w:val="28"/>
        </w:rPr>
        <w:t xml:space="preserve"> </w:t>
      </w:r>
      <w:r w:rsidR="00357657" w:rsidRPr="00736F3B">
        <w:rPr>
          <w:sz w:val="28"/>
          <w:szCs w:val="28"/>
        </w:rPr>
        <w:t>направля</w:t>
      </w:r>
      <w:r w:rsidR="00357657">
        <w:rPr>
          <w:sz w:val="28"/>
          <w:szCs w:val="28"/>
        </w:rPr>
        <w:t>е</w:t>
      </w:r>
      <w:r w:rsidR="00357657" w:rsidRPr="00736F3B">
        <w:rPr>
          <w:sz w:val="28"/>
          <w:szCs w:val="28"/>
        </w:rPr>
        <w:t xml:space="preserve">тся </w:t>
      </w:r>
      <w:r w:rsidR="00354250">
        <w:rPr>
          <w:sz w:val="28"/>
          <w:szCs w:val="28"/>
        </w:rPr>
        <w:t xml:space="preserve">начальником структурного подразделения органа Федерального казначейства (ФКУ «ЦОКР») </w:t>
      </w:r>
      <w:r w:rsidR="00357657" w:rsidRPr="00736F3B">
        <w:rPr>
          <w:sz w:val="28"/>
          <w:szCs w:val="28"/>
        </w:rPr>
        <w:t xml:space="preserve">на бумажном носителе или посредством соответствующего программного обеспечения </w:t>
      </w:r>
      <w:r>
        <w:rPr>
          <w:sz w:val="28"/>
          <w:szCs w:val="28"/>
        </w:rPr>
        <w:t>на рассмотрение руководителю органа Федерального казначейства (директору ФКУ «ЦОКР»), заместителю руководителя органа Федерального казначейства (</w:t>
      </w:r>
      <w:r w:rsidR="000C74C0">
        <w:rPr>
          <w:sz w:val="28"/>
          <w:szCs w:val="28"/>
        </w:rPr>
        <w:t xml:space="preserve">заместителю </w:t>
      </w:r>
      <w:r>
        <w:rPr>
          <w:sz w:val="28"/>
          <w:szCs w:val="28"/>
        </w:rPr>
        <w:t xml:space="preserve">директора ФКУ «ЦОКР»), курирующему деятельность соответствующего структурного подразделения органа Федерального казначейства </w:t>
      </w:r>
      <w:r w:rsidR="00354250">
        <w:rPr>
          <w:sz w:val="28"/>
          <w:szCs w:val="28"/>
        </w:rPr>
        <w:t>(</w:t>
      </w:r>
      <w:r>
        <w:rPr>
          <w:sz w:val="28"/>
          <w:szCs w:val="28"/>
        </w:rPr>
        <w:t>ФКУ «ЦОКР»</w:t>
      </w:r>
      <w:r w:rsidR="00354250">
        <w:rPr>
          <w:sz w:val="28"/>
          <w:szCs w:val="28"/>
        </w:rPr>
        <w:t>)</w:t>
      </w:r>
      <w:r>
        <w:rPr>
          <w:sz w:val="28"/>
          <w:szCs w:val="28"/>
        </w:rPr>
        <w:t xml:space="preserve"> в соответствии с распределением обязанностей, утвержденным в установленном порядке</w:t>
      </w:r>
      <w:r w:rsidR="00357657">
        <w:rPr>
          <w:sz w:val="28"/>
          <w:szCs w:val="28"/>
        </w:rPr>
        <w:t>.</w:t>
      </w:r>
    </w:p>
    <w:p w:rsidR="0006207D" w:rsidRDefault="0025490C" w:rsidP="0006207D">
      <w:pPr>
        <w:tabs>
          <w:tab w:val="left" w:pos="1260"/>
        </w:tabs>
        <w:spacing w:line="360" w:lineRule="auto"/>
        <w:ind w:firstLine="709"/>
        <w:jc w:val="both"/>
        <w:rPr>
          <w:sz w:val="28"/>
          <w:szCs w:val="28"/>
        </w:rPr>
      </w:pPr>
      <w:r>
        <w:rPr>
          <w:sz w:val="28"/>
          <w:szCs w:val="28"/>
        </w:rPr>
        <w:t>8.3.</w:t>
      </w:r>
      <w:r>
        <w:rPr>
          <w:sz w:val="28"/>
          <w:szCs w:val="28"/>
        </w:rPr>
        <w:tab/>
      </w:r>
      <w:r w:rsidR="00357657">
        <w:rPr>
          <w:sz w:val="28"/>
          <w:szCs w:val="28"/>
        </w:rPr>
        <w:t>При</w:t>
      </w:r>
      <w:r w:rsidR="00357657" w:rsidRPr="00736F3B">
        <w:rPr>
          <w:sz w:val="28"/>
          <w:szCs w:val="28"/>
        </w:rPr>
        <w:t xml:space="preserve"> рассмотрени</w:t>
      </w:r>
      <w:r w:rsidR="00357657">
        <w:rPr>
          <w:sz w:val="28"/>
          <w:szCs w:val="28"/>
        </w:rPr>
        <w:t>и</w:t>
      </w:r>
      <w:r w:rsidR="00357657" w:rsidRPr="00736F3B">
        <w:rPr>
          <w:sz w:val="28"/>
          <w:szCs w:val="28"/>
        </w:rPr>
        <w:t xml:space="preserve"> результатов осуществления</w:t>
      </w:r>
      <w:r w:rsidR="0006207D">
        <w:rPr>
          <w:sz w:val="28"/>
          <w:szCs w:val="28"/>
        </w:rPr>
        <w:t xml:space="preserve"> внутреннего контроля</w:t>
      </w:r>
      <w:r w:rsidR="00357657">
        <w:rPr>
          <w:sz w:val="28"/>
          <w:szCs w:val="28"/>
        </w:rPr>
        <w:t xml:space="preserve"> учитывается </w:t>
      </w:r>
      <w:r w:rsidR="0006207D">
        <w:rPr>
          <w:sz w:val="28"/>
          <w:szCs w:val="28"/>
        </w:rPr>
        <w:t xml:space="preserve">информация, </w:t>
      </w:r>
      <w:r w:rsidR="00357657">
        <w:rPr>
          <w:sz w:val="28"/>
          <w:szCs w:val="28"/>
        </w:rPr>
        <w:t xml:space="preserve">указанная </w:t>
      </w:r>
      <w:r w:rsidR="0006207D">
        <w:rPr>
          <w:sz w:val="28"/>
          <w:szCs w:val="28"/>
        </w:rPr>
        <w:t xml:space="preserve">в </w:t>
      </w:r>
      <w:r w:rsidR="00357657">
        <w:rPr>
          <w:sz w:val="28"/>
          <w:szCs w:val="28"/>
        </w:rPr>
        <w:t>актах, заключениях</w:t>
      </w:r>
      <w:r w:rsidR="00357657" w:rsidRPr="00736F3B">
        <w:rPr>
          <w:sz w:val="28"/>
          <w:szCs w:val="28"/>
        </w:rPr>
        <w:t>, представлени</w:t>
      </w:r>
      <w:r w:rsidR="00357657">
        <w:rPr>
          <w:sz w:val="28"/>
          <w:szCs w:val="28"/>
        </w:rPr>
        <w:t>ях</w:t>
      </w:r>
      <w:r w:rsidR="0006207D">
        <w:rPr>
          <w:sz w:val="28"/>
          <w:szCs w:val="28"/>
        </w:rPr>
        <w:t xml:space="preserve"> и </w:t>
      </w:r>
      <w:r w:rsidR="00357657" w:rsidRPr="00736F3B">
        <w:rPr>
          <w:sz w:val="28"/>
          <w:szCs w:val="28"/>
        </w:rPr>
        <w:t>предписани</w:t>
      </w:r>
      <w:r w:rsidR="00357657">
        <w:rPr>
          <w:sz w:val="28"/>
          <w:szCs w:val="28"/>
        </w:rPr>
        <w:t>ях</w:t>
      </w:r>
      <w:r w:rsidR="0006207D">
        <w:rPr>
          <w:sz w:val="28"/>
          <w:szCs w:val="28"/>
        </w:rPr>
        <w:t xml:space="preserve"> органов государственного финансового контроля, </w:t>
      </w:r>
      <w:r w:rsidR="00357657">
        <w:rPr>
          <w:sz w:val="28"/>
          <w:szCs w:val="28"/>
        </w:rPr>
        <w:t>протоколах заседаний</w:t>
      </w:r>
      <w:r w:rsidR="0006207D">
        <w:rPr>
          <w:sz w:val="28"/>
          <w:szCs w:val="28"/>
        </w:rPr>
        <w:t xml:space="preserve"> Контрольного совета органа Федерального </w:t>
      </w:r>
      <w:r w:rsidR="00357657" w:rsidRPr="00736F3B">
        <w:rPr>
          <w:sz w:val="28"/>
          <w:szCs w:val="28"/>
        </w:rPr>
        <w:t>казначейства</w:t>
      </w:r>
      <w:r w:rsidR="00357657">
        <w:rPr>
          <w:sz w:val="28"/>
          <w:szCs w:val="28"/>
        </w:rPr>
        <w:t>, касающихся</w:t>
      </w:r>
      <w:r w:rsidR="0006207D">
        <w:rPr>
          <w:sz w:val="28"/>
          <w:szCs w:val="28"/>
        </w:rPr>
        <w:t xml:space="preserve"> деятельности соответствующего структурного </w:t>
      </w:r>
      <w:r w:rsidR="00357657">
        <w:rPr>
          <w:sz w:val="28"/>
          <w:szCs w:val="28"/>
        </w:rPr>
        <w:t>подразделения</w:t>
      </w:r>
      <w:r w:rsidR="00F862A0">
        <w:rPr>
          <w:sz w:val="28"/>
          <w:szCs w:val="28"/>
        </w:rPr>
        <w:t xml:space="preserve">, которая, при необходимости, может быть запрошена в уполномоченном подразделении в порядке, установленном в органе Федерального казначейства, ФКУ «ЦОКР». </w:t>
      </w:r>
    </w:p>
    <w:p w:rsidR="0006207D" w:rsidRDefault="0006207D" w:rsidP="0006207D">
      <w:pPr>
        <w:tabs>
          <w:tab w:val="left" w:pos="1260"/>
        </w:tabs>
        <w:spacing w:line="360" w:lineRule="auto"/>
        <w:ind w:firstLine="709"/>
        <w:jc w:val="both"/>
        <w:rPr>
          <w:sz w:val="28"/>
          <w:szCs w:val="28"/>
        </w:rPr>
      </w:pPr>
      <w:r>
        <w:rPr>
          <w:sz w:val="28"/>
          <w:szCs w:val="28"/>
        </w:rPr>
        <w:t xml:space="preserve">8.4. По итогам рассмотрения результатов осуществления внутреннего контроля, а также материалов, </w:t>
      </w:r>
      <w:r w:rsidR="0010255E">
        <w:rPr>
          <w:sz w:val="28"/>
          <w:szCs w:val="28"/>
        </w:rPr>
        <w:t>указанных в</w:t>
      </w:r>
      <w:r w:rsidR="0025490C" w:rsidRPr="00736F3B">
        <w:rPr>
          <w:sz w:val="28"/>
          <w:szCs w:val="28"/>
        </w:rPr>
        <w:t xml:space="preserve"> пункт</w:t>
      </w:r>
      <w:r w:rsidR="0010255E">
        <w:rPr>
          <w:sz w:val="28"/>
          <w:szCs w:val="28"/>
        </w:rPr>
        <w:t>е</w:t>
      </w:r>
      <w:r>
        <w:rPr>
          <w:sz w:val="28"/>
          <w:szCs w:val="28"/>
        </w:rPr>
        <w:t xml:space="preserve"> 8.3 настоящего Стандарта,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казенного учреждения), курирующим деятельность соответствующего структурного подразделения органа Федерального казначейства </w:t>
      </w:r>
      <w:r w:rsidR="000C74C0">
        <w:rPr>
          <w:sz w:val="28"/>
          <w:szCs w:val="28"/>
        </w:rPr>
        <w:t>(</w:t>
      </w:r>
      <w:r>
        <w:rPr>
          <w:sz w:val="28"/>
          <w:szCs w:val="28"/>
        </w:rPr>
        <w:t>ФКУ «ЦОКР»</w:t>
      </w:r>
      <w:r w:rsidR="000C74C0">
        <w:rPr>
          <w:sz w:val="28"/>
          <w:szCs w:val="28"/>
        </w:rPr>
        <w:t>)</w:t>
      </w:r>
      <w:r>
        <w:rPr>
          <w:sz w:val="28"/>
          <w:szCs w:val="28"/>
        </w:rPr>
        <w:t>, принимаются решения с указанием сроков их выполнения, направленные на:</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обеспечение применения эффективных автоматических контрольных действий в отношении отдельных операций, действий (в том числе</w:t>
      </w:r>
      <w:r>
        <w:rPr>
          <w:rFonts w:eastAsiaTheme="minorHAnsi"/>
          <w:sz w:val="28"/>
          <w:szCs w:val="28"/>
          <w:lang w:eastAsia="en-US"/>
        </w:rPr>
        <w:br/>
        <w:t xml:space="preserve">по формированию документов), необходимых для выполнения </w:t>
      </w:r>
      <w:r>
        <w:rPr>
          <w:sz w:val="28"/>
          <w:szCs w:val="28"/>
        </w:rPr>
        <w:t>функций</w:t>
      </w:r>
      <w:r>
        <w:rPr>
          <w:sz w:val="28"/>
          <w:szCs w:val="28"/>
        </w:rPr>
        <w:br/>
        <w:t>и осуществления полномочий в установленной сфере деятельности,</w:t>
      </w:r>
      <w:r>
        <w:rPr>
          <w:sz w:val="28"/>
          <w:szCs w:val="28"/>
        </w:rPr>
        <w:br/>
        <w:t>в том числе внутренних бюджетных процедур,</w:t>
      </w:r>
      <w:r>
        <w:rPr>
          <w:rFonts w:eastAsiaTheme="minorHAnsi"/>
          <w:sz w:val="28"/>
          <w:szCs w:val="28"/>
          <w:lang w:eastAsia="en-US"/>
        </w:rPr>
        <w:t xml:space="preserve"> и (или) на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 xml:space="preserve">изменение карт внутреннего контроля в целях увеличения способности процедур внутреннего контроля снижать вероятность возникновения событий, негативно влияющих на выполнение </w:t>
      </w:r>
      <w:r>
        <w:rPr>
          <w:sz w:val="28"/>
          <w:szCs w:val="28"/>
        </w:rPr>
        <w:t>функций</w:t>
      </w:r>
      <w:r>
        <w:rPr>
          <w:sz w:val="28"/>
          <w:szCs w:val="28"/>
        </w:rPr>
        <w:br/>
        <w:t>и осуществление полномочий в установленной сфере деятельности, в том числе внутренних бюджетных процедур</w:t>
      </w:r>
      <w:r>
        <w:rPr>
          <w:rFonts w:eastAsiaTheme="minorHAnsi"/>
          <w:sz w:val="28"/>
          <w:szCs w:val="28"/>
          <w:lang w:eastAsia="en-US"/>
        </w:rPr>
        <w:t xml:space="preserve"> (далее – бюджетные риски);</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актуализацию системы формуляров, реестров и классификаторов</w:t>
      </w:r>
      <w:r>
        <w:rPr>
          <w:rFonts w:eastAsiaTheme="minorHAnsi"/>
          <w:sz w:val="28"/>
          <w:szCs w:val="28"/>
          <w:lang w:eastAsia="en-US"/>
        </w:rPr>
        <w:br/>
        <w:t xml:space="preserve">как совокупности структурированных электронных документов, позволяющих отразить унифицированные операции в процессе осуществления бюджетных полномочий главного </w:t>
      </w:r>
      <w:r w:rsidR="00E008AD">
        <w:rPr>
          <w:rFonts w:eastAsiaTheme="minorHAnsi"/>
          <w:sz w:val="28"/>
          <w:szCs w:val="28"/>
          <w:lang w:eastAsia="en-US"/>
        </w:rPr>
        <w:t xml:space="preserve">распорядителя (распорядителя) средств федерального бюджета, главного администратора (администратора) доходов федерального бюджета, главного администратора (администратора) источников финансирования дефицита федерального бюджета (далее </w:t>
      </w:r>
      <w:r w:rsidR="00F31B68">
        <w:rPr>
          <w:rFonts w:eastAsiaTheme="minorHAnsi"/>
          <w:sz w:val="28"/>
          <w:szCs w:val="28"/>
          <w:lang w:eastAsia="en-US"/>
        </w:rPr>
        <w:t>–</w:t>
      </w:r>
      <w:r w:rsidR="00E008AD">
        <w:rPr>
          <w:rFonts w:eastAsiaTheme="minorHAnsi"/>
          <w:sz w:val="28"/>
          <w:szCs w:val="28"/>
          <w:lang w:eastAsia="en-US"/>
        </w:rPr>
        <w:t xml:space="preserve"> </w:t>
      </w:r>
      <w:r w:rsidR="0025490C">
        <w:rPr>
          <w:rFonts w:eastAsiaTheme="minorHAnsi"/>
          <w:sz w:val="28"/>
          <w:szCs w:val="28"/>
          <w:lang w:eastAsia="en-US"/>
        </w:rPr>
        <w:t>главн</w:t>
      </w:r>
      <w:r w:rsidR="00E008AD">
        <w:rPr>
          <w:rFonts w:eastAsiaTheme="minorHAnsi"/>
          <w:sz w:val="28"/>
          <w:szCs w:val="28"/>
          <w:lang w:eastAsia="en-US"/>
        </w:rPr>
        <w:t>ый</w:t>
      </w:r>
      <w:r w:rsidR="0025490C">
        <w:rPr>
          <w:rFonts w:eastAsiaTheme="minorHAnsi"/>
          <w:sz w:val="28"/>
          <w:szCs w:val="28"/>
          <w:lang w:eastAsia="en-US"/>
        </w:rPr>
        <w:t xml:space="preserve"> администратор (администратор) средств федерального бюджета</w:t>
      </w:r>
      <w:r w:rsidR="00E008AD">
        <w:rPr>
          <w:rFonts w:eastAsiaTheme="minorHAnsi"/>
          <w:sz w:val="28"/>
          <w:szCs w:val="28"/>
          <w:lang w:eastAsia="en-US"/>
        </w:rPr>
        <w:t>)</w:t>
      </w:r>
      <w:r w:rsidR="0025490C">
        <w:rPr>
          <w:rFonts w:eastAsiaTheme="minorHAnsi"/>
          <w:sz w:val="28"/>
          <w:szCs w:val="28"/>
          <w:lang w:eastAsia="en-US"/>
        </w:rPr>
        <w:t>;</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уточнение прав доступа пользователей к базам данных, вводу</w:t>
      </w:r>
      <w:r>
        <w:rPr>
          <w:rFonts w:eastAsiaTheme="minorHAnsi"/>
          <w:sz w:val="28"/>
          <w:szCs w:val="28"/>
          <w:lang w:eastAsia="en-US"/>
        </w:rPr>
        <w:br/>
        <w:t xml:space="preserve">и выводу информации из автоматизированных информационных систем, обеспечивающих выполнение </w:t>
      </w:r>
      <w:r>
        <w:rPr>
          <w:sz w:val="28"/>
          <w:szCs w:val="28"/>
        </w:rPr>
        <w:t>функций и осуществление полномочий</w:t>
      </w:r>
      <w:r>
        <w:rPr>
          <w:sz w:val="28"/>
          <w:szCs w:val="28"/>
        </w:rPr>
        <w:br/>
        <w:t>в установленной сфере деятельности, в том числе</w:t>
      </w:r>
      <w:r>
        <w:rPr>
          <w:rFonts w:eastAsiaTheme="minorHAnsi"/>
          <w:sz w:val="28"/>
          <w:szCs w:val="28"/>
          <w:lang w:eastAsia="en-US"/>
        </w:rPr>
        <w:t xml:space="preserve"> бюджетных полномочий, а также технологических регламентов;</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изменение внутренних стандартов, в том числе учетной политики главного администратора (администратора) средств федерального бюджета;</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уточнение прав по формированию финансовых и первичных учетных документов, а также прав доступа к записям в регистры бюджетного учета;</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 xml:space="preserve">устранение конфликта интересов у должностных лиц, обеспечивающих выполнение </w:t>
      </w:r>
      <w:r>
        <w:rPr>
          <w:sz w:val="28"/>
          <w:szCs w:val="28"/>
        </w:rPr>
        <w:t>функций и осуществление полномочий</w:t>
      </w:r>
      <w:r>
        <w:rPr>
          <w:sz w:val="28"/>
          <w:szCs w:val="28"/>
        </w:rPr>
        <w:br/>
        <w:t>в установленной сфере деятельности, в том числе</w:t>
      </w:r>
      <w:r>
        <w:rPr>
          <w:rFonts w:eastAsiaTheme="minorHAnsi"/>
          <w:sz w:val="28"/>
          <w:szCs w:val="28"/>
          <w:lang w:eastAsia="en-US"/>
        </w:rPr>
        <w:t xml:space="preserve"> осуществляющих внутренние бюджетные процедуры;</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проведение служебных проверок и применение материальной и (или) дисциплинарной ответственности к виновным должностным лицам;</w:t>
      </w:r>
    </w:p>
    <w:p w:rsidR="0006207D" w:rsidRDefault="0006207D" w:rsidP="0006207D">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ведение эффективной кадровой политики в отношении структурных подразделений органов Федерального казначейства, ФКУ «ЦОКР».</w:t>
      </w:r>
    </w:p>
    <w:p w:rsidR="0006207D" w:rsidRDefault="0006207D" w:rsidP="0006207D">
      <w:pPr>
        <w:spacing w:before="240"/>
        <w:jc w:val="center"/>
        <w:rPr>
          <w:b/>
          <w:sz w:val="28"/>
          <w:szCs w:val="28"/>
        </w:rPr>
      </w:pPr>
      <w:r>
        <w:rPr>
          <w:b/>
          <w:sz w:val="28"/>
          <w:szCs w:val="28"/>
          <w:lang w:val="en-US"/>
        </w:rPr>
        <w:t>IX</w:t>
      </w:r>
      <w:r>
        <w:rPr>
          <w:b/>
          <w:sz w:val="28"/>
          <w:szCs w:val="28"/>
        </w:rPr>
        <w:t>. Составление и представление отчетности</w:t>
      </w:r>
      <w:r>
        <w:rPr>
          <w:b/>
          <w:sz w:val="28"/>
          <w:szCs w:val="28"/>
        </w:rPr>
        <w:br/>
        <w:t>по результатам внутреннего контроля</w:t>
      </w:r>
    </w:p>
    <w:p w:rsidR="0006207D" w:rsidRDefault="0006207D" w:rsidP="0006207D">
      <w:pPr>
        <w:tabs>
          <w:tab w:val="left" w:pos="1260"/>
        </w:tabs>
        <w:spacing w:before="240" w:line="360" w:lineRule="auto"/>
        <w:ind w:firstLine="709"/>
        <w:jc w:val="both"/>
        <w:rPr>
          <w:sz w:val="28"/>
          <w:szCs w:val="28"/>
        </w:rPr>
      </w:pPr>
      <w:r>
        <w:rPr>
          <w:sz w:val="28"/>
          <w:szCs w:val="28"/>
        </w:rPr>
        <w:t>9.1. Структурные подразделения органов Федерального казначейства, ФКУ «ЦОКР» ежеквартально, не позднее десят</w:t>
      </w:r>
      <w:r w:rsidR="00F710F7">
        <w:rPr>
          <w:sz w:val="28"/>
          <w:szCs w:val="28"/>
        </w:rPr>
        <w:t>и</w:t>
      </w:r>
      <w:r>
        <w:rPr>
          <w:sz w:val="28"/>
          <w:szCs w:val="28"/>
        </w:rPr>
        <w:t xml:space="preserve"> рабочих дней с даты завершения отчетного квартала, представляют</w:t>
      </w:r>
      <w:r>
        <w:rPr>
          <w:sz w:val="28"/>
          <w:szCs w:val="28"/>
        </w:rPr>
        <w:br/>
        <w:t xml:space="preserve">в уполномоченное подразделение органа Федерального казначейства, </w:t>
      </w:r>
      <w:r>
        <w:rPr>
          <w:sz w:val="28"/>
          <w:szCs w:val="28"/>
        </w:rPr>
        <w:br/>
        <w:t>ФКУ «ЦОКР» Отчет о проведенных контрольных мероприятиях (далее – Отчет) по форме согласно приложению № 4 к настоящему Стандарту.</w:t>
      </w:r>
    </w:p>
    <w:p w:rsidR="0006207D" w:rsidRDefault="0006207D" w:rsidP="0006207D">
      <w:pPr>
        <w:tabs>
          <w:tab w:val="left" w:pos="1260"/>
        </w:tabs>
        <w:spacing w:line="360" w:lineRule="auto"/>
        <w:ind w:firstLine="720"/>
        <w:jc w:val="both"/>
        <w:rPr>
          <w:sz w:val="28"/>
          <w:szCs w:val="28"/>
        </w:rPr>
      </w:pPr>
      <w:r>
        <w:rPr>
          <w:sz w:val="28"/>
          <w:szCs w:val="28"/>
        </w:rPr>
        <w:t>9.2. Отчет составляется структурным подразделением органа Федерального казначейства, ФКУ «ЦОКР» на основании показателей Журнала внутреннего контроля и Карты внутреннего контроля. Предмет</w:t>
      </w:r>
      <w:r w:rsidR="00F710F7">
        <w:rPr>
          <w:sz w:val="28"/>
          <w:szCs w:val="28"/>
        </w:rPr>
        <w:t>ы</w:t>
      </w:r>
      <w:r>
        <w:rPr>
          <w:sz w:val="28"/>
          <w:szCs w:val="28"/>
        </w:rPr>
        <w:t xml:space="preserve"> внутреннего контроля, </w:t>
      </w:r>
      <w:r w:rsidR="00F710F7">
        <w:rPr>
          <w:sz w:val="28"/>
          <w:szCs w:val="28"/>
        </w:rPr>
        <w:t xml:space="preserve">указанные </w:t>
      </w:r>
      <w:r>
        <w:rPr>
          <w:sz w:val="28"/>
          <w:szCs w:val="28"/>
        </w:rPr>
        <w:t>в Карте внутреннего контроля,</w:t>
      </w:r>
      <w:r>
        <w:rPr>
          <w:sz w:val="28"/>
          <w:szCs w:val="28"/>
        </w:rPr>
        <w:br/>
        <w:t xml:space="preserve">в отношении </w:t>
      </w:r>
      <w:r w:rsidR="00F710F7">
        <w:rPr>
          <w:sz w:val="28"/>
          <w:szCs w:val="28"/>
        </w:rPr>
        <w:t xml:space="preserve">которых </w:t>
      </w:r>
      <w:r>
        <w:rPr>
          <w:sz w:val="28"/>
          <w:szCs w:val="28"/>
        </w:rPr>
        <w:t xml:space="preserve">в ходе осуществления внутреннего контроля были выявлены нарушения (недостатки), </w:t>
      </w:r>
      <w:r w:rsidR="00F710F7">
        <w:rPr>
          <w:sz w:val="28"/>
          <w:szCs w:val="28"/>
        </w:rPr>
        <w:t>должны быть отражены</w:t>
      </w:r>
      <w:r>
        <w:rPr>
          <w:sz w:val="28"/>
          <w:szCs w:val="28"/>
        </w:rPr>
        <w:t xml:space="preserve"> в Отчете.</w:t>
      </w:r>
    </w:p>
    <w:p w:rsidR="0006207D" w:rsidRDefault="0006207D" w:rsidP="0006207D">
      <w:pPr>
        <w:tabs>
          <w:tab w:val="left" w:pos="1260"/>
        </w:tabs>
        <w:spacing w:line="360" w:lineRule="auto"/>
        <w:ind w:firstLine="720"/>
        <w:jc w:val="both"/>
        <w:rPr>
          <w:sz w:val="28"/>
          <w:szCs w:val="28"/>
        </w:rPr>
      </w:pPr>
      <w:r>
        <w:rPr>
          <w:sz w:val="28"/>
          <w:szCs w:val="28"/>
        </w:rPr>
        <w:t>9.3. Отчет должен содержать достоверную и полную информацию</w:t>
      </w:r>
      <w:r>
        <w:rPr>
          <w:sz w:val="28"/>
          <w:szCs w:val="28"/>
        </w:rPr>
        <w:br/>
        <w:t>о результатах внутреннего контроля в структурном подразделении органа Федерального казначейства, ФКУ «ЦОКР».</w:t>
      </w:r>
    </w:p>
    <w:p w:rsidR="0006207D" w:rsidRDefault="0006207D" w:rsidP="0006207D">
      <w:pPr>
        <w:tabs>
          <w:tab w:val="left" w:pos="1260"/>
        </w:tabs>
        <w:spacing w:line="360" w:lineRule="auto"/>
        <w:ind w:firstLine="720"/>
        <w:jc w:val="both"/>
        <w:rPr>
          <w:sz w:val="28"/>
          <w:szCs w:val="28"/>
        </w:rPr>
      </w:pPr>
      <w:r>
        <w:rPr>
          <w:sz w:val="28"/>
          <w:szCs w:val="28"/>
        </w:rPr>
        <w:t>9.4.</w:t>
      </w:r>
      <w:r>
        <w:rPr>
          <w:sz w:val="28"/>
          <w:szCs w:val="28"/>
        </w:rPr>
        <w:tab/>
        <w:t>По результатам анализа Отчетов, представленных структурными подразделениями органа Федерального казначейства, ФКУ «ЦОКР»</w:t>
      </w:r>
      <w:r>
        <w:rPr>
          <w:sz w:val="28"/>
          <w:szCs w:val="28"/>
        </w:rPr>
        <w:br/>
        <w:t xml:space="preserve">в уполномоченное подразделение органа Федерального казначейства, </w:t>
      </w:r>
      <w:r>
        <w:rPr>
          <w:sz w:val="28"/>
          <w:szCs w:val="28"/>
        </w:rPr>
        <w:br/>
        <w:t>ФКУ «ЦОКР», а также анализа журналов внутреннего контроля (при необходимости) уполномоченное подразделение органа Федерального казначейства, ФКУ «ЦОКР» осуществляет подготовку аналитической справки для руководителя органа Федерального казначейства (директора ФКУ «ЦОКР») с указанием основных (системных) нарушений (недостатков), выявленных в ходе внутреннего контроля, их причинах</w:t>
      </w:r>
      <w:r>
        <w:rPr>
          <w:sz w:val="28"/>
          <w:szCs w:val="28"/>
        </w:rPr>
        <w:br/>
        <w:t>и мерах, принятых для их устранения, а также с рекомендациями</w:t>
      </w:r>
      <w:r>
        <w:rPr>
          <w:sz w:val="28"/>
          <w:szCs w:val="28"/>
        </w:rPr>
        <w:br/>
        <w:t>по недопущению в дальнейшем нарушений (недостатков), выявленных</w:t>
      </w:r>
      <w:r>
        <w:rPr>
          <w:sz w:val="28"/>
          <w:szCs w:val="28"/>
        </w:rPr>
        <w:br/>
        <w:t>в ходе осуществления внутреннего контроля (при наличии).</w:t>
      </w:r>
    </w:p>
    <w:p w:rsidR="0006207D" w:rsidRDefault="0006207D" w:rsidP="0006207D">
      <w:pPr>
        <w:sectPr w:rsidR="0006207D" w:rsidSect="005F1151">
          <w:headerReference w:type="default" r:id="rId10"/>
          <w:pgSz w:w="11906" w:h="16838"/>
          <w:pgMar w:top="1418" w:right="1134" w:bottom="1361" w:left="1701" w:header="708" w:footer="708" w:gutter="0"/>
          <w:pgNumType w:start="1"/>
          <w:cols w:space="720"/>
          <w:titlePg/>
          <w:docGrid w:linePitch="326"/>
        </w:sectPr>
      </w:pPr>
    </w:p>
    <w:tbl>
      <w:tblPr>
        <w:tblW w:w="15045" w:type="dxa"/>
        <w:tblLayout w:type="fixed"/>
        <w:tblLook w:val="01E0" w:firstRow="1" w:lastRow="1" w:firstColumn="1" w:lastColumn="1" w:noHBand="0" w:noVBand="0"/>
      </w:tblPr>
      <w:tblGrid>
        <w:gridCol w:w="8926"/>
        <w:gridCol w:w="6119"/>
      </w:tblGrid>
      <w:tr w:rsidR="0006207D" w:rsidTr="00433426">
        <w:tc>
          <w:tcPr>
            <w:tcW w:w="8926" w:type="dxa"/>
          </w:tcPr>
          <w:p w:rsidR="0006207D" w:rsidRDefault="0006207D">
            <w:pPr>
              <w:spacing w:line="276" w:lineRule="auto"/>
              <w:jc w:val="center"/>
              <w:rPr>
                <w:i/>
                <w:lang w:eastAsia="en-US"/>
              </w:rPr>
            </w:pPr>
          </w:p>
          <w:p w:rsidR="0006207D" w:rsidRDefault="0006207D">
            <w:pPr>
              <w:spacing w:line="276" w:lineRule="auto"/>
              <w:jc w:val="center"/>
              <w:rPr>
                <w:i/>
                <w:lang w:eastAsia="en-US"/>
              </w:rPr>
            </w:pPr>
          </w:p>
          <w:p w:rsidR="0006207D" w:rsidRDefault="0006207D">
            <w:pPr>
              <w:spacing w:line="276" w:lineRule="auto"/>
              <w:jc w:val="center"/>
              <w:rPr>
                <w:i/>
                <w:lang w:eastAsia="en-US"/>
              </w:rPr>
            </w:pPr>
          </w:p>
          <w:p w:rsidR="0006207D" w:rsidRDefault="0006207D">
            <w:pPr>
              <w:spacing w:line="276" w:lineRule="auto"/>
              <w:jc w:val="center"/>
              <w:rPr>
                <w:i/>
                <w:lang w:eastAsia="en-US"/>
              </w:rPr>
            </w:pPr>
          </w:p>
          <w:p w:rsidR="0006207D" w:rsidRDefault="0006207D">
            <w:pPr>
              <w:spacing w:line="276" w:lineRule="auto"/>
              <w:jc w:val="center"/>
              <w:rPr>
                <w:i/>
                <w:lang w:eastAsia="en-US"/>
              </w:rPr>
            </w:pPr>
          </w:p>
          <w:p w:rsidR="0006207D" w:rsidRDefault="0006207D">
            <w:pPr>
              <w:spacing w:line="276" w:lineRule="auto"/>
              <w:rPr>
                <w:i/>
                <w:lang w:eastAsia="en-US"/>
              </w:rPr>
            </w:pPr>
          </w:p>
        </w:tc>
        <w:tc>
          <w:tcPr>
            <w:tcW w:w="6119" w:type="dxa"/>
          </w:tcPr>
          <w:p w:rsidR="0006207D" w:rsidRDefault="0006207D">
            <w:pPr>
              <w:spacing w:line="276" w:lineRule="auto"/>
              <w:ind w:left="8100"/>
              <w:jc w:val="center"/>
              <w:rPr>
                <w:lang w:eastAsia="en-US"/>
              </w:rPr>
            </w:pPr>
          </w:p>
          <w:p w:rsidR="0006207D" w:rsidRDefault="0006207D">
            <w:pPr>
              <w:spacing w:line="276" w:lineRule="auto"/>
              <w:ind w:left="48"/>
              <w:jc w:val="center"/>
              <w:rPr>
                <w:sz w:val="28"/>
                <w:szCs w:val="28"/>
                <w:lang w:eastAsia="en-US"/>
              </w:rPr>
            </w:pPr>
            <w:r>
              <w:rPr>
                <w:sz w:val="28"/>
                <w:szCs w:val="28"/>
                <w:lang w:eastAsia="en-US"/>
              </w:rPr>
              <w:t>Приложение № 1</w:t>
            </w:r>
          </w:p>
          <w:p w:rsidR="0006207D" w:rsidRDefault="0006207D">
            <w:pPr>
              <w:spacing w:line="276" w:lineRule="auto"/>
              <w:jc w:val="center"/>
              <w:rPr>
                <w:lang w:eastAsia="en-US"/>
              </w:rPr>
            </w:pPr>
            <w:r>
              <w:rPr>
                <w:sz w:val="28"/>
                <w:szCs w:val="28"/>
                <w:lang w:eastAsia="en-US"/>
              </w:rPr>
              <w:t>к Стандарту внутреннего контроля Федерального казначейства</w:t>
            </w:r>
          </w:p>
        </w:tc>
      </w:tr>
    </w:tbl>
    <w:p w:rsidR="00433426" w:rsidRDefault="00433426" w:rsidP="00433426">
      <w:pPr>
        <w:jc w:val="center"/>
        <w:rPr>
          <w:b/>
          <w:sz w:val="28"/>
          <w:szCs w:val="28"/>
        </w:rPr>
      </w:pPr>
      <w:r>
        <w:rPr>
          <w:b/>
          <w:sz w:val="28"/>
          <w:szCs w:val="28"/>
        </w:rPr>
        <w:t xml:space="preserve">Форма карты внутреннего контроля на очередной год </w:t>
      </w:r>
    </w:p>
    <w:p w:rsidR="00433426" w:rsidRDefault="00433426" w:rsidP="00433426">
      <w:pPr>
        <w:jc w:val="center"/>
        <w:rPr>
          <w:b/>
          <w:sz w:val="28"/>
          <w:szCs w:val="28"/>
        </w:rPr>
      </w:pPr>
    </w:p>
    <w:p w:rsidR="0006207D" w:rsidRDefault="0006207D" w:rsidP="0006207D">
      <w:pPr>
        <w:ind w:left="8820"/>
        <w:jc w:val="center"/>
      </w:pPr>
      <w:r>
        <w:t>«УТВЕРЖДАЮ»</w:t>
      </w:r>
    </w:p>
    <w:p w:rsidR="0006207D" w:rsidRDefault="0006207D" w:rsidP="0006207D">
      <w:pPr>
        <w:ind w:left="8820"/>
        <w:jc w:val="center"/>
      </w:pPr>
      <w:r>
        <w:t>Руководитель (заместитель руководителя) органа Федерального казначейства (директор (заместитель директора) федерального казенного учреждения «Центр по обеспечению деятельности Казначейства России)</w:t>
      </w:r>
    </w:p>
    <w:p w:rsidR="0006207D" w:rsidRDefault="0006207D" w:rsidP="0006207D">
      <w:pPr>
        <w:ind w:left="8820"/>
        <w:jc w:val="center"/>
      </w:pPr>
      <w:r>
        <w:t>_________________  ________________________</w:t>
      </w:r>
    </w:p>
    <w:p w:rsidR="0006207D" w:rsidRDefault="0006207D" w:rsidP="0006207D">
      <w:pPr>
        <w:ind w:left="8820"/>
        <w:rPr>
          <w:sz w:val="20"/>
          <w:szCs w:val="20"/>
        </w:rPr>
      </w:pPr>
      <w:r>
        <w:rPr>
          <w:sz w:val="20"/>
          <w:szCs w:val="20"/>
        </w:rPr>
        <w:t xml:space="preserve">                    (подпись)                        (расшифровка подписи)</w:t>
      </w:r>
    </w:p>
    <w:p w:rsidR="0006207D" w:rsidRDefault="0006207D" w:rsidP="0006207D">
      <w:pPr>
        <w:ind w:left="8820"/>
        <w:jc w:val="center"/>
      </w:pPr>
      <w:r>
        <w:t>«____» _______________________ 20___ г.</w:t>
      </w:r>
    </w:p>
    <w:p w:rsidR="0006207D" w:rsidRDefault="0006207D" w:rsidP="0006207D">
      <w:pPr>
        <w:jc w:val="center"/>
        <w:rPr>
          <w:b/>
        </w:rPr>
      </w:pPr>
    </w:p>
    <w:p w:rsidR="0006207D" w:rsidRDefault="0006207D" w:rsidP="0006207D">
      <w:pPr>
        <w:jc w:val="center"/>
        <w:rPr>
          <w:b/>
          <w:sz w:val="28"/>
          <w:szCs w:val="28"/>
        </w:rPr>
      </w:pPr>
      <w:r>
        <w:rPr>
          <w:b/>
          <w:sz w:val="28"/>
          <w:szCs w:val="28"/>
        </w:rPr>
        <w:t>Карта внутреннего контроля на ______________ год</w:t>
      </w:r>
    </w:p>
    <w:p w:rsidR="0006207D" w:rsidRDefault="0006207D" w:rsidP="0006207D">
      <w:pPr>
        <w:jc w:val="center"/>
        <w:rPr>
          <w:b/>
          <w:sz w:val="28"/>
          <w:szCs w:val="28"/>
        </w:rPr>
      </w:pPr>
    </w:p>
    <w:p w:rsidR="0006207D" w:rsidRDefault="0006207D" w:rsidP="0006207D">
      <w:pPr>
        <w:jc w:val="both"/>
        <w:rPr>
          <w:sz w:val="28"/>
          <w:szCs w:val="28"/>
        </w:rPr>
      </w:pPr>
      <w:r>
        <w:rPr>
          <w:sz w:val="28"/>
          <w:szCs w:val="28"/>
        </w:rPr>
        <w:t>Наименование органа Федерального казначейства, казенного учреждения ______________________________________</w:t>
      </w:r>
    </w:p>
    <w:p w:rsidR="0006207D" w:rsidRDefault="0006207D" w:rsidP="0006207D">
      <w:pPr>
        <w:jc w:val="both"/>
        <w:rPr>
          <w:sz w:val="28"/>
          <w:szCs w:val="28"/>
        </w:rPr>
      </w:pPr>
    </w:p>
    <w:p w:rsidR="0006207D" w:rsidRDefault="0006207D" w:rsidP="0006207D">
      <w:pPr>
        <w:rPr>
          <w:sz w:val="28"/>
          <w:szCs w:val="28"/>
          <w:u w:val="single"/>
        </w:rPr>
      </w:pPr>
      <w:r>
        <w:rPr>
          <w:sz w:val="28"/>
          <w:szCs w:val="28"/>
        </w:rPr>
        <w:t>Наименование структурного подразделения               ___________________________</w:t>
      </w:r>
    </w:p>
    <w:p w:rsidR="0006207D" w:rsidRDefault="0006207D" w:rsidP="0006207D"/>
    <w:tbl>
      <w:tblPr>
        <w:tblW w:w="152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1624"/>
        <w:gridCol w:w="2267"/>
        <w:gridCol w:w="1701"/>
        <w:gridCol w:w="2409"/>
        <w:gridCol w:w="1417"/>
        <w:gridCol w:w="2697"/>
        <w:gridCol w:w="2552"/>
      </w:tblGrid>
      <w:tr w:rsidR="008E25E1" w:rsidTr="008E25E1">
        <w:trPr>
          <w:tblHeader/>
        </w:trPr>
        <w:tc>
          <w:tcPr>
            <w:tcW w:w="539"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 п/п</w:t>
            </w:r>
          </w:p>
        </w:tc>
        <w:tc>
          <w:tcPr>
            <w:tcW w:w="1624"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 xml:space="preserve">Предмет внутреннего контроля </w:t>
            </w:r>
          </w:p>
        </w:tc>
        <w:tc>
          <w:tcPr>
            <w:tcW w:w="226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ФИО, должность должностного лица, ответственного за выполнение операции (действия)</w:t>
            </w:r>
          </w:p>
        </w:tc>
        <w:tc>
          <w:tcPr>
            <w:tcW w:w="1701"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Периодичность выполнения операции (действия)</w:t>
            </w:r>
          </w:p>
        </w:tc>
        <w:tc>
          <w:tcPr>
            <w:tcW w:w="240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r>
              <w:rPr>
                <w:sz w:val="22"/>
                <w:szCs w:val="22"/>
                <w:lang w:eastAsia="en-US"/>
              </w:rPr>
              <w:t>ФИО, должности должностных лиц, осуществляющих контрольные действия</w:t>
            </w:r>
          </w:p>
          <w:p w:rsidR="008E25E1" w:rsidRDefault="008E25E1">
            <w:pPr>
              <w:spacing w:line="276" w:lineRule="auto"/>
              <w:rPr>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 xml:space="preserve">Метод контроля </w:t>
            </w:r>
          </w:p>
        </w:tc>
        <w:tc>
          <w:tcPr>
            <w:tcW w:w="269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 xml:space="preserve">Периодичность контрольных действий </w:t>
            </w:r>
          </w:p>
        </w:tc>
        <w:tc>
          <w:tcPr>
            <w:tcW w:w="2552" w:type="dxa"/>
            <w:tcBorders>
              <w:top w:val="single" w:sz="4" w:space="0" w:color="auto"/>
              <w:left w:val="single" w:sz="4" w:space="0" w:color="auto"/>
              <w:bottom w:val="single" w:sz="4" w:space="0" w:color="auto"/>
              <w:right w:val="single" w:sz="4" w:space="0" w:color="auto"/>
            </w:tcBorders>
            <w:hideMark/>
          </w:tcPr>
          <w:p w:rsidR="008E25E1" w:rsidRDefault="008E25E1" w:rsidP="008E25E1">
            <w:pPr>
              <w:spacing w:line="276" w:lineRule="auto"/>
              <w:jc w:val="center"/>
              <w:rPr>
                <w:lang w:eastAsia="en-US"/>
              </w:rPr>
            </w:pPr>
            <w:r>
              <w:rPr>
                <w:sz w:val="22"/>
                <w:szCs w:val="22"/>
                <w:lang w:eastAsia="en-US"/>
              </w:rPr>
              <w:t>Подписи должностных лиц,  осуществляющих контрольные действия</w:t>
            </w:r>
          </w:p>
        </w:tc>
      </w:tr>
      <w:tr w:rsidR="008E25E1" w:rsidTr="008E25E1">
        <w:trPr>
          <w:tblHeader/>
        </w:trPr>
        <w:tc>
          <w:tcPr>
            <w:tcW w:w="539"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1</w:t>
            </w:r>
          </w:p>
        </w:tc>
        <w:tc>
          <w:tcPr>
            <w:tcW w:w="1624"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2</w:t>
            </w:r>
          </w:p>
        </w:tc>
        <w:tc>
          <w:tcPr>
            <w:tcW w:w="226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4</w:t>
            </w:r>
          </w:p>
        </w:tc>
        <w:tc>
          <w:tcPr>
            <w:tcW w:w="2409"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6</w:t>
            </w:r>
          </w:p>
        </w:tc>
        <w:tc>
          <w:tcPr>
            <w:tcW w:w="269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7</w:t>
            </w:r>
          </w:p>
        </w:tc>
        <w:tc>
          <w:tcPr>
            <w:tcW w:w="2552"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8</w:t>
            </w:r>
          </w:p>
        </w:tc>
      </w:tr>
      <w:tr w:rsidR="008E25E1" w:rsidTr="008E25E1">
        <w:trPr>
          <w:tblHeader/>
        </w:trPr>
        <w:tc>
          <w:tcPr>
            <w:tcW w:w="53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624"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26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40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69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552"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r>
      <w:tr w:rsidR="008E25E1" w:rsidTr="008E25E1">
        <w:trPr>
          <w:tblHeader/>
        </w:trPr>
        <w:tc>
          <w:tcPr>
            <w:tcW w:w="53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624"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26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40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69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552"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r>
      <w:tr w:rsidR="008E25E1" w:rsidTr="008E25E1">
        <w:trPr>
          <w:tblHeader/>
        </w:trPr>
        <w:tc>
          <w:tcPr>
            <w:tcW w:w="53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624"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26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40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69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552"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r>
      <w:tr w:rsidR="008E25E1" w:rsidTr="008E25E1">
        <w:trPr>
          <w:tblHeader/>
        </w:trPr>
        <w:tc>
          <w:tcPr>
            <w:tcW w:w="539"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1</w:t>
            </w:r>
          </w:p>
        </w:tc>
        <w:tc>
          <w:tcPr>
            <w:tcW w:w="1624"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2</w:t>
            </w:r>
          </w:p>
        </w:tc>
        <w:tc>
          <w:tcPr>
            <w:tcW w:w="226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4</w:t>
            </w:r>
          </w:p>
        </w:tc>
        <w:tc>
          <w:tcPr>
            <w:tcW w:w="2409"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6</w:t>
            </w:r>
          </w:p>
        </w:tc>
        <w:tc>
          <w:tcPr>
            <w:tcW w:w="2697"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7</w:t>
            </w:r>
          </w:p>
        </w:tc>
        <w:tc>
          <w:tcPr>
            <w:tcW w:w="2552" w:type="dxa"/>
            <w:tcBorders>
              <w:top w:val="single" w:sz="4" w:space="0" w:color="auto"/>
              <w:left w:val="single" w:sz="4" w:space="0" w:color="auto"/>
              <w:bottom w:val="single" w:sz="4" w:space="0" w:color="auto"/>
              <w:right w:val="single" w:sz="4" w:space="0" w:color="auto"/>
            </w:tcBorders>
            <w:hideMark/>
          </w:tcPr>
          <w:p w:rsidR="008E25E1" w:rsidRDefault="008E25E1">
            <w:pPr>
              <w:spacing w:line="276" w:lineRule="auto"/>
              <w:jc w:val="center"/>
              <w:rPr>
                <w:lang w:eastAsia="en-US"/>
              </w:rPr>
            </w:pPr>
            <w:r>
              <w:rPr>
                <w:sz w:val="22"/>
                <w:szCs w:val="22"/>
                <w:lang w:eastAsia="en-US"/>
              </w:rPr>
              <w:t>8</w:t>
            </w:r>
          </w:p>
        </w:tc>
      </w:tr>
      <w:tr w:rsidR="008E25E1" w:rsidTr="008E25E1">
        <w:trPr>
          <w:tblHeader/>
        </w:trPr>
        <w:tc>
          <w:tcPr>
            <w:tcW w:w="53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624"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26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409"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697"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c>
          <w:tcPr>
            <w:tcW w:w="2552" w:type="dxa"/>
            <w:tcBorders>
              <w:top w:val="single" w:sz="4" w:space="0" w:color="auto"/>
              <w:left w:val="single" w:sz="4" w:space="0" w:color="auto"/>
              <w:bottom w:val="single" w:sz="4" w:space="0" w:color="auto"/>
              <w:right w:val="single" w:sz="4" w:space="0" w:color="auto"/>
            </w:tcBorders>
          </w:tcPr>
          <w:p w:rsidR="008E25E1" w:rsidRDefault="008E25E1">
            <w:pPr>
              <w:spacing w:line="276" w:lineRule="auto"/>
              <w:jc w:val="center"/>
              <w:rPr>
                <w:lang w:eastAsia="en-US"/>
              </w:rPr>
            </w:pPr>
          </w:p>
        </w:tc>
      </w:tr>
    </w:tbl>
    <w:p w:rsidR="0006207D" w:rsidRDefault="0006207D" w:rsidP="0006207D">
      <w:pPr>
        <w:jc w:val="both"/>
      </w:pPr>
    </w:p>
    <w:p w:rsidR="003F2465" w:rsidRDefault="0006207D" w:rsidP="0006207D">
      <w:pPr>
        <w:jc w:val="both"/>
      </w:pPr>
      <w:r>
        <w:t>Начальник структурного подразделения</w:t>
      </w:r>
    </w:p>
    <w:p w:rsidR="004C6A7E" w:rsidRDefault="003F2465" w:rsidP="00E14977">
      <w:pPr>
        <w:tabs>
          <w:tab w:val="left" w:pos="4536"/>
        </w:tabs>
        <w:jc w:val="both"/>
      </w:pPr>
      <w:r>
        <w:t>(иное уполномоченное лицо)</w:t>
      </w:r>
      <w:r>
        <w:tab/>
      </w:r>
      <w:r w:rsidR="0006207D">
        <w:t>________________________</w:t>
      </w:r>
      <w:r>
        <w:tab/>
      </w:r>
      <w:r w:rsidR="0006207D">
        <w:t xml:space="preserve">_____________________________ </w:t>
      </w:r>
    </w:p>
    <w:p w:rsidR="004C6A7E" w:rsidRDefault="003F2465" w:rsidP="00E14977">
      <w:pPr>
        <w:tabs>
          <w:tab w:val="left" w:pos="4962"/>
          <w:tab w:val="left" w:pos="8789"/>
        </w:tabs>
        <w:jc w:val="both"/>
        <w:rPr>
          <w:sz w:val="20"/>
          <w:szCs w:val="20"/>
        </w:rPr>
      </w:pPr>
      <w:r>
        <w:rPr>
          <w:sz w:val="20"/>
          <w:szCs w:val="20"/>
        </w:rPr>
        <w:tab/>
      </w:r>
      <w:r w:rsidR="0006207D">
        <w:rPr>
          <w:sz w:val="20"/>
          <w:szCs w:val="20"/>
        </w:rPr>
        <w:t>подпись</w:t>
      </w:r>
      <w:r w:rsidR="0006207D">
        <w:rPr>
          <w:sz w:val="20"/>
          <w:szCs w:val="20"/>
        </w:rPr>
        <w:tab/>
        <w:t>расшифровка подписи</w:t>
      </w:r>
    </w:p>
    <w:p w:rsidR="0006207D" w:rsidRDefault="0006207D" w:rsidP="0006207D">
      <w:r>
        <w:t xml:space="preserve">«___» _______________ 20___ г.  </w:t>
      </w:r>
    </w:p>
    <w:p w:rsidR="0006207D" w:rsidRDefault="0006207D" w:rsidP="0006207D">
      <w:pPr>
        <w:sectPr w:rsidR="0006207D" w:rsidSect="00AB7D9F">
          <w:pgSz w:w="16838" w:h="11906" w:orient="landscape"/>
          <w:pgMar w:top="993" w:right="1134" w:bottom="851" w:left="1134" w:header="709" w:footer="709" w:gutter="0"/>
          <w:pgNumType w:start="1"/>
          <w:cols w:space="720"/>
          <w:titlePg/>
          <w:docGrid w:linePitch="326"/>
        </w:sectPr>
      </w:pPr>
    </w:p>
    <w:p w:rsidR="0006207D" w:rsidRDefault="0006207D" w:rsidP="0006207D">
      <w:pPr>
        <w:spacing w:line="360" w:lineRule="auto"/>
        <w:jc w:val="center"/>
        <w:rPr>
          <w:sz w:val="28"/>
          <w:szCs w:val="28"/>
        </w:rPr>
      </w:pPr>
      <w:r>
        <w:rPr>
          <w:sz w:val="28"/>
          <w:szCs w:val="28"/>
        </w:rPr>
        <w:t>Указания по заполнению формы карты внутреннего контроля на очередной год</w:t>
      </w:r>
    </w:p>
    <w:p w:rsidR="0006207D" w:rsidRDefault="0006207D" w:rsidP="0006207D">
      <w:pPr>
        <w:spacing w:line="360" w:lineRule="auto"/>
        <w:jc w:val="center"/>
        <w:rPr>
          <w:sz w:val="28"/>
          <w:szCs w:val="28"/>
        </w:rPr>
      </w:pP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В заголовочной части формы последовательно указываются:</w:t>
      </w:r>
    </w:p>
    <w:p w:rsidR="0006207D" w:rsidRDefault="0006207D" w:rsidP="0006207D">
      <w:pPr>
        <w:pStyle w:val="a3"/>
        <w:tabs>
          <w:tab w:val="left" w:pos="1134"/>
        </w:tabs>
        <w:spacing w:line="360" w:lineRule="auto"/>
        <w:ind w:left="0" w:firstLine="709"/>
        <w:jc w:val="both"/>
        <w:rPr>
          <w:sz w:val="28"/>
          <w:szCs w:val="28"/>
        </w:rPr>
      </w:pPr>
      <w:r>
        <w:rPr>
          <w:sz w:val="28"/>
          <w:szCs w:val="28"/>
        </w:rPr>
        <w:t>очередной год;</w:t>
      </w:r>
    </w:p>
    <w:p w:rsidR="0006207D" w:rsidRDefault="0006207D" w:rsidP="0006207D">
      <w:pPr>
        <w:pStyle w:val="a3"/>
        <w:tabs>
          <w:tab w:val="left" w:pos="1134"/>
        </w:tabs>
        <w:spacing w:line="360" w:lineRule="auto"/>
        <w:ind w:left="0" w:firstLine="709"/>
        <w:jc w:val="both"/>
        <w:rPr>
          <w:sz w:val="28"/>
          <w:szCs w:val="28"/>
        </w:rPr>
      </w:pPr>
      <w:r>
        <w:rPr>
          <w:sz w:val="28"/>
          <w:szCs w:val="28"/>
        </w:rPr>
        <w:t>полное наименование органа Федерального казначейства, казенного учреждения;</w:t>
      </w:r>
    </w:p>
    <w:p w:rsidR="0006207D" w:rsidRDefault="0006207D" w:rsidP="0006207D">
      <w:pPr>
        <w:pStyle w:val="a3"/>
        <w:tabs>
          <w:tab w:val="left" w:pos="1134"/>
        </w:tabs>
        <w:spacing w:line="360" w:lineRule="auto"/>
        <w:ind w:left="0" w:firstLine="709"/>
        <w:jc w:val="both"/>
        <w:rPr>
          <w:sz w:val="28"/>
          <w:szCs w:val="28"/>
        </w:rPr>
      </w:pPr>
      <w:r>
        <w:rPr>
          <w:sz w:val="28"/>
          <w:szCs w:val="28"/>
        </w:rPr>
        <w:t>наименование структурного подразделения органа Федерального казначейства, казенного учреждения.</w:t>
      </w: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В графе 1 формы указывается порядковый номер предмета внутреннего контроля, включаемого в Карту внутреннего контроля.</w:t>
      </w: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В графе 2 формы указывается наименование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В графе 3 формы указываются ФИО, должность должностного лица органа Федерального казначейства, казенного учреждения, ответственного за выполнение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В графе 4 формы указывается периодичность выполнения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В графе 5 формы указываются ФИО, должности должностных лиц, осуществляющих контрольные действия в отношении соответствующего предмета внутреннего контроля.</w:t>
      </w: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В графе 6 формы указывается метод внутреннего контроля, с применением которого осуществляются контрольные действия в отношении соответствующего предмета внутреннего контроля.</w:t>
      </w: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 xml:space="preserve">В графе 7 формы указывается периодичность осуществления контрольных действий в отношении соответствующего предмета внутреннего контроля (ежедневно, еженедельно, ежеквартально, </w:t>
      </w:r>
      <w:r w:rsidR="009D1DB8">
        <w:rPr>
          <w:sz w:val="28"/>
          <w:szCs w:val="28"/>
        </w:rPr>
        <w:t>ежегодно</w:t>
      </w:r>
      <w:r w:rsidR="00243DFA">
        <w:rPr>
          <w:sz w:val="28"/>
          <w:szCs w:val="28"/>
        </w:rPr>
        <w:t>, по факту приема документа и т.п.</w:t>
      </w:r>
      <w:r w:rsidR="009D1DB8">
        <w:rPr>
          <w:sz w:val="28"/>
          <w:szCs w:val="28"/>
        </w:rPr>
        <w:t>).</w:t>
      </w:r>
    </w:p>
    <w:p w:rsidR="0006207D" w:rsidRDefault="0006207D" w:rsidP="0006207D">
      <w:pPr>
        <w:pStyle w:val="a3"/>
        <w:numPr>
          <w:ilvl w:val="0"/>
          <w:numId w:val="5"/>
        </w:numPr>
        <w:tabs>
          <w:tab w:val="left" w:pos="1134"/>
        </w:tabs>
        <w:spacing w:line="360" w:lineRule="auto"/>
        <w:ind w:left="0" w:firstLine="709"/>
        <w:jc w:val="both"/>
        <w:rPr>
          <w:sz w:val="28"/>
          <w:szCs w:val="28"/>
        </w:rPr>
      </w:pPr>
      <w:r>
        <w:rPr>
          <w:sz w:val="28"/>
          <w:szCs w:val="28"/>
        </w:rPr>
        <w:t xml:space="preserve">В графе </w:t>
      </w:r>
      <w:r w:rsidR="008E25E1">
        <w:rPr>
          <w:sz w:val="28"/>
          <w:szCs w:val="28"/>
        </w:rPr>
        <w:t>8</w:t>
      </w:r>
      <w:r>
        <w:rPr>
          <w:sz w:val="28"/>
          <w:szCs w:val="28"/>
        </w:rPr>
        <w:t xml:space="preserve"> формы проставляются подписи должностных лиц, указанных в графе 5 Карты внутреннего контроля.</w:t>
      </w:r>
    </w:p>
    <w:p w:rsidR="0006207D" w:rsidRDefault="0006207D" w:rsidP="0006207D">
      <w:pPr>
        <w:spacing w:line="360" w:lineRule="auto"/>
      </w:pPr>
    </w:p>
    <w:p w:rsidR="0006207D" w:rsidRDefault="0006207D" w:rsidP="0006207D">
      <w:pPr>
        <w:spacing w:line="360" w:lineRule="auto"/>
      </w:pPr>
    </w:p>
    <w:p w:rsidR="0006207D" w:rsidRDefault="0006207D" w:rsidP="0006207D">
      <w:pPr>
        <w:sectPr w:rsidR="0006207D">
          <w:pgSz w:w="11906" w:h="16838"/>
          <w:pgMar w:top="1134" w:right="851" w:bottom="1134" w:left="993" w:header="709" w:footer="709" w:gutter="0"/>
          <w:cols w:space="72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6207D" w:rsidTr="0006207D">
        <w:tc>
          <w:tcPr>
            <w:tcW w:w="4785" w:type="dxa"/>
          </w:tcPr>
          <w:p w:rsidR="0006207D" w:rsidRDefault="0006207D">
            <w:pPr>
              <w:rPr>
                <w:sz w:val="28"/>
                <w:szCs w:val="28"/>
                <w:lang w:eastAsia="en-US"/>
              </w:rPr>
            </w:pPr>
          </w:p>
        </w:tc>
        <w:tc>
          <w:tcPr>
            <w:tcW w:w="4786" w:type="dxa"/>
            <w:hideMark/>
          </w:tcPr>
          <w:p w:rsidR="0006207D" w:rsidRDefault="0006207D">
            <w:pPr>
              <w:ind w:left="48"/>
              <w:jc w:val="center"/>
              <w:rPr>
                <w:sz w:val="28"/>
                <w:szCs w:val="28"/>
                <w:lang w:eastAsia="en-US"/>
              </w:rPr>
            </w:pPr>
            <w:r>
              <w:rPr>
                <w:sz w:val="28"/>
                <w:szCs w:val="28"/>
                <w:lang w:eastAsia="en-US"/>
              </w:rPr>
              <w:t>Приложение № 2</w:t>
            </w:r>
          </w:p>
          <w:p w:rsidR="0006207D" w:rsidRDefault="0006207D">
            <w:pPr>
              <w:jc w:val="center"/>
              <w:rPr>
                <w:sz w:val="28"/>
                <w:szCs w:val="28"/>
                <w:lang w:eastAsia="en-US"/>
              </w:rPr>
            </w:pPr>
            <w:r>
              <w:rPr>
                <w:sz w:val="28"/>
                <w:szCs w:val="28"/>
                <w:lang w:eastAsia="en-US"/>
              </w:rPr>
              <w:t>к Стандарту внутреннего контроля Федерального казначейства</w:t>
            </w:r>
          </w:p>
        </w:tc>
      </w:tr>
    </w:tbl>
    <w:p w:rsidR="0006207D" w:rsidRDefault="0006207D" w:rsidP="0006207D"/>
    <w:p w:rsidR="0006207D" w:rsidRDefault="0006207D" w:rsidP="0006207D">
      <w:pPr>
        <w:jc w:val="center"/>
        <w:rPr>
          <w:b/>
          <w:sz w:val="28"/>
          <w:szCs w:val="28"/>
        </w:rPr>
      </w:pPr>
    </w:p>
    <w:p w:rsidR="0006207D" w:rsidRDefault="0006207D" w:rsidP="0006207D">
      <w:pPr>
        <w:jc w:val="center"/>
        <w:rPr>
          <w:b/>
          <w:sz w:val="28"/>
          <w:szCs w:val="28"/>
        </w:rPr>
      </w:pPr>
      <w:r>
        <w:rPr>
          <w:b/>
          <w:sz w:val="28"/>
          <w:szCs w:val="28"/>
        </w:rPr>
        <w:t xml:space="preserve">Форма перечня </w:t>
      </w:r>
      <w:r>
        <w:rPr>
          <w:rFonts w:eastAsiaTheme="minorHAnsi"/>
          <w:b/>
          <w:sz w:val="28"/>
          <w:szCs w:val="28"/>
          <w:lang w:eastAsia="en-US"/>
        </w:rPr>
        <w:t xml:space="preserve">операций, действий (в том числе по формированию документов), необходимых для выполнения </w:t>
      </w:r>
      <w:r>
        <w:rPr>
          <w:b/>
          <w:sz w:val="28"/>
          <w:szCs w:val="28"/>
        </w:rPr>
        <w:t xml:space="preserve">функций и осуществления полномочий в установленной сфере деятельности </w:t>
      </w:r>
    </w:p>
    <w:p w:rsidR="0006207D" w:rsidRDefault="0006207D" w:rsidP="0006207D">
      <w:pPr>
        <w:jc w:val="center"/>
        <w:rPr>
          <w:b/>
          <w:sz w:val="28"/>
          <w:szCs w:val="28"/>
        </w:rPr>
      </w:pPr>
    </w:p>
    <w:p w:rsidR="0006207D" w:rsidRDefault="0006207D" w:rsidP="0006207D">
      <w:pPr>
        <w:jc w:val="center"/>
        <w:rPr>
          <w:b/>
          <w:sz w:val="28"/>
          <w:szCs w:val="28"/>
        </w:rPr>
      </w:pPr>
    </w:p>
    <w:p w:rsidR="0006207D" w:rsidRDefault="0006207D" w:rsidP="0006207D">
      <w:pPr>
        <w:jc w:val="center"/>
        <w:rPr>
          <w:b/>
          <w:sz w:val="28"/>
          <w:szCs w:val="28"/>
        </w:rPr>
      </w:pPr>
      <w:r>
        <w:rPr>
          <w:rFonts w:eastAsiaTheme="minorHAnsi"/>
          <w:b/>
          <w:sz w:val="28"/>
          <w:szCs w:val="28"/>
          <w:lang w:eastAsia="en-US"/>
        </w:rPr>
        <w:t xml:space="preserve">Перечень операций, действий (в том числе по формированию документов), необходимых для выполнения </w:t>
      </w:r>
      <w:r>
        <w:rPr>
          <w:b/>
          <w:sz w:val="28"/>
          <w:szCs w:val="28"/>
        </w:rPr>
        <w:t>функций и осуществления полномочий в установленной сфере деятельности</w:t>
      </w:r>
    </w:p>
    <w:p w:rsidR="0006207D" w:rsidRDefault="0006207D" w:rsidP="0006207D">
      <w:pPr>
        <w:jc w:val="center"/>
        <w:rPr>
          <w:b/>
          <w:sz w:val="28"/>
          <w:szCs w:val="28"/>
        </w:rPr>
      </w:pPr>
      <w:r>
        <w:rPr>
          <w:b/>
          <w:sz w:val="28"/>
          <w:szCs w:val="28"/>
        </w:rPr>
        <w:t>на _______________________ год</w:t>
      </w:r>
    </w:p>
    <w:p w:rsidR="0006207D" w:rsidRDefault="0006207D" w:rsidP="0006207D">
      <w:pPr>
        <w:jc w:val="center"/>
        <w:rPr>
          <w:b/>
          <w:sz w:val="28"/>
          <w:szCs w:val="28"/>
        </w:rPr>
      </w:pPr>
    </w:p>
    <w:p w:rsidR="0006207D" w:rsidRDefault="0006207D" w:rsidP="0006207D">
      <w:pPr>
        <w:rPr>
          <w:sz w:val="28"/>
          <w:szCs w:val="28"/>
        </w:rPr>
      </w:pPr>
      <w:r>
        <w:rPr>
          <w:sz w:val="28"/>
          <w:szCs w:val="28"/>
        </w:rPr>
        <w:t>Наименование органа Федерального казначейства, казенного учреждения _________________________________________</w:t>
      </w:r>
    </w:p>
    <w:p w:rsidR="0006207D" w:rsidRDefault="0006207D" w:rsidP="0006207D">
      <w:pPr>
        <w:rPr>
          <w:sz w:val="28"/>
          <w:szCs w:val="28"/>
        </w:rPr>
      </w:pPr>
    </w:p>
    <w:p w:rsidR="0006207D" w:rsidRDefault="0006207D" w:rsidP="0006207D">
      <w:pPr>
        <w:rPr>
          <w:sz w:val="28"/>
          <w:szCs w:val="28"/>
        </w:rPr>
      </w:pPr>
      <w:r>
        <w:rPr>
          <w:sz w:val="28"/>
          <w:szCs w:val="28"/>
        </w:rPr>
        <w:t>Наименование структурного подразделения ___________________________</w:t>
      </w:r>
    </w:p>
    <w:p w:rsidR="0006207D" w:rsidRDefault="0006207D" w:rsidP="0006207D"/>
    <w:tbl>
      <w:tblPr>
        <w:tblStyle w:val="a9"/>
        <w:tblW w:w="0" w:type="auto"/>
        <w:tblLook w:val="04A0" w:firstRow="1" w:lastRow="0" w:firstColumn="1" w:lastColumn="0" w:noHBand="0" w:noVBand="1"/>
      </w:tblPr>
      <w:tblGrid>
        <w:gridCol w:w="675"/>
        <w:gridCol w:w="4678"/>
        <w:gridCol w:w="4111"/>
      </w:tblGrid>
      <w:tr w:rsidR="0006207D" w:rsidTr="0006207D">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207D" w:rsidRDefault="0006207D">
            <w:pPr>
              <w:jc w:val="center"/>
              <w:rPr>
                <w:lang w:eastAsia="en-US"/>
              </w:rPr>
            </w:pPr>
            <w:r>
              <w:rPr>
                <w:lang w:eastAsia="en-US"/>
              </w:rPr>
              <w:t>№ п/п</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207D" w:rsidRDefault="0006207D">
            <w:pPr>
              <w:jc w:val="center"/>
              <w:rPr>
                <w:lang w:eastAsia="en-US"/>
              </w:rPr>
            </w:pPr>
            <w:r>
              <w:rPr>
                <w:lang w:eastAsia="en-US"/>
              </w:rPr>
              <w:t xml:space="preserve">Предмет внутреннего контроля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207D" w:rsidRDefault="0006207D">
            <w:pPr>
              <w:jc w:val="center"/>
              <w:rPr>
                <w:lang w:eastAsia="en-US"/>
              </w:rPr>
            </w:pPr>
            <w:r>
              <w:rPr>
                <w:lang w:eastAsia="en-US"/>
              </w:rPr>
              <w:t>Необходимость проведения контрольных действий</w:t>
            </w:r>
          </w:p>
        </w:tc>
      </w:tr>
      <w:tr w:rsidR="0006207D" w:rsidTr="0006207D">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207D" w:rsidRDefault="0006207D">
            <w:pPr>
              <w:jc w:val="center"/>
              <w:rPr>
                <w:lang w:eastAsia="en-US"/>
              </w:rPr>
            </w:pPr>
            <w:r>
              <w:rPr>
                <w:lang w:eastAsia="en-US"/>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207D" w:rsidRDefault="0006207D">
            <w:pPr>
              <w:jc w:val="center"/>
              <w:rPr>
                <w:lang w:eastAsia="en-US"/>
              </w:rPr>
            </w:pPr>
            <w:r>
              <w:rPr>
                <w:lang w:eastAsia="en-US"/>
              </w:rPr>
              <w:t>2</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207D" w:rsidRDefault="0006207D">
            <w:pPr>
              <w:jc w:val="center"/>
              <w:rPr>
                <w:lang w:eastAsia="en-US"/>
              </w:rPr>
            </w:pPr>
            <w:r>
              <w:rPr>
                <w:lang w:eastAsia="en-US"/>
              </w:rPr>
              <w:t>3</w:t>
            </w:r>
          </w:p>
        </w:tc>
      </w:tr>
      <w:tr w:rsidR="0006207D" w:rsidTr="0006207D">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r>
      <w:tr w:rsidR="0006207D" w:rsidTr="0006207D">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r>
      <w:tr w:rsidR="0006207D" w:rsidTr="0006207D">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207D" w:rsidRDefault="0006207D">
            <w:pPr>
              <w:jc w:val="center"/>
              <w:rPr>
                <w:lang w:eastAsia="en-US"/>
              </w:rPr>
            </w:pPr>
          </w:p>
        </w:tc>
      </w:tr>
    </w:tbl>
    <w:p w:rsidR="0006207D" w:rsidRDefault="0006207D" w:rsidP="0006207D"/>
    <w:p w:rsidR="0006207D" w:rsidRDefault="0006207D" w:rsidP="0006207D"/>
    <w:p w:rsidR="007152F4" w:rsidRDefault="0006207D" w:rsidP="0006207D">
      <w:r>
        <w:t>Начальник структурного подразделения</w:t>
      </w:r>
    </w:p>
    <w:p w:rsidR="004C6A7E" w:rsidRDefault="007152F4" w:rsidP="00E14977">
      <w:pPr>
        <w:tabs>
          <w:tab w:val="left" w:pos="4253"/>
        </w:tabs>
      </w:pPr>
      <w:r>
        <w:t>(иное уполномоченное лицо)</w:t>
      </w:r>
      <w:r>
        <w:tab/>
      </w:r>
      <w:r w:rsidR="0006207D">
        <w:t xml:space="preserve"> ___________</w:t>
      </w:r>
      <w:r w:rsidR="0006207D">
        <w:tab/>
        <w:t>_______________________</w:t>
      </w:r>
    </w:p>
    <w:p w:rsidR="0006207D" w:rsidRDefault="0006207D" w:rsidP="0006207D">
      <w:pPr>
        <w:tabs>
          <w:tab w:val="left" w:pos="6096"/>
        </w:tabs>
        <w:ind w:firstLine="4395"/>
        <w:rPr>
          <w:sz w:val="20"/>
          <w:szCs w:val="20"/>
        </w:rPr>
      </w:pPr>
      <w:r>
        <w:rPr>
          <w:sz w:val="20"/>
          <w:szCs w:val="20"/>
        </w:rPr>
        <w:t>подпись</w:t>
      </w:r>
      <w:r>
        <w:rPr>
          <w:sz w:val="20"/>
          <w:szCs w:val="20"/>
        </w:rPr>
        <w:tab/>
        <w:t>расшифровка подписи</w:t>
      </w:r>
    </w:p>
    <w:p w:rsidR="0006207D" w:rsidRDefault="0006207D" w:rsidP="0006207D">
      <w:r>
        <w:t xml:space="preserve">«___» _______________ 20___ г. </w:t>
      </w:r>
    </w:p>
    <w:p w:rsidR="0006207D" w:rsidRDefault="0006207D" w:rsidP="0006207D">
      <w:pPr>
        <w:sectPr w:rsidR="0006207D" w:rsidSect="00AB7D9F">
          <w:pgSz w:w="11906" w:h="16838"/>
          <w:pgMar w:top="1134" w:right="850" w:bottom="1134" w:left="1701" w:header="708" w:footer="708" w:gutter="0"/>
          <w:pgNumType w:start="1"/>
          <w:cols w:space="720"/>
          <w:titlePg/>
          <w:docGrid w:linePitch="326"/>
        </w:sectPr>
      </w:pPr>
    </w:p>
    <w:p w:rsidR="0006207D" w:rsidRDefault="0006207D" w:rsidP="0006207D">
      <w:pPr>
        <w:spacing w:line="360" w:lineRule="auto"/>
        <w:jc w:val="center"/>
        <w:rPr>
          <w:sz w:val="28"/>
          <w:szCs w:val="28"/>
        </w:rPr>
      </w:pPr>
      <w:r>
        <w:rPr>
          <w:sz w:val="28"/>
          <w:szCs w:val="28"/>
        </w:rPr>
        <w:t xml:space="preserve">Указания по заполнению формы перечня </w:t>
      </w:r>
      <w:r>
        <w:rPr>
          <w:rFonts w:eastAsiaTheme="minorHAnsi"/>
          <w:sz w:val="28"/>
          <w:szCs w:val="28"/>
          <w:lang w:eastAsia="en-US"/>
        </w:rPr>
        <w:t xml:space="preserve">операций, действий (в том числе по формированию документов), необходимых для выполнения </w:t>
      </w:r>
      <w:r>
        <w:rPr>
          <w:sz w:val="28"/>
          <w:szCs w:val="28"/>
        </w:rPr>
        <w:t xml:space="preserve">функций и осуществления полномочий в установленной сфере деятельности </w:t>
      </w:r>
    </w:p>
    <w:p w:rsidR="0006207D" w:rsidRDefault="0006207D" w:rsidP="0006207D">
      <w:pPr>
        <w:spacing w:line="360" w:lineRule="auto"/>
        <w:jc w:val="center"/>
        <w:rPr>
          <w:sz w:val="28"/>
          <w:szCs w:val="28"/>
        </w:rPr>
      </w:pPr>
    </w:p>
    <w:p w:rsidR="0006207D" w:rsidRDefault="0006207D" w:rsidP="0006207D">
      <w:pPr>
        <w:pStyle w:val="a3"/>
        <w:numPr>
          <w:ilvl w:val="0"/>
          <w:numId w:val="6"/>
        </w:numPr>
        <w:tabs>
          <w:tab w:val="left" w:pos="993"/>
        </w:tabs>
        <w:spacing w:line="360" w:lineRule="auto"/>
        <w:jc w:val="both"/>
        <w:rPr>
          <w:sz w:val="28"/>
          <w:szCs w:val="28"/>
        </w:rPr>
      </w:pPr>
      <w:r>
        <w:rPr>
          <w:sz w:val="28"/>
          <w:szCs w:val="28"/>
        </w:rPr>
        <w:t>В заголовочной части формы последовательно указываются:</w:t>
      </w:r>
    </w:p>
    <w:p w:rsidR="0006207D" w:rsidRDefault="0006207D" w:rsidP="0006207D">
      <w:pPr>
        <w:pStyle w:val="a3"/>
        <w:tabs>
          <w:tab w:val="left" w:pos="993"/>
        </w:tabs>
        <w:spacing w:line="360" w:lineRule="auto"/>
        <w:ind w:left="0" w:firstLine="709"/>
        <w:jc w:val="both"/>
        <w:rPr>
          <w:sz w:val="28"/>
          <w:szCs w:val="28"/>
        </w:rPr>
      </w:pPr>
      <w:r>
        <w:rPr>
          <w:sz w:val="28"/>
          <w:szCs w:val="28"/>
        </w:rPr>
        <w:t>очередной год;</w:t>
      </w:r>
    </w:p>
    <w:p w:rsidR="0006207D" w:rsidRDefault="0006207D" w:rsidP="0006207D">
      <w:pPr>
        <w:pStyle w:val="a3"/>
        <w:tabs>
          <w:tab w:val="left" w:pos="993"/>
        </w:tabs>
        <w:spacing w:line="360" w:lineRule="auto"/>
        <w:ind w:left="0" w:firstLine="709"/>
        <w:jc w:val="both"/>
        <w:rPr>
          <w:sz w:val="28"/>
          <w:szCs w:val="28"/>
        </w:rPr>
      </w:pPr>
      <w:r>
        <w:rPr>
          <w:sz w:val="28"/>
          <w:szCs w:val="28"/>
        </w:rPr>
        <w:t>полное наименование органа Федерального казначейства, казенного учреждения;</w:t>
      </w:r>
    </w:p>
    <w:p w:rsidR="0006207D" w:rsidRDefault="0006207D" w:rsidP="0006207D">
      <w:pPr>
        <w:pStyle w:val="a3"/>
        <w:tabs>
          <w:tab w:val="left" w:pos="993"/>
        </w:tabs>
        <w:spacing w:line="360" w:lineRule="auto"/>
        <w:ind w:left="0" w:firstLine="709"/>
        <w:jc w:val="both"/>
        <w:rPr>
          <w:sz w:val="28"/>
          <w:szCs w:val="28"/>
        </w:rPr>
      </w:pPr>
      <w:r>
        <w:rPr>
          <w:sz w:val="28"/>
          <w:szCs w:val="28"/>
        </w:rPr>
        <w:t>наименование структурного подразделения органа Федерального казначейства, казенного учреждения.</w:t>
      </w:r>
    </w:p>
    <w:p w:rsidR="0006207D" w:rsidRDefault="0006207D" w:rsidP="0006207D">
      <w:pPr>
        <w:tabs>
          <w:tab w:val="left" w:pos="993"/>
        </w:tabs>
        <w:spacing w:line="360" w:lineRule="auto"/>
        <w:ind w:firstLine="709"/>
        <w:jc w:val="both"/>
        <w:rPr>
          <w:sz w:val="28"/>
          <w:szCs w:val="28"/>
        </w:rPr>
      </w:pPr>
      <w:r>
        <w:rPr>
          <w:sz w:val="28"/>
          <w:szCs w:val="28"/>
        </w:rPr>
        <w:t>2.</w:t>
      </w:r>
      <w:r>
        <w:rPr>
          <w:sz w:val="28"/>
          <w:szCs w:val="28"/>
        </w:rPr>
        <w:tab/>
        <w:t>В графе 1 формы указывается порядковый номер предмета внутреннего контроля, в отношении которого принимается решение о необходимости либо отсутствии необходимости проведения контрольных действий.</w:t>
      </w:r>
    </w:p>
    <w:p w:rsidR="0006207D" w:rsidRDefault="0006207D" w:rsidP="0006207D">
      <w:pPr>
        <w:tabs>
          <w:tab w:val="left" w:pos="993"/>
        </w:tabs>
        <w:spacing w:line="360" w:lineRule="auto"/>
        <w:ind w:firstLine="709"/>
        <w:jc w:val="both"/>
        <w:rPr>
          <w:sz w:val="28"/>
          <w:szCs w:val="28"/>
        </w:rPr>
      </w:pPr>
      <w:r>
        <w:rPr>
          <w:sz w:val="28"/>
          <w:szCs w:val="28"/>
        </w:rPr>
        <w:t>3.</w:t>
      </w:r>
      <w:r>
        <w:rPr>
          <w:sz w:val="28"/>
          <w:szCs w:val="28"/>
        </w:rPr>
        <w:tab/>
        <w:t>В графе 2 формы указывается наименование предмета внутреннего контроля (операции, действия (в том числе по формированию документов), в отношении которого принимается решение о необходимости либо отсутствии необходимости проведения контрольных действий.</w:t>
      </w:r>
    </w:p>
    <w:p w:rsidR="0006207D" w:rsidRDefault="0006207D" w:rsidP="0006207D">
      <w:pPr>
        <w:tabs>
          <w:tab w:val="left" w:pos="993"/>
        </w:tabs>
        <w:spacing w:line="360" w:lineRule="auto"/>
        <w:ind w:firstLine="709"/>
        <w:jc w:val="both"/>
        <w:rPr>
          <w:sz w:val="28"/>
          <w:szCs w:val="28"/>
        </w:rPr>
      </w:pPr>
      <w:r>
        <w:rPr>
          <w:sz w:val="28"/>
          <w:szCs w:val="28"/>
        </w:rPr>
        <w:t>4.</w:t>
      </w:r>
      <w:r>
        <w:rPr>
          <w:sz w:val="28"/>
          <w:szCs w:val="28"/>
        </w:rPr>
        <w:tab/>
        <w:t>В графе 3 формы указывается решение о необходимости либо отсутствии необходимости проведения контрольных действий в отношении соответствующего предмета внутреннего контроля (есть/нет).</w:t>
      </w:r>
    </w:p>
    <w:p w:rsidR="0006207D" w:rsidRDefault="0006207D" w:rsidP="0006207D">
      <w:pPr>
        <w:sectPr w:rsidR="0006207D" w:rsidSect="00AB7D9F">
          <w:pgSz w:w="11906" w:h="16838"/>
          <w:pgMar w:top="1134" w:right="850" w:bottom="1134" w:left="1701" w:header="708" w:footer="708" w:gutter="0"/>
          <w:pgNumType w:start="2"/>
          <w:cols w:space="720"/>
        </w:sectPr>
      </w:pPr>
    </w:p>
    <w:tbl>
      <w:tblPr>
        <w:tblW w:w="15045" w:type="dxa"/>
        <w:tblLayout w:type="fixed"/>
        <w:tblLook w:val="01E0" w:firstRow="1" w:lastRow="1" w:firstColumn="1" w:lastColumn="1" w:noHBand="0" w:noVBand="0"/>
      </w:tblPr>
      <w:tblGrid>
        <w:gridCol w:w="8926"/>
        <w:gridCol w:w="6119"/>
      </w:tblGrid>
      <w:tr w:rsidR="0006207D" w:rsidTr="0006207D">
        <w:tc>
          <w:tcPr>
            <w:tcW w:w="8928" w:type="dxa"/>
          </w:tcPr>
          <w:p w:rsidR="0006207D" w:rsidRDefault="0006207D">
            <w:pPr>
              <w:spacing w:line="276" w:lineRule="auto"/>
              <w:jc w:val="center"/>
              <w:rPr>
                <w:i/>
                <w:lang w:eastAsia="en-US"/>
              </w:rPr>
            </w:pPr>
          </w:p>
          <w:p w:rsidR="0006207D" w:rsidRDefault="0006207D">
            <w:pPr>
              <w:spacing w:line="276" w:lineRule="auto"/>
              <w:jc w:val="center"/>
              <w:rPr>
                <w:i/>
                <w:lang w:eastAsia="en-US"/>
              </w:rPr>
            </w:pPr>
          </w:p>
          <w:p w:rsidR="0006207D" w:rsidRDefault="0006207D">
            <w:pPr>
              <w:spacing w:line="276" w:lineRule="auto"/>
              <w:jc w:val="center"/>
              <w:rPr>
                <w:i/>
                <w:lang w:eastAsia="en-US"/>
              </w:rPr>
            </w:pPr>
          </w:p>
          <w:p w:rsidR="0006207D" w:rsidRDefault="0006207D">
            <w:pPr>
              <w:spacing w:line="276" w:lineRule="auto"/>
              <w:jc w:val="center"/>
              <w:rPr>
                <w:i/>
                <w:lang w:eastAsia="en-US"/>
              </w:rPr>
            </w:pPr>
          </w:p>
          <w:p w:rsidR="0006207D" w:rsidRDefault="0006207D">
            <w:pPr>
              <w:spacing w:line="276" w:lineRule="auto"/>
              <w:jc w:val="center"/>
              <w:rPr>
                <w:i/>
                <w:lang w:eastAsia="en-US"/>
              </w:rPr>
            </w:pPr>
          </w:p>
          <w:p w:rsidR="0006207D" w:rsidRDefault="0006207D">
            <w:pPr>
              <w:spacing w:line="276" w:lineRule="auto"/>
              <w:rPr>
                <w:i/>
                <w:lang w:eastAsia="en-US"/>
              </w:rPr>
            </w:pPr>
          </w:p>
        </w:tc>
        <w:tc>
          <w:tcPr>
            <w:tcW w:w="6120" w:type="dxa"/>
          </w:tcPr>
          <w:p w:rsidR="0006207D" w:rsidRDefault="0006207D">
            <w:pPr>
              <w:spacing w:line="276" w:lineRule="auto"/>
              <w:ind w:left="8100"/>
              <w:jc w:val="center"/>
              <w:rPr>
                <w:lang w:eastAsia="en-US"/>
              </w:rPr>
            </w:pPr>
          </w:p>
          <w:p w:rsidR="0006207D" w:rsidRDefault="0006207D">
            <w:pPr>
              <w:spacing w:line="276" w:lineRule="auto"/>
              <w:ind w:left="48"/>
              <w:jc w:val="center"/>
              <w:rPr>
                <w:sz w:val="28"/>
                <w:szCs w:val="28"/>
                <w:lang w:eastAsia="en-US"/>
              </w:rPr>
            </w:pPr>
            <w:r>
              <w:rPr>
                <w:sz w:val="28"/>
                <w:szCs w:val="28"/>
                <w:lang w:eastAsia="en-US"/>
              </w:rPr>
              <w:t>Приложение № 3</w:t>
            </w:r>
          </w:p>
          <w:p w:rsidR="0006207D" w:rsidRDefault="0006207D">
            <w:pPr>
              <w:spacing w:line="276" w:lineRule="auto"/>
              <w:jc w:val="center"/>
              <w:rPr>
                <w:lang w:eastAsia="en-US"/>
              </w:rPr>
            </w:pPr>
            <w:r>
              <w:rPr>
                <w:sz w:val="28"/>
                <w:szCs w:val="28"/>
                <w:lang w:eastAsia="en-US"/>
              </w:rPr>
              <w:t>к Стандарту внутреннего контроля Федерального казначейства</w:t>
            </w:r>
          </w:p>
        </w:tc>
      </w:tr>
    </w:tbl>
    <w:p w:rsidR="0006207D" w:rsidRDefault="0006207D" w:rsidP="0006207D">
      <w:pPr>
        <w:jc w:val="center"/>
        <w:rPr>
          <w:b/>
          <w:sz w:val="28"/>
          <w:szCs w:val="28"/>
        </w:rPr>
      </w:pPr>
    </w:p>
    <w:p w:rsidR="0006207D" w:rsidRDefault="0006207D" w:rsidP="0006207D">
      <w:pPr>
        <w:jc w:val="center"/>
        <w:rPr>
          <w:b/>
          <w:sz w:val="28"/>
          <w:szCs w:val="28"/>
        </w:rPr>
      </w:pPr>
    </w:p>
    <w:p w:rsidR="0006207D" w:rsidRDefault="0006207D" w:rsidP="0006207D">
      <w:pPr>
        <w:jc w:val="center"/>
        <w:rPr>
          <w:b/>
          <w:sz w:val="28"/>
          <w:szCs w:val="28"/>
        </w:rPr>
      </w:pPr>
      <w:r>
        <w:rPr>
          <w:b/>
          <w:sz w:val="28"/>
          <w:szCs w:val="28"/>
        </w:rPr>
        <w:t xml:space="preserve">Форма журнала учета выявленных нарушений за текущий год </w:t>
      </w:r>
    </w:p>
    <w:p w:rsidR="0006207D" w:rsidRDefault="0006207D" w:rsidP="0006207D">
      <w:pPr>
        <w:jc w:val="center"/>
        <w:rPr>
          <w:b/>
          <w:sz w:val="28"/>
          <w:szCs w:val="28"/>
        </w:rPr>
      </w:pPr>
    </w:p>
    <w:p w:rsidR="0006207D" w:rsidRDefault="0006207D" w:rsidP="0006207D">
      <w:pPr>
        <w:jc w:val="center"/>
        <w:rPr>
          <w:b/>
          <w:sz w:val="28"/>
          <w:szCs w:val="28"/>
        </w:rPr>
      </w:pPr>
    </w:p>
    <w:p w:rsidR="0006207D" w:rsidRDefault="0006207D" w:rsidP="0006207D">
      <w:pPr>
        <w:jc w:val="center"/>
        <w:rPr>
          <w:b/>
          <w:sz w:val="28"/>
          <w:szCs w:val="28"/>
        </w:rPr>
      </w:pPr>
      <w:r>
        <w:rPr>
          <w:b/>
          <w:sz w:val="28"/>
          <w:szCs w:val="28"/>
        </w:rPr>
        <w:t>Журнал учета выявленных нарушений за ______________ год</w:t>
      </w:r>
    </w:p>
    <w:p w:rsidR="0006207D" w:rsidRDefault="0006207D" w:rsidP="0006207D">
      <w:pPr>
        <w:jc w:val="center"/>
        <w:rPr>
          <w:b/>
          <w:sz w:val="28"/>
          <w:szCs w:val="28"/>
        </w:rPr>
      </w:pPr>
    </w:p>
    <w:p w:rsidR="0006207D" w:rsidRDefault="0006207D" w:rsidP="0006207D">
      <w:pPr>
        <w:jc w:val="center"/>
        <w:rPr>
          <w:b/>
          <w:sz w:val="28"/>
          <w:szCs w:val="28"/>
        </w:rPr>
      </w:pPr>
    </w:p>
    <w:p w:rsidR="0006207D" w:rsidRDefault="0006207D" w:rsidP="0006207D">
      <w:pPr>
        <w:jc w:val="both"/>
        <w:rPr>
          <w:sz w:val="28"/>
          <w:szCs w:val="28"/>
        </w:rPr>
      </w:pPr>
      <w:r>
        <w:rPr>
          <w:sz w:val="28"/>
          <w:szCs w:val="28"/>
        </w:rPr>
        <w:t>Наименование органа Федерального казначейства, казенного учреждения ______________________________________</w:t>
      </w:r>
    </w:p>
    <w:p w:rsidR="0006207D" w:rsidRDefault="0006207D" w:rsidP="0006207D">
      <w:pPr>
        <w:jc w:val="both"/>
        <w:rPr>
          <w:sz w:val="28"/>
          <w:szCs w:val="28"/>
        </w:rPr>
      </w:pPr>
    </w:p>
    <w:p w:rsidR="0006207D" w:rsidRDefault="0006207D" w:rsidP="0006207D">
      <w:pPr>
        <w:rPr>
          <w:sz w:val="28"/>
          <w:szCs w:val="28"/>
        </w:rPr>
      </w:pPr>
      <w:r>
        <w:rPr>
          <w:sz w:val="28"/>
          <w:szCs w:val="28"/>
        </w:rPr>
        <w:t>Наименование структурного подразделения               ___________________________</w:t>
      </w:r>
    </w:p>
    <w:p w:rsidR="0006207D" w:rsidRDefault="0006207D" w:rsidP="0006207D">
      <w:pPr>
        <w:rPr>
          <w:sz w:val="28"/>
          <w:szCs w:val="28"/>
        </w:rPr>
      </w:pPr>
    </w:p>
    <w:p w:rsidR="0006207D" w:rsidRDefault="0006207D" w:rsidP="0006207D">
      <w:pPr>
        <w:rPr>
          <w:sz w:val="28"/>
          <w:szCs w:val="28"/>
          <w:u w:val="single"/>
        </w:rPr>
      </w:pPr>
    </w:p>
    <w:tbl>
      <w:tblPr>
        <w:tblW w:w="14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1134"/>
        <w:gridCol w:w="1586"/>
        <w:gridCol w:w="3347"/>
        <w:gridCol w:w="1870"/>
        <w:gridCol w:w="1439"/>
        <w:gridCol w:w="1586"/>
        <w:gridCol w:w="1813"/>
        <w:gridCol w:w="1619"/>
      </w:tblGrid>
      <w:tr w:rsidR="0006207D" w:rsidTr="0006207D">
        <w:tc>
          <w:tcPr>
            <w:tcW w:w="560"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 п/п</w:t>
            </w:r>
          </w:p>
        </w:tc>
        <w:tc>
          <w:tcPr>
            <w:tcW w:w="1134"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 xml:space="preserve">Дата внесения записи </w:t>
            </w:r>
          </w:p>
        </w:tc>
        <w:tc>
          <w:tcPr>
            <w:tcW w:w="1587"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ФИО, должность субъекта внутреннего контроля, выявившего нарушение</w:t>
            </w:r>
          </w:p>
        </w:tc>
        <w:tc>
          <w:tcPr>
            <w:tcW w:w="3348"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 xml:space="preserve">Предмет внутреннего контроля </w:t>
            </w:r>
          </w:p>
        </w:tc>
        <w:tc>
          <w:tcPr>
            <w:tcW w:w="1871"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Наименование операции, действия (в том числе по формированию документов), в отношении которых выявлено нарушение</w:t>
            </w:r>
          </w:p>
        </w:tc>
        <w:tc>
          <w:tcPr>
            <w:tcW w:w="1440"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 xml:space="preserve">Код нарушения, результаты внутреннего </w:t>
            </w:r>
          </w:p>
          <w:p w:rsidR="0006207D" w:rsidRDefault="0006207D">
            <w:pPr>
              <w:spacing w:line="276" w:lineRule="auto"/>
              <w:jc w:val="center"/>
              <w:rPr>
                <w:b/>
                <w:sz w:val="20"/>
                <w:szCs w:val="20"/>
                <w:lang w:eastAsia="en-US"/>
              </w:rPr>
            </w:pPr>
            <w:r>
              <w:rPr>
                <w:b/>
                <w:sz w:val="20"/>
                <w:szCs w:val="20"/>
                <w:lang w:eastAsia="en-US"/>
              </w:rPr>
              <w:t>контроля</w:t>
            </w:r>
            <w:r>
              <w:rPr>
                <w:b/>
                <w:sz w:val="20"/>
                <w:szCs w:val="20"/>
                <w:vertAlign w:val="superscript"/>
                <w:lang w:eastAsia="en-US"/>
              </w:rPr>
              <w:t>*</w:t>
            </w:r>
            <w:r>
              <w:rPr>
                <w:b/>
                <w:sz w:val="20"/>
                <w:szCs w:val="20"/>
                <w:lang w:eastAsia="en-US"/>
              </w:rPr>
              <w:t xml:space="preserve"> </w:t>
            </w:r>
          </w:p>
        </w:tc>
        <w:tc>
          <w:tcPr>
            <w:tcW w:w="1587"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Подпись начальника структурного подразделения</w:t>
            </w:r>
          </w:p>
        </w:tc>
        <w:tc>
          <w:tcPr>
            <w:tcW w:w="1814"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Подпись руководителя (заместителя руководителя) органа Федерального казначейства, директора (заместителя директора) казенного учреждения</w:t>
            </w:r>
          </w:p>
        </w:tc>
        <w:tc>
          <w:tcPr>
            <w:tcW w:w="1620"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sz w:val="20"/>
                <w:szCs w:val="20"/>
                <w:lang w:eastAsia="en-US"/>
              </w:rPr>
            </w:pPr>
            <w:r>
              <w:rPr>
                <w:b/>
                <w:sz w:val="20"/>
                <w:szCs w:val="20"/>
                <w:lang w:eastAsia="en-US"/>
              </w:rPr>
              <w:t>Решение, принятое начальником структурного подразделения</w:t>
            </w:r>
          </w:p>
          <w:p w:rsidR="0006207D" w:rsidRDefault="0006207D">
            <w:pPr>
              <w:spacing w:line="276" w:lineRule="auto"/>
              <w:jc w:val="center"/>
              <w:rPr>
                <w:b/>
                <w:sz w:val="20"/>
                <w:szCs w:val="20"/>
                <w:lang w:eastAsia="en-US"/>
              </w:rPr>
            </w:pPr>
            <w:r>
              <w:rPr>
                <w:b/>
                <w:sz w:val="20"/>
                <w:szCs w:val="20"/>
                <w:lang w:eastAsia="en-US"/>
              </w:rPr>
              <w:t>(кратко)</w:t>
            </w:r>
          </w:p>
        </w:tc>
      </w:tr>
      <w:tr w:rsidR="0006207D" w:rsidTr="0006207D">
        <w:tc>
          <w:tcPr>
            <w:tcW w:w="560"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2</w:t>
            </w:r>
          </w:p>
        </w:tc>
        <w:tc>
          <w:tcPr>
            <w:tcW w:w="1587"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3</w:t>
            </w:r>
          </w:p>
        </w:tc>
        <w:tc>
          <w:tcPr>
            <w:tcW w:w="3348"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4</w:t>
            </w:r>
          </w:p>
        </w:tc>
        <w:tc>
          <w:tcPr>
            <w:tcW w:w="1871"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5</w:t>
            </w:r>
          </w:p>
        </w:tc>
        <w:tc>
          <w:tcPr>
            <w:tcW w:w="1440"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6</w:t>
            </w:r>
          </w:p>
        </w:tc>
        <w:tc>
          <w:tcPr>
            <w:tcW w:w="1587"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7</w:t>
            </w:r>
          </w:p>
        </w:tc>
        <w:tc>
          <w:tcPr>
            <w:tcW w:w="1814"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8</w:t>
            </w:r>
          </w:p>
        </w:tc>
        <w:tc>
          <w:tcPr>
            <w:tcW w:w="1620"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b/>
                <w:lang w:eastAsia="en-US"/>
              </w:rPr>
            </w:pPr>
            <w:r>
              <w:rPr>
                <w:b/>
                <w:lang w:eastAsia="en-US"/>
              </w:rPr>
              <w:t>9</w:t>
            </w:r>
          </w:p>
        </w:tc>
      </w:tr>
      <w:tr w:rsidR="0006207D" w:rsidTr="0006207D">
        <w:tc>
          <w:tcPr>
            <w:tcW w:w="560"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134"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587"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3348"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871"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440"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587"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814"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620"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lang w:eastAsia="en-US"/>
              </w:rPr>
            </w:pPr>
          </w:p>
        </w:tc>
      </w:tr>
      <w:tr w:rsidR="0006207D" w:rsidTr="0006207D">
        <w:tc>
          <w:tcPr>
            <w:tcW w:w="560"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134"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587"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3348"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871"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440"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587"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814"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i/>
                <w:lang w:eastAsia="en-US"/>
              </w:rPr>
            </w:pPr>
          </w:p>
        </w:tc>
        <w:tc>
          <w:tcPr>
            <w:tcW w:w="1620"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b/>
                <w:lang w:eastAsia="en-US"/>
              </w:rPr>
            </w:pPr>
          </w:p>
        </w:tc>
      </w:tr>
    </w:tbl>
    <w:p w:rsidR="0006207D" w:rsidRDefault="0006207D" w:rsidP="0006207D">
      <w:pPr>
        <w:jc w:val="both"/>
        <w:rPr>
          <w:sz w:val="20"/>
          <w:szCs w:val="20"/>
        </w:rPr>
      </w:pPr>
      <w:r>
        <w:rPr>
          <w:sz w:val="20"/>
          <w:szCs w:val="20"/>
        </w:rPr>
        <w:t xml:space="preserve">*) Результаты внутреннего контроля оформляются справкой в произвольной форме, подписываемой субъектом внутреннего контроля; в данном столбце соответственно указываются реквизиты оформленной справки и ссылка на соответствующее приложение к Журналу.  </w:t>
      </w:r>
    </w:p>
    <w:p w:rsidR="0006207D" w:rsidRDefault="0006207D" w:rsidP="0006207D">
      <w:pPr>
        <w:jc w:val="both"/>
        <w:rPr>
          <w:sz w:val="20"/>
          <w:szCs w:val="20"/>
        </w:rPr>
      </w:pPr>
    </w:p>
    <w:p w:rsidR="0006207D" w:rsidRDefault="0006207D" w:rsidP="0006207D">
      <w:pPr>
        <w:jc w:val="both"/>
        <w:rPr>
          <w:sz w:val="20"/>
          <w:szCs w:val="20"/>
        </w:rPr>
      </w:pPr>
    </w:p>
    <w:p w:rsidR="004C6A7E" w:rsidRDefault="0006207D" w:rsidP="00E14977">
      <w:pPr>
        <w:tabs>
          <w:tab w:val="left" w:pos="5387"/>
          <w:tab w:val="left" w:pos="7655"/>
          <w:tab w:val="left" w:pos="10773"/>
        </w:tabs>
      </w:pPr>
      <w:r>
        <w:t>Уполномоченное лицо_____________________</w:t>
      </w:r>
      <w:r w:rsidR="007152F4">
        <w:tab/>
      </w:r>
      <w:r>
        <w:t>________________</w:t>
      </w:r>
      <w:r w:rsidR="007152F4">
        <w:tab/>
        <w:t>_______________________</w:t>
      </w:r>
      <w:r w:rsidR="007152F4">
        <w:tab/>
      </w:r>
      <w:r>
        <w:t>_____________</w:t>
      </w:r>
    </w:p>
    <w:p w:rsidR="004C6A7E" w:rsidRPr="00E14977" w:rsidRDefault="00BD7E45" w:rsidP="00E14977">
      <w:pPr>
        <w:tabs>
          <w:tab w:val="left" w:pos="2835"/>
          <w:tab w:val="left" w:pos="5670"/>
          <w:tab w:val="left" w:pos="8222"/>
          <w:tab w:val="left" w:pos="10915"/>
        </w:tabs>
        <w:rPr>
          <w:sz w:val="20"/>
          <w:szCs w:val="20"/>
        </w:rPr>
      </w:pPr>
      <w:r w:rsidRPr="00E14977">
        <w:rPr>
          <w:sz w:val="20"/>
          <w:szCs w:val="20"/>
        </w:rPr>
        <w:tab/>
        <w:t>должность</w:t>
      </w:r>
      <w:r w:rsidRPr="00E14977">
        <w:rPr>
          <w:sz w:val="20"/>
          <w:szCs w:val="20"/>
        </w:rPr>
        <w:tab/>
        <w:t>подпись</w:t>
      </w:r>
      <w:r w:rsidRPr="00E14977">
        <w:rPr>
          <w:sz w:val="20"/>
          <w:szCs w:val="20"/>
        </w:rPr>
        <w:tab/>
        <w:t>расшифровка подписи</w:t>
      </w:r>
      <w:r w:rsidRPr="00E14977">
        <w:rPr>
          <w:sz w:val="20"/>
          <w:szCs w:val="20"/>
        </w:rPr>
        <w:tab/>
        <w:t>телефон</w:t>
      </w:r>
    </w:p>
    <w:p w:rsidR="0006207D" w:rsidRPr="00E14977" w:rsidRDefault="0006207D" w:rsidP="0006207D">
      <w:pPr>
        <w:rPr>
          <w:sz w:val="20"/>
          <w:szCs w:val="20"/>
        </w:rPr>
      </w:pPr>
    </w:p>
    <w:p w:rsidR="0006207D" w:rsidRDefault="0006207D" w:rsidP="0006207D">
      <w:r>
        <w:t>«__»_______ 20__г.</w:t>
      </w:r>
    </w:p>
    <w:p w:rsidR="0006207D" w:rsidRDefault="0006207D" w:rsidP="0006207D">
      <w:pPr>
        <w:jc w:val="both"/>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p>
    <w:p w:rsidR="0006207D" w:rsidRDefault="0006207D" w:rsidP="0006207D">
      <w:pPr>
        <w:jc w:val="right"/>
      </w:pPr>
      <w:r>
        <w:t>Страница № ___</w:t>
      </w:r>
    </w:p>
    <w:p w:rsidR="0006207D" w:rsidRDefault="0006207D" w:rsidP="0006207D">
      <w:pPr>
        <w:sectPr w:rsidR="0006207D" w:rsidSect="00AB7D9F">
          <w:headerReference w:type="default" r:id="rId11"/>
          <w:pgSz w:w="16838" w:h="11906" w:orient="landscape"/>
          <w:pgMar w:top="1440" w:right="641" w:bottom="851" w:left="1134" w:header="709" w:footer="709" w:gutter="0"/>
          <w:pgNumType w:start="1"/>
          <w:cols w:space="720"/>
          <w:titlePg/>
          <w:docGrid w:linePitch="326"/>
        </w:sectPr>
      </w:pPr>
    </w:p>
    <w:p w:rsidR="0006207D" w:rsidRDefault="0006207D" w:rsidP="0006207D">
      <w:pPr>
        <w:jc w:val="right"/>
      </w:pPr>
    </w:p>
    <w:p w:rsidR="0006207D" w:rsidRDefault="0006207D" w:rsidP="0006207D">
      <w:pPr>
        <w:jc w:val="both"/>
        <w:rPr>
          <w:b/>
        </w:rPr>
      </w:pPr>
    </w:p>
    <w:p w:rsidR="0006207D" w:rsidRDefault="0006207D" w:rsidP="0006207D">
      <w:pPr>
        <w:jc w:val="both"/>
        <w:rPr>
          <w:b/>
        </w:rPr>
      </w:pPr>
      <w:r>
        <w:rPr>
          <w:b/>
        </w:rPr>
        <w:t>Оборотная сторона последней страницы Журнала</w:t>
      </w:r>
    </w:p>
    <w:p w:rsidR="0006207D" w:rsidRDefault="0006207D" w:rsidP="0006207D">
      <w:pPr>
        <w:jc w:val="both"/>
      </w:pPr>
      <w:r>
        <w:t>В настоящем Журнале пронумеровано и прошнуровано _________ листов.</w:t>
      </w:r>
    </w:p>
    <w:p w:rsidR="0006207D" w:rsidRDefault="007152F4" w:rsidP="0006207D">
      <w:pPr>
        <w:jc w:val="both"/>
      </w:pPr>
      <w:r>
        <w:t>________________________________</w:t>
      </w:r>
      <w:r>
        <w:tab/>
        <w:t>_____________________</w:t>
      </w:r>
      <w:r>
        <w:tab/>
      </w:r>
      <w:r w:rsidR="0006207D">
        <w:t>______________________</w:t>
      </w:r>
    </w:p>
    <w:p w:rsidR="004C6A7E" w:rsidRDefault="0006207D" w:rsidP="00E14977">
      <w:pPr>
        <w:tabs>
          <w:tab w:val="left" w:pos="4962"/>
          <w:tab w:val="left" w:pos="7230"/>
        </w:tabs>
        <w:jc w:val="both"/>
        <w:rPr>
          <w:sz w:val="20"/>
          <w:szCs w:val="20"/>
        </w:rPr>
      </w:pPr>
      <w:r>
        <w:rPr>
          <w:sz w:val="20"/>
          <w:szCs w:val="20"/>
        </w:rPr>
        <w:t xml:space="preserve">(должность начальника </w:t>
      </w:r>
      <w:r w:rsidR="007152F4">
        <w:rPr>
          <w:sz w:val="20"/>
          <w:szCs w:val="20"/>
        </w:rPr>
        <w:t>структурного</w:t>
      </w:r>
      <w:r w:rsidR="007152F4">
        <w:rPr>
          <w:sz w:val="20"/>
          <w:szCs w:val="20"/>
        </w:rPr>
        <w:tab/>
      </w:r>
      <w:r>
        <w:rPr>
          <w:sz w:val="20"/>
          <w:szCs w:val="20"/>
        </w:rPr>
        <w:t>(подпись</w:t>
      </w:r>
      <w:r w:rsidR="007152F4">
        <w:rPr>
          <w:sz w:val="20"/>
          <w:szCs w:val="20"/>
        </w:rPr>
        <w:t>)</w:t>
      </w:r>
      <w:r w:rsidR="007152F4">
        <w:rPr>
          <w:sz w:val="20"/>
          <w:szCs w:val="20"/>
        </w:rPr>
        <w:tab/>
      </w:r>
      <w:r>
        <w:rPr>
          <w:sz w:val="20"/>
          <w:szCs w:val="20"/>
        </w:rPr>
        <w:t>(расшифровка подписи)</w:t>
      </w:r>
    </w:p>
    <w:p w:rsidR="0006207D" w:rsidRDefault="007152F4" w:rsidP="0006207D">
      <w:pPr>
        <w:jc w:val="both"/>
        <w:rPr>
          <w:sz w:val="20"/>
          <w:szCs w:val="20"/>
        </w:rPr>
      </w:pPr>
      <w:r>
        <w:rPr>
          <w:sz w:val="20"/>
          <w:szCs w:val="20"/>
        </w:rPr>
        <w:t>п</w:t>
      </w:r>
      <w:r w:rsidR="0006207D">
        <w:rPr>
          <w:sz w:val="20"/>
          <w:szCs w:val="20"/>
        </w:rPr>
        <w:t>одразделения</w:t>
      </w:r>
      <w:r>
        <w:rPr>
          <w:sz w:val="20"/>
          <w:szCs w:val="20"/>
        </w:rPr>
        <w:t xml:space="preserve"> (иного уполномоченного лица)</w:t>
      </w:r>
      <w:r w:rsidR="0006207D">
        <w:rPr>
          <w:sz w:val="20"/>
          <w:szCs w:val="20"/>
        </w:rPr>
        <w:t>)</w:t>
      </w:r>
    </w:p>
    <w:p w:rsidR="007152F4" w:rsidRDefault="007152F4" w:rsidP="0006207D">
      <w:pPr>
        <w:jc w:val="both"/>
        <w:rPr>
          <w:sz w:val="20"/>
          <w:szCs w:val="20"/>
        </w:rPr>
      </w:pPr>
    </w:p>
    <w:p w:rsidR="0006207D" w:rsidRDefault="0006207D" w:rsidP="0006207D">
      <w:r>
        <w:t>«___» ________________________ 20__г.</w:t>
      </w:r>
    </w:p>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Pr>
        <w:jc w:val="right"/>
      </w:pPr>
      <w:r>
        <w:t xml:space="preserve">Страница № ___ </w:t>
      </w:r>
    </w:p>
    <w:p w:rsidR="0006207D" w:rsidRDefault="0006207D" w:rsidP="0006207D">
      <w:pPr>
        <w:sectPr w:rsidR="0006207D">
          <w:pgSz w:w="16838" w:h="11906" w:orient="landscape"/>
          <w:pgMar w:top="1701" w:right="1134" w:bottom="850" w:left="1134" w:header="708" w:footer="708" w:gutter="0"/>
          <w:cols w:space="720"/>
        </w:sectPr>
      </w:pPr>
    </w:p>
    <w:p w:rsidR="0006207D" w:rsidRDefault="0006207D" w:rsidP="0006207D">
      <w:pPr>
        <w:jc w:val="center"/>
        <w:rPr>
          <w:sz w:val="28"/>
          <w:szCs w:val="28"/>
        </w:rPr>
      </w:pPr>
      <w:r>
        <w:rPr>
          <w:sz w:val="28"/>
          <w:szCs w:val="28"/>
        </w:rPr>
        <w:t xml:space="preserve">Указания по заполнению формы журнала учета выявленных нарушений </w:t>
      </w:r>
    </w:p>
    <w:p w:rsidR="0006207D" w:rsidRDefault="0006207D" w:rsidP="0006207D">
      <w:pPr>
        <w:jc w:val="center"/>
        <w:rPr>
          <w:sz w:val="28"/>
          <w:szCs w:val="28"/>
        </w:rPr>
      </w:pPr>
      <w:r>
        <w:rPr>
          <w:sz w:val="28"/>
          <w:szCs w:val="28"/>
        </w:rPr>
        <w:t xml:space="preserve">за текущий год </w:t>
      </w:r>
    </w:p>
    <w:p w:rsidR="0006207D" w:rsidRDefault="0006207D" w:rsidP="0006207D">
      <w:pPr>
        <w:jc w:val="center"/>
        <w:rPr>
          <w:sz w:val="28"/>
          <w:szCs w:val="28"/>
        </w:rPr>
      </w:pPr>
    </w:p>
    <w:p w:rsidR="0006207D" w:rsidRDefault="0006207D" w:rsidP="0006207D">
      <w:pPr>
        <w:pStyle w:val="a3"/>
        <w:numPr>
          <w:ilvl w:val="0"/>
          <w:numId w:val="7"/>
        </w:numPr>
        <w:tabs>
          <w:tab w:val="left" w:pos="993"/>
        </w:tabs>
        <w:spacing w:line="360" w:lineRule="auto"/>
        <w:jc w:val="both"/>
        <w:rPr>
          <w:sz w:val="28"/>
          <w:szCs w:val="28"/>
        </w:rPr>
      </w:pPr>
      <w:r>
        <w:rPr>
          <w:sz w:val="28"/>
          <w:szCs w:val="28"/>
        </w:rPr>
        <w:t>В заголовочной части формы последовательно указываются:</w:t>
      </w:r>
    </w:p>
    <w:p w:rsidR="0006207D" w:rsidRDefault="0006207D" w:rsidP="0006207D">
      <w:pPr>
        <w:pStyle w:val="a3"/>
        <w:tabs>
          <w:tab w:val="left" w:pos="993"/>
        </w:tabs>
        <w:spacing w:line="360" w:lineRule="auto"/>
        <w:ind w:left="0" w:firstLine="709"/>
        <w:jc w:val="both"/>
        <w:rPr>
          <w:sz w:val="28"/>
          <w:szCs w:val="28"/>
        </w:rPr>
      </w:pPr>
      <w:r>
        <w:rPr>
          <w:sz w:val="28"/>
          <w:szCs w:val="28"/>
        </w:rPr>
        <w:t>текущий год;</w:t>
      </w:r>
    </w:p>
    <w:p w:rsidR="0006207D" w:rsidRDefault="0006207D" w:rsidP="0006207D">
      <w:pPr>
        <w:pStyle w:val="a3"/>
        <w:tabs>
          <w:tab w:val="left" w:pos="993"/>
        </w:tabs>
        <w:spacing w:line="360" w:lineRule="auto"/>
        <w:ind w:left="0" w:firstLine="709"/>
        <w:jc w:val="both"/>
        <w:rPr>
          <w:sz w:val="28"/>
          <w:szCs w:val="28"/>
        </w:rPr>
      </w:pPr>
      <w:r>
        <w:rPr>
          <w:sz w:val="28"/>
          <w:szCs w:val="28"/>
        </w:rPr>
        <w:t>полное наименование органа Федерального казначейства, казенного учреждения;</w:t>
      </w:r>
    </w:p>
    <w:p w:rsidR="0006207D" w:rsidRDefault="0006207D" w:rsidP="0006207D">
      <w:pPr>
        <w:pStyle w:val="a3"/>
        <w:tabs>
          <w:tab w:val="left" w:pos="993"/>
        </w:tabs>
        <w:spacing w:line="360" w:lineRule="auto"/>
        <w:ind w:left="0" w:firstLine="709"/>
        <w:jc w:val="both"/>
        <w:rPr>
          <w:sz w:val="28"/>
          <w:szCs w:val="28"/>
        </w:rPr>
      </w:pPr>
      <w:r>
        <w:rPr>
          <w:sz w:val="28"/>
          <w:szCs w:val="28"/>
        </w:rPr>
        <w:t>наименование структурного подразделения органа Федерального казначейства, казенного учреждения.</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В графе 1 формы указывается порядковый номер нарушения (недостатка), выявленного в ходе осуществления внутреннего контроля (нарастающим итогом с начала года).</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В графе 2 формы указывается дата внесения записи о нарушении (недостатке), выявленном в ходе осуществления внутреннего контроля.</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В графе 3 формы указываются ФИО, должность субъекта внутреннего контроля, выявившего нарушение (недостаток).</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В графе 4 формы указывается предмет внутреннего контроля (в соответствии с Картой внутреннего контроля), в отношении которого выявлено нарушение (недостаток).</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В графе 5 формы указывается наименование операции, действия (в том числе по формированию документов) (в соответствии с Картой внутреннего контроля), в отношении которых выявлено нарушение (недостаток). В случае если нарушение (недостаток) выявлено в документе, в данной графе указываются также реквизиты документа либо иная информация, позволяющая его однозначно идентифицировать.</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В графе 6 формы указывается код нарушения в соответствии с действующим на дату выявления нарушения Перечнем возможных (основных) нарушений при осуществлении деятельности территориальных органов Федерального казначейства, а также реквизиты справки, содержащей сведения о причинах и обстоятельствах рисков возникновения нарушений (недостатков) и о предлагаемых мерах по их устранению.  В случае заполнения формы структурным подразделением центрального аппарата Федерального казначейства, казенным учреждением код нарушения не указывается.</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В графе 7 формы проставляется подпись начальника структурного подразделения органа Федерального казначейства, казенного учреждения (лица, замещающего его на период отсутствия), осуществившего рассмотрение результатов внутреннего контроля по соответствующему нарушению (недостатку).</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 xml:space="preserve"> В графе 8 формы проставляется подпись руководителя органа Федерального казначейства (директора казенного учреждения), заместителя руководителя органа Федерального казначейства (заместителя директора казенного учреждения), курирующего деятельность соответствующего структурного подразделения органа Федерального казначейства, </w:t>
      </w:r>
      <w:r>
        <w:rPr>
          <w:sz w:val="28"/>
          <w:szCs w:val="28"/>
        </w:rPr>
        <w:br/>
        <w:t xml:space="preserve">ФКУ «ЦОКР», </w:t>
      </w:r>
      <w:r w:rsidR="0066000B">
        <w:rPr>
          <w:sz w:val="28"/>
          <w:szCs w:val="28"/>
        </w:rPr>
        <w:t xml:space="preserve">осуществившего </w:t>
      </w:r>
      <w:r>
        <w:rPr>
          <w:sz w:val="28"/>
          <w:szCs w:val="28"/>
        </w:rPr>
        <w:t>рассмотрение результатов внутреннего контроля по соответствующему нарушению (недостатку).</w:t>
      </w:r>
    </w:p>
    <w:p w:rsidR="0006207D" w:rsidRDefault="0006207D" w:rsidP="0006207D">
      <w:pPr>
        <w:pStyle w:val="a3"/>
        <w:numPr>
          <w:ilvl w:val="0"/>
          <w:numId w:val="7"/>
        </w:numPr>
        <w:tabs>
          <w:tab w:val="left" w:pos="993"/>
        </w:tabs>
        <w:spacing w:line="360" w:lineRule="auto"/>
        <w:ind w:left="0" w:firstLine="709"/>
        <w:jc w:val="both"/>
        <w:rPr>
          <w:sz w:val="28"/>
          <w:szCs w:val="28"/>
        </w:rPr>
      </w:pPr>
      <w:r>
        <w:rPr>
          <w:sz w:val="28"/>
          <w:szCs w:val="28"/>
        </w:rPr>
        <w:t>В графе 9 формы указывается краткое содержание решения, принятого по итогам рассмотрения результатов внутреннего контроля по соответствующему нарушению (недостатку).</w:t>
      </w:r>
    </w:p>
    <w:p w:rsidR="0006207D" w:rsidRDefault="0006207D" w:rsidP="0006207D">
      <w:pPr>
        <w:sectPr w:rsidR="0006207D">
          <w:pgSz w:w="11906" w:h="16838"/>
          <w:pgMar w:top="1134" w:right="850" w:bottom="1134" w:left="1701" w:header="708" w:footer="708" w:gutter="0"/>
          <w:cols w:space="720"/>
        </w:sectPr>
      </w:pPr>
    </w:p>
    <w:tbl>
      <w:tblPr>
        <w:tblStyle w:val="a9"/>
        <w:tblW w:w="14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gridCol w:w="4786"/>
      </w:tblGrid>
      <w:tr w:rsidR="0006207D" w:rsidTr="0006207D">
        <w:tc>
          <w:tcPr>
            <w:tcW w:w="10031" w:type="dxa"/>
          </w:tcPr>
          <w:p w:rsidR="0006207D" w:rsidRDefault="0006207D">
            <w:pPr>
              <w:rPr>
                <w:sz w:val="28"/>
                <w:szCs w:val="28"/>
                <w:lang w:eastAsia="en-US"/>
              </w:rPr>
            </w:pPr>
          </w:p>
        </w:tc>
        <w:tc>
          <w:tcPr>
            <w:tcW w:w="4786" w:type="dxa"/>
            <w:hideMark/>
          </w:tcPr>
          <w:p w:rsidR="0006207D" w:rsidRDefault="0006207D">
            <w:pPr>
              <w:ind w:left="48"/>
              <w:jc w:val="center"/>
              <w:rPr>
                <w:sz w:val="28"/>
                <w:szCs w:val="28"/>
                <w:lang w:eastAsia="en-US"/>
              </w:rPr>
            </w:pPr>
            <w:r>
              <w:rPr>
                <w:sz w:val="28"/>
                <w:szCs w:val="28"/>
                <w:lang w:eastAsia="en-US"/>
              </w:rPr>
              <w:t>Приложение № 4</w:t>
            </w:r>
          </w:p>
          <w:p w:rsidR="0006207D" w:rsidRDefault="0006207D">
            <w:pPr>
              <w:jc w:val="center"/>
              <w:rPr>
                <w:sz w:val="28"/>
                <w:szCs w:val="28"/>
                <w:lang w:eastAsia="en-US"/>
              </w:rPr>
            </w:pPr>
            <w:r>
              <w:rPr>
                <w:sz w:val="28"/>
                <w:szCs w:val="28"/>
                <w:lang w:eastAsia="en-US"/>
              </w:rPr>
              <w:t>к Стандарту внутреннего контроля Федерального казначейства</w:t>
            </w:r>
          </w:p>
        </w:tc>
      </w:tr>
    </w:tbl>
    <w:p w:rsidR="0006207D" w:rsidRDefault="0006207D" w:rsidP="0006207D"/>
    <w:p w:rsidR="0006207D" w:rsidRDefault="0006207D" w:rsidP="0006207D"/>
    <w:p w:rsidR="0006207D" w:rsidRDefault="0006207D" w:rsidP="0006207D"/>
    <w:p w:rsidR="0006207D" w:rsidRDefault="0006207D" w:rsidP="0006207D"/>
    <w:p w:rsidR="0006207D" w:rsidRDefault="0006207D" w:rsidP="0006207D"/>
    <w:p w:rsidR="0006207D" w:rsidRDefault="0006207D" w:rsidP="0006207D">
      <w:pPr>
        <w:jc w:val="center"/>
        <w:rPr>
          <w:b/>
          <w:sz w:val="28"/>
          <w:szCs w:val="28"/>
        </w:rPr>
      </w:pPr>
      <w:r>
        <w:rPr>
          <w:b/>
          <w:sz w:val="28"/>
          <w:szCs w:val="28"/>
        </w:rPr>
        <w:t>Форма отчета о проведенных контрольных мероприятиях</w:t>
      </w:r>
    </w:p>
    <w:p w:rsidR="0006207D" w:rsidRDefault="0006207D" w:rsidP="0006207D">
      <w:pPr>
        <w:jc w:val="center"/>
        <w:rPr>
          <w:b/>
          <w:sz w:val="28"/>
          <w:szCs w:val="28"/>
        </w:rPr>
      </w:pPr>
    </w:p>
    <w:p w:rsidR="0006207D" w:rsidRDefault="0006207D" w:rsidP="0006207D">
      <w:pPr>
        <w:jc w:val="center"/>
        <w:rPr>
          <w:b/>
          <w:sz w:val="28"/>
          <w:szCs w:val="28"/>
        </w:rPr>
      </w:pPr>
    </w:p>
    <w:p w:rsidR="0006207D" w:rsidRDefault="0006207D" w:rsidP="0006207D">
      <w:pPr>
        <w:jc w:val="center"/>
        <w:rPr>
          <w:b/>
          <w:sz w:val="28"/>
          <w:szCs w:val="28"/>
        </w:rPr>
      </w:pPr>
      <w:r>
        <w:rPr>
          <w:b/>
          <w:sz w:val="28"/>
          <w:szCs w:val="28"/>
        </w:rPr>
        <w:t>Отчет о проведенных контрольных мероприятиях</w:t>
      </w:r>
    </w:p>
    <w:p w:rsidR="0006207D" w:rsidRDefault="0006207D" w:rsidP="0006207D">
      <w:pPr>
        <w:jc w:val="center"/>
        <w:rPr>
          <w:b/>
          <w:sz w:val="28"/>
          <w:szCs w:val="28"/>
        </w:rPr>
      </w:pPr>
      <w:r>
        <w:rPr>
          <w:b/>
          <w:sz w:val="28"/>
          <w:szCs w:val="28"/>
        </w:rPr>
        <w:t>на «____» _______________20___ г.</w:t>
      </w:r>
    </w:p>
    <w:p w:rsidR="0006207D" w:rsidRDefault="0006207D" w:rsidP="0006207D"/>
    <w:p w:rsidR="0006207D" w:rsidRDefault="0006207D" w:rsidP="0006207D">
      <w:pPr>
        <w:jc w:val="center"/>
        <w:rPr>
          <w:b/>
          <w:sz w:val="28"/>
          <w:szCs w:val="28"/>
        </w:rPr>
      </w:pPr>
    </w:p>
    <w:p w:rsidR="0006207D" w:rsidRDefault="0006207D" w:rsidP="0006207D">
      <w:pPr>
        <w:rPr>
          <w:sz w:val="28"/>
          <w:szCs w:val="28"/>
        </w:rPr>
      </w:pPr>
      <w:r>
        <w:rPr>
          <w:sz w:val="28"/>
          <w:szCs w:val="28"/>
        </w:rPr>
        <w:t>Наименование органа Федерального казначейства, казенного учреждения _________________________________________</w:t>
      </w:r>
    </w:p>
    <w:p w:rsidR="0006207D" w:rsidRDefault="0006207D" w:rsidP="0006207D">
      <w:pPr>
        <w:rPr>
          <w:sz w:val="28"/>
          <w:szCs w:val="28"/>
        </w:rPr>
      </w:pPr>
    </w:p>
    <w:p w:rsidR="0006207D" w:rsidRDefault="0006207D" w:rsidP="0006207D">
      <w:pPr>
        <w:rPr>
          <w:sz w:val="28"/>
          <w:szCs w:val="28"/>
        </w:rPr>
      </w:pPr>
      <w:r>
        <w:rPr>
          <w:sz w:val="28"/>
          <w:szCs w:val="28"/>
        </w:rPr>
        <w:t>Наименование структурного подразделения ___________________________</w:t>
      </w:r>
    </w:p>
    <w:p w:rsidR="0006207D" w:rsidRDefault="0006207D" w:rsidP="0006207D">
      <w:pPr>
        <w:rPr>
          <w:sz w:val="28"/>
          <w:szCs w:val="28"/>
        </w:rPr>
      </w:pPr>
    </w:p>
    <w:p w:rsidR="0006207D" w:rsidRDefault="0006207D" w:rsidP="0006207D"/>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2428"/>
        <w:gridCol w:w="3178"/>
        <w:gridCol w:w="1915"/>
        <w:gridCol w:w="2201"/>
        <w:gridCol w:w="2357"/>
        <w:gridCol w:w="2074"/>
      </w:tblGrid>
      <w:tr w:rsidR="0006207D" w:rsidTr="0006207D">
        <w:tc>
          <w:tcPr>
            <w:tcW w:w="633" w:type="dxa"/>
            <w:tcBorders>
              <w:top w:val="single" w:sz="4" w:space="0" w:color="auto"/>
              <w:left w:val="single" w:sz="4" w:space="0" w:color="auto"/>
              <w:bottom w:val="single" w:sz="4" w:space="0" w:color="auto"/>
              <w:right w:val="single" w:sz="4" w:space="0" w:color="auto"/>
            </w:tcBorders>
            <w:vAlign w:val="center"/>
            <w:hideMark/>
          </w:tcPr>
          <w:p w:rsidR="0006207D" w:rsidRDefault="0006207D">
            <w:pPr>
              <w:spacing w:line="276" w:lineRule="auto"/>
              <w:jc w:val="center"/>
              <w:rPr>
                <w:lang w:eastAsia="en-US"/>
              </w:rPr>
            </w:pPr>
            <w:r>
              <w:rPr>
                <w:lang w:eastAsia="en-US"/>
              </w:rPr>
              <w:t>№</w:t>
            </w:r>
          </w:p>
          <w:p w:rsidR="0006207D" w:rsidRDefault="0006207D">
            <w:pPr>
              <w:spacing w:line="276" w:lineRule="auto"/>
              <w:jc w:val="center"/>
              <w:rPr>
                <w:lang w:eastAsia="en-US"/>
              </w:rPr>
            </w:pPr>
            <w:r>
              <w:rPr>
                <w:lang w:eastAsia="en-US"/>
              </w:rPr>
              <w:t>п/п</w:t>
            </w:r>
          </w:p>
        </w:tc>
        <w:tc>
          <w:tcPr>
            <w:tcW w:w="2428" w:type="dxa"/>
            <w:tcBorders>
              <w:top w:val="single" w:sz="4" w:space="0" w:color="auto"/>
              <w:left w:val="single" w:sz="4" w:space="0" w:color="auto"/>
              <w:bottom w:val="single" w:sz="4" w:space="0" w:color="auto"/>
              <w:right w:val="single" w:sz="4" w:space="0" w:color="auto"/>
            </w:tcBorders>
            <w:vAlign w:val="center"/>
            <w:hideMark/>
          </w:tcPr>
          <w:p w:rsidR="0006207D" w:rsidRDefault="0006207D">
            <w:pPr>
              <w:spacing w:line="276" w:lineRule="auto"/>
              <w:jc w:val="center"/>
              <w:rPr>
                <w:lang w:eastAsia="en-US"/>
              </w:rPr>
            </w:pPr>
            <w:r>
              <w:rPr>
                <w:lang w:eastAsia="en-US"/>
              </w:rPr>
              <w:t>Предмет внутреннего</w:t>
            </w:r>
          </w:p>
          <w:p w:rsidR="0006207D" w:rsidRDefault="0006207D">
            <w:pPr>
              <w:spacing w:line="276" w:lineRule="auto"/>
              <w:jc w:val="center"/>
              <w:rPr>
                <w:lang w:eastAsia="en-US"/>
              </w:rPr>
            </w:pPr>
            <w:r>
              <w:rPr>
                <w:lang w:eastAsia="en-US"/>
              </w:rPr>
              <w:t>контроля</w:t>
            </w:r>
          </w:p>
        </w:tc>
        <w:tc>
          <w:tcPr>
            <w:tcW w:w="3178" w:type="dxa"/>
            <w:tcBorders>
              <w:top w:val="single" w:sz="4" w:space="0" w:color="auto"/>
              <w:left w:val="single" w:sz="4" w:space="0" w:color="auto"/>
              <w:bottom w:val="single" w:sz="4" w:space="0" w:color="auto"/>
              <w:right w:val="single" w:sz="4" w:space="0" w:color="auto"/>
            </w:tcBorders>
            <w:vAlign w:val="center"/>
            <w:hideMark/>
          </w:tcPr>
          <w:p w:rsidR="0006207D" w:rsidRDefault="0006207D">
            <w:pPr>
              <w:spacing w:line="276" w:lineRule="auto"/>
              <w:jc w:val="center"/>
              <w:rPr>
                <w:lang w:eastAsia="en-US"/>
              </w:rPr>
            </w:pPr>
            <w:r>
              <w:rPr>
                <w:lang w:eastAsia="en-US"/>
              </w:rPr>
              <w:t>Наименование операции, действия (в том числе по формированию документов), в отношении которых выявлено нарушение</w:t>
            </w:r>
          </w:p>
        </w:tc>
        <w:tc>
          <w:tcPr>
            <w:tcW w:w="1915" w:type="dxa"/>
            <w:tcBorders>
              <w:top w:val="single" w:sz="4" w:space="0" w:color="auto"/>
              <w:left w:val="single" w:sz="4" w:space="0" w:color="auto"/>
              <w:bottom w:val="single" w:sz="4" w:space="0" w:color="auto"/>
              <w:right w:val="single" w:sz="4" w:space="0" w:color="auto"/>
            </w:tcBorders>
            <w:vAlign w:val="center"/>
            <w:hideMark/>
          </w:tcPr>
          <w:p w:rsidR="0006207D" w:rsidRDefault="0006207D">
            <w:pPr>
              <w:spacing w:line="276" w:lineRule="auto"/>
              <w:jc w:val="center"/>
              <w:rPr>
                <w:lang w:eastAsia="en-US"/>
              </w:rPr>
            </w:pPr>
            <w:r>
              <w:rPr>
                <w:lang w:eastAsia="en-US"/>
              </w:rPr>
              <w:t xml:space="preserve">Код нарушения </w:t>
            </w:r>
          </w:p>
        </w:tc>
        <w:tc>
          <w:tcPr>
            <w:tcW w:w="2201" w:type="dxa"/>
            <w:tcBorders>
              <w:top w:val="single" w:sz="4" w:space="0" w:color="auto"/>
              <w:left w:val="single" w:sz="4" w:space="0" w:color="auto"/>
              <w:bottom w:val="single" w:sz="4" w:space="0" w:color="auto"/>
              <w:right w:val="single" w:sz="4" w:space="0" w:color="auto"/>
            </w:tcBorders>
            <w:vAlign w:val="center"/>
            <w:hideMark/>
          </w:tcPr>
          <w:p w:rsidR="0006207D" w:rsidRDefault="0006207D">
            <w:pPr>
              <w:spacing w:line="276" w:lineRule="auto"/>
              <w:jc w:val="center"/>
              <w:rPr>
                <w:lang w:eastAsia="en-US"/>
              </w:rPr>
            </w:pPr>
            <w:r>
              <w:rPr>
                <w:lang w:eastAsia="en-US"/>
              </w:rPr>
              <w:t>Суть нарушения</w:t>
            </w:r>
          </w:p>
          <w:p w:rsidR="0006207D" w:rsidRDefault="0006207D">
            <w:pPr>
              <w:spacing w:line="276" w:lineRule="auto"/>
              <w:jc w:val="center"/>
              <w:rPr>
                <w:lang w:eastAsia="en-US"/>
              </w:rPr>
            </w:pPr>
            <w:r>
              <w:rPr>
                <w:lang w:eastAsia="en-US"/>
              </w:rPr>
              <w:t>(кратко)</w:t>
            </w:r>
          </w:p>
        </w:tc>
        <w:tc>
          <w:tcPr>
            <w:tcW w:w="2357" w:type="dxa"/>
            <w:tcBorders>
              <w:top w:val="single" w:sz="4" w:space="0" w:color="auto"/>
              <w:left w:val="single" w:sz="4" w:space="0" w:color="auto"/>
              <w:bottom w:val="single" w:sz="4" w:space="0" w:color="auto"/>
              <w:right w:val="single" w:sz="4" w:space="0" w:color="auto"/>
            </w:tcBorders>
            <w:vAlign w:val="center"/>
            <w:hideMark/>
          </w:tcPr>
          <w:p w:rsidR="0006207D" w:rsidRDefault="0006207D">
            <w:pPr>
              <w:spacing w:line="276" w:lineRule="auto"/>
              <w:jc w:val="center"/>
              <w:rPr>
                <w:lang w:eastAsia="en-US"/>
              </w:rPr>
            </w:pPr>
            <w:r>
              <w:rPr>
                <w:lang w:eastAsia="en-US"/>
              </w:rPr>
              <w:t>Причина нарушения</w:t>
            </w:r>
          </w:p>
          <w:p w:rsidR="0006207D" w:rsidRDefault="0006207D">
            <w:pPr>
              <w:spacing w:line="276" w:lineRule="auto"/>
              <w:jc w:val="center"/>
              <w:rPr>
                <w:lang w:eastAsia="en-US"/>
              </w:rPr>
            </w:pPr>
            <w:r>
              <w:rPr>
                <w:lang w:eastAsia="en-US"/>
              </w:rPr>
              <w:t>(кратко)</w:t>
            </w:r>
          </w:p>
        </w:tc>
        <w:tc>
          <w:tcPr>
            <w:tcW w:w="2074" w:type="dxa"/>
            <w:tcBorders>
              <w:top w:val="single" w:sz="4" w:space="0" w:color="auto"/>
              <w:left w:val="single" w:sz="4" w:space="0" w:color="auto"/>
              <w:bottom w:val="single" w:sz="4" w:space="0" w:color="auto"/>
              <w:right w:val="single" w:sz="4" w:space="0" w:color="auto"/>
            </w:tcBorders>
            <w:vAlign w:val="center"/>
            <w:hideMark/>
          </w:tcPr>
          <w:p w:rsidR="0006207D" w:rsidRDefault="0006207D">
            <w:pPr>
              <w:spacing w:line="276" w:lineRule="auto"/>
              <w:jc w:val="center"/>
              <w:rPr>
                <w:lang w:eastAsia="en-US"/>
              </w:rPr>
            </w:pPr>
            <w:r>
              <w:rPr>
                <w:lang w:eastAsia="en-US"/>
              </w:rPr>
              <w:t>Информация о принятых мерах</w:t>
            </w:r>
          </w:p>
          <w:p w:rsidR="0006207D" w:rsidRDefault="0006207D">
            <w:pPr>
              <w:spacing w:line="276" w:lineRule="auto"/>
              <w:jc w:val="center"/>
              <w:rPr>
                <w:lang w:eastAsia="en-US"/>
              </w:rPr>
            </w:pPr>
            <w:r>
              <w:rPr>
                <w:lang w:eastAsia="en-US"/>
              </w:rPr>
              <w:t>(кратко)</w:t>
            </w:r>
          </w:p>
        </w:tc>
      </w:tr>
      <w:tr w:rsidR="0006207D" w:rsidTr="0006207D">
        <w:tc>
          <w:tcPr>
            <w:tcW w:w="633"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lang w:eastAsia="en-US"/>
              </w:rPr>
            </w:pPr>
            <w:r>
              <w:rPr>
                <w:lang w:eastAsia="en-US"/>
              </w:rPr>
              <w:t>1</w:t>
            </w:r>
          </w:p>
        </w:tc>
        <w:tc>
          <w:tcPr>
            <w:tcW w:w="2428"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lang w:eastAsia="en-US"/>
              </w:rPr>
            </w:pPr>
            <w:r>
              <w:rPr>
                <w:lang w:eastAsia="en-US"/>
              </w:rPr>
              <w:t>2</w:t>
            </w:r>
          </w:p>
        </w:tc>
        <w:tc>
          <w:tcPr>
            <w:tcW w:w="3178"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lang w:eastAsia="en-US"/>
              </w:rPr>
            </w:pPr>
            <w:r>
              <w:rPr>
                <w:lang w:eastAsia="en-US"/>
              </w:rPr>
              <w:t>3</w:t>
            </w:r>
          </w:p>
        </w:tc>
        <w:tc>
          <w:tcPr>
            <w:tcW w:w="1915"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lang w:eastAsia="en-US"/>
              </w:rPr>
            </w:pPr>
            <w:r>
              <w:rPr>
                <w:lang w:eastAsia="en-US"/>
              </w:rPr>
              <w:t>4</w:t>
            </w:r>
          </w:p>
        </w:tc>
        <w:tc>
          <w:tcPr>
            <w:tcW w:w="2201"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lang w:eastAsia="en-US"/>
              </w:rPr>
            </w:pPr>
            <w:r>
              <w:rPr>
                <w:lang w:eastAsia="en-US"/>
              </w:rPr>
              <w:t>5</w:t>
            </w:r>
          </w:p>
        </w:tc>
        <w:tc>
          <w:tcPr>
            <w:tcW w:w="2357"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lang w:eastAsia="en-US"/>
              </w:rPr>
            </w:pPr>
            <w:r>
              <w:rPr>
                <w:lang w:eastAsia="en-US"/>
              </w:rPr>
              <w:t>6</w:t>
            </w:r>
          </w:p>
        </w:tc>
        <w:tc>
          <w:tcPr>
            <w:tcW w:w="2074" w:type="dxa"/>
            <w:tcBorders>
              <w:top w:val="single" w:sz="4" w:space="0" w:color="auto"/>
              <w:left w:val="single" w:sz="4" w:space="0" w:color="auto"/>
              <w:bottom w:val="single" w:sz="4" w:space="0" w:color="auto"/>
              <w:right w:val="single" w:sz="4" w:space="0" w:color="auto"/>
            </w:tcBorders>
            <w:hideMark/>
          </w:tcPr>
          <w:p w:rsidR="0006207D" w:rsidRDefault="0006207D">
            <w:pPr>
              <w:spacing w:line="276" w:lineRule="auto"/>
              <w:jc w:val="center"/>
              <w:rPr>
                <w:lang w:eastAsia="en-US"/>
              </w:rPr>
            </w:pPr>
            <w:r>
              <w:rPr>
                <w:lang w:eastAsia="en-US"/>
              </w:rPr>
              <w:t>7</w:t>
            </w:r>
          </w:p>
        </w:tc>
      </w:tr>
      <w:tr w:rsidR="0006207D" w:rsidTr="0006207D">
        <w:tc>
          <w:tcPr>
            <w:tcW w:w="633"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2428"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3178"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1915"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2201"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2357"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2074"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r>
      <w:tr w:rsidR="0006207D" w:rsidTr="0006207D">
        <w:tc>
          <w:tcPr>
            <w:tcW w:w="633"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2428"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3178"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1915"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2201"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2357"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c>
          <w:tcPr>
            <w:tcW w:w="2074" w:type="dxa"/>
            <w:tcBorders>
              <w:top w:val="single" w:sz="4" w:space="0" w:color="auto"/>
              <w:left w:val="single" w:sz="4" w:space="0" w:color="auto"/>
              <w:bottom w:val="single" w:sz="4" w:space="0" w:color="auto"/>
              <w:right w:val="single" w:sz="4" w:space="0" w:color="auto"/>
            </w:tcBorders>
          </w:tcPr>
          <w:p w:rsidR="0006207D" w:rsidRDefault="0006207D">
            <w:pPr>
              <w:spacing w:line="276" w:lineRule="auto"/>
              <w:jc w:val="center"/>
              <w:rPr>
                <w:lang w:eastAsia="en-US"/>
              </w:rPr>
            </w:pPr>
          </w:p>
        </w:tc>
      </w:tr>
    </w:tbl>
    <w:p w:rsidR="0006207D" w:rsidRDefault="0006207D" w:rsidP="0006207D">
      <w:pPr>
        <w:jc w:val="both"/>
      </w:pPr>
    </w:p>
    <w:p w:rsidR="0006207D" w:rsidRDefault="0006207D" w:rsidP="0006207D">
      <w:pPr>
        <w:jc w:val="both"/>
      </w:pPr>
    </w:p>
    <w:p w:rsidR="00A8656F" w:rsidRDefault="0006207D" w:rsidP="0006207D">
      <w:pPr>
        <w:jc w:val="both"/>
      </w:pPr>
      <w:r>
        <w:t>Начальник структурного подразделения</w:t>
      </w:r>
    </w:p>
    <w:p w:rsidR="004C6A7E" w:rsidRDefault="00A8656F" w:rsidP="00E14977">
      <w:pPr>
        <w:tabs>
          <w:tab w:val="left" w:pos="4536"/>
          <w:tab w:val="left" w:pos="7513"/>
        </w:tabs>
        <w:jc w:val="both"/>
      </w:pPr>
      <w:r>
        <w:t>(иное уполномоченное лицо)</w:t>
      </w:r>
      <w:r>
        <w:tab/>
        <w:t>______________</w:t>
      </w:r>
      <w:r>
        <w:tab/>
      </w:r>
      <w:r w:rsidR="0006207D">
        <w:t>______________________</w:t>
      </w:r>
    </w:p>
    <w:p w:rsidR="004C6A7E" w:rsidRDefault="00A8656F" w:rsidP="00E14977">
      <w:pPr>
        <w:tabs>
          <w:tab w:val="left" w:pos="4820"/>
          <w:tab w:val="left" w:pos="7938"/>
        </w:tabs>
        <w:jc w:val="both"/>
        <w:rPr>
          <w:sz w:val="20"/>
          <w:szCs w:val="20"/>
        </w:rPr>
      </w:pPr>
      <w:r>
        <w:rPr>
          <w:sz w:val="20"/>
          <w:szCs w:val="20"/>
        </w:rPr>
        <w:tab/>
      </w:r>
      <w:r w:rsidR="0006207D">
        <w:rPr>
          <w:sz w:val="20"/>
          <w:szCs w:val="20"/>
        </w:rPr>
        <w:t>(подпись</w:t>
      </w:r>
      <w:r>
        <w:rPr>
          <w:sz w:val="20"/>
          <w:szCs w:val="20"/>
        </w:rPr>
        <w:t>)</w:t>
      </w:r>
      <w:r>
        <w:rPr>
          <w:sz w:val="20"/>
          <w:szCs w:val="20"/>
        </w:rPr>
        <w:tab/>
      </w:r>
      <w:r w:rsidR="0006207D">
        <w:rPr>
          <w:sz w:val="20"/>
          <w:szCs w:val="20"/>
        </w:rPr>
        <w:t>(расшифровка подписи)</w:t>
      </w:r>
    </w:p>
    <w:p w:rsidR="0006207D" w:rsidRDefault="0006207D" w:rsidP="0006207D">
      <w:pPr>
        <w:jc w:val="both"/>
      </w:pPr>
    </w:p>
    <w:p w:rsidR="0006207D" w:rsidRDefault="0006207D" w:rsidP="0006207D">
      <w:pPr>
        <w:jc w:val="both"/>
      </w:pPr>
    </w:p>
    <w:p w:rsidR="004C6A7E" w:rsidRDefault="00A8656F" w:rsidP="00E14977">
      <w:pPr>
        <w:tabs>
          <w:tab w:val="left" w:pos="2127"/>
          <w:tab w:val="left" w:pos="4395"/>
          <w:tab w:val="left" w:pos="7513"/>
        </w:tabs>
        <w:jc w:val="both"/>
      </w:pPr>
      <w:r>
        <w:t>Исполнитель</w:t>
      </w:r>
      <w:r>
        <w:tab/>
        <w:t>______________</w:t>
      </w:r>
      <w:r>
        <w:tab/>
        <w:t>______________________</w:t>
      </w:r>
      <w:r>
        <w:tab/>
      </w:r>
      <w:r w:rsidR="0006207D">
        <w:t>_____________________</w:t>
      </w:r>
    </w:p>
    <w:p w:rsidR="004C6A7E" w:rsidRDefault="00A8656F" w:rsidP="00E14977">
      <w:pPr>
        <w:tabs>
          <w:tab w:val="left" w:pos="2552"/>
          <w:tab w:val="left" w:pos="4678"/>
          <w:tab w:val="left" w:pos="8080"/>
        </w:tabs>
        <w:jc w:val="both"/>
        <w:rPr>
          <w:sz w:val="20"/>
          <w:szCs w:val="20"/>
        </w:rPr>
      </w:pPr>
      <w:r>
        <w:rPr>
          <w:sz w:val="20"/>
          <w:szCs w:val="20"/>
        </w:rPr>
        <w:tab/>
        <w:t>(</w:t>
      </w:r>
      <w:r w:rsidR="0006207D">
        <w:rPr>
          <w:sz w:val="20"/>
          <w:szCs w:val="20"/>
        </w:rPr>
        <w:t>подпись</w:t>
      </w:r>
      <w:r>
        <w:rPr>
          <w:sz w:val="20"/>
          <w:szCs w:val="20"/>
        </w:rPr>
        <w:t>)</w:t>
      </w:r>
      <w:r>
        <w:rPr>
          <w:sz w:val="20"/>
          <w:szCs w:val="20"/>
          <w:lang w:val="en-US"/>
        </w:rPr>
        <w:tab/>
      </w:r>
      <w:r w:rsidR="0006207D">
        <w:rPr>
          <w:sz w:val="20"/>
          <w:szCs w:val="20"/>
        </w:rPr>
        <w:t>(расшифровка подписи</w:t>
      </w:r>
      <w:r>
        <w:rPr>
          <w:sz w:val="20"/>
          <w:szCs w:val="20"/>
        </w:rPr>
        <w:t>)</w:t>
      </w:r>
      <w:r>
        <w:rPr>
          <w:sz w:val="20"/>
          <w:szCs w:val="20"/>
          <w:lang w:val="en-US"/>
        </w:rPr>
        <w:tab/>
      </w:r>
      <w:r w:rsidR="0006207D">
        <w:rPr>
          <w:sz w:val="20"/>
          <w:szCs w:val="20"/>
        </w:rPr>
        <w:t>(телефон)</w:t>
      </w:r>
    </w:p>
    <w:p w:rsidR="0006207D" w:rsidRDefault="0006207D" w:rsidP="0006207D">
      <w:pPr>
        <w:jc w:val="both"/>
      </w:pPr>
    </w:p>
    <w:p w:rsidR="0006207D" w:rsidRDefault="0006207D" w:rsidP="0006207D">
      <w:pPr>
        <w:jc w:val="both"/>
      </w:pPr>
    </w:p>
    <w:p w:rsidR="0006207D" w:rsidRDefault="0006207D" w:rsidP="0006207D">
      <w:pPr>
        <w:jc w:val="both"/>
      </w:pPr>
      <w:r>
        <w:t>«___» _______________ 20___ г.</w:t>
      </w:r>
    </w:p>
    <w:p w:rsidR="0006207D" w:rsidRDefault="0006207D" w:rsidP="0006207D">
      <w:pPr>
        <w:jc w:val="center"/>
      </w:pPr>
    </w:p>
    <w:p w:rsidR="0006207D" w:rsidRDefault="0006207D" w:rsidP="0006207D">
      <w:pPr>
        <w:rPr>
          <w:sz w:val="28"/>
          <w:szCs w:val="28"/>
        </w:rPr>
        <w:sectPr w:rsidR="0006207D" w:rsidSect="00AB7D9F">
          <w:headerReference w:type="default" r:id="rId12"/>
          <w:pgSz w:w="16838" w:h="11906" w:orient="landscape"/>
          <w:pgMar w:top="1701" w:right="1134" w:bottom="850" w:left="1134" w:header="708" w:footer="708" w:gutter="0"/>
          <w:pgNumType w:start="1"/>
          <w:cols w:space="720"/>
          <w:titlePg/>
          <w:docGrid w:linePitch="326"/>
        </w:sectPr>
      </w:pPr>
    </w:p>
    <w:p w:rsidR="0006207D" w:rsidRDefault="0006207D" w:rsidP="0006207D">
      <w:pPr>
        <w:jc w:val="center"/>
        <w:rPr>
          <w:sz w:val="28"/>
          <w:szCs w:val="28"/>
        </w:rPr>
      </w:pPr>
      <w:r>
        <w:rPr>
          <w:sz w:val="28"/>
          <w:szCs w:val="28"/>
        </w:rPr>
        <w:t>Указания по заполнению формы отчета о проведенных контрольных мероприятиях</w:t>
      </w:r>
    </w:p>
    <w:p w:rsidR="0006207D" w:rsidRDefault="0006207D" w:rsidP="0006207D">
      <w:pPr>
        <w:spacing w:line="360" w:lineRule="auto"/>
        <w:jc w:val="center"/>
        <w:rPr>
          <w:sz w:val="28"/>
          <w:szCs w:val="28"/>
        </w:rPr>
      </w:pPr>
    </w:p>
    <w:p w:rsidR="0006207D" w:rsidRDefault="0006207D" w:rsidP="0006207D">
      <w:pPr>
        <w:pStyle w:val="a3"/>
        <w:numPr>
          <w:ilvl w:val="0"/>
          <w:numId w:val="8"/>
        </w:numPr>
        <w:tabs>
          <w:tab w:val="left" w:pos="993"/>
        </w:tabs>
        <w:spacing w:line="360" w:lineRule="auto"/>
        <w:ind w:left="0" w:firstLine="709"/>
        <w:jc w:val="both"/>
        <w:rPr>
          <w:sz w:val="28"/>
          <w:szCs w:val="28"/>
        </w:rPr>
      </w:pPr>
      <w:r>
        <w:rPr>
          <w:sz w:val="28"/>
          <w:szCs w:val="28"/>
        </w:rPr>
        <w:t>Форма заполняется ежеквартально.</w:t>
      </w:r>
    </w:p>
    <w:p w:rsidR="0006207D" w:rsidRDefault="0006207D" w:rsidP="0006207D">
      <w:pPr>
        <w:pStyle w:val="a3"/>
        <w:numPr>
          <w:ilvl w:val="0"/>
          <w:numId w:val="8"/>
        </w:numPr>
        <w:tabs>
          <w:tab w:val="left" w:pos="993"/>
        </w:tabs>
        <w:spacing w:line="360" w:lineRule="auto"/>
        <w:jc w:val="both"/>
        <w:rPr>
          <w:sz w:val="28"/>
          <w:szCs w:val="28"/>
        </w:rPr>
      </w:pPr>
      <w:r>
        <w:rPr>
          <w:sz w:val="28"/>
          <w:szCs w:val="28"/>
        </w:rPr>
        <w:t>В заголовочной части формы последовательно указываются:</w:t>
      </w:r>
    </w:p>
    <w:p w:rsidR="0006207D" w:rsidRDefault="0006207D" w:rsidP="0006207D">
      <w:pPr>
        <w:pStyle w:val="a3"/>
        <w:tabs>
          <w:tab w:val="left" w:pos="993"/>
        </w:tabs>
        <w:spacing w:line="360" w:lineRule="auto"/>
        <w:ind w:left="0" w:firstLine="709"/>
        <w:jc w:val="both"/>
        <w:rPr>
          <w:sz w:val="28"/>
          <w:szCs w:val="28"/>
        </w:rPr>
      </w:pPr>
      <w:r>
        <w:rPr>
          <w:sz w:val="28"/>
          <w:szCs w:val="28"/>
        </w:rPr>
        <w:t>отчетная дата;</w:t>
      </w:r>
    </w:p>
    <w:p w:rsidR="0006207D" w:rsidRDefault="0006207D" w:rsidP="0006207D">
      <w:pPr>
        <w:pStyle w:val="a3"/>
        <w:tabs>
          <w:tab w:val="left" w:pos="993"/>
        </w:tabs>
        <w:spacing w:line="360" w:lineRule="auto"/>
        <w:ind w:left="0" w:firstLine="709"/>
        <w:jc w:val="both"/>
        <w:rPr>
          <w:sz w:val="28"/>
          <w:szCs w:val="28"/>
        </w:rPr>
      </w:pPr>
      <w:r>
        <w:rPr>
          <w:sz w:val="28"/>
          <w:szCs w:val="28"/>
        </w:rPr>
        <w:t>полное наименование органа Федерального казначейства, казенного учреждения;</w:t>
      </w:r>
    </w:p>
    <w:p w:rsidR="0006207D" w:rsidRDefault="0006207D" w:rsidP="0006207D">
      <w:pPr>
        <w:pStyle w:val="a3"/>
        <w:tabs>
          <w:tab w:val="left" w:pos="993"/>
        </w:tabs>
        <w:spacing w:line="360" w:lineRule="auto"/>
        <w:ind w:left="0" w:firstLine="709"/>
        <w:jc w:val="both"/>
        <w:rPr>
          <w:sz w:val="28"/>
          <w:szCs w:val="28"/>
        </w:rPr>
      </w:pPr>
      <w:r>
        <w:rPr>
          <w:sz w:val="28"/>
          <w:szCs w:val="28"/>
        </w:rPr>
        <w:t>наименование структурного подразделения органа Федерального казначейства, казенного учреждения.</w:t>
      </w:r>
    </w:p>
    <w:p w:rsidR="0006207D" w:rsidRDefault="0006207D" w:rsidP="0006207D">
      <w:pPr>
        <w:pStyle w:val="a3"/>
        <w:numPr>
          <w:ilvl w:val="0"/>
          <w:numId w:val="8"/>
        </w:numPr>
        <w:tabs>
          <w:tab w:val="left" w:pos="993"/>
        </w:tabs>
        <w:spacing w:line="360" w:lineRule="auto"/>
        <w:ind w:left="0" w:firstLine="709"/>
        <w:jc w:val="both"/>
        <w:rPr>
          <w:sz w:val="28"/>
          <w:szCs w:val="28"/>
        </w:rPr>
      </w:pPr>
      <w:r>
        <w:rPr>
          <w:sz w:val="28"/>
          <w:szCs w:val="28"/>
        </w:rPr>
        <w:t>В графе 1 формы указывается порядковый номер нарушения (недостатка), выявленного в ходе осуществления внутреннего контроля.</w:t>
      </w:r>
    </w:p>
    <w:p w:rsidR="0006207D" w:rsidRDefault="0006207D" w:rsidP="0006207D">
      <w:pPr>
        <w:pStyle w:val="a3"/>
        <w:numPr>
          <w:ilvl w:val="0"/>
          <w:numId w:val="8"/>
        </w:numPr>
        <w:tabs>
          <w:tab w:val="left" w:pos="993"/>
          <w:tab w:val="left" w:pos="1276"/>
        </w:tabs>
        <w:spacing w:line="360" w:lineRule="auto"/>
        <w:ind w:left="0" w:firstLine="709"/>
        <w:jc w:val="both"/>
        <w:rPr>
          <w:sz w:val="28"/>
          <w:szCs w:val="28"/>
        </w:rPr>
      </w:pPr>
      <w:r>
        <w:rPr>
          <w:sz w:val="28"/>
          <w:szCs w:val="28"/>
        </w:rPr>
        <w:t>В графе 2 формы указывается предмет внутреннего контроля</w:t>
      </w:r>
      <w:r>
        <w:rPr>
          <w:sz w:val="28"/>
          <w:szCs w:val="28"/>
        </w:rPr>
        <w:br/>
        <w:t>(в соответствии с Картой внутреннего контроля), в отношении которого выявлено нарушение (недостаток).</w:t>
      </w:r>
    </w:p>
    <w:p w:rsidR="0006207D" w:rsidRDefault="0006207D" w:rsidP="0006207D">
      <w:pPr>
        <w:pStyle w:val="a3"/>
        <w:numPr>
          <w:ilvl w:val="0"/>
          <w:numId w:val="8"/>
        </w:numPr>
        <w:tabs>
          <w:tab w:val="left" w:pos="993"/>
        </w:tabs>
        <w:spacing w:line="360" w:lineRule="auto"/>
        <w:ind w:left="0" w:firstLine="709"/>
        <w:jc w:val="both"/>
        <w:rPr>
          <w:sz w:val="28"/>
          <w:szCs w:val="28"/>
        </w:rPr>
      </w:pPr>
      <w:r>
        <w:rPr>
          <w:sz w:val="28"/>
          <w:szCs w:val="28"/>
        </w:rPr>
        <w:t>В графе 3 формы указывается наименование операции, действия</w:t>
      </w:r>
      <w:r>
        <w:rPr>
          <w:sz w:val="28"/>
          <w:szCs w:val="28"/>
        </w:rPr>
        <w:br/>
        <w:t>(в том числе по формированию документов) (в соответствии с Картой внутреннего контроля), в отношении которых выявлено нарушение (недостаток).</w:t>
      </w:r>
    </w:p>
    <w:p w:rsidR="0006207D" w:rsidRDefault="0006207D" w:rsidP="0006207D">
      <w:pPr>
        <w:pStyle w:val="a3"/>
        <w:numPr>
          <w:ilvl w:val="0"/>
          <w:numId w:val="8"/>
        </w:numPr>
        <w:tabs>
          <w:tab w:val="left" w:pos="993"/>
        </w:tabs>
        <w:spacing w:line="360" w:lineRule="auto"/>
        <w:ind w:left="0" w:firstLine="709"/>
        <w:jc w:val="both"/>
        <w:rPr>
          <w:sz w:val="28"/>
          <w:szCs w:val="28"/>
        </w:rPr>
      </w:pPr>
      <w:r>
        <w:rPr>
          <w:sz w:val="28"/>
          <w:szCs w:val="28"/>
        </w:rPr>
        <w:t>В графе 4 формы указывается код нарушения в соответствии</w:t>
      </w:r>
      <w:r>
        <w:rPr>
          <w:sz w:val="28"/>
          <w:szCs w:val="28"/>
        </w:rPr>
        <w:br/>
        <w:t>с действующим на дату выявления нарушения Перечнем возможных (основных) нарушений при осуществлении деятельности территориальных органов Федерального казначейства.  В случае заполнения формы структурным подразделением центрального аппарата Федерального казначейства, казенным учреждением код нарушения не указывается.</w:t>
      </w:r>
    </w:p>
    <w:p w:rsidR="0006207D" w:rsidRDefault="0006207D" w:rsidP="0006207D">
      <w:pPr>
        <w:pStyle w:val="a3"/>
        <w:numPr>
          <w:ilvl w:val="0"/>
          <w:numId w:val="8"/>
        </w:numPr>
        <w:tabs>
          <w:tab w:val="left" w:pos="993"/>
        </w:tabs>
        <w:spacing w:line="360" w:lineRule="auto"/>
        <w:ind w:left="0" w:firstLine="709"/>
        <w:jc w:val="both"/>
        <w:rPr>
          <w:sz w:val="28"/>
          <w:szCs w:val="28"/>
        </w:rPr>
      </w:pPr>
      <w:r>
        <w:rPr>
          <w:sz w:val="28"/>
          <w:szCs w:val="28"/>
        </w:rPr>
        <w:t>В графе 5 формы указывается краткое описание сути нарушения (недостатка), выявленного в ходе осуществления внутреннего контроля.</w:t>
      </w:r>
    </w:p>
    <w:p w:rsidR="0006207D" w:rsidRDefault="0006207D" w:rsidP="0006207D">
      <w:pPr>
        <w:pStyle w:val="a3"/>
        <w:numPr>
          <w:ilvl w:val="0"/>
          <w:numId w:val="8"/>
        </w:numPr>
        <w:tabs>
          <w:tab w:val="left" w:pos="993"/>
        </w:tabs>
        <w:spacing w:line="360" w:lineRule="auto"/>
        <w:ind w:left="0" w:firstLine="709"/>
        <w:jc w:val="both"/>
        <w:rPr>
          <w:sz w:val="28"/>
          <w:szCs w:val="28"/>
        </w:rPr>
      </w:pPr>
      <w:r>
        <w:rPr>
          <w:sz w:val="28"/>
          <w:szCs w:val="28"/>
        </w:rPr>
        <w:t>В графе  6 формы указывается краткое описание причин нарушения (недостатка), выявленного в ходе осуществления внутреннего контроля.</w:t>
      </w:r>
    </w:p>
    <w:p w:rsidR="0006207D" w:rsidRDefault="0006207D" w:rsidP="0006207D">
      <w:pPr>
        <w:pStyle w:val="a3"/>
        <w:numPr>
          <w:ilvl w:val="0"/>
          <w:numId w:val="8"/>
        </w:numPr>
        <w:tabs>
          <w:tab w:val="left" w:pos="993"/>
        </w:tabs>
        <w:spacing w:line="360" w:lineRule="auto"/>
        <w:ind w:left="0" w:firstLine="709"/>
        <w:jc w:val="both"/>
        <w:rPr>
          <w:sz w:val="28"/>
          <w:szCs w:val="28"/>
        </w:rPr>
      </w:pPr>
      <w:r>
        <w:rPr>
          <w:sz w:val="28"/>
          <w:szCs w:val="28"/>
        </w:rPr>
        <w:t>В графе  7 формы указывается краткое описание мер, принятых</w:t>
      </w:r>
      <w:r>
        <w:rPr>
          <w:sz w:val="28"/>
          <w:szCs w:val="28"/>
        </w:rPr>
        <w:br/>
        <w:t>в целях устранения нарушения (недостатка), выявленного в ходе осуществления внутреннего контроля, а также краткие предложения</w:t>
      </w:r>
      <w:r>
        <w:rPr>
          <w:sz w:val="28"/>
          <w:szCs w:val="28"/>
        </w:rPr>
        <w:br/>
        <w:t>по недопущению возникновения аналогичных нарушений (недостатков)</w:t>
      </w:r>
      <w:r>
        <w:rPr>
          <w:sz w:val="28"/>
          <w:szCs w:val="28"/>
        </w:rPr>
        <w:br/>
        <w:t>в дальнейшем.</w:t>
      </w:r>
    </w:p>
    <w:p w:rsidR="0006207D" w:rsidRDefault="0006207D" w:rsidP="0006207D"/>
    <w:p w:rsidR="00B2189F" w:rsidRPr="0006207D" w:rsidRDefault="00B2189F" w:rsidP="0006207D"/>
    <w:sectPr w:rsidR="00B2189F" w:rsidRPr="0006207D" w:rsidSect="00F677D7">
      <w:headerReference w:type="default" r:id="rId13"/>
      <w:pgSz w:w="11906" w:h="16838"/>
      <w:pgMar w:top="1418" w:right="1134" w:bottom="136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006" w:rsidRDefault="009D4006" w:rsidP="0025490C">
      <w:r>
        <w:separator/>
      </w:r>
    </w:p>
  </w:endnote>
  <w:endnote w:type="continuationSeparator" w:id="0">
    <w:p w:rsidR="009D4006" w:rsidRDefault="009D4006" w:rsidP="00254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Times">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006" w:rsidRDefault="009D4006" w:rsidP="0025490C">
      <w:r>
        <w:separator/>
      </w:r>
    </w:p>
  </w:footnote>
  <w:footnote w:type="continuationSeparator" w:id="0">
    <w:p w:rsidR="009D4006" w:rsidRDefault="009D4006" w:rsidP="002549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18178"/>
      <w:docPartObj>
        <w:docPartGallery w:val="Page Numbers (Top of Page)"/>
        <w:docPartUnique/>
      </w:docPartObj>
    </w:sdtPr>
    <w:sdtEndPr/>
    <w:sdtContent>
      <w:p w:rsidR="009D4006" w:rsidRDefault="00F710F7">
        <w:pPr>
          <w:pStyle w:val="a4"/>
          <w:jc w:val="center"/>
        </w:pPr>
        <w:r>
          <w:fldChar w:fldCharType="begin"/>
        </w:r>
        <w:r>
          <w:instrText xml:space="preserve"> PAGE   \* MERGEFORMAT </w:instrText>
        </w:r>
        <w:r>
          <w:fldChar w:fldCharType="separate"/>
        </w:r>
        <w:r w:rsidR="00E947CC">
          <w:rPr>
            <w:noProof/>
          </w:rPr>
          <w:t>2</w:t>
        </w:r>
        <w:r>
          <w:rPr>
            <w:noProof/>
          </w:rPr>
          <w:fldChar w:fldCharType="end"/>
        </w:r>
      </w:p>
    </w:sdtContent>
  </w:sdt>
  <w:p w:rsidR="009D4006" w:rsidRDefault="009D400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4686"/>
      <w:docPartObj>
        <w:docPartGallery w:val="Page Numbers (Top of Page)"/>
        <w:docPartUnique/>
      </w:docPartObj>
    </w:sdtPr>
    <w:sdtEndPr/>
    <w:sdtContent>
      <w:p w:rsidR="009D4006" w:rsidRDefault="00F710F7">
        <w:pPr>
          <w:pStyle w:val="a4"/>
          <w:jc w:val="center"/>
        </w:pPr>
        <w:r>
          <w:fldChar w:fldCharType="begin"/>
        </w:r>
        <w:r>
          <w:instrText xml:space="preserve"> PAGE   \* MERGEFORMAT </w:instrText>
        </w:r>
        <w:r>
          <w:fldChar w:fldCharType="separate"/>
        </w:r>
        <w:r w:rsidR="00E947CC">
          <w:rPr>
            <w:noProof/>
          </w:rPr>
          <w:t>2</w:t>
        </w:r>
        <w:r>
          <w:rPr>
            <w:noProof/>
          </w:rPr>
          <w:fldChar w:fldCharType="end"/>
        </w:r>
      </w:p>
    </w:sdtContent>
  </w:sdt>
  <w:p w:rsidR="009D4006" w:rsidRDefault="009D400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4687"/>
      <w:docPartObj>
        <w:docPartGallery w:val="Page Numbers (Top of Page)"/>
        <w:docPartUnique/>
      </w:docPartObj>
    </w:sdtPr>
    <w:sdtEndPr/>
    <w:sdtContent>
      <w:p w:rsidR="009D4006" w:rsidRDefault="00F710F7">
        <w:pPr>
          <w:pStyle w:val="a4"/>
          <w:jc w:val="center"/>
        </w:pPr>
        <w:r>
          <w:fldChar w:fldCharType="begin"/>
        </w:r>
        <w:r>
          <w:instrText xml:space="preserve"> PAGE   \* MERGEFORMAT </w:instrText>
        </w:r>
        <w:r>
          <w:fldChar w:fldCharType="separate"/>
        </w:r>
        <w:r w:rsidR="00E947CC">
          <w:rPr>
            <w:noProof/>
          </w:rPr>
          <w:t>3</w:t>
        </w:r>
        <w:r>
          <w:rPr>
            <w:noProof/>
          </w:rPr>
          <w:fldChar w:fldCharType="end"/>
        </w:r>
      </w:p>
    </w:sdtContent>
  </w:sdt>
  <w:p w:rsidR="009D4006" w:rsidRDefault="009D4006">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4688"/>
      <w:docPartObj>
        <w:docPartGallery w:val="Page Numbers (Top of Page)"/>
        <w:docPartUnique/>
      </w:docPartObj>
    </w:sdtPr>
    <w:sdtEndPr/>
    <w:sdtContent>
      <w:p w:rsidR="009D4006" w:rsidRDefault="00F710F7">
        <w:pPr>
          <w:pStyle w:val="a4"/>
          <w:jc w:val="center"/>
        </w:pPr>
        <w:r>
          <w:fldChar w:fldCharType="begin"/>
        </w:r>
        <w:r>
          <w:instrText xml:space="preserve"> PAGE   \* MERGEFORMAT </w:instrText>
        </w:r>
        <w:r>
          <w:fldChar w:fldCharType="separate"/>
        </w:r>
        <w:r w:rsidR="00E947CC">
          <w:rPr>
            <w:noProof/>
          </w:rPr>
          <w:t>2</w:t>
        </w:r>
        <w:r>
          <w:rPr>
            <w:noProof/>
          </w:rPr>
          <w:fldChar w:fldCharType="end"/>
        </w:r>
      </w:p>
    </w:sdtContent>
  </w:sdt>
  <w:p w:rsidR="009D4006" w:rsidRDefault="009D4006">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1341"/>
      <w:docPartObj>
        <w:docPartGallery w:val="Page Numbers (Top of Page)"/>
        <w:docPartUnique/>
      </w:docPartObj>
    </w:sdtPr>
    <w:sdtEndPr/>
    <w:sdtContent>
      <w:p w:rsidR="009D4006" w:rsidRDefault="00F710F7">
        <w:pPr>
          <w:pStyle w:val="a4"/>
          <w:jc w:val="center"/>
        </w:pPr>
        <w:r>
          <w:fldChar w:fldCharType="begin"/>
        </w:r>
        <w:r>
          <w:instrText xml:space="preserve"> PAGE   \* MERGEFORMAT </w:instrText>
        </w:r>
        <w:r>
          <w:fldChar w:fldCharType="separate"/>
        </w:r>
        <w:r w:rsidR="00E947CC">
          <w:rPr>
            <w:noProof/>
          </w:rPr>
          <w:t>3</w:t>
        </w:r>
        <w:r>
          <w:rPr>
            <w:noProof/>
          </w:rPr>
          <w:fldChar w:fldCharType="end"/>
        </w:r>
      </w:p>
    </w:sdtContent>
  </w:sdt>
  <w:p w:rsidR="009D4006" w:rsidRDefault="009D400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A0B10"/>
    <w:multiLevelType w:val="hybridMultilevel"/>
    <w:tmpl w:val="54EA1042"/>
    <w:lvl w:ilvl="0" w:tplc="2DC43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E973D4C"/>
    <w:multiLevelType w:val="hybridMultilevel"/>
    <w:tmpl w:val="A848777A"/>
    <w:lvl w:ilvl="0" w:tplc="DDB404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DF4246B"/>
    <w:multiLevelType w:val="hybridMultilevel"/>
    <w:tmpl w:val="54EA1042"/>
    <w:lvl w:ilvl="0" w:tplc="2DC43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1675F54"/>
    <w:multiLevelType w:val="hybridMultilevel"/>
    <w:tmpl w:val="54EA1042"/>
    <w:lvl w:ilvl="0" w:tplc="2DC43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2"/>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90C"/>
    <w:rsid w:val="00015775"/>
    <w:rsid w:val="000162CE"/>
    <w:rsid w:val="00055ACD"/>
    <w:rsid w:val="0006207D"/>
    <w:rsid w:val="00085FCA"/>
    <w:rsid w:val="00086C2B"/>
    <w:rsid w:val="00096B6F"/>
    <w:rsid w:val="000A30DC"/>
    <w:rsid w:val="000C74C0"/>
    <w:rsid w:val="000E6DAB"/>
    <w:rsid w:val="0010255E"/>
    <w:rsid w:val="00112AEC"/>
    <w:rsid w:val="00113FDF"/>
    <w:rsid w:val="001210E9"/>
    <w:rsid w:val="00134AFC"/>
    <w:rsid w:val="0014335A"/>
    <w:rsid w:val="00156E14"/>
    <w:rsid w:val="00166644"/>
    <w:rsid w:val="00192C39"/>
    <w:rsid w:val="001A1AEF"/>
    <w:rsid w:val="001B47FE"/>
    <w:rsid w:val="001D6F6B"/>
    <w:rsid w:val="002108D1"/>
    <w:rsid w:val="00214A45"/>
    <w:rsid w:val="0022499E"/>
    <w:rsid w:val="00224A12"/>
    <w:rsid w:val="002336F4"/>
    <w:rsid w:val="00243DFA"/>
    <w:rsid w:val="00244516"/>
    <w:rsid w:val="002455F4"/>
    <w:rsid w:val="0025490C"/>
    <w:rsid w:val="00256D89"/>
    <w:rsid w:val="002708C6"/>
    <w:rsid w:val="002879FF"/>
    <w:rsid w:val="002B0CE1"/>
    <w:rsid w:val="002C6C39"/>
    <w:rsid w:val="002D340D"/>
    <w:rsid w:val="002F2BCC"/>
    <w:rsid w:val="00305C8D"/>
    <w:rsid w:val="00314945"/>
    <w:rsid w:val="00315A13"/>
    <w:rsid w:val="00354250"/>
    <w:rsid w:val="00357657"/>
    <w:rsid w:val="00372B71"/>
    <w:rsid w:val="003731B6"/>
    <w:rsid w:val="003744E0"/>
    <w:rsid w:val="0038534F"/>
    <w:rsid w:val="00394D81"/>
    <w:rsid w:val="003A7C5C"/>
    <w:rsid w:val="003D0A29"/>
    <w:rsid w:val="003D0C82"/>
    <w:rsid w:val="003E4191"/>
    <w:rsid w:val="003F2465"/>
    <w:rsid w:val="003F638B"/>
    <w:rsid w:val="00401AB1"/>
    <w:rsid w:val="00405B59"/>
    <w:rsid w:val="00417126"/>
    <w:rsid w:val="00423BD0"/>
    <w:rsid w:val="004245D3"/>
    <w:rsid w:val="00433426"/>
    <w:rsid w:val="00445E81"/>
    <w:rsid w:val="00483683"/>
    <w:rsid w:val="004B1413"/>
    <w:rsid w:val="004B75B2"/>
    <w:rsid w:val="004C4C05"/>
    <w:rsid w:val="004C6A7E"/>
    <w:rsid w:val="004C7647"/>
    <w:rsid w:val="004D29B2"/>
    <w:rsid w:val="004E0D26"/>
    <w:rsid w:val="004E4210"/>
    <w:rsid w:val="004F659E"/>
    <w:rsid w:val="005200E4"/>
    <w:rsid w:val="00523A58"/>
    <w:rsid w:val="005334D6"/>
    <w:rsid w:val="0057110F"/>
    <w:rsid w:val="00573E54"/>
    <w:rsid w:val="005B2AB9"/>
    <w:rsid w:val="005C3EA4"/>
    <w:rsid w:val="005C5E9E"/>
    <w:rsid w:val="005E2572"/>
    <w:rsid w:val="005F1151"/>
    <w:rsid w:val="005F4374"/>
    <w:rsid w:val="00632D44"/>
    <w:rsid w:val="00634BD5"/>
    <w:rsid w:val="00644A6F"/>
    <w:rsid w:val="0066000B"/>
    <w:rsid w:val="00664E1E"/>
    <w:rsid w:val="00674A88"/>
    <w:rsid w:val="00680831"/>
    <w:rsid w:val="006851F1"/>
    <w:rsid w:val="006A0DAB"/>
    <w:rsid w:val="006A3727"/>
    <w:rsid w:val="006A500A"/>
    <w:rsid w:val="006D6413"/>
    <w:rsid w:val="006F2076"/>
    <w:rsid w:val="007138B7"/>
    <w:rsid w:val="00713D1F"/>
    <w:rsid w:val="007152F4"/>
    <w:rsid w:val="00716291"/>
    <w:rsid w:val="00724AC1"/>
    <w:rsid w:val="00740800"/>
    <w:rsid w:val="0074085B"/>
    <w:rsid w:val="00744B20"/>
    <w:rsid w:val="007465E7"/>
    <w:rsid w:val="00750119"/>
    <w:rsid w:val="0075516E"/>
    <w:rsid w:val="007701D4"/>
    <w:rsid w:val="0078773E"/>
    <w:rsid w:val="00791283"/>
    <w:rsid w:val="007B16B3"/>
    <w:rsid w:val="007D1937"/>
    <w:rsid w:val="007D36BF"/>
    <w:rsid w:val="007D4160"/>
    <w:rsid w:val="007E3017"/>
    <w:rsid w:val="00800D7C"/>
    <w:rsid w:val="00806195"/>
    <w:rsid w:val="00833AE8"/>
    <w:rsid w:val="008340F4"/>
    <w:rsid w:val="00840DFD"/>
    <w:rsid w:val="00844C1F"/>
    <w:rsid w:val="00846456"/>
    <w:rsid w:val="00883548"/>
    <w:rsid w:val="0089521D"/>
    <w:rsid w:val="00895FA2"/>
    <w:rsid w:val="008970EF"/>
    <w:rsid w:val="008C37AA"/>
    <w:rsid w:val="008E25E1"/>
    <w:rsid w:val="008F552B"/>
    <w:rsid w:val="0093444E"/>
    <w:rsid w:val="009440AB"/>
    <w:rsid w:val="00946734"/>
    <w:rsid w:val="00952239"/>
    <w:rsid w:val="0097411F"/>
    <w:rsid w:val="00983BF1"/>
    <w:rsid w:val="009A017F"/>
    <w:rsid w:val="009C32B8"/>
    <w:rsid w:val="009D1DB8"/>
    <w:rsid w:val="009D4006"/>
    <w:rsid w:val="009E4780"/>
    <w:rsid w:val="00A0189F"/>
    <w:rsid w:val="00A43F5A"/>
    <w:rsid w:val="00A61A0D"/>
    <w:rsid w:val="00A8656F"/>
    <w:rsid w:val="00AB7D9F"/>
    <w:rsid w:val="00AC026E"/>
    <w:rsid w:val="00AC2AF8"/>
    <w:rsid w:val="00AC7293"/>
    <w:rsid w:val="00AD7DB4"/>
    <w:rsid w:val="00AE6BC9"/>
    <w:rsid w:val="00B04CB2"/>
    <w:rsid w:val="00B04E1C"/>
    <w:rsid w:val="00B17770"/>
    <w:rsid w:val="00B2189F"/>
    <w:rsid w:val="00B26511"/>
    <w:rsid w:val="00B404D5"/>
    <w:rsid w:val="00B538D7"/>
    <w:rsid w:val="00B57071"/>
    <w:rsid w:val="00B62D36"/>
    <w:rsid w:val="00B6685A"/>
    <w:rsid w:val="00B74D72"/>
    <w:rsid w:val="00B7529E"/>
    <w:rsid w:val="00BA2F49"/>
    <w:rsid w:val="00BB0721"/>
    <w:rsid w:val="00BB1C9E"/>
    <w:rsid w:val="00BB2016"/>
    <w:rsid w:val="00BC5A25"/>
    <w:rsid w:val="00BD1F00"/>
    <w:rsid w:val="00BD7E45"/>
    <w:rsid w:val="00BE2336"/>
    <w:rsid w:val="00C02A4D"/>
    <w:rsid w:val="00C10782"/>
    <w:rsid w:val="00C5023F"/>
    <w:rsid w:val="00C80447"/>
    <w:rsid w:val="00C82139"/>
    <w:rsid w:val="00CA45D8"/>
    <w:rsid w:val="00CB7FCD"/>
    <w:rsid w:val="00CE2A8B"/>
    <w:rsid w:val="00CE4D2D"/>
    <w:rsid w:val="00CF068D"/>
    <w:rsid w:val="00D16747"/>
    <w:rsid w:val="00D2075E"/>
    <w:rsid w:val="00D23240"/>
    <w:rsid w:val="00D4420D"/>
    <w:rsid w:val="00D45C1F"/>
    <w:rsid w:val="00D51C41"/>
    <w:rsid w:val="00D55991"/>
    <w:rsid w:val="00D56880"/>
    <w:rsid w:val="00D57482"/>
    <w:rsid w:val="00DB2904"/>
    <w:rsid w:val="00DB35E0"/>
    <w:rsid w:val="00DD5C55"/>
    <w:rsid w:val="00E008AD"/>
    <w:rsid w:val="00E02C21"/>
    <w:rsid w:val="00E04691"/>
    <w:rsid w:val="00E14977"/>
    <w:rsid w:val="00E80EDA"/>
    <w:rsid w:val="00E947CC"/>
    <w:rsid w:val="00EA3097"/>
    <w:rsid w:val="00EC6101"/>
    <w:rsid w:val="00ED1C50"/>
    <w:rsid w:val="00F24C49"/>
    <w:rsid w:val="00F3051E"/>
    <w:rsid w:val="00F31B68"/>
    <w:rsid w:val="00F61CE3"/>
    <w:rsid w:val="00F677D7"/>
    <w:rsid w:val="00F710F7"/>
    <w:rsid w:val="00F73160"/>
    <w:rsid w:val="00F862A0"/>
    <w:rsid w:val="00F86988"/>
    <w:rsid w:val="00F86BBF"/>
    <w:rsid w:val="00F9203F"/>
    <w:rsid w:val="00FA4205"/>
    <w:rsid w:val="00FB7D99"/>
    <w:rsid w:val="00FD2D0F"/>
    <w:rsid w:val="00FE0DC6"/>
    <w:rsid w:val="00FE1530"/>
    <w:rsid w:val="00FF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9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490C"/>
    <w:pPr>
      <w:ind w:left="720"/>
      <w:contextualSpacing/>
    </w:pPr>
  </w:style>
  <w:style w:type="paragraph" w:styleId="a4">
    <w:name w:val="header"/>
    <w:basedOn w:val="a"/>
    <w:link w:val="a5"/>
    <w:uiPriority w:val="99"/>
    <w:unhideWhenUsed/>
    <w:rsid w:val="0025490C"/>
    <w:pPr>
      <w:tabs>
        <w:tab w:val="center" w:pos="4677"/>
        <w:tab w:val="right" w:pos="9355"/>
      </w:tabs>
    </w:pPr>
  </w:style>
  <w:style w:type="character" w:customStyle="1" w:styleId="a5">
    <w:name w:val="Верхний колонтитул Знак"/>
    <w:basedOn w:val="a0"/>
    <w:link w:val="a4"/>
    <w:uiPriority w:val="99"/>
    <w:rsid w:val="0025490C"/>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25490C"/>
    <w:pPr>
      <w:tabs>
        <w:tab w:val="center" w:pos="4677"/>
        <w:tab w:val="right" w:pos="9355"/>
      </w:tabs>
    </w:pPr>
    <w:rPr>
      <w:rFonts w:asciiTheme="minorHAnsi" w:eastAsiaTheme="minorEastAsia" w:hAnsiTheme="minorHAnsi" w:cstheme="minorBidi"/>
      <w:sz w:val="22"/>
      <w:szCs w:val="22"/>
    </w:rPr>
  </w:style>
  <w:style w:type="character" w:customStyle="1" w:styleId="a7">
    <w:name w:val="Нижний колонтитул Знак"/>
    <w:basedOn w:val="a0"/>
    <w:link w:val="a6"/>
    <w:uiPriority w:val="99"/>
    <w:semiHidden/>
    <w:rsid w:val="0025490C"/>
    <w:rPr>
      <w:rFonts w:eastAsiaTheme="minorEastAsia"/>
      <w:lang w:eastAsia="ru-RU"/>
    </w:rPr>
  </w:style>
  <w:style w:type="character" w:styleId="a8">
    <w:name w:val="page number"/>
    <w:basedOn w:val="a0"/>
    <w:rsid w:val="009D1DB8"/>
  </w:style>
  <w:style w:type="table" w:styleId="a9">
    <w:name w:val="Table Grid"/>
    <w:basedOn w:val="a1"/>
    <w:uiPriority w:val="59"/>
    <w:rsid w:val="009D1D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BB0721"/>
    <w:rPr>
      <w:rFonts w:ascii="Tahoma" w:hAnsi="Tahoma" w:cs="Tahoma"/>
      <w:sz w:val="16"/>
      <w:szCs w:val="16"/>
    </w:rPr>
  </w:style>
  <w:style w:type="character" w:customStyle="1" w:styleId="ab">
    <w:name w:val="Текст выноски Знак"/>
    <w:basedOn w:val="a0"/>
    <w:link w:val="aa"/>
    <w:uiPriority w:val="99"/>
    <w:semiHidden/>
    <w:rsid w:val="00BB072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9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490C"/>
    <w:pPr>
      <w:ind w:left="720"/>
      <w:contextualSpacing/>
    </w:pPr>
  </w:style>
  <w:style w:type="paragraph" w:styleId="a4">
    <w:name w:val="header"/>
    <w:basedOn w:val="a"/>
    <w:link w:val="a5"/>
    <w:uiPriority w:val="99"/>
    <w:unhideWhenUsed/>
    <w:rsid w:val="0025490C"/>
    <w:pPr>
      <w:tabs>
        <w:tab w:val="center" w:pos="4677"/>
        <w:tab w:val="right" w:pos="9355"/>
      </w:tabs>
    </w:pPr>
  </w:style>
  <w:style w:type="character" w:customStyle="1" w:styleId="a5">
    <w:name w:val="Верхний колонтитул Знак"/>
    <w:basedOn w:val="a0"/>
    <w:link w:val="a4"/>
    <w:uiPriority w:val="99"/>
    <w:rsid w:val="0025490C"/>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25490C"/>
    <w:pPr>
      <w:tabs>
        <w:tab w:val="center" w:pos="4677"/>
        <w:tab w:val="right" w:pos="9355"/>
      </w:tabs>
    </w:pPr>
    <w:rPr>
      <w:rFonts w:asciiTheme="minorHAnsi" w:eastAsiaTheme="minorEastAsia" w:hAnsiTheme="minorHAnsi" w:cstheme="minorBidi"/>
      <w:sz w:val="22"/>
      <w:szCs w:val="22"/>
    </w:rPr>
  </w:style>
  <w:style w:type="character" w:customStyle="1" w:styleId="a7">
    <w:name w:val="Нижний колонтитул Знак"/>
    <w:basedOn w:val="a0"/>
    <w:link w:val="a6"/>
    <w:uiPriority w:val="99"/>
    <w:semiHidden/>
    <w:rsid w:val="0025490C"/>
    <w:rPr>
      <w:rFonts w:eastAsiaTheme="minorEastAsia"/>
      <w:lang w:eastAsia="ru-RU"/>
    </w:rPr>
  </w:style>
  <w:style w:type="character" w:styleId="a8">
    <w:name w:val="page number"/>
    <w:basedOn w:val="a0"/>
    <w:rsid w:val="009D1DB8"/>
  </w:style>
  <w:style w:type="table" w:styleId="a9">
    <w:name w:val="Table Grid"/>
    <w:basedOn w:val="a1"/>
    <w:uiPriority w:val="59"/>
    <w:rsid w:val="009D1D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BB0721"/>
    <w:rPr>
      <w:rFonts w:ascii="Tahoma" w:hAnsi="Tahoma" w:cs="Tahoma"/>
      <w:sz w:val="16"/>
      <w:szCs w:val="16"/>
    </w:rPr>
  </w:style>
  <w:style w:type="character" w:customStyle="1" w:styleId="ab">
    <w:name w:val="Текст выноски Знак"/>
    <w:basedOn w:val="a0"/>
    <w:link w:val="aa"/>
    <w:uiPriority w:val="99"/>
    <w:semiHidden/>
    <w:rsid w:val="00BB072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12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35A52-1625-42BB-B010-835C83249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42</Pages>
  <Words>7971</Words>
  <Characters>45435</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1251</cp:lastModifiedBy>
  <cp:revision>4</cp:revision>
  <cp:lastPrinted>2014-12-29T08:44:00Z</cp:lastPrinted>
  <dcterms:created xsi:type="dcterms:W3CDTF">2014-12-29T08:03:00Z</dcterms:created>
  <dcterms:modified xsi:type="dcterms:W3CDTF">2015-01-12T14:58:00Z</dcterms:modified>
</cp:coreProperties>
</file>