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AF63E3" w14:textId="77777777" w:rsidR="00B9499E" w:rsidRPr="003F3BA3" w:rsidRDefault="00B9499E" w:rsidP="00B9499E">
      <w:pPr>
        <w:tabs>
          <w:tab w:val="center" w:pos="4677"/>
          <w:tab w:val="left" w:pos="6855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3F3BA3">
        <w:rPr>
          <w:rFonts w:ascii="Times New Roman" w:hAnsi="Times New Roman"/>
          <w:b/>
          <w:sz w:val="28"/>
          <w:szCs w:val="28"/>
        </w:rPr>
        <w:t>Дополнительное соглашение №</w:t>
      </w:r>
    </w:p>
    <w:p w14:paraId="3C97D528" w14:textId="77777777" w:rsidR="00B9499E" w:rsidRPr="003F3BA3" w:rsidRDefault="00B9499E" w:rsidP="00B9499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F3BA3">
        <w:rPr>
          <w:rFonts w:ascii="Times New Roman" w:hAnsi="Times New Roman"/>
          <w:b/>
          <w:sz w:val="28"/>
          <w:szCs w:val="28"/>
        </w:rPr>
        <w:t>к генеральному соглашению между кредитной организацией</w:t>
      </w:r>
    </w:p>
    <w:p w14:paraId="27D92345" w14:textId="77777777" w:rsidR="00B9499E" w:rsidRPr="003F3BA3" w:rsidRDefault="00B9499E" w:rsidP="00B9499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F3BA3">
        <w:rPr>
          <w:rFonts w:ascii="Times New Roman" w:hAnsi="Times New Roman"/>
          <w:b/>
          <w:sz w:val="28"/>
          <w:szCs w:val="28"/>
        </w:rPr>
        <w:t>и Федеральным казначейством о размещении</w:t>
      </w:r>
    </w:p>
    <w:p w14:paraId="502AC956" w14:textId="77777777" w:rsidR="00B9499E" w:rsidRPr="003F3BA3" w:rsidRDefault="00B9499E" w:rsidP="00B9499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F3BA3">
        <w:rPr>
          <w:rFonts w:ascii="Times New Roman" w:hAnsi="Times New Roman"/>
          <w:b/>
          <w:sz w:val="28"/>
          <w:szCs w:val="28"/>
        </w:rPr>
        <w:t>средств на банковских депозитах</w:t>
      </w:r>
    </w:p>
    <w:p w14:paraId="147AB5B9" w14:textId="77777777" w:rsidR="00B9499E" w:rsidRPr="002D6ED6" w:rsidRDefault="00B9499E" w:rsidP="00B9499E">
      <w:pPr>
        <w:spacing w:after="0"/>
        <w:jc w:val="center"/>
        <w:rPr>
          <w:rFonts w:ascii="Times New Roman" w:hAnsi="Times New Roman"/>
          <w:b/>
          <w:sz w:val="18"/>
          <w:szCs w:val="18"/>
        </w:rPr>
      </w:pPr>
    </w:p>
    <w:p w14:paraId="429A26A4" w14:textId="77777777" w:rsidR="00B9499E" w:rsidRPr="003F3BA3" w:rsidRDefault="00B9499E" w:rsidP="00B9499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F3BA3">
        <w:rPr>
          <w:rFonts w:ascii="Times New Roman" w:hAnsi="Times New Roman"/>
          <w:b/>
          <w:sz w:val="28"/>
          <w:szCs w:val="28"/>
        </w:rPr>
        <w:t>от _________</w:t>
      </w:r>
      <w:proofErr w:type="gramStart"/>
      <w:r w:rsidRPr="003F3BA3">
        <w:rPr>
          <w:rFonts w:ascii="Times New Roman" w:hAnsi="Times New Roman"/>
          <w:b/>
          <w:sz w:val="28"/>
          <w:szCs w:val="28"/>
        </w:rPr>
        <w:t>_  №</w:t>
      </w:r>
      <w:proofErr w:type="gramEnd"/>
      <w:r w:rsidRPr="003F3BA3">
        <w:rPr>
          <w:rFonts w:ascii="Times New Roman" w:hAnsi="Times New Roman"/>
          <w:b/>
          <w:sz w:val="28"/>
          <w:szCs w:val="28"/>
        </w:rPr>
        <w:t xml:space="preserve">  _________           </w:t>
      </w:r>
    </w:p>
    <w:p w14:paraId="2EC93067" w14:textId="77777777" w:rsidR="00B9499E" w:rsidRPr="00C13B97" w:rsidRDefault="00B9499E" w:rsidP="00B9499E">
      <w:pPr>
        <w:spacing w:after="0"/>
        <w:ind w:firstLine="709"/>
        <w:rPr>
          <w:rFonts w:ascii="Times New Roman" w:hAnsi="Times New Roman"/>
          <w:sz w:val="20"/>
          <w:szCs w:val="20"/>
        </w:rPr>
      </w:pPr>
    </w:p>
    <w:p w14:paraId="7752BC8D" w14:textId="77777777" w:rsidR="00B9499E" w:rsidRPr="003F3BA3" w:rsidRDefault="00B9499E" w:rsidP="00B9499E">
      <w:pPr>
        <w:spacing w:after="0"/>
        <w:rPr>
          <w:rFonts w:ascii="Times New Roman" w:hAnsi="Times New Roman"/>
          <w:sz w:val="28"/>
          <w:szCs w:val="28"/>
        </w:rPr>
      </w:pPr>
      <w:r w:rsidRPr="003F3BA3">
        <w:rPr>
          <w:rFonts w:ascii="Times New Roman" w:hAnsi="Times New Roman"/>
          <w:sz w:val="28"/>
          <w:szCs w:val="28"/>
        </w:rPr>
        <w:t>г. Москва</w:t>
      </w:r>
      <w:r w:rsidRPr="003F3BA3">
        <w:rPr>
          <w:rFonts w:ascii="Times New Roman" w:hAnsi="Times New Roman"/>
          <w:sz w:val="28"/>
          <w:szCs w:val="28"/>
        </w:rPr>
        <w:tab/>
      </w:r>
      <w:r w:rsidRPr="003F3BA3">
        <w:rPr>
          <w:rFonts w:ascii="Times New Roman" w:hAnsi="Times New Roman"/>
          <w:sz w:val="28"/>
          <w:szCs w:val="28"/>
        </w:rPr>
        <w:tab/>
      </w:r>
      <w:r w:rsidRPr="003F3BA3">
        <w:rPr>
          <w:rFonts w:ascii="Times New Roman" w:hAnsi="Times New Roman"/>
          <w:sz w:val="28"/>
          <w:szCs w:val="28"/>
        </w:rPr>
        <w:tab/>
      </w:r>
      <w:r w:rsidRPr="003F3BA3">
        <w:rPr>
          <w:rFonts w:ascii="Times New Roman" w:hAnsi="Times New Roman"/>
          <w:sz w:val="28"/>
          <w:szCs w:val="28"/>
        </w:rPr>
        <w:tab/>
      </w:r>
      <w:r w:rsidRPr="003F3BA3">
        <w:rPr>
          <w:rFonts w:ascii="Times New Roman" w:hAnsi="Times New Roman"/>
          <w:sz w:val="28"/>
          <w:szCs w:val="28"/>
        </w:rPr>
        <w:tab/>
      </w:r>
      <w:r w:rsidRPr="003F3BA3">
        <w:rPr>
          <w:rFonts w:ascii="Times New Roman" w:hAnsi="Times New Roman"/>
          <w:sz w:val="28"/>
          <w:szCs w:val="28"/>
        </w:rPr>
        <w:tab/>
        <w:t xml:space="preserve">            </w:t>
      </w:r>
      <w:proofErr w:type="gramStart"/>
      <w:r w:rsidRPr="003F3BA3">
        <w:rPr>
          <w:rFonts w:ascii="Times New Roman" w:hAnsi="Times New Roman"/>
          <w:sz w:val="28"/>
          <w:szCs w:val="28"/>
        </w:rPr>
        <w:t xml:space="preserve">   «</w:t>
      </w:r>
      <w:proofErr w:type="gramEnd"/>
      <w:r w:rsidRPr="003F3BA3">
        <w:rPr>
          <w:rFonts w:ascii="Times New Roman" w:hAnsi="Times New Roman"/>
          <w:sz w:val="28"/>
          <w:szCs w:val="28"/>
        </w:rPr>
        <w:t>____» ___________ 20__ г.</w:t>
      </w:r>
    </w:p>
    <w:p w14:paraId="3C1864F5" w14:textId="77777777" w:rsidR="00B9499E" w:rsidRPr="00C13B97" w:rsidRDefault="00B9499E" w:rsidP="00B9499E">
      <w:pPr>
        <w:spacing w:after="0"/>
        <w:ind w:firstLine="709"/>
        <w:rPr>
          <w:rFonts w:ascii="Times New Roman" w:hAnsi="Times New Roman"/>
          <w:sz w:val="20"/>
          <w:szCs w:val="20"/>
        </w:rPr>
      </w:pPr>
    </w:p>
    <w:p w14:paraId="0EE5EF09" w14:textId="77777777" w:rsidR="00B9499E" w:rsidRPr="003F3BA3" w:rsidRDefault="00B9499E" w:rsidP="00285C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3BA3">
        <w:rPr>
          <w:rFonts w:ascii="Times New Roman" w:hAnsi="Times New Roman"/>
          <w:sz w:val="28"/>
          <w:szCs w:val="28"/>
        </w:rPr>
        <w:t xml:space="preserve">Федеральное казначейство в лице руководителя Федерального казначейства </w:t>
      </w:r>
      <w:proofErr w:type="spellStart"/>
      <w:r w:rsidRPr="003F3BA3">
        <w:rPr>
          <w:rFonts w:ascii="Times New Roman" w:hAnsi="Times New Roman"/>
          <w:sz w:val="28"/>
          <w:szCs w:val="28"/>
        </w:rPr>
        <w:t>Артюхина</w:t>
      </w:r>
      <w:proofErr w:type="spellEnd"/>
      <w:r w:rsidRPr="003F3BA3">
        <w:rPr>
          <w:rFonts w:ascii="Times New Roman" w:hAnsi="Times New Roman"/>
          <w:sz w:val="28"/>
          <w:szCs w:val="28"/>
        </w:rPr>
        <w:t xml:space="preserve"> Романа Евгеньевича, действующего </w:t>
      </w:r>
      <w:r w:rsidRPr="003F3BA3">
        <w:rPr>
          <w:rFonts w:ascii="Times New Roman" w:hAnsi="Times New Roman"/>
          <w:color w:val="000000"/>
          <w:spacing w:val="3"/>
          <w:sz w:val="28"/>
          <w:szCs w:val="28"/>
        </w:rPr>
        <w:t xml:space="preserve">на основании Положения </w:t>
      </w:r>
      <w:r w:rsidRPr="003F3BA3">
        <w:rPr>
          <w:rFonts w:ascii="Times New Roman" w:hAnsi="Times New Roman"/>
          <w:color w:val="000000"/>
          <w:spacing w:val="2"/>
          <w:sz w:val="28"/>
          <w:szCs w:val="28"/>
        </w:rPr>
        <w:t>о Федеральном казначействе, утвержденного постановлением Правительства Российской Федерации от 1 декабря 2004 г. № 703</w:t>
      </w:r>
      <w:r w:rsidRPr="003F3BA3">
        <w:rPr>
          <w:rFonts w:ascii="Times New Roman" w:hAnsi="Times New Roman"/>
          <w:sz w:val="28"/>
          <w:szCs w:val="28"/>
        </w:rPr>
        <w:t>, и __________________________________________________________________,</w:t>
      </w:r>
    </w:p>
    <w:p w14:paraId="260FF28E" w14:textId="77777777" w:rsidR="00B9499E" w:rsidRPr="003F3BA3" w:rsidRDefault="00B9499E" w:rsidP="00285C50">
      <w:pPr>
        <w:spacing w:after="0" w:line="240" w:lineRule="auto"/>
        <w:jc w:val="center"/>
        <w:rPr>
          <w:rFonts w:ascii="Times New Roman" w:hAnsi="Times New Roman"/>
          <w:sz w:val="28"/>
          <w:szCs w:val="28"/>
          <w:vertAlign w:val="subscript"/>
        </w:rPr>
      </w:pPr>
      <w:r w:rsidRPr="003F3BA3">
        <w:rPr>
          <w:rFonts w:ascii="Times New Roman" w:hAnsi="Times New Roman"/>
          <w:sz w:val="28"/>
          <w:szCs w:val="28"/>
          <w:vertAlign w:val="subscript"/>
        </w:rPr>
        <w:t>(полное и сокращенное наименование кредитной организации)</w:t>
      </w:r>
    </w:p>
    <w:p w14:paraId="4CD8F399" w14:textId="77777777" w:rsidR="00B9499E" w:rsidRPr="003F3BA3" w:rsidRDefault="00B9499E" w:rsidP="00285C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3BA3">
        <w:rPr>
          <w:rFonts w:ascii="Times New Roman" w:hAnsi="Times New Roman"/>
          <w:sz w:val="28"/>
          <w:szCs w:val="28"/>
        </w:rPr>
        <w:t>в лице ___________________________________</w:t>
      </w:r>
      <w:r>
        <w:rPr>
          <w:rFonts w:ascii="Times New Roman" w:hAnsi="Times New Roman"/>
          <w:sz w:val="28"/>
          <w:szCs w:val="28"/>
        </w:rPr>
        <w:t>______</w:t>
      </w:r>
      <w:r w:rsidRPr="003F3BA3">
        <w:rPr>
          <w:rFonts w:ascii="Times New Roman" w:hAnsi="Times New Roman"/>
          <w:sz w:val="28"/>
          <w:szCs w:val="28"/>
        </w:rPr>
        <w:t>__________________,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A060F65" w14:textId="3A6B6357" w:rsidR="00B9499E" w:rsidRPr="003F3BA3" w:rsidRDefault="00B9499E" w:rsidP="00285C50">
      <w:pPr>
        <w:spacing w:after="0" w:line="240" w:lineRule="auto"/>
        <w:jc w:val="center"/>
        <w:rPr>
          <w:rFonts w:ascii="Times New Roman" w:hAnsi="Times New Roman"/>
          <w:sz w:val="28"/>
          <w:szCs w:val="28"/>
          <w:vertAlign w:val="subscript"/>
        </w:rPr>
      </w:pPr>
      <w:r w:rsidRPr="003F3BA3">
        <w:rPr>
          <w:rFonts w:ascii="Times New Roman" w:hAnsi="Times New Roman"/>
          <w:sz w:val="28"/>
          <w:szCs w:val="28"/>
          <w:vertAlign w:val="subscript"/>
        </w:rPr>
        <w:t>(должность, фамил</w:t>
      </w:r>
      <w:r w:rsidR="00A522EC">
        <w:rPr>
          <w:rFonts w:ascii="Times New Roman" w:hAnsi="Times New Roman"/>
          <w:sz w:val="28"/>
          <w:szCs w:val="28"/>
          <w:vertAlign w:val="subscript"/>
        </w:rPr>
        <w:t>ия, имя, отчество (при наличии)</w:t>
      </w:r>
    </w:p>
    <w:p w14:paraId="1589753A" w14:textId="445AFC4B" w:rsidR="00B9499E" w:rsidRDefault="00B9499E" w:rsidP="00285C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F3BA3">
        <w:rPr>
          <w:rFonts w:ascii="Times New Roman" w:hAnsi="Times New Roman"/>
          <w:sz w:val="28"/>
          <w:szCs w:val="28"/>
        </w:rPr>
        <w:t>действующего (ей) на основании _________</w:t>
      </w:r>
      <w:r w:rsidR="004D0754">
        <w:rPr>
          <w:rFonts w:ascii="Times New Roman" w:hAnsi="Times New Roman"/>
          <w:sz w:val="28"/>
          <w:szCs w:val="28"/>
        </w:rPr>
        <w:t>__________________, именуемые в </w:t>
      </w:r>
      <w:r w:rsidRPr="003F3BA3">
        <w:rPr>
          <w:rFonts w:ascii="Times New Roman" w:hAnsi="Times New Roman"/>
          <w:sz w:val="28"/>
          <w:szCs w:val="28"/>
        </w:rPr>
        <w:t>дальнейшем «Стороны», заключили настоя</w:t>
      </w:r>
      <w:r w:rsidR="004D0754">
        <w:rPr>
          <w:rFonts w:ascii="Times New Roman" w:hAnsi="Times New Roman"/>
          <w:sz w:val="28"/>
          <w:szCs w:val="28"/>
        </w:rPr>
        <w:t>щее Дополнительное соглашение к </w:t>
      </w:r>
      <w:r w:rsidRPr="003F3BA3">
        <w:rPr>
          <w:rFonts w:ascii="Times New Roman" w:hAnsi="Times New Roman"/>
          <w:sz w:val="28"/>
          <w:szCs w:val="28"/>
        </w:rPr>
        <w:t>генеральному соглашению между кредитной организацией и Федеральным казначейством о размещении средств на банков</w:t>
      </w:r>
      <w:r>
        <w:rPr>
          <w:rFonts w:ascii="Times New Roman" w:hAnsi="Times New Roman"/>
          <w:sz w:val="28"/>
          <w:szCs w:val="28"/>
        </w:rPr>
        <w:t>ских депозитах от _____</w:t>
      </w:r>
      <w:proofErr w:type="gramStart"/>
      <w:r>
        <w:rPr>
          <w:rFonts w:ascii="Times New Roman" w:hAnsi="Times New Roman"/>
          <w:sz w:val="28"/>
          <w:szCs w:val="28"/>
        </w:rPr>
        <w:t>_  №</w:t>
      </w:r>
      <w:proofErr w:type="gramEnd"/>
      <w:r>
        <w:rPr>
          <w:rFonts w:ascii="Times New Roman" w:hAnsi="Times New Roman"/>
          <w:sz w:val="28"/>
          <w:szCs w:val="28"/>
        </w:rPr>
        <w:t> </w:t>
      </w:r>
      <w:r w:rsidRPr="003F3BA3">
        <w:rPr>
          <w:rFonts w:ascii="Times New Roman" w:hAnsi="Times New Roman"/>
          <w:sz w:val="28"/>
          <w:szCs w:val="28"/>
        </w:rPr>
        <w:t>____   (далее – Генеральное соглашение) о нижеследующем.</w:t>
      </w:r>
    </w:p>
    <w:p w14:paraId="5562FC40" w14:textId="77777777" w:rsidR="00285C50" w:rsidRPr="00C13B97" w:rsidRDefault="00285C50" w:rsidP="00285C5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173F658" w14:textId="51ECC24E" w:rsidR="00B9499E" w:rsidRDefault="00D612D2" w:rsidP="001A01E6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Абзацы восьмой – одиннадцатый Раздела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</w:t>
      </w:r>
      <w:r w:rsidR="00B9499E" w:rsidRPr="00B9499E">
        <w:rPr>
          <w:rFonts w:ascii="Times New Roman" w:hAnsi="Times New Roman"/>
          <w:sz w:val="28"/>
          <w:szCs w:val="28"/>
        </w:rPr>
        <w:t xml:space="preserve">Генерального соглашения </w:t>
      </w:r>
      <w:r w:rsidR="00B00DE3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14:paraId="19755B33" w14:textId="1F74E662" w:rsidR="00B54A07" w:rsidRPr="00B54A07" w:rsidRDefault="00B00DE3" w:rsidP="00D612D2">
      <w:pPr>
        <w:pStyle w:val="ConsPlusNormal"/>
        <w:ind w:firstLine="540"/>
        <w:jc w:val="both"/>
        <w:rPr>
          <w:szCs w:val="28"/>
        </w:rPr>
      </w:pPr>
      <w:r w:rsidRPr="00B00DE3">
        <w:rPr>
          <w:szCs w:val="28"/>
        </w:rPr>
        <w:t>«</w:t>
      </w:r>
      <w:r w:rsidR="00B54A07" w:rsidRPr="00B54A07">
        <w:rPr>
          <w:szCs w:val="28"/>
        </w:rPr>
        <w:t>Постановление № 1121 – постановление Правительства Российской Федерации от 24 декабря 2011 г. № 1121 «О порядке размещения средств федерального бюджета, средств единого казначейского счета, резерва средств на осуществление обязательного социального страхования от несчастных случаев на производстве и профессиональных заболеваний и иных средств на банковских депозитах».</w:t>
      </w:r>
    </w:p>
    <w:p w14:paraId="46387923" w14:textId="77777777" w:rsidR="00B54A07" w:rsidRPr="00B54A07" w:rsidRDefault="00B54A07" w:rsidP="00B54A07">
      <w:pPr>
        <w:pStyle w:val="ConsPlusNormal"/>
        <w:ind w:firstLine="540"/>
        <w:jc w:val="both"/>
        <w:rPr>
          <w:szCs w:val="28"/>
        </w:rPr>
      </w:pPr>
      <w:r w:rsidRPr="00B54A07">
        <w:rPr>
          <w:szCs w:val="28"/>
        </w:rPr>
        <w:t>Расчетная организация – небанковская кредитная организация, определенная Федеральным казначейством для проведения расчетов по договорам банковского депозита.</w:t>
      </w:r>
    </w:p>
    <w:p w14:paraId="7F8C03BC" w14:textId="77777777" w:rsidR="00B54A07" w:rsidRPr="00B54A07" w:rsidRDefault="00B54A07" w:rsidP="00B54A07">
      <w:pPr>
        <w:pStyle w:val="ConsPlusNormal"/>
        <w:ind w:firstLine="540"/>
        <w:jc w:val="both"/>
        <w:rPr>
          <w:szCs w:val="28"/>
        </w:rPr>
      </w:pPr>
      <w:r w:rsidRPr="00B54A07">
        <w:rPr>
          <w:szCs w:val="28"/>
        </w:rPr>
        <w:t>Спред – премия к базовой плавающей процентной ставке размещения средств.</w:t>
      </w:r>
    </w:p>
    <w:p w14:paraId="205E4CAE" w14:textId="5CB078CA" w:rsidR="00BC355B" w:rsidRPr="00B00DE3" w:rsidRDefault="00B54A07" w:rsidP="00BC355B">
      <w:pPr>
        <w:pStyle w:val="ConsPlusNormal"/>
        <w:ind w:firstLine="540"/>
        <w:jc w:val="both"/>
        <w:rPr>
          <w:szCs w:val="28"/>
        </w:rPr>
      </w:pPr>
      <w:r w:rsidRPr="00B54A07">
        <w:rPr>
          <w:szCs w:val="28"/>
        </w:rPr>
        <w:t>Требования – требования, установленные Правилами размещения средств федерального бюджета, средств единого казначейского счета, резерва средств на осуществление обязательного социального страхования от несчастных случаев на производстве и профессиональных заболеваний и иных средств на банковских депозитах, утвержденными постановлением Правительства Российской Федераци</w:t>
      </w:r>
      <w:r>
        <w:rPr>
          <w:szCs w:val="28"/>
        </w:rPr>
        <w:t>и от 24 декабря 2011 г. № 1121.</w:t>
      </w:r>
      <w:r w:rsidR="00B00DE3" w:rsidRPr="00B00DE3">
        <w:rPr>
          <w:szCs w:val="28"/>
        </w:rPr>
        <w:t>».</w:t>
      </w:r>
    </w:p>
    <w:p w14:paraId="7916C574" w14:textId="6D6E04B3" w:rsidR="00BC355B" w:rsidRDefault="00BC355B" w:rsidP="001A01E6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Пункт 4.3 Генерального соглашения после слов «банковского депозита» дополнить </w:t>
      </w:r>
      <w:r w:rsidRPr="00BC355B">
        <w:rPr>
          <w:rFonts w:ascii="Times New Roman" w:eastAsiaTheme="minorEastAsia" w:hAnsi="Times New Roman"/>
          <w:sz w:val="28"/>
          <w:szCs w:val="28"/>
          <w:lang w:eastAsia="ru-RU"/>
        </w:rPr>
        <w:t xml:space="preserve">словами 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«</w:t>
      </w:r>
      <w:r w:rsidRPr="00BC355B">
        <w:rPr>
          <w:rFonts w:ascii="Times New Roman" w:eastAsiaTheme="minorEastAsia" w:hAnsi="Times New Roman"/>
          <w:sz w:val="28"/>
          <w:szCs w:val="28"/>
          <w:lang w:eastAsia="ru-RU"/>
        </w:rPr>
        <w:t>, с учетом досрочного частичного возврата суммы Депозита и пополнения Депозита по пополняемому договору банковского депозита</w:t>
      </w:r>
      <w:r>
        <w:rPr>
          <w:rFonts w:ascii="Times New Roman" w:eastAsiaTheme="minorEastAsia" w:hAnsi="Times New Roman"/>
          <w:sz w:val="28"/>
          <w:szCs w:val="28"/>
          <w:lang w:eastAsia="ru-RU"/>
        </w:rPr>
        <w:t>».</w:t>
      </w:r>
    </w:p>
    <w:p w14:paraId="30B744D5" w14:textId="6C7EE6D6" w:rsidR="00BC355B" w:rsidRDefault="00BC355B" w:rsidP="001A01E6">
      <w:pPr>
        <w:numPr>
          <w:ilvl w:val="0"/>
          <w:numId w:val="2"/>
        </w:numPr>
        <w:tabs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Пункт 4.4 Генерального соглашения дополнить абзацем следующего содержания:</w:t>
      </w:r>
    </w:p>
    <w:p w14:paraId="01820748" w14:textId="5601FF38" w:rsidR="00BC355B" w:rsidRPr="00BC355B" w:rsidRDefault="00BC355B" w:rsidP="00BC355B">
      <w:pPr>
        <w:pStyle w:val="ConsPlusNormal"/>
        <w:ind w:firstLine="540"/>
        <w:jc w:val="both"/>
        <w:rPr>
          <w:szCs w:val="28"/>
        </w:rPr>
      </w:pPr>
      <w:r>
        <w:rPr>
          <w:szCs w:val="28"/>
        </w:rPr>
        <w:t>«</w:t>
      </w:r>
      <w:r w:rsidRPr="00BC355B">
        <w:rPr>
          <w:szCs w:val="28"/>
        </w:rPr>
        <w:t>Кредитная организация осуществляет досрочный возврат суммы Депозита по особому договору банковского депозита и по пополняемому договору банковского депозита не позднее 10 часов 00 минут по московскому времени рабочего дня, указанного в уведомлении о досрочном возврате средств, размещенных на банковских депозитах, направляемом Казначейством Кредитной организации в соответствии с пунктом 6.2.2 настоящего Соглашения.</w:t>
      </w:r>
      <w:r>
        <w:rPr>
          <w:szCs w:val="28"/>
        </w:rPr>
        <w:t>».</w:t>
      </w:r>
    </w:p>
    <w:p w14:paraId="455C346C" w14:textId="0E830C85" w:rsidR="0015387A" w:rsidRPr="0015387A" w:rsidRDefault="00DE45BA" w:rsidP="001A01E6">
      <w:pPr>
        <w:numPr>
          <w:ilvl w:val="0"/>
          <w:numId w:val="2"/>
        </w:numPr>
        <w:tabs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п</w:t>
      </w:r>
      <w:r w:rsidR="00C644BA">
        <w:rPr>
          <w:rFonts w:ascii="Times New Roman" w:hAnsi="Times New Roman"/>
          <w:color w:val="000000"/>
          <w:sz w:val="28"/>
          <w:szCs w:val="28"/>
        </w:rPr>
        <w:t>ункт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 w:rsidR="00C644BA">
        <w:rPr>
          <w:rFonts w:ascii="Times New Roman" w:hAnsi="Times New Roman"/>
          <w:color w:val="000000"/>
          <w:sz w:val="28"/>
          <w:szCs w:val="28"/>
        </w:rPr>
        <w:t xml:space="preserve"> 4.5 Генерального соглашения:</w:t>
      </w:r>
    </w:p>
    <w:p w14:paraId="548413AC" w14:textId="3FC6AE5F" w:rsidR="0015387A" w:rsidRPr="0015387A" w:rsidRDefault="0015387A" w:rsidP="00C644BA">
      <w:pPr>
        <w:pStyle w:val="ConsPlusNormal"/>
        <w:ind w:firstLine="540"/>
        <w:jc w:val="both"/>
        <w:rPr>
          <w:szCs w:val="28"/>
        </w:rPr>
      </w:pPr>
      <w:r>
        <w:rPr>
          <w:szCs w:val="28"/>
        </w:rPr>
        <w:t>в абзаце первом слово «Казначейству» исключить;</w:t>
      </w:r>
    </w:p>
    <w:p w14:paraId="104BF2CE" w14:textId="25EB9B0C" w:rsidR="00C644BA" w:rsidRPr="00C644BA" w:rsidRDefault="00DE45BA" w:rsidP="00C644BA">
      <w:pPr>
        <w:pStyle w:val="ConsPlusNormal"/>
        <w:ind w:firstLine="540"/>
        <w:jc w:val="both"/>
        <w:rPr>
          <w:szCs w:val="28"/>
        </w:rPr>
      </w:pPr>
      <w:r>
        <w:rPr>
          <w:szCs w:val="28"/>
        </w:rPr>
        <w:t>абзац четвертый изложить в следующей редакции:</w:t>
      </w:r>
    </w:p>
    <w:p w14:paraId="4CAE786A" w14:textId="72E73E31" w:rsidR="00C644BA" w:rsidRDefault="00DE45BA" w:rsidP="00C644BA">
      <w:pPr>
        <w:pStyle w:val="ConsPlusNormal"/>
        <w:ind w:firstLine="540"/>
        <w:jc w:val="both"/>
        <w:rPr>
          <w:szCs w:val="28"/>
        </w:rPr>
      </w:pPr>
      <w:r>
        <w:rPr>
          <w:szCs w:val="28"/>
        </w:rPr>
        <w:t>«</w:t>
      </w:r>
      <w:r w:rsidR="00C644BA" w:rsidRPr="00C644BA">
        <w:rPr>
          <w:szCs w:val="28"/>
        </w:rPr>
        <w:t xml:space="preserve">при возврате резерва средств на осуществление обязательного социального страхования от несчастных случаев на производстве и профессиональных заболеваний </w:t>
      </w:r>
      <w:r w:rsidR="00206385">
        <w:rPr>
          <w:szCs w:val="28"/>
        </w:rPr>
        <w:t xml:space="preserve">(далее – страховой резерв) </w:t>
      </w:r>
      <w:r w:rsidR="00C644BA" w:rsidRPr="00C644BA">
        <w:rPr>
          <w:szCs w:val="28"/>
        </w:rPr>
        <w:t>в валюте Российской Федерации по следующим реквизитам</w:t>
      </w:r>
      <w:r w:rsidR="0056013E">
        <w:rPr>
          <w:szCs w:val="28"/>
        </w:rPr>
        <w:t xml:space="preserve">:   </w:t>
      </w:r>
      <w:r w:rsidR="00C644BA">
        <w:rPr>
          <w:szCs w:val="28"/>
        </w:rPr>
        <w:t>счет получателя</w:t>
      </w:r>
      <w:r w:rsidR="00C644BA" w:rsidRPr="00C644BA">
        <w:rPr>
          <w:szCs w:val="28"/>
        </w:rPr>
        <w:t> </w:t>
      </w:r>
      <w:r w:rsidR="00005A90" w:rsidRPr="00F134EA">
        <w:rPr>
          <w:szCs w:val="28"/>
        </w:rPr>
        <w:t>–</w:t>
      </w:r>
      <w:r w:rsidR="00005A90">
        <w:rPr>
          <w:szCs w:val="28"/>
        </w:rPr>
        <w:t xml:space="preserve"> </w:t>
      </w:r>
      <w:r w:rsidR="00C644BA">
        <w:rPr>
          <w:szCs w:val="28"/>
        </w:rPr>
        <w:t>03241643000000069502</w:t>
      </w:r>
      <w:r w:rsidR="00C644BA" w:rsidRPr="00C644BA">
        <w:rPr>
          <w:szCs w:val="28"/>
        </w:rPr>
        <w:t xml:space="preserve">, счет банка получателя </w:t>
      </w:r>
      <w:r w:rsidR="00005A90" w:rsidRPr="00F134EA">
        <w:rPr>
          <w:szCs w:val="28"/>
        </w:rPr>
        <w:t>–</w:t>
      </w:r>
      <w:r w:rsidR="00005A90">
        <w:rPr>
          <w:szCs w:val="28"/>
        </w:rPr>
        <w:t xml:space="preserve"> </w:t>
      </w:r>
      <w:r w:rsidR="00C644BA" w:rsidRPr="00C644BA">
        <w:rPr>
          <w:szCs w:val="28"/>
        </w:rPr>
        <w:t>40102810</w:t>
      </w:r>
      <w:r w:rsidR="0056013E">
        <w:rPr>
          <w:szCs w:val="28"/>
        </w:rPr>
        <w:t xml:space="preserve">045370000002, </w:t>
      </w:r>
      <w:r w:rsidR="00C644BA">
        <w:rPr>
          <w:szCs w:val="28"/>
        </w:rPr>
        <w:t xml:space="preserve">банк получателя </w:t>
      </w:r>
      <w:r w:rsidR="0056013E">
        <w:rPr>
          <w:szCs w:val="28"/>
        </w:rPr>
        <w:t>–</w:t>
      </w:r>
      <w:r w:rsidR="00C644BA" w:rsidRPr="00C644BA">
        <w:rPr>
          <w:szCs w:val="28"/>
        </w:rPr>
        <w:t xml:space="preserve"> Операционный департамент Банка России//Межрегиональное операционное УФК г. Моск</w:t>
      </w:r>
      <w:r w:rsidR="00C644BA">
        <w:rPr>
          <w:szCs w:val="28"/>
        </w:rPr>
        <w:t xml:space="preserve">ва, БИК 024501901, с указанием </w:t>
      </w:r>
      <w:r w:rsidR="00C644BA" w:rsidRPr="00C644BA">
        <w:rPr>
          <w:szCs w:val="28"/>
        </w:rPr>
        <w:t>ИНН 7710568760, КПП 770101001, получатель – Межрегиональное операционное управление Федерального казначейства (Федеральное казначейство), в реквизите 101 – 08, в реквизите 104 – код бюджетной классификации Российской Федерации, в реквизите 105 – код общероссийского классификатора территор</w:t>
      </w:r>
      <w:r w:rsidR="004D0754">
        <w:rPr>
          <w:szCs w:val="28"/>
        </w:rPr>
        <w:t>ий муниципальных образований, в </w:t>
      </w:r>
      <w:r w:rsidR="00C644BA" w:rsidRPr="00C644BA">
        <w:rPr>
          <w:szCs w:val="28"/>
        </w:rPr>
        <w:t>рек</w:t>
      </w:r>
      <w:r w:rsidR="00C644BA">
        <w:rPr>
          <w:szCs w:val="28"/>
        </w:rPr>
        <w:t xml:space="preserve">визите 24 «Назначение платежа» </w:t>
      </w:r>
      <w:r w:rsidR="00F134EA">
        <w:rPr>
          <w:szCs w:val="28"/>
        </w:rPr>
        <w:t>–</w:t>
      </w:r>
      <w:r w:rsidR="00C644BA" w:rsidRPr="00C644BA">
        <w:rPr>
          <w:szCs w:val="28"/>
        </w:rPr>
        <w:t xml:space="preserve"> «Возврат Депозита (средства СФР (</w:t>
      </w:r>
      <w:r w:rsidR="006D301E">
        <w:rPr>
          <w:szCs w:val="28"/>
        </w:rPr>
        <w:t>РО</w:t>
      </w:r>
      <w:r w:rsidR="00C644BA" w:rsidRPr="00C644BA">
        <w:rPr>
          <w:szCs w:val="28"/>
        </w:rPr>
        <w:t>ОСС)) согласно договору банковского депозита от ___ (дата) №___(номер)»;</w:t>
      </w:r>
      <w:r>
        <w:rPr>
          <w:szCs w:val="28"/>
        </w:rPr>
        <w:t>»;</w:t>
      </w:r>
    </w:p>
    <w:p w14:paraId="2407C5EC" w14:textId="110D8B61" w:rsidR="00DE45BA" w:rsidRPr="00C644BA" w:rsidRDefault="00DE45BA" w:rsidP="00C644BA">
      <w:pPr>
        <w:pStyle w:val="ConsPlusNormal"/>
        <w:ind w:firstLine="540"/>
        <w:jc w:val="both"/>
        <w:rPr>
          <w:szCs w:val="28"/>
        </w:rPr>
      </w:pPr>
      <w:r>
        <w:rPr>
          <w:szCs w:val="28"/>
        </w:rPr>
        <w:t>дополнить абзацем пятым следующего содержания:</w:t>
      </w:r>
    </w:p>
    <w:p w14:paraId="12B95FED" w14:textId="1F14C7E0" w:rsidR="001507BC" w:rsidRDefault="00DE45BA" w:rsidP="00022B63">
      <w:pPr>
        <w:pStyle w:val="ConsPlusNormal"/>
        <w:ind w:firstLine="540"/>
        <w:jc w:val="both"/>
        <w:rPr>
          <w:szCs w:val="28"/>
        </w:rPr>
      </w:pPr>
      <w:r>
        <w:rPr>
          <w:szCs w:val="28"/>
        </w:rPr>
        <w:t>«</w:t>
      </w:r>
      <w:r w:rsidR="00C644BA" w:rsidRPr="00C644BA">
        <w:rPr>
          <w:szCs w:val="28"/>
        </w:rPr>
        <w:t xml:space="preserve">при возврате </w:t>
      </w:r>
      <w:r w:rsidR="0056013E">
        <w:rPr>
          <w:szCs w:val="28"/>
        </w:rPr>
        <w:t xml:space="preserve">средств страховых взносов </w:t>
      </w:r>
      <w:r w:rsidR="00C644BA" w:rsidRPr="002B4159">
        <w:rPr>
          <w:szCs w:val="28"/>
        </w:rPr>
        <w:t>на финансирование накопительной пенсии, дополнительных страховых взносов на накопительную пенсию, взносов работодателя в пользу застрахованного лица</w:t>
      </w:r>
      <w:r w:rsidR="0056013E">
        <w:rPr>
          <w:szCs w:val="28"/>
        </w:rPr>
        <w:t xml:space="preserve">, </w:t>
      </w:r>
      <w:r w:rsidR="0056013E" w:rsidRPr="002B2769">
        <w:t xml:space="preserve">уплачиваемых </w:t>
      </w:r>
      <w:r w:rsidR="004D0754">
        <w:t>в </w:t>
      </w:r>
      <w:r w:rsidR="0056013E" w:rsidRPr="002B2769">
        <w:t>соответст</w:t>
      </w:r>
      <w:r w:rsidR="0056013E">
        <w:t>вии с Федеральным законом «О </w:t>
      </w:r>
      <w:r w:rsidR="0056013E" w:rsidRPr="002B2769">
        <w:t>дополнительных страховых взносах на накопительную пенсию и государственной поддержке формирования пенсионных накоплений», поступивших в течение финансового года в Фонд пенсионного и социального страхования Российской Федерации</w:t>
      </w:r>
      <w:r w:rsidR="00C644BA" w:rsidRPr="002B4159">
        <w:rPr>
          <w:szCs w:val="28"/>
        </w:rPr>
        <w:t xml:space="preserve">, </w:t>
      </w:r>
      <w:r w:rsidR="0056013E">
        <w:rPr>
          <w:szCs w:val="28"/>
        </w:rPr>
        <w:t xml:space="preserve">средств </w:t>
      </w:r>
      <w:r w:rsidR="00C644BA" w:rsidRPr="00F40387">
        <w:rPr>
          <w:szCs w:val="28"/>
        </w:rPr>
        <w:t xml:space="preserve">резерва </w:t>
      </w:r>
      <w:r w:rsidR="0056013E" w:rsidRPr="002B2769">
        <w:t>Фонд</w:t>
      </w:r>
      <w:r w:rsidR="0056013E">
        <w:t>а</w:t>
      </w:r>
      <w:r w:rsidR="0056013E" w:rsidRPr="002B2769">
        <w:t xml:space="preserve"> пенсионного и социального страхования Российской Федерации</w:t>
      </w:r>
      <w:r w:rsidR="0056013E" w:rsidRPr="00F40387">
        <w:rPr>
          <w:szCs w:val="28"/>
        </w:rPr>
        <w:t xml:space="preserve"> </w:t>
      </w:r>
      <w:r w:rsidR="00C644BA" w:rsidRPr="00F40387">
        <w:rPr>
          <w:szCs w:val="28"/>
        </w:rPr>
        <w:t>по обязательному пенсионному страхованию</w:t>
      </w:r>
      <w:r w:rsidR="00C644BA" w:rsidRPr="002B4159">
        <w:rPr>
          <w:szCs w:val="28"/>
        </w:rPr>
        <w:t xml:space="preserve"> </w:t>
      </w:r>
      <w:r w:rsidR="00206385">
        <w:rPr>
          <w:szCs w:val="28"/>
        </w:rPr>
        <w:t xml:space="preserve">(далее – средства страховых взносов и дополнительных страховых взносов, средства резерва по обязательному пенсионному страхованию) </w:t>
      </w:r>
      <w:r w:rsidR="00C644BA" w:rsidRPr="00C644BA">
        <w:rPr>
          <w:szCs w:val="28"/>
        </w:rPr>
        <w:t>в валюте Российской Федерации по следующим реквизитам:   счет получателя</w:t>
      </w:r>
      <w:r w:rsidR="00005A90">
        <w:rPr>
          <w:szCs w:val="28"/>
        </w:rPr>
        <w:t> </w:t>
      </w:r>
      <w:r w:rsidR="00F134EA" w:rsidRPr="00F134EA">
        <w:rPr>
          <w:szCs w:val="28"/>
        </w:rPr>
        <w:t>–</w:t>
      </w:r>
      <w:r w:rsidR="00C644BA" w:rsidRPr="00C644BA">
        <w:rPr>
          <w:szCs w:val="28"/>
        </w:rPr>
        <w:t> 03241643000000069503, счет банка получателя</w:t>
      </w:r>
      <w:r w:rsidR="00005A90">
        <w:rPr>
          <w:szCs w:val="28"/>
        </w:rPr>
        <w:t xml:space="preserve"> </w:t>
      </w:r>
      <w:r w:rsidR="00005A90" w:rsidRPr="00F134EA">
        <w:rPr>
          <w:szCs w:val="28"/>
        </w:rPr>
        <w:t>–</w:t>
      </w:r>
      <w:r w:rsidR="00C644BA" w:rsidRPr="00C644BA">
        <w:rPr>
          <w:szCs w:val="28"/>
        </w:rPr>
        <w:t xml:space="preserve"> 40102810</w:t>
      </w:r>
      <w:r w:rsidR="0056013E">
        <w:rPr>
          <w:szCs w:val="28"/>
        </w:rPr>
        <w:t xml:space="preserve">045370000002,  банк получателя </w:t>
      </w:r>
      <w:r w:rsidR="00F134EA">
        <w:rPr>
          <w:szCs w:val="28"/>
        </w:rPr>
        <w:t>–</w:t>
      </w:r>
      <w:r w:rsidR="00C644BA" w:rsidRPr="00C644BA">
        <w:rPr>
          <w:szCs w:val="28"/>
        </w:rPr>
        <w:t xml:space="preserve"> Операционный департамент Банка России//Межрегиональное операционное </w:t>
      </w:r>
      <w:r w:rsidR="004D0754">
        <w:rPr>
          <w:szCs w:val="28"/>
        </w:rPr>
        <w:t>УФК г. Москва, БИК 024501901, с </w:t>
      </w:r>
      <w:r w:rsidR="00C644BA" w:rsidRPr="00C644BA">
        <w:rPr>
          <w:szCs w:val="28"/>
        </w:rPr>
        <w:t>указанием ИНН 7710568760, КПП 770101001, получатель – Межрегиональное операционное управление Федерального казначейства (Федеральное казначейство), в реквизите 101 – 08, в реквизите 104 – код бюджетной классификации Российской Федерации, в реквизите 105 – код общероссийского классификатора территорий муниципальных образований, в рек</w:t>
      </w:r>
      <w:r w:rsidR="0056013E">
        <w:rPr>
          <w:szCs w:val="28"/>
        </w:rPr>
        <w:t xml:space="preserve">визите 24 «Назначение платежа» </w:t>
      </w:r>
      <w:r w:rsidR="00F134EA">
        <w:rPr>
          <w:szCs w:val="28"/>
        </w:rPr>
        <w:t>–</w:t>
      </w:r>
      <w:r w:rsidR="00C644BA" w:rsidRPr="00C644BA">
        <w:rPr>
          <w:szCs w:val="28"/>
        </w:rPr>
        <w:t xml:space="preserve"> «Возврат Депозита (средства СФР (СВ, ДСВ, РОПС)</w:t>
      </w:r>
      <w:r w:rsidR="00140BAA">
        <w:rPr>
          <w:rStyle w:val="ad"/>
          <w:szCs w:val="28"/>
        </w:rPr>
        <w:footnoteReference w:id="1"/>
      </w:r>
      <w:r w:rsidR="00C644BA" w:rsidRPr="00C644BA">
        <w:rPr>
          <w:szCs w:val="28"/>
        </w:rPr>
        <w:t>) согласно договору банковского депозита от ___ (дата) №___(номер)»;</w:t>
      </w:r>
      <w:r>
        <w:rPr>
          <w:szCs w:val="28"/>
        </w:rPr>
        <w:t>»</w:t>
      </w:r>
      <w:r w:rsidR="00156CC9">
        <w:rPr>
          <w:szCs w:val="28"/>
        </w:rPr>
        <w:t>;</w:t>
      </w:r>
    </w:p>
    <w:p w14:paraId="7E98D05B" w14:textId="105B7247" w:rsidR="00DE45BA" w:rsidRPr="00C644BA" w:rsidRDefault="001507BC" w:rsidP="00022B63">
      <w:pPr>
        <w:pStyle w:val="ConsPlusNormal"/>
        <w:ind w:firstLine="540"/>
        <w:jc w:val="both"/>
        <w:rPr>
          <w:szCs w:val="28"/>
        </w:rPr>
      </w:pPr>
      <w:r>
        <w:rPr>
          <w:szCs w:val="28"/>
        </w:rPr>
        <w:t>абзац</w:t>
      </w:r>
      <w:r w:rsidR="003C1AEF">
        <w:rPr>
          <w:szCs w:val="28"/>
        </w:rPr>
        <w:t>ы</w:t>
      </w:r>
      <w:r>
        <w:rPr>
          <w:szCs w:val="28"/>
        </w:rPr>
        <w:t xml:space="preserve"> пятый</w:t>
      </w:r>
      <w:r w:rsidR="003C1AEF">
        <w:rPr>
          <w:szCs w:val="28"/>
        </w:rPr>
        <w:t>, шестой и седьмой</w:t>
      </w:r>
      <w:r>
        <w:rPr>
          <w:szCs w:val="28"/>
        </w:rPr>
        <w:t xml:space="preserve"> считать абзац</w:t>
      </w:r>
      <w:r w:rsidR="003C1AEF">
        <w:rPr>
          <w:szCs w:val="28"/>
        </w:rPr>
        <w:t>а</w:t>
      </w:r>
      <w:r>
        <w:rPr>
          <w:szCs w:val="28"/>
        </w:rPr>
        <w:t>м</w:t>
      </w:r>
      <w:r w:rsidR="003C1AEF">
        <w:rPr>
          <w:szCs w:val="28"/>
        </w:rPr>
        <w:t>и</w:t>
      </w:r>
      <w:r>
        <w:rPr>
          <w:szCs w:val="28"/>
        </w:rPr>
        <w:t xml:space="preserve"> шестым</w:t>
      </w:r>
      <w:r w:rsidR="003C1AEF">
        <w:rPr>
          <w:szCs w:val="28"/>
        </w:rPr>
        <w:t>, седьмым и восьмым, соответственно</w:t>
      </w:r>
      <w:r>
        <w:rPr>
          <w:szCs w:val="28"/>
        </w:rPr>
        <w:t>.</w:t>
      </w:r>
    </w:p>
    <w:p w14:paraId="3123DE9F" w14:textId="1E0D08B1" w:rsidR="00C644BA" w:rsidRDefault="00F134EA" w:rsidP="001A01E6">
      <w:pPr>
        <w:numPr>
          <w:ilvl w:val="0"/>
          <w:numId w:val="2"/>
        </w:numPr>
        <w:tabs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Абзац </w:t>
      </w:r>
      <w:r w:rsidR="00206385">
        <w:rPr>
          <w:rFonts w:ascii="Times New Roman" w:hAnsi="Times New Roman"/>
          <w:color w:val="000000"/>
          <w:sz w:val="28"/>
          <w:szCs w:val="28"/>
        </w:rPr>
        <w:t>четвертый</w:t>
      </w:r>
      <w:r>
        <w:rPr>
          <w:rFonts w:ascii="Times New Roman" w:hAnsi="Times New Roman"/>
          <w:color w:val="000000"/>
          <w:sz w:val="28"/>
          <w:szCs w:val="28"/>
        </w:rPr>
        <w:t xml:space="preserve"> пункта 5.4 Ген</w:t>
      </w:r>
      <w:r w:rsidR="004D0754">
        <w:rPr>
          <w:rFonts w:ascii="Times New Roman" w:hAnsi="Times New Roman"/>
          <w:color w:val="000000"/>
          <w:sz w:val="28"/>
          <w:szCs w:val="28"/>
        </w:rPr>
        <w:t>ерального соглашения изложить в </w:t>
      </w:r>
      <w:r>
        <w:rPr>
          <w:rFonts w:ascii="Times New Roman" w:hAnsi="Times New Roman"/>
          <w:color w:val="000000"/>
          <w:sz w:val="28"/>
          <w:szCs w:val="28"/>
        </w:rPr>
        <w:t>следующей редакции:</w:t>
      </w:r>
    </w:p>
    <w:p w14:paraId="48203CD3" w14:textId="7C3DC846" w:rsidR="00F134EA" w:rsidRPr="00F134EA" w:rsidRDefault="00F134EA" w:rsidP="00F134EA">
      <w:pPr>
        <w:pStyle w:val="ConsPlusNormal"/>
        <w:ind w:firstLine="540"/>
        <w:jc w:val="both"/>
        <w:rPr>
          <w:szCs w:val="28"/>
        </w:rPr>
      </w:pPr>
      <w:r w:rsidRPr="00F134EA">
        <w:rPr>
          <w:szCs w:val="28"/>
        </w:rPr>
        <w:t xml:space="preserve">«при уплате процентов, начисленных на размещенный </w:t>
      </w:r>
      <w:r w:rsidR="00206385">
        <w:rPr>
          <w:szCs w:val="28"/>
        </w:rPr>
        <w:t xml:space="preserve">страховой </w:t>
      </w:r>
      <w:r w:rsidRPr="00F134EA">
        <w:rPr>
          <w:szCs w:val="28"/>
        </w:rPr>
        <w:t xml:space="preserve">резерв, на размещенные </w:t>
      </w:r>
      <w:r w:rsidRPr="00C2392F">
        <w:rPr>
          <w:szCs w:val="28"/>
        </w:rPr>
        <w:t xml:space="preserve">средства </w:t>
      </w:r>
      <w:r w:rsidR="00206385">
        <w:rPr>
          <w:szCs w:val="28"/>
        </w:rPr>
        <w:t>страховых взносов и дополнительных страховых взносов, средства резерва по обязательному пенсионному страхованию</w:t>
      </w:r>
      <w:r w:rsidRPr="00F134EA">
        <w:rPr>
          <w:szCs w:val="28"/>
        </w:rPr>
        <w:t xml:space="preserve"> в валюте Российской Федерации, по следующим реквизитам: счет получателя –  03100643000000019500, счет банка получателя –</w:t>
      </w:r>
      <w:r>
        <w:rPr>
          <w:szCs w:val="28"/>
        </w:rPr>
        <w:t xml:space="preserve"> 40102810045370000002, </w:t>
      </w:r>
      <w:r w:rsidRPr="00F134EA">
        <w:rPr>
          <w:szCs w:val="28"/>
        </w:rPr>
        <w:t>банк получателя – Операционный департамент Банка России//Межрегиональное операционное УФК г. Москва, БИК 024501901, с указанием ИНН  7706016118, КПП 770601001, получатель – Межрегиональное операционное управление Федерального казначейства (Фонд пенсионного и социального страхования Росс</w:t>
      </w:r>
      <w:r w:rsidR="00206385">
        <w:rPr>
          <w:szCs w:val="28"/>
        </w:rPr>
        <w:t xml:space="preserve">ийской Федерации), в реквизите </w:t>
      </w:r>
      <w:r w:rsidRPr="00F134EA">
        <w:rPr>
          <w:szCs w:val="28"/>
        </w:rPr>
        <w:t>101 – 08, в реквизите 104 – код бюджетной классификации Российской Федерации, в реквизите 105 – код общероссийского классификатора территорий муниципальных образований, в реквизите 24 «Назначение платежа» – «Уплата процентов, начисленных на сумму Депозита (средства СФР (</w:t>
      </w:r>
      <w:r w:rsidR="006D301E">
        <w:rPr>
          <w:szCs w:val="28"/>
        </w:rPr>
        <w:t>РО</w:t>
      </w:r>
      <w:r w:rsidR="001C79B2">
        <w:rPr>
          <w:szCs w:val="28"/>
        </w:rPr>
        <w:t>ОСС, СВ, ДСВ, РОПС</w:t>
      </w:r>
      <w:r w:rsidRPr="00F134EA">
        <w:rPr>
          <w:szCs w:val="28"/>
        </w:rPr>
        <w:t>)</w:t>
      </w:r>
      <w:r w:rsidR="001C79B2" w:rsidRPr="001C79B2">
        <w:rPr>
          <w:szCs w:val="28"/>
          <w:vertAlign w:val="superscript"/>
        </w:rPr>
        <w:t>*</w:t>
      </w:r>
      <w:r w:rsidRPr="00F134EA">
        <w:rPr>
          <w:szCs w:val="28"/>
        </w:rPr>
        <w:t>) согласно договору банковского депозита от ___ (дата) №___(номер)»;».</w:t>
      </w:r>
    </w:p>
    <w:p w14:paraId="25A8DDBE" w14:textId="6916131B" w:rsidR="00BC355B" w:rsidRDefault="00BC355B" w:rsidP="001A01E6">
      <w:pPr>
        <w:numPr>
          <w:ilvl w:val="0"/>
          <w:numId w:val="2"/>
        </w:numPr>
        <w:tabs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 пункте 6.1.8 </w:t>
      </w:r>
      <w:r w:rsidR="00347A50">
        <w:rPr>
          <w:rFonts w:ascii="Times New Roman" w:hAnsi="Times New Roman"/>
          <w:color w:val="000000"/>
          <w:sz w:val="28"/>
          <w:szCs w:val="28"/>
        </w:rPr>
        <w:t xml:space="preserve">Генерального соглашения </w:t>
      </w:r>
      <w:r w:rsidR="00FD6749">
        <w:rPr>
          <w:rFonts w:ascii="Times New Roman" w:hAnsi="Times New Roman"/>
          <w:color w:val="000000"/>
          <w:sz w:val="28"/>
          <w:szCs w:val="28"/>
        </w:rPr>
        <w:t>слово «депозит» заменить словом «Д</w:t>
      </w:r>
      <w:r>
        <w:rPr>
          <w:rFonts w:ascii="Times New Roman" w:hAnsi="Times New Roman"/>
          <w:color w:val="000000"/>
          <w:sz w:val="28"/>
          <w:szCs w:val="28"/>
        </w:rPr>
        <w:t>епозит».</w:t>
      </w:r>
    </w:p>
    <w:p w14:paraId="3265A115" w14:textId="5633B9D2" w:rsidR="00347A50" w:rsidRDefault="00347A50" w:rsidP="001A01E6">
      <w:pPr>
        <w:numPr>
          <w:ilvl w:val="0"/>
          <w:numId w:val="2"/>
        </w:numPr>
        <w:tabs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пункте 7.2.4 слова «в пунктах 6.1.3 и 6.1.4» заменить словами «</w:t>
      </w:r>
      <w:r w:rsidR="004D0754">
        <w:rPr>
          <w:rFonts w:ascii="Times New Roman" w:hAnsi="Times New Roman"/>
          <w:color w:val="000000"/>
          <w:sz w:val="28"/>
          <w:szCs w:val="28"/>
        </w:rPr>
        <w:t>в </w:t>
      </w:r>
      <w:r>
        <w:rPr>
          <w:rFonts w:ascii="Times New Roman" w:hAnsi="Times New Roman"/>
          <w:color w:val="000000"/>
          <w:sz w:val="28"/>
          <w:szCs w:val="28"/>
        </w:rPr>
        <w:t xml:space="preserve">пунктах </w:t>
      </w:r>
      <w:r w:rsidRPr="00347A50">
        <w:rPr>
          <w:rFonts w:ascii="Times New Roman" w:hAnsi="Times New Roman"/>
          <w:color w:val="000000"/>
          <w:sz w:val="28"/>
          <w:szCs w:val="28"/>
        </w:rPr>
        <w:t>6.1.3, 6.1.4 и 6.1.8 (при досрочном возврате суммы Депозита по пополняемому договору банковского депозита в полном объеме)</w:t>
      </w:r>
      <w:r>
        <w:rPr>
          <w:rFonts w:ascii="Times New Roman" w:hAnsi="Times New Roman"/>
          <w:color w:val="000000"/>
          <w:sz w:val="28"/>
          <w:szCs w:val="28"/>
        </w:rPr>
        <w:t>».</w:t>
      </w:r>
    </w:p>
    <w:p w14:paraId="13877704" w14:textId="3037C10E" w:rsidR="00347A50" w:rsidRDefault="00347A50" w:rsidP="001A01E6">
      <w:pPr>
        <w:numPr>
          <w:ilvl w:val="0"/>
          <w:numId w:val="2"/>
        </w:numPr>
        <w:tabs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Пункт 8.4 Генерального соглашения изложить в следующей редакции:</w:t>
      </w:r>
    </w:p>
    <w:p w14:paraId="4F6FCB86" w14:textId="3C7CE946" w:rsidR="00347A50" w:rsidRPr="00347A50" w:rsidRDefault="00347A50" w:rsidP="00347A50">
      <w:pPr>
        <w:pStyle w:val="ConsPlusNormal"/>
        <w:ind w:firstLine="540"/>
        <w:jc w:val="both"/>
        <w:rPr>
          <w:szCs w:val="28"/>
        </w:rPr>
      </w:pPr>
      <w:r w:rsidRPr="00347A50">
        <w:rPr>
          <w:szCs w:val="28"/>
        </w:rPr>
        <w:t>«8.4.  Штрафные проценты (пеня) уплачиваются Кредитной организацией за каждый день просрочки возврата Казначейству Депозита (для пополняемого договора банковского депозита – полностью или частично) и уплаты Казначейству начисленных на сумму Депозита процентов. Штрафные проценты (пеня) начисляются за каждый день, начиная со дня, следующего за днем возврата Депозита и уплаты процентов на сумму Депозита, определенного договором банковского депозита, либо со дня возврата Депозита и уплаты процентов на сумму Депозита по иным основаниям, предусмотренным настоящим Соглашением, до дня фактического исполнения обязательств по договору банковского депозита включительно.».</w:t>
      </w:r>
    </w:p>
    <w:p w14:paraId="17CA33EF" w14:textId="3037C10E" w:rsidR="00C644BA" w:rsidRDefault="004A6D64" w:rsidP="001A01E6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Абзацы </w:t>
      </w:r>
      <w:r w:rsidR="00A859D9">
        <w:rPr>
          <w:rFonts w:ascii="Times New Roman" w:hAnsi="Times New Roman"/>
          <w:color w:val="000000"/>
          <w:sz w:val="28"/>
          <w:szCs w:val="28"/>
        </w:rPr>
        <w:t>четвертый и пятый</w:t>
      </w:r>
      <w:r>
        <w:rPr>
          <w:rFonts w:ascii="Times New Roman" w:hAnsi="Times New Roman"/>
          <w:color w:val="000000"/>
          <w:sz w:val="28"/>
          <w:szCs w:val="28"/>
        </w:rPr>
        <w:t xml:space="preserve"> пункта 8.7 Генерального соглашения изложить в следующей редакции:</w:t>
      </w:r>
    </w:p>
    <w:p w14:paraId="43372407" w14:textId="517F3CEC" w:rsidR="004A6D64" w:rsidRPr="004A6D64" w:rsidRDefault="004A6D64" w:rsidP="004A6D64">
      <w:pPr>
        <w:pStyle w:val="ConsPlusNormal"/>
        <w:ind w:firstLine="540"/>
        <w:jc w:val="both"/>
        <w:rPr>
          <w:szCs w:val="28"/>
        </w:rPr>
      </w:pPr>
      <w:r w:rsidRPr="004A6D64">
        <w:rPr>
          <w:szCs w:val="28"/>
        </w:rPr>
        <w:t xml:space="preserve">«при просрочке возврата </w:t>
      </w:r>
      <w:r w:rsidR="00206385">
        <w:rPr>
          <w:szCs w:val="28"/>
        </w:rPr>
        <w:t xml:space="preserve">страхового </w:t>
      </w:r>
      <w:r w:rsidRPr="004A6D64">
        <w:rPr>
          <w:szCs w:val="28"/>
        </w:rPr>
        <w:t>резерва,</w:t>
      </w:r>
      <w:r w:rsidRPr="00F40387">
        <w:rPr>
          <w:szCs w:val="28"/>
        </w:rPr>
        <w:t xml:space="preserve"> </w:t>
      </w:r>
      <w:r w:rsidR="00206385">
        <w:rPr>
          <w:szCs w:val="28"/>
        </w:rPr>
        <w:t>средств страховых взносов и дополнительных страховых взносов, средств резерва по обязательному пенсионному страхованию</w:t>
      </w:r>
      <w:r w:rsidRPr="002B4159">
        <w:rPr>
          <w:szCs w:val="28"/>
        </w:rPr>
        <w:t xml:space="preserve"> </w:t>
      </w:r>
      <w:r w:rsidRPr="004A6D64">
        <w:rPr>
          <w:szCs w:val="28"/>
        </w:rPr>
        <w:t xml:space="preserve"> в валюте Российской Федерации по следующим реквизитам:  счет получателя –  03100643000000019500, счет банка получателя – 40102810045370000002,  банк получателя – Операционный департамент Банка России//Межрегиональное операционное </w:t>
      </w:r>
      <w:r w:rsidR="004D0754">
        <w:rPr>
          <w:szCs w:val="28"/>
        </w:rPr>
        <w:t>УФК г. Москва, БИК 024501901, с </w:t>
      </w:r>
      <w:r w:rsidRPr="004A6D64">
        <w:rPr>
          <w:szCs w:val="28"/>
        </w:rPr>
        <w:t>указанием ИНН 7710568760, КПП 770101001, получатель – Межрегиональное операционное управление Федерального казначейства (Федеральное казначейство), в реквизите 101 – 08, в реквизите 104 – код бюджетной классификации Российской Федерации, в реквизите 105 – код общероссийского классификатора территорий муниципальных образований, в реквизите 24 «Назначение платежа» – «Уплата штрафных процентов (пени) согласно генеральному соглашению от</w:t>
      </w:r>
      <w:r w:rsidR="00D612D2">
        <w:rPr>
          <w:szCs w:val="28"/>
        </w:rPr>
        <w:t xml:space="preserve"> </w:t>
      </w:r>
      <w:r w:rsidRPr="004A6D64">
        <w:rPr>
          <w:szCs w:val="28"/>
        </w:rPr>
        <w:t>___ (дата) №___(номер), начисленных на сумму Депозита (средства СФР</w:t>
      </w:r>
      <w:r w:rsidR="0012040B">
        <w:rPr>
          <w:szCs w:val="28"/>
        </w:rPr>
        <w:t xml:space="preserve"> </w:t>
      </w:r>
      <w:r w:rsidR="0012040B" w:rsidRPr="00F134EA">
        <w:rPr>
          <w:szCs w:val="28"/>
        </w:rPr>
        <w:t>(</w:t>
      </w:r>
      <w:r w:rsidR="006D301E">
        <w:rPr>
          <w:szCs w:val="28"/>
        </w:rPr>
        <w:t>РО</w:t>
      </w:r>
      <w:r w:rsidR="0012040B">
        <w:rPr>
          <w:szCs w:val="28"/>
        </w:rPr>
        <w:t>ОСС, СВ, ДСВ, РОПС</w:t>
      </w:r>
      <w:r w:rsidR="0012040B" w:rsidRPr="00F134EA">
        <w:rPr>
          <w:szCs w:val="28"/>
        </w:rPr>
        <w:t>)</w:t>
      </w:r>
      <w:r w:rsidR="00E02D83">
        <w:rPr>
          <w:rStyle w:val="ad"/>
          <w:szCs w:val="28"/>
        </w:rPr>
        <w:footnoteReference w:customMarkFollows="1" w:id="2"/>
        <w:t>*</w:t>
      </w:r>
      <w:r w:rsidRPr="004A6D64">
        <w:rPr>
          <w:szCs w:val="28"/>
        </w:rPr>
        <w:t>), определенного договором банковского депозита от ___ (дата) №___(номер)» не позднее рабочего дня, следующего за днем фактического исполнения обязательств по договору банковского депозита;</w:t>
      </w:r>
    </w:p>
    <w:p w14:paraId="3E6E4802" w14:textId="57B4A586" w:rsidR="0062713B" w:rsidRPr="004A6D64" w:rsidRDefault="004A6D64" w:rsidP="0062713B">
      <w:pPr>
        <w:pStyle w:val="ConsPlusNormal"/>
        <w:ind w:firstLine="540"/>
        <w:jc w:val="both"/>
        <w:rPr>
          <w:szCs w:val="28"/>
        </w:rPr>
      </w:pPr>
      <w:r w:rsidRPr="004A6D64">
        <w:rPr>
          <w:szCs w:val="28"/>
        </w:rPr>
        <w:t xml:space="preserve">при просрочке уплаты начисленных процентов на размещенный </w:t>
      </w:r>
      <w:r w:rsidR="00206385">
        <w:rPr>
          <w:szCs w:val="28"/>
        </w:rPr>
        <w:t xml:space="preserve">страховой </w:t>
      </w:r>
      <w:r w:rsidRPr="004A6D64">
        <w:rPr>
          <w:szCs w:val="28"/>
        </w:rPr>
        <w:t xml:space="preserve">резерв, на размещенные </w:t>
      </w:r>
      <w:r w:rsidR="00206385">
        <w:rPr>
          <w:szCs w:val="28"/>
        </w:rPr>
        <w:t>средства страховых взносов и дополнительных страховых взносов, средства резерва по обязательному пенсионному страхованию</w:t>
      </w:r>
      <w:r w:rsidR="00206385" w:rsidRPr="004A6D64">
        <w:rPr>
          <w:szCs w:val="28"/>
        </w:rPr>
        <w:t xml:space="preserve"> </w:t>
      </w:r>
      <w:r w:rsidRPr="004A6D64">
        <w:rPr>
          <w:szCs w:val="28"/>
        </w:rPr>
        <w:t xml:space="preserve">в валюте Российской Федерации по следующим реквизитам: счет получателя – 03100643000000019500, счет банка получателя </w:t>
      </w:r>
      <w:r w:rsidR="00114F76" w:rsidRPr="004A6D64">
        <w:rPr>
          <w:szCs w:val="28"/>
        </w:rPr>
        <w:t>–</w:t>
      </w:r>
      <w:r w:rsidRPr="004A6D64">
        <w:rPr>
          <w:szCs w:val="28"/>
        </w:rPr>
        <w:t xml:space="preserve"> 40102810045370000002, банк получателя – Операционный департамент Банка России//Межрегиональное операционное </w:t>
      </w:r>
      <w:r w:rsidR="004D0754">
        <w:rPr>
          <w:szCs w:val="28"/>
        </w:rPr>
        <w:t>УФК г. Москва, БИК 024501901, с </w:t>
      </w:r>
      <w:r w:rsidRPr="004A6D64">
        <w:rPr>
          <w:szCs w:val="28"/>
        </w:rPr>
        <w:t>указанием ИНН  7706016118, КПП 770601001, получатель – Межрегиональное операционное управление Федерального к</w:t>
      </w:r>
      <w:r w:rsidR="004D0754">
        <w:rPr>
          <w:szCs w:val="28"/>
        </w:rPr>
        <w:t>азначейства (Фонд пенсионного и </w:t>
      </w:r>
      <w:r w:rsidRPr="004A6D64">
        <w:rPr>
          <w:szCs w:val="28"/>
        </w:rPr>
        <w:t>социального страхования Российской Феде</w:t>
      </w:r>
      <w:r w:rsidR="004D0754">
        <w:rPr>
          <w:szCs w:val="28"/>
        </w:rPr>
        <w:t>рации), в реквизите 101 – 08, в </w:t>
      </w:r>
      <w:r w:rsidRPr="004A6D64">
        <w:rPr>
          <w:szCs w:val="28"/>
        </w:rPr>
        <w:t>реквизите 104 – код бюджетной класси</w:t>
      </w:r>
      <w:r w:rsidR="004D0754">
        <w:rPr>
          <w:szCs w:val="28"/>
        </w:rPr>
        <w:t>фикации Российской Федерации, в </w:t>
      </w:r>
      <w:r w:rsidRPr="004A6D64">
        <w:rPr>
          <w:szCs w:val="28"/>
        </w:rPr>
        <w:t>реквизите 105 – код общероссийского классификатора территорий муниципальных образований, в реквизите 24 «Назначение платежа» – «Уплата штрафных процентов (пени) согласно генеральному соглашению от</w:t>
      </w:r>
      <w:r w:rsidR="00D612D2">
        <w:rPr>
          <w:szCs w:val="28"/>
        </w:rPr>
        <w:t xml:space="preserve"> </w:t>
      </w:r>
      <w:r w:rsidRPr="004A6D64">
        <w:rPr>
          <w:szCs w:val="28"/>
        </w:rPr>
        <w:t>___ (дата) №___(номер), начисленных на сумму Депозита (средства СФР</w:t>
      </w:r>
      <w:r w:rsidR="0012040B">
        <w:rPr>
          <w:szCs w:val="28"/>
        </w:rPr>
        <w:t xml:space="preserve"> </w:t>
      </w:r>
      <w:r w:rsidR="0012040B" w:rsidRPr="00F134EA">
        <w:rPr>
          <w:szCs w:val="28"/>
        </w:rPr>
        <w:t>(</w:t>
      </w:r>
      <w:r w:rsidR="006D301E">
        <w:rPr>
          <w:szCs w:val="28"/>
        </w:rPr>
        <w:t>РО</w:t>
      </w:r>
      <w:r w:rsidR="0012040B">
        <w:rPr>
          <w:szCs w:val="28"/>
        </w:rPr>
        <w:t>ОСС, СВ, ДСВ, РОПС</w:t>
      </w:r>
      <w:r w:rsidR="0012040B" w:rsidRPr="00F134EA">
        <w:rPr>
          <w:szCs w:val="28"/>
        </w:rPr>
        <w:t>)</w:t>
      </w:r>
      <w:r w:rsidR="0012040B" w:rsidRPr="001C79B2">
        <w:rPr>
          <w:szCs w:val="28"/>
          <w:vertAlign w:val="superscript"/>
        </w:rPr>
        <w:t>*</w:t>
      </w:r>
      <w:r w:rsidRPr="004A6D64">
        <w:rPr>
          <w:szCs w:val="28"/>
        </w:rPr>
        <w:t>), определенного договором банковского депозита от ___ (дата) №___(номер)» не позднее рабочего дня, следующего за днем фактического исполнения обязательств по договору банковского депозита;».</w:t>
      </w:r>
    </w:p>
    <w:p w14:paraId="0BFB0EF4" w14:textId="786B9584" w:rsidR="0062713B" w:rsidRPr="0062713B" w:rsidRDefault="0062713B" w:rsidP="001A01E6">
      <w:pPr>
        <w:numPr>
          <w:ilvl w:val="0"/>
          <w:numId w:val="2"/>
        </w:numPr>
        <w:tabs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 подпункте «а» пункта 8.9 </w:t>
      </w:r>
      <w:r w:rsidRPr="003F3BA3">
        <w:rPr>
          <w:rFonts w:ascii="Times New Roman" w:hAnsi="Times New Roman"/>
          <w:sz w:val="28"/>
          <w:szCs w:val="28"/>
        </w:rPr>
        <w:t>Генерального соглашения</w:t>
      </w:r>
      <w:r>
        <w:rPr>
          <w:rFonts w:ascii="Times New Roman" w:hAnsi="Times New Roman"/>
          <w:sz w:val="28"/>
          <w:szCs w:val="28"/>
        </w:rPr>
        <w:t xml:space="preserve"> слова «с момента» заменить словами «со дня».</w:t>
      </w:r>
    </w:p>
    <w:p w14:paraId="559BC540" w14:textId="77777777" w:rsidR="00000467" w:rsidRPr="003F3BA3" w:rsidRDefault="00000467" w:rsidP="001A01E6">
      <w:pPr>
        <w:numPr>
          <w:ilvl w:val="0"/>
          <w:numId w:val="2"/>
        </w:numPr>
        <w:tabs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3F3BA3">
        <w:rPr>
          <w:rFonts w:ascii="Times New Roman" w:hAnsi="Times New Roman"/>
          <w:sz w:val="28"/>
          <w:szCs w:val="28"/>
        </w:rPr>
        <w:t>Другие условия Генерального соглашения остаются без изменений.</w:t>
      </w:r>
    </w:p>
    <w:p w14:paraId="53EAFF04" w14:textId="77777777" w:rsidR="00000467" w:rsidRPr="003F3BA3" w:rsidRDefault="00000467" w:rsidP="001A01E6">
      <w:pPr>
        <w:numPr>
          <w:ilvl w:val="0"/>
          <w:numId w:val="2"/>
        </w:numPr>
        <w:tabs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3F3BA3">
        <w:rPr>
          <w:rFonts w:ascii="Times New Roman" w:hAnsi="Times New Roman"/>
          <w:sz w:val="28"/>
          <w:szCs w:val="28"/>
        </w:rPr>
        <w:t>Настоящее Дополнительное соглашение вступает в силу со дня его подписания и действует в течение срока действия Генерального соглашения.</w:t>
      </w:r>
    </w:p>
    <w:p w14:paraId="79462354" w14:textId="77777777" w:rsidR="00000467" w:rsidRPr="003F3BA3" w:rsidRDefault="00000467" w:rsidP="001A01E6">
      <w:pPr>
        <w:numPr>
          <w:ilvl w:val="0"/>
          <w:numId w:val="2"/>
        </w:numPr>
        <w:tabs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3F3BA3">
        <w:rPr>
          <w:rFonts w:ascii="Times New Roman" w:hAnsi="Times New Roman"/>
          <w:sz w:val="28"/>
          <w:szCs w:val="28"/>
        </w:rPr>
        <w:t>Настоящее Дополнительное соглашение является неотъемлемой частью Генерального соглашения, составлено на _ (____) листах, в двух экземплярах, имеющих одинаковую юридическую силу.</w:t>
      </w:r>
    </w:p>
    <w:p w14:paraId="12C6366B" w14:textId="77777777" w:rsidR="00000467" w:rsidRPr="00C13B97" w:rsidRDefault="00000467" w:rsidP="00285C50">
      <w:pPr>
        <w:tabs>
          <w:tab w:val="left" w:pos="1134"/>
          <w:tab w:val="left" w:pos="1276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32A2381C" w14:textId="77777777" w:rsidR="00A85A44" w:rsidRDefault="00A85A44" w:rsidP="00285C50">
      <w:pPr>
        <w:tabs>
          <w:tab w:val="left" w:pos="1134"/>
          <w:tab w:val="left" w:pos="1276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2B7042F" w14:textId="77777777" w:rsidR="00D612D2" w:rsidRDefault="00D612D2" w:rsidP="00285C50">
      <w:pPr>
        <w:tabs>
          <w:tab w:val="left" w:pos="1134"/>
          <w:tab w:val="left" w:pos="1276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22285CF6" w14:textId="77777777" w:rsidR="00D612D2" w:rsidRDefault="00D612D2" w:rsidP="00285C50">
      <w:pPr>
        <w:tabs>
          <w:tab w:val="left" w:pos="1134"/>
          <w:tab w:val="left" w:pos="1276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018313B3" w14:textId="77777777" w:rsidR="00D612D2" w:rsidRDefault="00D612D2" w:rsidP="00285C50">
      <w:pPr>
        <w:tabs>
          <w:tab w:val="left" w:pos="1134"/>
          <w:tab w:val="left" w:pos="1276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1C9774B3" w14:textId="77777777" w:rsidR="00D612D2" w:rsidRPr="00C13B97" w:rsidRDefault="00D612D2" w:rsidP="00285C50">
      <w:pPr>
        <w:tabs>
          <w:tab w:val="left" w:pos="1134"/>
          <w:tab w:val="left" w:pos="1276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17A5C659" w14:textId="77777777" w:rsidR="00000467" w:rsidRPr="003F3BA3" w:rsidRDefault="00000467" w:rsidP="00293A2F">
      <w:pPr>
        <w:keepNext/>
        <w:numPr>
          <w:ilvl w:val="0"/>
          <w:numId w:val="2"/>
        </w:numPr>
        <w:tabs>
          <w:tab w:val="left" w:pos="1134"/>
        </w:tabs>
        <w:spacing w:after="0" w:line="240" w:lineRule="auto"/>
        <w:ind w:left="0" w:right="-1" w:firstLine="709"/>
        <w:jc w:val="center"/>
        <w:rPr>
          <w:rFonts w:ascii="Times New Roman" w:hAnsi="Times New Roman"/>
          <w:color w:val="000000"/>
          <w:sz w:val="28"/>
          <w:szCs w:val="28"/>
        </w:rPr>
      </w:pPr>
      <w:r w:rsidRPr="003F3BA3">
        <w:rPr>
          <w:rFonts w:ascii="Times New Roman" w:hAnsi="Times New Roman"/>
          <w:sz w:val="28"/>
          <w:szCs w:val="28"/>
        </w:rPr>
        <w:t>Реквизиты Сторон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788"/>
        <w:gridCol w:w="4680"/>
      </w:tblGrid>
      <w:tr w:rsidR="00000467" w:rsidRPr="003F3BA3" w14:paraId="516E30D9" w14:textId="77777777" w:rsidTr="0078736D">
        <w:trPr>
          <w:trHeight w:val="993"/>
        </w:trPr>
        <w:tc>
          <w:tcPr>
            <w:tcW w:w="4788" w:type="dxa"/>
          </w:tcPr>
          <w:p w14:paraId="4DB71122" w14:textId="77777777" w:rsidR="00000467" w:rsidRDefault="00000467" w:rsidP="00B03C58">
            <w:pPr>
              <w:keepNext/>
              <w:tabs>
                <w:tab w:val="left" w:pos="1276"/>
              </w:tabs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319262A" w14:textId="77777777" w:rsidR="00000467" w:rsidRPr="002D6ED6" w:rsidRDefault="00000467" w:rsidP="00B03C58">
            <w:pPr>
              <w:keepNext/>
              <w:tabs>
                <w:tab w:val="left" w:pos="1276"/>
              </w:tabs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6D9C071" w14:textId="77777777" w:rsidR="00000467" w:rsidRPr="003F3BA3" w:rsidRDefault="00000467" w:rsidP="00B03C58">
            <w:pPr>
              <w:keepNext/>
              <w:tabs>
                <w:tab w:val="left" w:pos="1276"/>
              </w:tabs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3BA3">
              <w:rPr>
                <w:rFonts w:ascii="Times New Roman" w:hAnsi="Times New Roman"/>
                <w:sz w:val="28"/>
                <w:szCs w:val="28"/>
              </w:rPr>
              <w:t>Федеральное казначейство</w:t>
            </w:r>
          </w:p>
          <w:p w14:paraId="1AB8AF2F" w14:textId="77777777" w:rsidR="00000467" w:rsidRPr="003F3BA3" w:rsidRDefault="00000467" w:rsidP="00B03C58">
            <w:pPr>
              <w:keepNext/>
              <w:tabs>
                <w:tab w:val="left" w:pos="1276"/>
              </w:tabs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14:paraId="3A25597E" w14:textId="77777777" w:rsidR="00000467" w:rsidRPr="003F3BA3" w:rsidRDefault="00000467" w:rsidP="00B03C58">
            <w:pPr>
              <w:keepNext/>
              <w:spacing w:after="0" w:line="240" w:lineRule="auto"/>
              <w:ind w:left="20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5E71230" w14:textId="77777777" w:rsidR="00000467" w:rsidRPr="003F3BA3" w:rsidRDefault="00000467" w:rsidP="00B03C58">
            <w:pPr>
              <w:keepNext/>
              <w:spacing w:after="0" w:line="240" w:lineRule="auto"/>
              <w:ind w:left="20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3BA3">
              <w:rPr>
                <w:rFonts w:ascii="Times New Roman" w:hAnsi="Times New Roman"/>
                <w:sz w:val="28"/>
                <w:szCs w:val="28"/>
              </w:rPr>
              <w:t>__________________________</w:t>
            </w:r>
          </w:p>
          <w:p w14:paraId="4CB185FE" w14:textId="77777777" w:rsidR="00000467" w:rsidRPr="003F3BA3" w:rsidRDefault="00000467" w:rsidP="00B03C58">
            <w:pPr>
              <w:keepNext/>
              <w:spacing w:after="0" w:line="240" w:lineRule="auto"/>
              <w:ind w:left="20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3BA3">
              <w:rPr>
                <w:rFonts w:ascii="Times New Roman" w:hAnsi="Times New Roman"/>
                <w:sz w:val="20"/>
                <w:szCs w:val="20"/>
              </w:rPr>
              <w:t>(полное наименование кредитной организации)</w:t>
            </w:r>
          </w:p>
        </w:tc>
      </w:tr>
      <w:tr w:rsidR="00000467" w:rsidRPr="003F3BA3" w14:paraId="7FCE2CAB" w14:textId="77777777" w:rsidTr="0078736D">
        <w:tc>
          <w:tcPr>
            <w:tcW w:w="4788" w:type="dxa"/>
          </w:tcPr>
          <w:p w14:paraId="0B54CAEE" w14:textId="77777777" w:rsidR="00000467" w:rsidRDefault="00000467" w:rsidP="00285C50">
            <w:pPr>
              <w:tabs>
                <w:tab w:val="left" w:pos="1276"/>
              </w:tabs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EF9B49F" w14:textId="77777777" w:rsidR="00000467" w:rsidRPr="00571D92" w:rsidRDefault="00000467" w:rsidP="00285C50">
            <w:pPr>
              <w:tabs>
                <w:tab w:val="left" w:pos="1276"/>
              </w:tabs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C931F63" w14:textId="77777777" w:rsidR="00000467" w:rsidRPr="003F3BA3" w:rsidRDefault="00000467" w:rsidP="00285C50">
            <w:pPr>
              <w:tabs>
                <w:tab w:val="left" w:pos="1276"/>
              </w:tabs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14:paraId="1327FAD3" w14:textId="77777777" w:rsidR="00000467" w:rsidRPr="003F3BA3" w:rsidRDefault="00000467" w:rsidP="00285C50">
            <w:pPr>
              <w:spacing w:after="0" w:line="240" w:lineRule="auto"/>
              <w:ind w:left="20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0467" w:rsidRPr="003F3BA3" w14:paraId="2502AA22" w14:textId="77777777" w:rsidTr="0078736D">
        <w:tc>
          <w:tcPr>
            <w:tcW w:w="4788" w:type="dxa"/>
          </w:tcPr>
          <w:p w14:paraId="239488EB" w14:textId="77777777" w:rsidR="00000467" w:rsidRDefault="00000467" w:rsidP="00285C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3BA3">
              <w:rPr>
                <w:rFonts w:ascii="Times New Roman" w:hAnsi="Times New Roman"/>
                <w:sz w:val="28"/>
                <w:szCs w:val="28"/>
              </w:rPr>
              <w:t>Место нахождения, адрес:</w:t>
            </w:r>
          </w:p>
          <w:p w14:paraId="14556F53" w14:textId="77777777" w:rsidR="00285C50" w:rsidRPr="003F3BA3" w:rsidRDefault="00285C50" w:rsidP="00285C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2C9C6F5D" w14:textId="77777777" w:rsidR="00000467" w:rsidRPr="003F3BA3" w:rsidRDefault="00000467" w:rsidP="00285C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F3BA3">
              <w:rPr>
                <w:rFonts w:ascii="Times New Roman" w:hAnsi="Times New Roman"/>
                <w:color w:val="000000"/>
                <w:sz w:val="28"/>
                <w:szCs w:val="28"/>
              </w:rPr>
              <w:t>101000, г. Москва,</w:t>
            </w:r>
          </w:p>
          <w:p w14:paraId="0868FCB5" w14:textId="77777777" w:rsidR="00000467" w:rsidRPr="003F3BA3" w:rsidRDefault="00000467" w:rsidP="00285C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3BA3">
              <w:rPr>
                <w:rFonts w:ascii="Times New Roman" w:hAnsi="Times New Roman"/>
                <w:sz w:val="28"/>
                <w:szCs w:val="28"/>
              </w:rPr>
              <w:t>Большой </w:t>
            </w:r>
            <w:proofErr w:type="spellStart"/>
            <w:r w:rsidRPr="003F3BA3">
              <w:rPr>
                <w:rFonts w:ascii="Times New Roman" w:hAnsi="Times New Roman"/>
                <w:sz w:val="28"/>
                <w:szCs w:val="28"/>
              </w:rPr>
              <w:t>Златоустинский</w:t>
            </w:r>
            <w:proofErr w:type="spellEnd"/>
            <w:r w:rsidRPr="003F3BA3">
              <w:rPr>
                <w:rFonts w:ascii="Times New Roman" w:hAnsi="Times New Roman"/>
                <w:sz w:val="28"/>
                <w:szCs w:val="28"/>
              </w:rPr>
              <w:t xml:space="preserve"> переуло</w:t>
            </w:r>
            <w:r w:rsidRPr="003F3BA3">
              <w:rPr>
                <w:rFonts w:ascii="Times New Roman" w:hAnsi="Times New Roman"/>
                <w:color w:val="000000"/>
                <w:sz w:val="28"/>
                <w:szCs w:val="28"/>
              </w:rPr>
              <w:t>к, дом 6, строение 1</w:t>
            </w:r>
          </w:p>
          <w:p w14:paraId="3EB36EE4" w14:textId="77777777" w:rsidR="00000467" w:rsidRPr="003F3BA3" w:rsidRDefault="00000467" w:rsidP="00285C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14:paraId="04B1F115" w14:textId="77777777" w:rsidR="00000467" w:rsidRPr="003F3BA3" w:rsidRDefault="00000467" w:rsidP="00285C50">
            <w:pPr>
              <w:spacing w:after="0" w:line="240" w:lineRule="auto"/>
              <w:ind w:left="20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3BA3">
              <w:rPr>
                <w:rFonts w:ascii="Times New Roman" w:hAnsi="Times New Roman"/>
                <w:sz w:val="28"/>
                <w:szCs w:val="28"/>
              </w:rPr>
              <w:t xml:space="preserve">Место нахождения, адрес: </w:t>
            </w:r>
          </w:p>
          <w:p w14:paraId="397A5459" w14:textId="77777777" w:rsidR="00000467" w:rsidRPr="003F3BA3" w:rsidRDefault="00000467" w:rsidP="00285C50">
            <w:pPr>
              <w:spacing w:after="0" w:line="240" w:lineRule="auto"/>
              <w:ind w:left="20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0467" w:rsidRPr="003F3BA3" w14:paraId="024F255E" w14:textId="77777777" w:rsidTr="0078736D">
        <w:tc>
          <w:tcPr>
            <w:tcW w:w="4788" w:type="dxa"/>
          </w:tcPr>
          <w:p w14:paraId="72459EFC" w14:textId="77777777" w:rsidR="00000467" w:rsidRPr="003F3BA3" w:rsidRDefault="00000467" w:rsidP="00285C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3BA3">
              <w:rPr>
                <w:rFonts w:ascii="Times New Roman" w:hAnsi="Times New Roman"/>
                <w:sz w:val="28"/>
                <w:szCs w:val="28"/>
              </w:rPr>
              <w:t>ИНН 7710568760</w:t>
            </w:r>
          </w:p>
        </w:tc>
        <w:tc>
          <w:tcPr>
            <w:tcW w:w="4680" w:type="dxa"/>
          </w:tcPr>
          <w:p w14:paraId="73F11212" w14:textId="77777777" w:rsidR="00000467" w:rsidRPr="003F3BA3" w:rsidRDefault="00000467" w:rsidP="00285C50">
            <w:pPr>
              <w:tabs>
                <w:tab w:val="left" w:pos="1276"/>
              </w:tabs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3BA3">
              <w:rPr>
                <w:rFonts w:ascii="Times New Roman" w:hAnsi="Times New Roman"/>
                <w:sz w:val="28"/>
                <w:szCs w:val="28"/>
              </w:rPr>
              <w:t>ИНН</w:t>
            </w:r>
          </w:p>
        </w:tc>
      </w:tr>
      <w:tr w:rsidR="00000467" w:rsidRPr="003F3BA3" w14:paraId="2B0C9CF1" w14:textId="77777777" w:rsidTr="0078736D">
        <w:tc>
          <w:tcPr>
            <w:tcW w:w="4788" w:type="dxa"/>
          </w:tcPr>
          <w:p w14:paraId="31593F1F" w14:textId="77777777" w:rsidR="00000467" w:rsidRPr="003F3BA3" w:rsidRDefault="00000467" w:rsidP="00285C5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3BA3">
              <w:rPr>
                <w:rFonts w:ascii="Times New Roman" w:hAnsi="Times New Roman"/>
                <w:sz w:val="28"/>
                <w:szCs w:val="28"/>
              </w:rPr>
              <w:t>КПП 770101001</w:t>
            </w:r>
          </w:p>
        </w:tc>
        <w:tc>
          <w:tcPr>
            <w:tcW w:w="4680" w:type="dxa"/>
          </w:tcPr>
          <w:p w14:paraId="47D7560A" w14:textId="77777777" w:rsidR="00000467" w:rsidRPr="003F3BA3" w:rsidRDefault="00000467" w:rsidP="00285C50">
            <w:pPr>
              <w:tabs>
                <w:tab w:val="left" w:pos="1276"/>
              </w:tabs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3BA3">
              <w:rPr>
                <w:rFonts w:ascii="Times New Roman" w:hAnsi="Times New Roman"/>
                <w:sz w:val="28"/>
                <w:szCs w:val="28"/>
              </w:rPr>
              <w:t>КПП</w:t>
            </w:r>
          </w:p>
        </w:tc>
      </w:tr>
      <w:tr w:rsidR="00000467" w:rsidRPr="003F3BA3" w14:paraId="61639326" w14:textId="77777777" w:rsidTr="0078736D">
        <w:tc>
          <w:tcPr>
            <w:tcW w:w="4788" w:type="dxa"/>
          </w:tcPr>
          <w:p w14:paraId="1DEDA531" w14:textId="77777777" w:rsidR="00000467" w:rsidRPr="003F3BA3" w:rsidRDefault="00000467" w:rsidP="00285C50">
            <w:pPr>
              <w:tabs>
                <w:tab w:val="left" w:pos="1276"/>
              </w:tabs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0E701E5" w14:textId="77777777" w:rsidR="00000467" w:rsidRPr="003F3BA3" w:rsidRDefault="00000467" w:rsidP="00285C50">
            <w:pPr>
              <w:tabs>
                <w:tab w:val="left" w:pos="1276"/>
              </w:tabs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14:paraId="794097C3" w14:textId="77777777" w:rsidR="00000467" w:rsidRDefault="00000467" w:rsidP="00285C50">
            <w:pPr>
              <w:tabs>
                <w:tab w:val="left" w:pos="1276"/>
              </w:tabs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3BA3">
              <w:rPr>
                <w:rFonts w:ascii="Times New Roman" w:hAnsi="Times New Roman"/>
                <w:sz w:val="28"/>
                <w:szCs w:val="28"/>
              </w:rPr>
              <w:t>БИК</w:t>
            </w:r>
          </w:p>
          <w:p w14:paraId="3E0B116C" w14:textId="77777777" w:rsidR="00000467" w:rsidRPr="008C44D3" w:rsidRDefault="00000467" w:rsidP="00285C50">
            <w:pPr>
              <w:tabs>
                <w:tab w:val="left" w:pos="1276"/>
              </w:tabs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9A82032" w14:textId="77777777" w:rsidR="003F0F79" w:rsidRPr="008C44D3" w:rsidRDefault="003F0F79" w:rsidP="00285C50">
            <w:pPr>
              <w:tabs>
                <w:tab w:val="left" w:pos="1276"/>
              </w:tabs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511A7EB" w14:textId="77777777" w:rsidR="00000467" w:rsidRPr="003F3BA3" w:rsidRDefault="00000467" w:rsidP="00285C50">
            <w:pPr>
              <w:tabs>
                <w:tab w:val="left" w:pos="1276"/>
              </w:tabs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410FC29" w14:textId="77777777" w:rsidR="00000467" w:rsidRPr="003F3BA3" w:rsidRDefault="00000467" w:rsidP="00285C50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right="-1" w:firstLine="709"/>
        <w:jc w:val="center"/>
        <w:rPr>
          <w:rFonts w:ascii="Times New Roman" w:hAnsi="Times New Roman"/>
          <w:color w:val="000000"/>
          <w:sz w:val="28"/>
          <w:szCs w:val="28"/>
        </w:rPr>
      </w:pPr>
      <w:r w:rsidRPr="003F3BA3">
        <w:rPr>
          <w:rFonts w:ascii="Times New Roman" w:hAnsi="Times New Roman"/>
          <w:sz w:val="28"/>
          <w:szCs w:val="28"/>
        </w:rPr>
        <w:t>Подписи</w:t>
      </w:r>
      <w:r w:rsidRPr="003F3BA3">
        <w:rPr>
          <w:rFonts w:ascii="Times New Roman" w:hAnsi="Times New Roman"/>
          <w:color w:val="000000"/>
          <w:sz w:val="28"/>
          <w:szCs w:val="28"/>
        </w:rPr>
        <w:t xml:space="preserve"> сторон</w:t>
      </w:r>
    </w:p>
    <w:p w14:paraId="5AA68530" w14:textId="77777777" w:rsidR="00000467" w:rsidRPr="00571D92" w:rsidRDefault="00000467" w:rsidP="00285C50">
      <w:pPr>
        <w:tabs>
          <w:tab w:val="left" w:pos="1134"/>
          <w:tab w:val="left" w:pos="356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tbl>
      <w:tblPr>
        <w:tblW w:w="9784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5104"/>
        <w:gridCol w:w="4680"/>
      </w:tblGrid>
      <w:tr w:rsidR="00000467" w:rsidRPr="003F3BA3" w14:paraId="31A51E0D" w14:textId="77777777" w:rsidTr="0078736D">
        <w:tc>
          <w:tcPr>
            <w:tcW w:w="5104" w:type="dxa"/>
          </w:tcPr>
          <w:p w14:paraId="4150698A" w14:textId="77777777" w:rsidR="00000467" w:rsidRPr="003F3BA3" w:rsidRDefault="00000467" w:rsidP="00285C5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3BA3">
              <w:rPr>
                <w:rFonts w:ascii="Times New Roman" w:hAnsi="Times New Roman"/>
                <w:sz w:val="28"/>
                <w:szCs w:val="28"/>
              </w:rPr>
              <w:t>Федеральное казначейство</w:t>
            </w:r>
          </w:p>
          <w:p w14:paraId="44EDAA93" w14:textId="77777777" w:rsidR="00000467" w:rsidRPr="003F3BA3" w:rsidRDefault="00000467" w:rsidP="00285C5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14:paraId="6CB5A244" w14:textId="77777777" w:rsidR="00000467" w:rsidRPr="003F3BA3" w:rsidRDefault="00000467" w:rsidP="00285C5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3BA3">
              <w:rPr>
                <w:rFonts w:ascii="Times New Roman" w:hAnsi="Times New Roman"/>
                <w:sz w:val="28"/>
                <w:szCs w:val="28"/>
              </w:rPr>
              <w:t>__________________________</w:t>
            </w:r>
          </w:p>
          <w:p w14:paraId="0F1EF4E1" w14:textId="77777777" w:rsidR="00000467" w:rsidRPr="003F3BA3" w:rsidRDefault="00000467" w:rsidP="00285C5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3BA3">
              <w:rPr>
                <w:rFonts w:ascii="Times New Roman" w:hAnsi="Times New Roman"/>
                <w:sz w:val="20"/>
                <w:szCs w:val="20"/>
              </w:rPr>
              <w:t>(полное наименование кредитной организации)</w:t>
            </w:r>
          </w:p>
        </w:tc>
      </w:tr>
      <w:tr w:rsidR="00000467" w:rsidRPr="003F3BA3" w14:paraId="5BFB6EA9" w14:textId="77777777" w:rsidTr="0078736D">
        <w:tc>
          <w:tcPr>
            <w:tcW w:w="5104" w:type="dxa"/>
          </w:tcPr>
          <w:p w14:paraId="267EA90C" w14:textId="77777777" w:rsidR="00000467" w:rsidRDefault="00000467" w:rsidP="00285C5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64280068" w14:textId="77777777" w:rsidR="00000467" w:rsidRPr="003F3BA3" w:rsidRDefault="00000467" w:rsidP="00285C5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14:paraId="6DA487D2" w14:textId="77777777" w:rsidR="00000467" w:rsidRPr="003F3BA3" w:rsidRDefault="00000467" w:rsidP="00285C5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0467" w:rsidRPr="003F3BA3" w14:paraId="4D26E7CB" w14:textId="77777777" w:rsidTr="0078736D">
        <w:tblPrEx>
          <w:tblLook w:val="0000" w:firstRow="0" w:lastRow="0" w:firstColumn="0" w:lastColumn="0" w:noHBand="0" w:noVBand="0"/>
        </w:tblPrEx>
        <w:tc>
          <w:tcPr>
            <w:tcW w:w="5104" w:type="dxa"/>
          </w:tcPr>
          <w:p w14:paraId="57D12E79" w14:textId="77777777" w:rsidR="00000467" w:rsidRPr="003F3BA3" w:rsidRDefault="00000467" w:rsidP="00285C5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3BA3">
              <w:rPr>
                <w:rFonts w:ascii="Times New Roman" w:hAnsi="Times New Roman"/>
                <w:sz w:val="28"/>
                <w:szCs w:val="28"/>
              </w:rPr>
              <w:t>Руководитель</w:t>
            </w:r>
          </w:p>
          <w:p w14:paraId="0EF0B313" w14:textId="77777777" w:rsidR="00000467" w:rsidRPr="003F3BA3" w:rsidRDefault="00000467" w:rsidP="00285C5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3BA3">
              <w:rPr>
                <w:rFonts w:ascii="Times New Roman" w:hAnsi="Times New Roman"/>
                <w:sz w:val="28"/>
                <w:szCs w:val="28"/>
              </w:rPr>
              <w:t>Федерального казначейства</w:t>
            </w:r>
          </w:p>
          <w:p w14:paraId="43128E95" w14:textId="77777777" w:rsidR="00000467" w:rsidRPr="003F3BA3" w:rsidRDefault="00000467" w:rsidP="00285C5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9F4CA30" w14:textId="77777777" w:rsidR="00000467" w:rsidRPr="003F3BA3" w:rsidRDefault="00000467" w:rsidP="00285C5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80" w:type="dxa"/>
          </w:tcPr>
          <w:p w14:paraId="7EFD6807" w14:textId="77777777" w:rsidR="00000467" w:rsidRPr="003F3BA3" w:rsidRDefault="00000467" w:rsidP="00285C5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5A8CD784" w14:textId="77777777" w:rsidR="00000467" w:rsidRPr="003F3BA3" w:rsidRDefault="00000467" w:rsidP="00285C5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3BA3">
              <w:rPr>
                <w:rFonts w:ascii="Times New Roman" w:hAnsi="Times New Roman"/>
                <w:sz w:val="28"/>
                <w:szCs w:val="28"/>
              </w:rPr>
              <w:t>__________________________</w:t>
            </w:r>
          </w:p>
          <w:p w14:paraId="6834D045" w14:textId="77777777" w:rsidR="00000467" w:rsidRPr="003F3BA3" w:rsidRDefault="00000467" w:rsidP="00285C5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3BA3">
              <w:rPr>
                <w:rFonts w:ascii="Times New Roman" w:hAnsi="Times New Roman"/>
                <w:sz w:val="20"/>
                <w:szCs w:val="20"/>
              </w:rPr>
              <w:t>(должность)</w:t>
            </w:r>
          </w:p>
        </w:tc>
      </w:tr>
      <w:tr w:rsidR="00000467" w:rsidRPr="00930A57" w14:paraId="4F8AB2E8" w14:textId="77777777" w:rsidTr="0078736D">
        <w:tblPrEx>
          <w:tblLook w:val="0000" w:firstRow="0" w:lastRow="0" w:firstColumn="0" w:lastColumn="0" w:noHBand="0" w:noVBand="0"/>
        </w:tblPrEx>
        <w:tc>
          <w:tcPr>
            <w:tcW w:w="5104" w:type="dxa"/>
          </w:tcPr>
          <w:p w14:paraId="689732D5" w14:textId="77777777" w:rsidR="00000467" w:rsidRPr="003F3BA3" w:rsidRDefault="00000467" w:rsidP="00285C5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3BA3">
              <w:rPr>
                <w:rFonts w:ascii="Times New Roman" w:hAnsi="Times New Roman"/>
                <w:sz w:val="28"/>
                <w:szCs w:val="28"/>
              </w:rPr>
              <w:t xml:space="preserve">________________ Р.Е. </w:t>
            </w:r>
            <w:proofErr w:type="spellStart"/>
            <w:r w:rsidRPr="003F3BA3">
              <w:rPr>
                <w:rFonts w:ascii="Times New Roman" w:hAnsi="Times New Roman"/>
                <w:sz w:val="28"/>
                <w:szCs w:val="28"/>
              </w:rPr>
              <w:t>Артюхин</w:t>
            </w:r>
            <w:proofErr w:type="spellEnd"/>
          </w:p>
          <w:p w14:paraId="0B85F84A" w14:textId="77777777" w:rsidR="00000467" w:rsidRPr="003F3BA3" w:rsidRDefault="00000467" w:rsidP="00285C5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D92D95E" w14:textId="77777777" w:rsidR="00000467" w:rsidRPr="00571D92" w:rsidRDefault="00000467" w:rsidP="00285C5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</w:t>
            </w:r>
            <w:proofErr w:type="spellStart"/>
            <w:r w:rsidRPr="00571D92">
              <w:rPr>
                <w:rFonts w:ascii="Times New Roman" w:hAnsi="Times New Roman"/>
              </w:rPr>
              <w:t>м.п</w:t>
            </w:r>
            <w:proofErr w:type="spellEnd"/>
            <w:r w:rsidRPr="00571D92">
              <w:rPr>
                <w:rFonts w:ascii="Times New Roman" w:hAnsi="Times New Roman"/>
              </w:rPr>
              <w:t>.</w:t>
            </w:r>
          </w:p>
        </w:tc>
        <w:tc>
          <w:tcPr>
            <w:tcW w:w="4680" w:type="dxa"/>
          </w:tcPr>
          <w:p w14:paraId="75A9C49C" w14:textId="77777777" w:rsidR="00000467" w:rsidRPr="003F3BA3" w:rsidRDefault="00000467" w:rsidP="00285C5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3BA3">
              <w:rPr>
                <w:rFonts w:ascii="Times New Roman" w:hAnsi="Times New Roman"/>
                <w:sz w:val="28"/>
                <w:szCs w:val="28"/>
              </w:rPr>
              <w:t>________________________</w:t>
            </w:r>
          </w:p>
          <w:p w14:paraId="0CE8903B" w14:textId="0850623C" w:rsidR="00000467" w:rsidRPr="003F3BA3" w:rsidRDefault="00000467" w:rsidP="00285C5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3BA3">
              <w:rPr>
                <w:rFonts w:ascii="Times New Roman" w:hAnsi="Times New Roman"/>
                <w:sz w:val="20"/>
                <w:szCs w:val="20"/>
              </w:rPr>
              <w:t xml:space="preserve">(фамилия, имя, </w:t>
            </w:r>
            <w:r w:rsidR="00D612D2">
              <w:rPr>
                <w:rFonts w:ascii="Times New Roman" w:hAnsi="Times New Roman"/>
                <w:sz w:val="20"/>
                <w:szCs w:val="20"/>
              </w:rPr>
              <w:t>отчество (при наличии</w:t>
            </w:r>
            <w:r w:rsidRPr="003F3BA3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50F1EF24" w14:textId="77777777" w:rsidR="00000467" w:rsidRPr="00571D92" w:rsidRDefault="00000467" w:rsidP="00285C5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</w:t>
            </w:r>
            <w:proofErr w:type="spellStart"/>
            <w:r w:rsidRPr="00571D92">
              <w:rPr>
                <w:rFonts w:ascii="Times New Roman" w:hAnsi="Times New Roman"/>
              </w:rPr>
              <w:t>м.п</w:t>
            </w:r>
            <w:proofErr w:type="spellEnd"/>
            <w:r w:rsidRPr="00571D9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(при наличии)</w:t>
            </w:r>
          </w:p>
          <w:p w14:paraId="6C700B65" w14:textId="77777777" w:rsidR="00000467" w:rsidRPr="003F3BA3" w:rsidRDefault="00000467" w:rsidP="00285C5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2172214C" w14:textId="77777777" w:rsidR="00000467" w:rsidRDefault="00000467" w:rsidP="00285C5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3BA3">
              <w:rPr>
                <w:rFonts w:ascii="Times New Roman" w:hAnsi="Times New Roman"/>
                <w:sz w:val="28"/>
                <w:szCs w:val="28"/>
              </w:rPr>
              <w:t>Главный бухгалтер</w:t>
            </w:r>
          </w:p>
          <w:p w14:paraId="327420F9" w14:textId="77777777" w:rsidR="00000467" w:rsidRPr="003F3BA3" w:rsidRDefault="00000467" w:rsidP="00285C5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33D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(иное уполномоченное лицо)</w:t>
            </w:r>
          </w:p>
          <w:p w14:paraId="2C21CB6C" w14:textId="77777777" w:rsidR="00000467" w:rsidRPr="003F3BA3" w:rsidRDefault="00000467" w:rsidP="00285C5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3BA3">
              <w:rPr>
                <w:rFonts w:ascii="Times New Roman" w:hAnsi="Times New Roman"/>
                <w:sz w:val="28"/>
                <w:szCs w:val="28"/>
              </w:rPr>
              <w:t>___________________________</w:t>
            </w:r>
          </w:p>
          <w:p w14:paraId="2785B558" w14:textId="29451C20" w:rsidR="00000467" w:rsidRPr="005017EF" w:rsidRDefault="00000467" w:rsidP="00285C5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3BA3">
              <w:rPr>
                <w:rFonts w:ascii="Times New Roman" w:hAnsi="Times New Roman"/>
                <w:sz w:val="20"/>
                <w:szCs w:val="20"/>
              </w:rPr>
              <w:t>(фами</w:t>
            </w:r>
            <w:r w:rsidR="00D612D2">
              <w:rPr>
                <w:rFonts w:ascii="Times New Roman" w:hAnsi="Times New Roman"/>
                <w:sz w:val="20"/>
                <w:szCs w:val="20"/>
              </w:rPr>
              <w:t>лия, имя, отчество (при наличии</w:t>
            </w:r>
            <w:r w:rsidRPr="003F3BA3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</w:tbl>
    <w:p w14:paraId="16FE4221" w14:textId="6549DBAD" w:rsidR="00000467" w:rsidRPr="008C44D3" w:rsidRDefault="00000467" w:rsidP="00C13B97">
      <w:pPr>
        <w:pStyle w:val="ConsPlusNormal"/>
        <w:spacing w:before="280"/>
        <w:jc w:val="both"/>
        <w:rPr>
          <w:sz w:val="16"/>
          <w:szCs w:val="16"/>
        </w:rPr>
      </w:pPr>
    </w:p>
    <w:sectPr w:rsidR="00000467" w:rsidRPr="008C44D3" w:rsidSect="00B47DE6">
      <w:headerReference w:type="default" r:id="rId8"/>
      <w:footnotePr>
        <w:numFmt w:val="chicago"/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7A7BA0" w14:textId="77777777" w:rsidR="00A57FD9" w:rsidRDefault="00A57FD9" w:rsidP="00140BAA">
      <w:pPr>
        <w:spacing w:after="0" w:line="240" w:lineRule="auto"/>
      </w:pPr>
      <w:r>
        <w:separator/>
      </w:r>
    </w:p>
  </w:endnote>
  <w:endnote w:type="continuationSeparator" w:id="0">
    <w:p w14:paraId="0C23BA58" w14:textId="77777777" w:rsidR="00A57FD9" w:rsidRDefault="00A57FD9" w:rsidP="00140B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82228E" w14:textId="77777777" w:rsidR="00A57FD9" w:rsidRDefault="00A57FD9" w:rsidP="00140BAA">
      <w:pPr>
        <w:spacing w:after="0" w:line="240" w:lineRule="auto"/>
      </w:pPr>
      <w:r>
        <w:separator/>
      </w:r>
    </w:p>
  </w:footnote>
  <w:footnote w:type="continuationSeparator" w:id="0">
    <w:p w14:paraId="22320A01" w14:textId="77777777" w:rsidR="00A57FD9" w:rsidRDefault="00A57FD9" w:rsidP="00140BAA">
      <w:pPr>
        <w:spacing w:after="0" w:line="240" w:lineRule="auto"/>
      </w:pPr>
      <w:r>
        <w:continuationSeparator/>
      </w:r>
    </w:p>
  </w:footnote>
  <w:footnote w:id="1">
    <w:p w14:paraId="7350117F" w14:textId="36D9D3AE" w:rsidR="00140BAA" w:rsidRPr="00D17C95" w:rsidRDefault="00140BAA">
      <w:pPr>
        <w:pStyle w:val="ab"/>
        <w:rPr>
          <w:rFonts w:ascii="Times New Roman" w:hAnsi="Times New Roman"/>
        </w:rPr>
      </w:pPr>
      <w:r w:rsidRPr="00D17C95">
        <w:rPr>
          <w:rStyle w:val="ad"/>
          <w:rFonts w:ascii="Times New Roman" w:hAnsi="Times New Roman"/>
        </w:rPr>
        <w:footnoteRef/>
      </w:r>
      <w:r w:rsidRPr="00D17C95">
        <w:rPr>
          <w:rFonts w:ascii="Times New Roman" w:hAnsi="Times New Roman"/>
        </w:rPr>
        <w:t xml:space="preserve">Указывается </w:t>
      </w:r>
      <w:r w:rsidR="006869F2">
        <w:rPr>
          <w:rFonts w:ascii="Times New Roman" w:hAnsi="Times New Roman"/>
        </w:rPr>
        <w:t xml:space="preserve">соответствующий </w:t>
      </w:r>
      <w:r w:rsidRPr="00D17C95">
        <w:rPr>
          <w:rFonts w:ascii="Times New Roman" w:hAnsi="Times New Roman"/>
        </w:rPr>
        <w:t>вид средств</w:t>
      </w:r>
    </w:p>
  </w:footnote>
  <w:footnote w:id="2">
    <w:p w14:paraId="72E9DDBE" w14:textId="3957F109" w:rsidR="00E02D83" w:rsidRPr="00D17C95" w:rsidRDefault="00E02D83" w:rsidP="00E02D83">
      <w:pPr>
        <w:pStyle w:val="ab"/>
        <w:rPr>
          <w:rFonts w:ascii="Times New Roman" w:hAnsi="Times New Roman"/>
        </w:rPr>
      </w:pPr>
      <w:r>
        <w:rPr>
          <w:rStyle w:val="ad"/>
        </w:rPr>
        <w:t>*</w:t>
      </w:r>
      <w:r>
        <w:t xml:space="preserve"> </w:t>
      </w:r>
      <w:r w:rsidRPr="00D17C95">
        <w:rPr>
          <w:rFonts w:ascii="Times New Roman" w:hAnsi="Times New Roman"/>
        </w:rPr>
        <w:t xml:space="preserve">Указывается </w:t>
      </w:r>
      <w:r w:rsidR="006869F2">
        <w:rPr>
          <w:rFonts w:ascii="Times New Roman" w:hAnsi="Times New Roman"/>
        </w:rPr>
        <w:t>соответствующий</w:t>
      </w:r>
      <w:r w:rsidRPr="00D17C95">
        <w:rPr>
          <w:rFonts w:ascii="Times New Roman" w:hAnsi="Times New Roman"/>
        </w:rPr>
        <w:t xml:space="preserve"> вид средств</w:t>
      </w:r>
    </w:p>
    <w:p w14:paraId="5B0F1F52" w14:textId="77B6C61B" w:rsidR="00E02D83" w:rsidRPr="006D301E" w:rsidRDefault="00E02D83">
      <w:pPr>
        <w:pStyle w:val="ab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22769359"/>
      <w:docPartObj>
        <w:docPartGallery w:val="Page Numbers (Top of Page)"/>
        <w:docPartUnique/>
      </w:docPartObj>
    </w:sdtPr>
    <w:sdtEndPr/>
    <w:sdtContent>
      <w:p w14:paraId="33234BB9" w14:textId="1FEBC7E3" w:rsidR="00B47DE6" w:rsidRDefault="00B47DE6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46B3">
          <w:rPr>
            <w:noProof/>
          </w:rPr>
          <w:t>4</w:t>
        </w:r>
        <w:r>
          <w:fldChar w:fldCharType="end"/>
        </w:r>
      </w:p>
    </w:sdtContent>
  </w:sdt>
  <w:p w14:paraId="786A7A34" w14:textId="77777777" w:rsidR="00B47DE6" w:rsidRDefault="00B47DE6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D2034"/>
    <w:multiLevelType w:val="hybridMultilevel"/>
    <w:tmpl w:val="804EBE3A"/>
    <w:lvl w:ilvl="0" w:tplc="551C82E8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5DE6F6A"/>
    <w:multiLevelType w:val="hybridMultilevel"/>
    <w:tmpl w:val="2B62B4BE"/>
    <w:lvl w:ilvl="0" w:tplc="D9F05334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99772C"/>
    <w:multiLevelType w:val="hybridMultilevel"/>
    <w:tmpl w:val="443074EE"/>
    <w:lvl w:ilvl="0" w:tplc="D9F05334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5D926BE7"/>
    <w:multiLevelType w:val="hybridMultilevel"/>
    <w:tmpl w:val="B374DB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68006C1"/>
    <w:multiLevelType w:val="hybridMultilevel"/>
    <w:tmpl w:val="8C0E5F1A"/>
    <w:lvl w:ilvl="0" w:tplc="551C82E8">
      <w:start w:val="1"/>
      <w:numFmt w:val="decimal"/>
      <w:lvlText w:val="%1."/>
      <w:lvlJc w:val="left"/>
      <w:pPr>
        <w:ind w:left="163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7E5C5B3A"/>
    <w:multiLevelType w:val="hybridMultilevel"/>
    <w:tmpl w:val="EC00611E"/>
    <w:lvl w:ilvl="0" w:tplc="3FE0D8CE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trackRevisions/>
  <w:defaultTabStop w:val="708"/>
  <w:characterSpacingControl w:val="doNotCompress"/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ACE"/>
    <w:rsid w:val="00000467"/>
    <w:rsid w:val="00005A90"/>
    <w:rsid w:val="00022B63"/>
    <w:rsid w:val="001126EF"/>
    <w:rsid w:val="00114F76"/>
    <w:rsid w:val="0012040B"/>
    <w:rsid w:val="00140BAA"/>
    <w:rsid w:val="001507BC"/>
    <w:rsid w:val="0015387A"/>
    <w:rsid w:val="00156CC9"/>
    <w:rsid w:val="001A01E6"/>
    <w:rsid w:val="001C79B2"/>
    <w:rsid w:val="00206385"/>
    <w:rsid w:val="002536EF"/>
    <w:rsid w:val="00285C50"/>
    <w:rsid w:val="00293A2F"/>
    <w:rsid w:val="00347A50"/>
    <w:rsid w:val="00390A23"/>
    <w:rsid w:val="003B2BC3"/>
    <w:rsid w:val="003B4D1D"/>
    <w:rsid w:val="003C1AEF"/>
    <w:rsid w:val="003F0F79"/>
    <w:rsid w:val="00487E43"/>
    <w:rsid w:val="004A6D64"/>
    <w:rsid w:val="004D0754"/>
    <w:rsid w:val="00525505"/>
    <w:rsid w:val="0056013E"/>
    <w:rsid w:val="0062713B"/>
    <w:rsid w:val="00642882"/>
    <w:rsid w:val="006869F2"/>
    <w:rsid w:val="006D101B"/>
    <w:rsid w:val="006D301E"/>
    <w:rsid w:val="00706310"/>
    <w:rsid w:val="007311CE"/>
    <w:rsid w:val="00765692"/>
    <w:rsid w:val="007801FC"/>
    <w:rsid w:val="00852ACE"/>
    <w:rsid w:val="008C44D3"/>
    <w:rsid w:val="009004FF"/>
    <w:rsid w:val="009605C4"/>
    <w:rsid w:val="00972266"/>
    <w:rsid w:val="00A136C3"/>
    <w:rsid w:val="00A522EC"/>
    <w:rsid w:val="00A543C7"/>
    <w:rsid w:val="00A57FD9"/>
    <w:rsid w:val="00A859D9"/>
    <w:rsid w:val="00A85A44"/>
    <w:rsid w:val="00B00DE3"/>
    <w:rsid w:val="00B03C58"/>
    <w:rsid w:val="00B47DE6"/>
    <w:rsid w:val="00B54A07"/>
    <w:rsid w:val="00B9499E"/>
    <w:rsid w:val="00BC355B"/>
    <w:rsid w:val="00C046B3"/>
    <w:rsid w:val="00C13B97"/>
    <w:rsid w:val="00C644BA"/>
    <w:rsid w:val="00D17C95"/>
    <w:rsid w:val="00D42812"/>
    <w:rsid w:val="00D612D2"/>
    <w:rsid w:val="00D853A9"/>
    <w:rsid w:val="00D87A68"/>
    <w:rsid w:val="00DC0F85"/>
    <w:rsid w:val="00DE45BA"/>
    <w:rsid w:val="00E02D83"/>
    <w:rsid w:val="00E14379"/>
    <w:rsid w:val="00E54C2E"/>
    <w:rsid w:val="00E96F84"/>
    <w:rsid w:val="00F134EA"/>
    <w:rsid w:val="00FD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89531"/>
  <w15:chartTrackingRefBased/>
  <w15:docId w15:val="{901CDCC1-C5F2-4763-8CD0-12664B5A5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499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99E"/>
    <w:pPr>
      <w:ind w:left="720"/>
      <w:contextualSpacing/>
    </w:pPr>
  </w:style>
  <w:style w:type="paragraph" w:customStyle="1" w:styleId="ConsPlusNormal">
    <w:name w:val="ConsPlusNormal"/>
    <w:rsid w:val="00B9499E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lang w:eastAsia="ru-RU"/>
    </w:rPr>
  </w:style>
  <w:style w:type="paragraph" w:customStyle="1" w:styleId="1111111">
    <w:name w:val="Стиль1111111"/>
    <w:basedOn w:val="ConsPlusNormal"/>
    <w:qFormat/>
    <w:rsid w:val="00B9499E"/>
    <w:pPr>
      <w:spacing w:before="280"/>
      <w:ind w:firstLine="540"/>
      <w:jc w:val="both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54C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54C2E"/>
    <w:rPr>
      <w:rFonts w:ascii="Segoe UI" w:eastAsia="Calibr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7311C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7311C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7311CE"/>
    <w:rPr>
      <w:rFonts w:ascii="Calibri" w:eastAsia="Calibri" w:hAnsi="Calibri"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7311C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7311CE"/>
    <w:rPr>
      <w:rFonts w:ascii="Calibri" w:eastAsia="Calibri" w:hAnsi="Calibri" w:cs="Times New Roman"/>
      <w:b/>
      <w:bCs/>
      <w:sz w:val="20"/>
      <w:szCs w:val="20"/>
    </w:rPr>
  </w:style>
  <w:style w:type="paragraph" w:styleId="ab">
    <w:name w:val="footnote text"/>
    <w:basedOn w:val="a"/>
    <w:link w:val="ac"/>
    <w:uiPriority w:val="99"/>
    <w:semiHidden/>
    <w:unhideWhenUsed/>
    <w:rsid w:val="00140BAA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140BAA"/>
    <w:rPr>
      <w:rFonts w:ascii="Calibri" w:eastAsia="Calibri" w:hAnsi="Calibri" w:cs="Times New Roman"/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140BAA"/>
    <w:rPr>
      <w:vertAlign w:val="superscript"/>
    </w:rPr>
  </w:style>
  <w:style w:type="paragraph" w:styleId="ae">
    <w:name w:val="header"/>
    <w:basedOn w:val="a"/>
    <w:link w:val="af"/>
    <w:uiPriority w:val="99"/>
    <w:unhideWhenUsed/>
    <w:rsid w:val="00B47D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B47DE6"/>
    <w:rPr>
      <w:rFonts w:ascii="Calibri" w:eastAsia="Calibri" w:hAnsi="Calibri" w:cs="Times New Roman"/>
    </w:rPr>
  </w:style>
  <w:style w:type="paragraph" w:styleId="af0">
    <w:name w:val="footer"/>
    <w:basedOn w:val="a"/>
    <w:link w:val="af1"/>
    <w:uiPriority w:val="99"/>
    <w:unhideWhenUsed/>
    <w:rsid w:val="00B47D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B47DE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919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ED5A22-1BD1-4AD4-957F-32D102AD1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1699</Words>
  <Characters>9687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Умарова Аминат Лемиевна</dc:creator>
  <cp:keywords/>
  <dc:description/>
  <cp:lastModifiedBy>Павшинцева Наталья Михайловна</cp:lastModifiedBy>
  <cp:revision>3</cp:revision>
  <cp:lastPrinted>2023-05-29T12:32:00Z</cp:lastPrinted>
  <dcterms:created xsi:type="dcterms:W3CDTF">2023-06-01T13:07:00Z</dcterms:created>
  <dcterms:modified xsi:type="dcterms:W3CDTF">2023-06-02T08:08:00Z</dcterms:modified>
</cp:coreProperties>
</file>