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3F6" w:rsidRPr="00F132BF" w:rsidRDefault="001633F6" w:rsidP="001633F6">
      <w:pPr>
        <w:autoSpaceDE w:val="0"/>
        <w:autoSpaceDN w:val="0"/>
        <w:adjustRightInd w:val="0"/>
        <w:spacing w:after="0" w:line="360" w:lineRule="atLeast"/>
        <w:ind w:left="4560"/>
        <w:jc w:val="center"/>
        <w:rPr>
          <w:rFonts w:ascii="Times New Roman" w:hAnsi="Times New Roman" w:cs="Times New Roman"/>
          <w:sz w:val="28"/>
          <w:szCs w:val="28"/>
        </w:rPr>
      </w:pPr>
      <w:r w:rsidRPr="00F132BF">
        <w:rPr>
          <w:rFonts w:ascii="Times New Roman" w:hAnsi="Times New Roman" w:cs="Times New Roman"/>
          <w:sz w:val="28"/>
          <w:szCs w:val="28"/>
        </w:rPr>
        <w:t>УТВЕРЖДЕНО</w:t>
      </w:r>
    </w:p>
    <w:p w:rsidR="001633F6" w:rsidRPr="00F132BF" w:rsidRDefault="001633F6" w:rsidP="001633F6">
      <w:pPr>
        <w:autoSpaceDE w:val="0"/>
        <w:autoSpaceDN w:val="0"/>
        <w:adjustRightInd w:val="0"/>
        <w:spacing w:after="0" w:line="360" w:lineRule="atLeast"/>
        <w:ind w:left="4560" w:hanging="165"/>
        <w:jc w:val="center"/>
        <w:rPr>
          <w:rFonts w:ascii="Times New Roman" w:hAnsi="Times New Roman" w:cs="Times New Roman"/>
          <w:sz w:val="28"/>
          <w:szCs w:val="28"/>
        </w:rPr>
      </w:pPr>
      <w:r w:rsidRPr="00F132BF"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1633F6" w:rsidRPr="00F132BF" w:rsidRDefault="001633F6" w:rsidP="001633F6">
      <w:pPr>
        <w:autoSpaceDE w:val="0"/>
        <w:autoSpaceDN w:val="0"/>
        <w:adjustRightInd w:val="0"/>
        <w:spacing w:after="0" w:line="360" w:lineRule="atLeast"/>
        <w:ind w:left="4560"/>
        <w:jc w:val="center"/>
        <w:rPr>
          <w:rFonts w:ascii="Times New Roman" w:hAnsi="Times New Roman" w:cs="Times New Roman"/>
          <w:sz w:val="28"/>
          <w:szCs w:val="28"/>
        </w:rPr>
      </w:pPr>
      <w:r w:rsidRPr="00F132BF">
        <w:rPr>
          <w:rFonts w:ascii="Times New Roman" w:hAnsi="Times New Roman" w:cs="Times New Roman"/>
          <w:sz w:val="28"/>
          <w:szCs w:val="28"/>
        </w:rPr>
        <w:t>от «</w:t>
      </w:r>
      <w:r w:rsidR="00E94598" w:rsidRPr="00E94598">
        <w:rPr>
          <w:rFonts w:ascii="Times New Roman" w:hAnsi="Times New Roman" w:cs="Times New Roman"/>
          <w:sz w:val="28"/>
          <w:szCs w:val="28"/>
          <w:u w:val="single"/>
        </w:rPr>
        <w:t>29</w:t>
      </w:r>
      <w:r w:rsidRPr="00E94598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E94598" w:rsidRPr="00E94598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E94598">
        <w:rPr>
          <w:rFonts w:ascii="Times New Roman" w:hAnsi="Times New Roman" w:cs="Times New Roman"/>
          <w:sz w:val="28"/>
          <w:szCs w:val="28"/>
        </w:rPr>
        <w:t xml:space="preserve"> 2020</w:t>
      </w:r>
      <w:r w:rsidRPr="00F132BF">
        <w:rPr>
          <w:rFonts w:ascii="Times New Roman" w:hAnsi="Times New Roman" w:cs="Times New Roman"/>
          <w:sz w:val="28"/>
          <w:szCs w:val="28"/>
        </w:rPr>
        <w:t> г. № </w:t>
      </w:r>
      <w:bookmarkStart w:id="0" w:name="_GoBack"/>
      <w:r w:rsidR="00E94598" w:rsidRPr="00E94598">
        <w:rPr>
          <w:rFonts w:ascii="Times New Roman" w:hAnsi="Times New Roman" w:cs="Times New Roman"/>
          <w:sz w:val="28"/>
          <w:szCs w:val="28"/>
          <w:u w:val="single"/>
        </w:rPr>
        <w:t>200</w:t>
      </w:r>
      <w:bookmarkEnd w:id="0"/>
    </w:p>
    <w:p w:rsidR="001633F6" w:rsidRPr="00275B4F" w:rsidRDefault="001633F6" w:rsidP="001633F6">
      <w:pPr>
        <w:spacing w:after="0"/>
        <w:rPr>
          <w:rFonts w:ascii="Times New Roman" w:hAnsi="Times New Roman" w:cs="Times New Roman"/>
          <w:sz w:val="24"/>
        </w:rPr>
      </w:pPr>
    </w:p>
    <w:p w:rsidR="001633F6" w:rsidRDefault="001633F6" w:rsidP="001633F6">
      <w:pPr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31"/>
      <w:bookmarkEnd w:id="1"/>
    </w:p>
    <w:p w:rsidR="001633F6" w:rsidRDefault="001633F6" w:rsidP="001633F6">
      <w:pPr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33F6" w:rsidRDefault="001633F6" w:rsidP="001633F6">
      <w:pPr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33F6" w:rsidRDefault="001633F6" w:rsidP="001633F6">
      <w:pPr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2BF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управлении внутренними (операционными) казначейскими рисками, </w:t>
      </w:r>
      <w:r w:rsidRPr="00F132BF">
        <w:rPr>
          <w:rFonts w:ascii="Times New Roman" w:hAnsi="Times New Roman" w:cs="Times New Roman"/>
          <w:b/>
          <w:bCs/>
          <w:sz w:val="28"/>
          <w:szCs w:val="28"/>
        </w:rPr>
        <w:t>внутреннем контроле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Pr="00F132BF">
        <w:rPr>
          <w:rFonts w:ascii="Times New Roman" w:hAnsi="Times New Roman" w:cs="Times New Roman"/>
          <w:b/>
          <w:bCs/>
          <w:sz w:val="28"/>
          <w:szCs w:val="28"/>
        </w:rPr>
        <w:t>внутреннем аудите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132BF">
        <w:rPr>
          <w:rFonts w:ascii="Times New Roman" w:hAnsi="Times New Roman" w:cs="Times New Roman"/>
          <w:b/>
          <w:bCs/>
          <w:sz w:val="28"/>
          <w:szCs w:val="28"/>
        </w:rPr>
        <w:t>в Федеральном казначействе</w:t>
      </w:r>
    </w:p>
    <w:p w:rsidR="001633F6" w:rsidRDefault="001633F6" w:rsidP="001633F6">
      <w:pPr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33F6" w:rsidRDefault="001633F6" w:rsidP="001633F6">
      <w:pPr>
        <w:spacing w:after="0"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33F6" w:rsidRDefault="001633F6" w:rsidP="001633F6">
      <w:pPr>
        <w:pStyle w:val="aa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F132BF">
        <w:rPr>
          <w:b/>
          <w:bCs/>
          <w:sz w:val="28"/>
          <w:szCs w:val="28"/>
        </w:rPr>
        <w:t>Общие положения</w:t>
      </w:r>
    </w:p>
    <w:p w:rsidR="001633F6" w:rsidRDefault="001633F6" w:rsidP="001633F6">
      <w:pPr>
        <w:pStyle w:val="ConsPlusNormal"/>
        <w:jc w:val="both"/>
      </w:pP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1.1. </w:t>
      </w:r>
      <w:r w:rsidRPr="0063331A">
        <w:rPr>
          <w:rFonts w:ascii="Times New Roman" w:hAnsi="Times New Roman" w:cs="Times New Roman"/>
          <w:sz w:val="28"/>
        </w:rPr>
        <w:t xml:space="preserve">Положение об управлении внутренними (операционными) казначейскими рисками, внутреннем контроле и внутреннем аудите </w:t>
      </w:r>
      <w:r>
        <w:rPr>
          <w:rFonts w:ascii="Times New Roman" w:hAnsi="Times New Roman" w:cs="Times New Roman"/>
          <w:sz w:val="28"/>
        </w:rPr>
        <w:br/>
      </w:r>
      <w:r w:rsidRPr="0063331A">
        <w:rPr>
          <w:rFonts w:ascii="Times New Roman" w:hAnsi="Times New Roman" w:cs="Times New Roman"/>
          <w:sz w:val="28"/>
        </w:rPr>
        <w:t>в Ф</w:t>
      </w:r>
      <w:r>
        <w:rPr>
          <w:rFonts w:ascii="Times New Roman" w:hAnsi="Times New Roman" w:cs="Times New Roman"/>
          <w:sz w:val="28"/>
        </w:rPr>
        <w:t>едеральном казначействе (далее – </w:t>
      </w:r>
      <w:r w:rsidRPr="0063331A">
        <w:rPr>
          <w:rFonts w:ascii="Times New Roman" w:hAnsi="Times New Roman" w:cs="Times New Roman"/>
          <w:sz w:val="28"/>
        </w:rPr>
        <w:t>Положение) разработано в целях повышения эффективности системы управления в Федеральном казначействе с учетом положений:</w:t>
      </w: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3331A">
        <w:rPr>
          <w:rFonts w:ascii="Times New Roman" w:hAnsi="Times New Roman" w:cs="Times New Roman"/>
          <w:sz w:val="28"/>
        </w:rPr>
        <w:t xml:space="preserve">Бюджетного </w:t>
      </w:r>
      <w:hyperlink r:id="rId9" w:history="1">
        <w:r w:rsidRPr="0063331A">
          <w:rPr>
            <w:rFonts w:ascii="Times New Roman" w:hAnsi="Times New Roman" w:cs="Times New Roman"/>
            <w:sz w:val="28"/>
          </w:rPr>
          <w:t>кодекса</w:t>
        </w:r>
      </w:hyperlink>
      <w:r w:rsidRPr="0063331A">
        <w:rPr>
          <w:rFonts w:ascii="Times New Roman" w:hAnsi="Times New Roman" w:cs="Times New Roman"/>
          <w:sz w:val="28"/>
        </w:rPr>
        <w:t xml:space="preserve"> Российской Федерации;</w:t>
      </w:r>
    </w:p>
    <w:p w:rsidR="001633F6" w:rsidRDefault="00366445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0" w:history="1">
        <w:r w:rsidR="001633F6" w:rsidRPr="0063331A">
          <w:rPr>
            <w:rFonts w:ascii="Times New Roman" w:hAnsi="Times New Roman" w:cs="Times New Roman"/>
            <w:sz w:val="28"/>
          </w:rPr>
          <w:t>Положения</w:t>
        </w:r>
      </w:hyperlink>
      <w:r w:rsidR="001633F6" w:rsidRPr="0063331A">
        <w:rPr>
          <w:rFonts w:ascii="Times New Roman" w:hAnsi="Times New Roman" w:cs="Times New Roman"/>
          <w:sz w:val="28"/>
        </w:rPr>
        <w:t xml:space="preserve"> о Федеральном казначействе, утвержденного постановлением Правительства Российской Федерации от 1 декабря </w:t>
      </w:r>
      <w:r w:rsidR="001633F6">
        <w:rPr>
          <w:rFonts w:ascii="Times New Roman" w:hAnsi="Times New Roman" w:cs="Times New Roman"/>
          <w:sz w:val="28"/>
        </w:rPr>
        <w:br/>
        <w:t>2004 </w:t>
      </w:r>
      <w:r w:rsidR="001633F6" w:rsidRPr="0063331A">
        <w:rPr>
          <w:rFonts w:ascii="Times New Roman" w:hAnsi="Times New Roman" w:cs="Times New Roman"/>
          <w:sz w:val="28"/>
        </w:rPr>
        <w:t xml:space="preserve">г. </w:t>
      </w:r>
      <w:r w:rsidR="001633F6">
        <w:rPr>
          <w:rFonts w:ascii="Times New Roman" w:hAnsi="Times New Roman" w:cs="Times New Roman"/>
          <w:sz w:val="28"/>
        </w:rPr>
        <w:t>№ </w:t>
      </w:r>
      <w:r w:rsidR="001633F6" w:rsidRPr="0063331A">
        <w:rPr>
          <w:rFonts w:ascii="Times New Roman" w:hAnsi="Times New Roman" w:cs="Times New Roman"/>
          <w:sz w:val="28"/>
        </w:rPr>
        <w:t>703;</w:t>
      </w: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05EF8">
        <w:rPr>
          <w:rFonts w:ascii="Times New Roman" w:hAnsi="Times New Roman" w:cs="Times New Roman"/>
          <w:sz w:val="28"/>
        </w:rPr>
        <w:t>Типового регламента внутренней организации федеральных органов исполнительной власти, утвержденного постановлением Правительства Российской Федерации от 28 июля 2005 г. № 452</w:t>
      </w:r>
      <w:r>
        <w:rPr>
          <w:rFonts w:ascii="Times New Roman" w:hAnsi="Times New Roman" w:cs="Times New Roman"/>
          <w:sz w:val="28"/>
        </w:rPr>
        <w:t>;</w:t>
      </w:r>
    </w:p>
    <w:p w:rsidR="001633F6" w:rsidRPr="0063331A" w:rsidRDefault="00366445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1633F6" w:rsidRPr="0063331A">
          <w:rPr>
            <w:rFonts w:ascii="Times New Roman" w:hAnsi="Times New Roman" w:cs="Times New Roman"/>
            <w:sz w:val="28"/>
          </w:rPr>
          <w:t>Правил</w:t>
        </w:r>
      </w:hyperlink>
      <w:r w:rsidR="001633F6" w:rsidRPr="0063331A">
        <w:rPr>
          <w:rFonts w:ascii="Times New Roman" w:hAnsi="Times New Roman" w:cs="Times New Roman"/>
          <w:sz w:val="28"/>
        </w:rPr>
        <w:t xml:space="preserve"> осуществления ведомственного контроля в сфере закупок </w:t>
      </w:r>
      <w:r w:rsidR="001633F6">
        <w:rPr>
          <w:rFonts w:ascii="Times New Roman" w:hAnsi="Times New Roman" w:cs="Times New Roman"/>
          <w:sz w:val="28"/>
        </w:rPr>
        <w:br/>
      </w:r>
      <w:r w:rsidR="001633F6" w:rsidRPr="0063331A">
        <w:rPr>
          <w:rFonts w:ascii="Times New Roman" w:hAnsi="Times New Roman" w:cs="Times New Roman"/>
          <w:sz w:val="28"/>
        </w:rPr>
        <w:t>для обеспечения федеральных нужд, утвержденных постановлением Правительства Российской Ф</w:t>
      </w:r>
      <w:r w:rsidR="001633F6">
        <w:rPr>
          <w:rFonts w:ascii="Times New Roman" w:hAnsi="Times New Roman" w:cs="Times New Roman"/>
          <w:sz w:val="28"/>
        </w:rPr>
        <w:t>едерации от 10 февраля 2014 г. № </w:t>
      </w:r>
      <w:r w:rsidR="001633F6" w:rsidRPr="0063331A">
        <w:rPr>
          <w:rFonts w:ascii="Times New Roman" w:hAnsi="Times New Roman" w:cs="Times New Roman"/>
          <w:sz w:val="28"/>
        </w:rPr>
        <w:t>89;</w:t>
      </w: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3331A">
        <w:rPr>
          <w:rFonts w:ascii="Times New Roman" w:hAnsi="Times New Roman" w:cs="Times New Roman"/>
          <w:sz w:val="28"/>
        </w:rPr>
        <w:t xml:space="preserve">Федерального стандарта внутреннего финансового аудита «Определения, принципы и задачи внутреннего финансового аудита», утвержденного приказом Министерства финансов Российской Федерации </w:t>
      </w:r>
      <w:r>
        <w:rPr>
          <w:rFonts w:ascii="Times New Roman" w:hAnsi="Times New Roman" w:cs="Times New Roman"/>
          <w:sz w:val="28"/>
        </w:rPr>
        <w:br/>
        <w:t>от 21 ноября 2019 </w:t>
      </w:r>
      <w:r w:rsidRPr="0063331A">
        <w:rPr>
          <w:rFonts w:ascii="Times New Roman" w:hAnsi="Times New Roman" w:cs="Times New Roman"/>
          <w:sz w:val="28"/>
        </w:rPr>
        <w:t>г. № 196н</w:t>
      </w:r>
      <w:r>
        <w:rPr>
          <w:rFonts w:ascii="Times New Roman" w:hAnsi="Times New Roman" w:cs="Times New Roman"/>
          <w:sz w:val="28"/>
        </w:rPr>
        <w:t>.</w:t>
      </w: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1.2. </w:t>
      </w:r>
      <w:proofErr w:type="gramStart"/>
      <w:r w:rsidRPr="0063331A">
        <w:rPr>
          <w:rFonts w:ascii="Times New Roman" w:hAnsi="Times New Roman" w:cs="Times New Roman"/>
          <w:sz w:val="28"/>
        </w:rPr>
        <w:t>Положение определяет основные цели, задачи, принципы, требования к организации, осуществлению и структуре управления внутренними (операционными) казначейскими рисками, основные цели, задачи, принципы, требования к организации, осуществлению и структуре внутреннего контроля и внутреннего аудита в центральном аппарате Федерального казначейства, территориальных органах Федерального казначейства, ф</w:t>
      </w:r>
      <w:r>
        <w:rPr>
          <w:rFonts w:ascii="Times New Roman" w:hAnsi="Times New Roman" w:cs="Times New Roman"/>
          <w:sz w:val="28"/>
        </w:rPr>
        <w:t>едеральном казенном учреждении «</w:t>
      </w:r>
      <w:r w:rsidRPr="0063331A">
        <w:rPr>
          <w:rFonts w:ascii="Times New Roman" w:hAnsi="Times New Roman" w:cs="Times New Roman"/>
          <w:sz w:val="28"/>
        </w:rPr>
        <w:t>Центр по обеспечению д</w:t>
      </w:r>
      <w:r>
        <w:rPr>
          <w:rFonts w:ascii="Times New Roman" w:hAnsi="Times New Roman" w:cs="Times New Roman"/>
          <w:sz w:val="28"/>
        </w:rPr>
        <w:t>еятельности Казначейства России» (далее – ФКУ «ЦОКР»</w:t>
      </w:r>
      <w:r w:rsidRPr="0063331A">
        <w:rPr>
          <w:rFonts w:ascii="Times New Roman" w:hAnsi="Times New Roman" w:cs="Times New Roman"/>
          <w:sz w:val="28"/>
        </w:rPr>
        <w:t>).</w:t>
      </w:r>
      <w:proofErr w:type="gramEnd"/>
    </w:p>
    <w:p w:rsidR="001633F6" w:rsidRDefault="001633F6" w:rsidP="001633F6">
      <w:pPr>
        <w:pStyle w:val="ConsPlusNormal"/>
        <w:jc w:val="both"/>
      </w:pPr>
    </w:p>
    <w:p w:rsidR="001633F6" w:rsidRPr="0063331A" w:rsidRDefault="001633F6" w:rsidP="001633F6">
      <w:pPr>
        <w:pStyle w:val="aa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63331A">
        <w:rPr>
          <w:b/>
          <w:bCs/>
          <w:sz w:val="28"/>
          <w:szCs w:val="28"/>
        </w:rPr>
        <w:t>Термины и определения</w:t>
      </w:r>
    </w:p>
    <w:p w:rsidR="001633F6" w:rsidRDefault="001633F6" w:rsidP="001633F6">
      <w:pPr>
        <w:pStyle w:val="ConsPlusNormal"/>
        <w:jc w:val="both"/>
      </w:pP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2.1. </w:t>
      </w:r>
      <w:r w:rsidRPr="0063331A">
        <w:rPr>
          <w:rFonts w:ascii="Times New Roman" w:hAnsi="Times New Roman" w:cs="Times New Roman"/>
          <w:sz w:val="28"/>
        </w:rPr>
        <w:t xml:space="preserve">В настоящем Положении применяются следующие термины </w:t>
      </w:r>
      <w:r>
        <w:rPr>
          <w:rFonts w:ascii="Times New Roman" w:hAnsi="Times New Roman" w:cs="Times New Roman"/>
          <w:sz w:val="28"/>
        </w:rPr>
        <w:br/>
      </w:r>
      <w:r w:rsidRPr="0063331A">
        <w:rPr>
          <w:rFonts w:ascii="Times New Roman" w:hAnsi="Times New Roman" w:cs="Times New Roman"/>
          <w:sz w:val="28"/>
        </w:rPr>
        <w:t>и определения:</w:t>
      </w: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2.1.1. </w:t>
      </w:r>
      <w:r w:rsidRPr="0063331A">
        <w:rPr>
          <w:rFonts w:ascii="Times New Roman" w:hAnsi="Times New Roman" w:cs="Times New Roman"/>
          <w:sz w:val="28"/>
        </w:rPr>
        <w:t>Органы Феде</w:t>
      </w:r>
      <w:r>
        <w:rPr>
          <w:rFonts w:ascii="Times New Roman" w:hAnsi="Times New Roman" w:cs="Times New Roman"/>
          <w:sz w:val="28"/>
        </w:rPr>
        <w:t>рального казначейства – </w:t>
      </w:r>
      <w:r w:rsidRPr="0063331A">
        <w:rPr>
          <w:rFonts w:ascii="Times New Roman" w:hAnsi="Times New Roman" w:cs="Times New Roman"/>
          <w:sz w:val="28"/>
        </w:rPr>
        <w:t>центральный аппарат Федерального казначейства, территориальные органы Федерального казначейства.</w:t>
      </w: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2.1.2. </w:t>
      </w:r>
      <w:r w:rsidRPr="0063331A">
        <w:rPr>
          <w:rFonts w:ascii="Times New Roman" w:hAnsi="Times New Roman" w:cs="Times New Roman"/>
          <w:sz w:val="28"/>
        </w:rPr>
        <w:t>Территориальные о</w:t>
      </w:r>
      <w:r>
        <w:rPr>
          <w:rFonts w:ascii="Times New Roman" w:hAnsi="Times New Roman" w:cs="Times New Roman"/>
          <w:sz w:val="28"/>
        </w:rPr>
        <w:t>рганы Федерального казначейства </w:t>
      </w:r>
      <w:r w:rsidRPr="0063331A">
        <w:rPr>
          <w:rFonts w:ascii="Times New Roman" w:hAnsi="Times New Roman" w:cs="Times New Roman"/>
          <w:sz w:val="28"/>
        </w:rPr>
        <w:t>– межрегиональные управ</w:t>
      </w:r>
      <w:r>
        <w:rPr>
          <w:rFonts w:ascii="Times New Roman" w:hAnsi="Times New Roman" w:cs="Times New Roman"/>
          <w:sz w:val="28"/>
        </w:rPr>
        <w:t>ления Федерального казначейства</w:t>
      </w:r>
      <w:r w:rsidRPr="0063331A">
        <w:rPr>
          <w:rFonts w:ascii="Times New Roman" w:hAnsi="Times New Roman" w:cs="Times New Roman"/>
          <w:sz w:val="28"/>
        </w:rPr>
        <w:t>, управления Федерального казначейства по субъектам Российской Федерации.</w:t>
      </w: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2.1.3. Руководство – </w:t>
      </w:r>
      <w:r w:rsidRPr="0063331A">
        <w:rPr>
          <w:rFonts w:ascii="Times New Roman" w:hAnsi="Times New Roman" w:cs="Times New Roman"/>
          <w:sz w:val="28"/>
        </w:rPr>
        <w:t xml:space="preserve">руководитель и заместители руководителя Федерального казначейства, руководители и заместители руководителей территориальных органов Федерального казначейства, директор </w:t>
      </w:r>
      <w:r>
        <w:rPr>
          <w:rFonts w:ascii="Times New Roman" w:hAnsi="Times New Roman" w:cs="Times New Roman"/>
          <w:sz w:val="28"/>
        </w:rPr>
        <w:br/>
        <w:t>и заместители директора ФКУ «ЦОКР»</w:t>
      </w:r>
      <w:r w:rsidRPr="0063331A">
        <w:rPr>
          <w:rFonts w:ascii="Times New Roman" w:hAnsi="Times New Roman" w:cs="Times New Roman"/>
          <w:sz w:val="28"/>
        </w:rPr>
        <w:t>.</w:t>
      </w: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2.1.4. </w:t>
      </w:r>
      <w:r w:rsidRPr="0063331A">
        <w:rPr>
          <w:rFonts w:ascii="Times New Roman" w:hAnsi="Times New Roman" w:cs="Times New Roman"/>
          <w:sz w:val="28"/>
        </w:rPr>
        <w:t>Контро</w:t>
      </w:r>
      <w:r>
        <w:rPr>
          <w:rFonts w:ascii="Times New Roman" w:hAnsi="Times New Roman" w:cs="Times New Roman"/>
          <w:sz w:val="28"/>
        </w:rPr>
        <w:t>льно-аудиторские подразделения – </w:t>
      </w:r>
      <w:r w:rsidRPr="0063331A">
        <w:rPr>
          <w:rFonts w:ascii="Times New Roman" w:hAnsi="Times New Roman" w:cs="Times New Roman"/>
          <w:sz w:val="28"/>
        </w:rPr>
        <w:t xml:space="preserve">Управление внутреннего контроля и аудита Федерального казначейства, </w:t>
      </w:r>
      <w:r>
        <w:rPr>
          <w:rFonts w:ascii="Times New Roman" w:hAnsi="Times New Roman" w:cs="Times New Roman"/>
          <w:sz w:val="28"/>
        </w:rPr>
        <w:br/>
      </w:r>
      <w:r w:rsidRPr="0063331A">
        <w:rPr>
          <w:rFonts w:ascii="Times New Roman" w:hAnsi="Times New Roman" w:cs="Times New Roman"/>
          <w:sz w:val="28"/>
        </w:rPr>
        <w:t>отделы внутреннего контроля и аудита территориальных органов Федерального казначейства, отдел вну</w:t>
      </w:r>
      <w:r>
        <w:rPr>
          <w:rFonts w:ascii="Times New Roman" w:hAnsi="Times New Roman" w:cs="Times New Roman"/>
          <w:sz w:val="28"/>
        </w:rPr>
        <w:t>треннего контроля и аудита ФКУ «ЦОКР»</w:t>
      </w:r>
      <w:r w:rsidRPr="0063331A">
        <w:rPr>
          <w:rFonts w:ascii="Times New Roman" w:hAnsi="Times New Roman" w:cs="Times New Roman"/>
          <w:sz w:val="28"/>
        </w:rPr>
        <w:t>.</w:t>
      </w: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2.1.5. </w:t>
      </w:r>
      <w:r w:rsidRPr="0063331A">
        <w:rPr>
          <w:rFonts w:ascii="Times New Roman" w:hAnsi="Times New Roman" w:cs="Times New Roman"/>
          <w:sz w:val="28"/>
        </w:rPr>
        <w:t>Упол</w:t>
      </w:r>
      <w:r>
        <w:rPr>
          <w:rFonts w:ascii="Times New Roman" w:hAnsi="Times New Roman" w:cs="Times New Roman"/>
          <w:sz w:val="28"/>
        </w:rPr>
        <w:t>номоченное подразделение – </w:t>
      </w:r>
      <w:r w:rsidRPr="0063331A">
        <w:rPr>
          <w:rFonts w:ascii="Times New Roman" w:hAnsi="Times New Roman" w:cs="Times New Roman"/>
          <w:sz w:val="28"/>
        </w:rPr>
        <w:t xml:space="preserve">Управление внутреннего контроля и аудита Федерального казначейства, осуществляющее </w:t>
      </w:r>
      <w:r>
        <w:rPr>
          <w:rFonts w:ascii="Times New Roman" w:hAnsi="Times New Roman" w:cs="Times New Roman"/>
          <w:sz w:val="28"/>
        </w:rPr>
        <w:br/>
      </w:r>
      <w:r w:rsidRPr="0063331A">
        <w:rPr>
          <w:rFonts w:ascii="Times New Roman" w:hAnsi="Times New Roman" w:cs="Times New Roman"/>
          <w:sz w:val="28"/>
        </w:rPr>
        <w:lastRenderedPageBreak/>
        <w:t xml:space="preserve">в соответствии с возложенными полномочиями функции по организации </w:t>
      </w:r>
      <w:r>
        <w:rPr>
          <w:rFonts w:ascii="Times New Roman" w:hAnsi="Times New Roman" w:cs="Times New Roman"/>
          <w:sz w:val="28"/>
        </w:rPr>
        <w:br/>
      </w:r>
      <w:r w:rsidRPr="0063331A">
        <w:rPr>
          <w:rFonts w:ascii="Times New Roman" w:hAnsi="Times New Roman" w:cs="Times New Roman"/>
          <w:sz w:val="28"/>
        </w:rPr>
        <w:t xml:space="preserve">и координации деятельности структурных подразделений </w:t>
      </w:r>
      <w:r>
        <w:rPr>
          <w:rFonts w:ascii="Times New Roman" w:hAnsi="Times New Roman" w:cs="Times New Roman"/>
          <w:sz w:val="28"/>
        </w:rPr>
        <w:br/>
      </w:r>
      <w:r w:rsidRPr="0063331A">
        <w:rPr>
          <w:rFonts w:ascii="Times New Roman" w:hAnsi="Times New Roman" w:cs="Times New Roman"/>
          <w:sz w:val="28"/>
        </w:rPr>
        <w:t>органов Федерального казнач</w:t>
      </w:r>
      <w:r>
        <w:rPr>
          <w:rFonts w:ascii="Times New Roman" w:hAnsi="Times New Roman" w:cs="Times New Roman"/>
          <w:sz w:val="28"/>
        </w:rPr>
        <w:t>ейства, ФКУ «ЦОКР»</w:t>
      </w:r>
      <w:r w:rsidRPr="0063331A">
        <w:rPr>
          <w:rFonts w:ascii="Times New Roman" w:hAnsi="Times New Roman" w:cs="Times New Roman"/>
          <w:sz w:val="28"/>
        </w:rPr>
        <w:t xml:space="preserve">, направленной </w:t>
      </w:r>
      <w:r>
        <w:rPr>
          <w:rFonts w:ascii="Times New Roman" w:hAnsi="Times New Roman" w:cs="Times New Roman"/>
          <w:sz w:val="28"/>
        </w:rPr>
        <w:br/>
      </w:r>
      <w:r w:rsidRPr="0063331A">
        <w:rPr>
          <w:rFonts w:ascii="Times New Roman" w:hAnsi="Times New Roman" w:cs="Times New Roman"/>
          <w:sz w:val="28"/>
        </w:rPr>
        <w:t xml:space="preserve">на управление внутренними (операционными) казначейскими </w:t>
      </w:r>
      <w:r>
        <w:rPr>
          <w:rFonts w:ascii="Times New Roman" w:hAnsi="Times New Roman" w:cs="Times New Roman"/>
          <w:sz w:val="28"/>
        </w:rPr>
        <w:br/>
      </w:r>
      <w:r w:rsidRPr="0063331A">
        <w:rPr>
          <w:rFonts w:ascii="Times New Roman" w:hAnsi="Times New Roman" w:cs="Times New Roman"/>
          <w:sz w:val="28"/>
        </w:rPr>
        <w:t xml:space="preserve">рисками в Федеральном казначействе, а также </w:t>
      </w:r>
      <w:proofErr w:type="gramStart"/>
      <w:r w:rsidRPr="0063331A">
        <w:rPr>
          <w:rFonts w:ascii="Times New Roman" w:hAnsi="Times New Roman" w:cs="Times New Roman"/>
          <w:sz w:val="28"/>
        </w:rPr>
        <w:t xml:space="preserve">контролю </w:t>
      </w:r>
      <w:r>
        <w:rPr>
          <w:rFonts w:ascii="Times New Roman" w:hAnsi="Times New Roman" w:cs="Times New Roman"/>
          <w:sz w:val="28"/>
        </w:rPr>
        <w:br/>
      </w:r>
      <w:r w:rsidRPr="0063331A">
        <w:rPr>
          <w:rFonts w:ascii="Times New Roman" w:hAnsi="Times New Roman" w:cs="Times New Roman"/>
          <w:sz w:val="28"/>
        </w:rPr>
        <w:t>за</w:t>
      </w:r>
      <w:proofErr w:type="gramEnd"/>
      <w:r w:rsidRPr="0063331A">
        <w:rPr>
          <w:rFonts w:ascii="Times New Roman" w:hAnsi="Times New Roman" w:cs="Times New Roman"/>
          <w:sz w:val="28"/>
        </w:rPr>
        <w:t xml:space="preserve"> эффективностью функционирования системы управления внутренними рисками.</w:t>
      </w: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2.1.6. </w:t>
      </w:r>
      <w:r w:rsidRPr="0063331A">
        <w:rPr>
          <w:rFonts w:ascii="Times New Roman" w:hAnsi="Times New Roman" w:cs="Times New Roman"/>
          <w:sz w:val="28"/>
        </w:rPr>
        <w:t>Ответстве</w:t>
      </w:r>
      <w:r>
        <w:rPr>
          <w:rFonts w:ascii="Times New Roman" w:hAnsi="Times New Roman" w:cs="Times New Roman"/>
          <w:sz w:val="28"/>
        </w:rPr>
        <w:t>нное структурное подразделение – </w:t>
      </w:r>
      <w:r w:rsidRPr="0063331A">
        <w:rPr>
          <w:rFonts w:ascii="Times New Roman" w:hAnsi="Times New Roman" w:cs="Times New Roman"/>
          <w:sz w:val="28"/>
        </w:rPr>
        <w:t>структурное подразделение органа</w:t>
      </w:r>
      <w:r>
        <w:rPr>
          <w:rFonts w:ascii="Times New Roman" w:hAnsi="Times New Roman" w:cs="Times New Roman"/>
          <w:sz w:val="28"/>
        </w:rPr>
        <w:t xml:space="preserve"> Федерального казначейства, ФКУ «ЦОКР»</w:t>
      </w:r>
      <w:r w:rsidRPr="0063331A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br/>
      </w:r>
      <w:r w:rsidRPr="0063331A">
        <w:rPr>
          <w:rFonts w:ascii="Times New Roman" w:hAnsi="Times New Roman" w:cs="Times New Roman"/>
          <w:sz w:val="28"/>
        </w:rPr>
        <w:t>которое управляет отдельным внутренним риском (группой внутренних рисков) самостоятельно или совместно с другим структурным подразделением.</w:t>
      </w:r>
    </w:p>
    <w:p w:rsidR="001633F6" w:rsidRPr="0063331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3331A">
        <w:rPr>
          <w:rFonts w:ascii="Times New Roman" w:hAnsi="Times New Roman" w:cs="Times New Roman"/>
          <w:sz w:val="28"/>
        </w:rPr>
        <w:t>2.1.</w:t>
      </w:r>
      <w:r>
        <w:rPr>
          <w:rFonts w:ascii="Times New Roman" w:hAnsi="Times New Roman" w:cs="Times New Roman"/>
          <w:sz w:val="28"/>
        </w:rPr>
        <w:t>7. </w:t>
      </w:r>
      <w:r w:rsidRPr="0063331A">
        <w:rPr>
          <w:rFonts w:ascii="Times New Roman" w:hAnsi="Times New Roman" w:cs="Times New Roman"/>
          <w:sz w:val="28"/>
        </w:rPr>
        <w:t xml:space="preserve">Участники </w:t>
      </w:r>
      <w:r>
        <w:rPr>
          <w:rFonts w:ascii="Times New Roman" w:hAnsi="Times New Roman" w:cs="Times New Roman"/>
          <w:sz w:val="28"/>
        </w:rPr>
        <w:t>управления внутренними рисками – </w:t>
      </w:r>
      <w:r w:rsidRPr="0063331A">
        <w:rPr>
          <w:rFonts w:ascii="Times New Roman" w:hAnsi="Times New Roman" w:cs="Times New Roman"/>
          <w:sz w:val="28"/>
        </w:rPr>
        <w:t xml:space="preserve">руководство органов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63331A">
        <w:rPr>
          <w:rFonts w:ascii="Times New Roman" w:hAnsi="Times New Roman" w:cs="Times New Roman"/>
          <w:sz w:val="28"/>
        </w:rPr>
        <w:t xml:space="preserve">, контрольно-аудиторские подразделения, иные структурные подразделения </w:t>
      </w:r>
      <w:r>
        <w:rPr>
          <w:rFonts w:ascii="Times New Roman" w:hAnsi="Times New Roman" w:cs="Times New Roman"/>
          <w:sz w:val="28"/>
        </w:rPr>
        <w:br/>
      </w:r>
      <w:r w:rsidRPr="0063331A">
        <w:rPr>
          <w:rFonts w:ascii="Times New Roman" w:hAnsi="Times New Roman" w:cs="Times New Roman"/>
          <w:sz w:val="28"/>
        </w:rPr>
        <w:t xml:space="preserve">органов </w:t>
      </w:r>
      <w:r>
        <w:rPr>
          <w:rFonts w:ascii="Times New Roman" w:hAnsi="Times New Roman" w:cs="Times New Roman"/>
          <w:sz w:val="28"/>
        </w:rPr>
        <w:t>Федерального казначейства, ФКУ «ЦОКР»</w:t>
      </w:r>
      <w:r w:rsidRPr="0063331A">
        <w:rPr>
          <w:rFonts w:ascii="Times New Roman" w:hAnsi="Times New Roman" w:cs="Times New Roman"/>
          <w:sz w:val="28"/>
        </w:rPr>
        <w:t xml:space="preserve"> и сотрудники, принимающие участие в управлении внутренними рисками.</w:t>
      </w:r>
    </w:p>
    <w:p w:rsidR="001633F6" w:rsidRPr="002D513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F76A3">
        <w:rPr>
          <w:rFonts w:ascii="Times New Roman" w:hAnsi="Times New Roman" w:cs="Times New Roman"/>
          <w:sz w:val="28"/>
        </w:rPr>
        <w:t>2.1.8. </w:t>
      </w:r>
      <w:proofErr w:type="gramStart"/>
      <w:r w:rsidRPr="008F76A3">
        <w:rPr>
          <w:rFonts w:ascii="Times New Roman" w:hAnsi="Times New Roman" w:cs="Times New Roman"/>
          <w:sz w:val="28"/>
        </w:rPr>
        <w:t>Процессы и операции внутреннег</w:t>
      </w:r>
      <w:r>
        <w:rPr>
          <w:rFonts w:ascii="Times New Roman" w:hAnsi="Times New Roman" w:cs="Times New Roman"/>
          <w:sz w:val="28"/>
        </w:rPr>
        <w:t>о контроля и внутреннего аудита </w:t>
      </w:r>
      <w:r w:rsidRPr="008F76A3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Pr="008F76A3">
        <w:rPr>
          <w:rFonts w:ascii="Times New Roman" w:hAnsi="Times New Roman" w:cs="Times New Roman"/>
          <w:sz w:val="28"/>
        </w:rPr>
        <w:t xml:space="preserve">действия, осуществляемые руководством, сотрудниками </w:t>
      </w:r>
      <w:r w:rsidRPr="008F76A3">
        <w:rPr>
          <w:rFonts w:ascii="Times New Roman" w:hAnsi="Times New Roman" w:cs="Times New Roman"/>
          <w:sz w:val="28"/>
        </w:rPr>
        <w:br/>
        <w:t xml:space="preserve">и контрольно-аудиторскими подразделениями (в том числе </w:t>
      </w:r>
      <w:r>
        <w:rPr>
          <w:rFonts w:ascii="Times New Roman" w:hAnsi="Times New Roman" w:cs="Times New Roman"/>
          <w:sz w:val="28"/>
        </w:rPr>
        <w:br/>
      </w:r>
      <w:r w:rsidRPr="008F76A3">
        <w:rPr>
          <w:rFonts w:ascii="Times New Roman" w:hAnsi="Times New Roman" w:cs="Times New Roman"/>
          <w:sz w:val="28"/>
        </w:rPr>
        <w:t>с использованием прикладных программных средств автоматизации</w:t>
      </w:r>
      <w:r>
        <w:rPr>
          <w:rFonts w:ascii="Times New Roman" w:hAnsi="Times New Roman" w:cs="Times New Roman"/>
          <w:sz w:val="28"/>
        </w:rPr>
        <w:t>)</w:t>
      </w:r>
      <w:r w:rsidRPr="008F76A3">
        <w:rPr>
          <w:rFonts w:ascii="Times New Roman" w:hAnsi="Times New Roman" w:cs="Times New Roman"/>
          <w:sz w:val="28"/>
        </w:rPr>
        <w:t xml:space="preserve">, направленные на установление соответствия деятельности </w:t>
      </w:r>
      <w:r>
        <w:rPr>
          <w:rFonts w:ascii="Times New Roman" w:hAnsi="Times New Roman" w:cs="Times New Roman"/>
          <w:sz w:val="28"/>
        </w:rPr>
        <w:br/>
      </w:r>
      <w:r w:rsidRPr="008F76A3">
        <w:rPr>
          <w:rFonts w:ascii="Times New Roman" w:hAnsi="Times New Roman" w:cs="Times New Roman"/>
          <w:sz w:val="28"/>
        </w:rPr>
        <w:t xml:space="preserve">органов </w:t>
      </w:r>
      <w:r>
        <w:rPr>
          <w:rFonts w:ascii="Times New Roman" w:hAnsi="Times New Roman" w:cs="Times New Roman"/>
          <w:sz w:val="28"/>
        </w:rPr>
        <w:t>Федерального казначейства, ФКУ </w:t>
      </w:r>
      <w:r w:rsidRPr="008F76A3">
        <w:rPr>
          <w:rFonts w:ascii="Times New Roman" w:hAnsi="Times New Roman" w:cs="Times New Roman"/>
          <w:sz w:val="28"/>
        </w:rPr>
        <w:t xml:space="preserve">«ЦОКР»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</w:t>
      </w:r>
      <w:r>
        <w:rPr>
          <w:rFonts w:ascii="Times New Roman" w:hAnsi="Times New Roman" w:cs="Times New Roman"/>
          <w:sz w:val="28"/>
        </w:rPr>
        <w:br/>
      </w:r>
      <w:r w:rsidRPr="008F76A3">
        <w:rPr>
          <w:rFonts w:ascii="Times New Roman" w:hAnsi="Times New Roman" w:cs="Times New Roman"/>
          <w:sz w:val="28"/>
        </w:rPr>
        <w:t>иных документов, регламентирующих их деятельность</w:t>
      </w:r>
      <w:proofErr w:type="gramEnd"/>
      <w:r w:rsidRPr="008F76A3">
        <w:rPr>
          <w:rFonts w:ascii="Times New Roman" w:hAnsi="Times New Roman" w:cs="Times New Roman"/>
          <w:sz w:val="28"/>
        </w:rPr>
        <w:t xml:space="preserve">, а также </w:t>
      </w:r>
      <w:r>
        <w:rPr>
          <w:rFonts w:ascii="Times New Roman" w:hAnsi="Times New Roman" w:cs="Times New Roman"/>
          <w:sz w:val="28"/>
        </w:rPr>
        <w:br/>
      </w:r>
      <w:r w:rsidRPr="008F76A3">
        <w:rPr>
          <w:rFonts w:ascii="Times New Roman" w:hAnsi="Times New Roman" w:cs="Times New Roman"/>
          <w:sz w:val="28"/>
        </w:rPr>
        <w:t>на повышение эффективности выполнения функций и осуществления полномочий в установленной сфере деятельности.</w:t>
      </w:r>
    </w:p>
    <w:p w:rsidR="001633F6" w:rsidRPr="002D513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513A">
        <w:rPr>
          <w:rFonts w:ascii="Times New Roman" w:hAnsi="Times New Roman" w:cs="Times New Roman"/>
          <w:sz w:val="28"/>
        </w:rPr>
        <w:lastRenderedPageBreak/>
        <w:t>2.1.</w:t>
      </w:r>
      <w:r>
        <w:rPr>
          <w:rFonts w:ascii="Times New Roman" w:hAnsi="Times New Roman" w:cs="Times New Roman"/>
          <w:sz w:val="28"/>
        </w:rPr>
        <w:t>9. Казначейский риск – </w:t>
      </w:r>
      <w:r w:rsidRPr="002D513A">
        <w:rPr>
          <w:rFonts w:ascii="Times New Roman" w:hAnsi="Times New Roman" w:cs="Times New Roman"/>
          <w:sz w:val="28"/>
        </w:rPr>
        <w:t>вероятность наступления событий, которые могут негативно отразиться на процессах и операциях, осуществляемых органами Ф</w:t>
      </w:r>
      <w:r>
        <w:rPr>
          <w:rFonts w:ascii="Times New Roman" w:hAnsi="Times New Roman" w:cs="Times New Roman"/>
          <w:sz w:val="28"/>
        </w:rPr>
        <w:t>едерального казначейства и ФКУ «</w:t>
      </w:r>
      <w:r w:rsidRPr="002D513A">
        <w:rPr>
          <w:rFonts w:ascii="Times New Roman" w:hAnsi="Times New Roman" w:cs="Times New Roman"/>
          <w:sz w:val="28"/>
        </w:rPr>
        <w:t>Ц</w:t>
      </w:r>
      <w:r>
        <w:rPr>
          <w:rFonts w:ascii="Times New Roman" w:hAnsi="Times New Roman" w:cs="Times New Roman"/>
          <w:sz w:val="28"/>
        </w:rPr>
        <w:t>ОКР»</w:t>
      </w:r>
      <w:r>
        <w:rPr>
          <w:rFonts w:ascii="Times New Roman" w:hAnsi="Times New Roman" w:cs="Times New Roman"/>
          <w:sz w:val="28"/>
        </w:rPr>
        <w:br/>
      </w:r>
      <w:r w:rsidRPr="002D513A">
        <w:rPr>
          <w:rFonts w:ascii="Times New Roman" w:hAnsi="Times New Roman" w:cs="Times New Roman"/>
          <w:sz w:val="28"/>
        </w:rPr>
        <w:t>при выполнении функций и осуществлении полномочий в установленной сфере деятельности, а также на результатах деятельности.</w:t>
      </w:r>
    </w:p>
    <w:p w:rsidR="001633F6" w:rsidRPr="002D513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513A">
        <w:rPr>
          <w:rFonts w:ascii="Times New Roman" w:hAnsi="Times New Roman" w:cs="Times New Roman"/>
          <w:sz w:val="28"/>
        </w:rPr>
        <w:t>2.1.1</w:t>
      </w:r>
      <w:r>
        <w:rPr>
          <w:rFonts w:ascii="Times New Roman" w:hAnsi="Times New Roman" w:cs="Times New Roman"/>
          <w:sz w:val="28"/>
        </w:rPr>
        <w:t>0. </w:t>
      </w:r>
      <w:r w:rsidRPr="002D513A">
        <w:rPr>
          <w:rFonts w:ascii="Times New Roman" w:hAnsi="Times New Roman" w:cs="Times New Roman"/>
          <w:sz w:val="28"/>
        </w:rPr>
        <w:t>Внутренний (операционный) казна</w:t>
      </w:r>
      <w:r>
        <w:rPr>
          <w:rFonts w:ascii="Times New Roman" w:hAnsi="Times New Roman" w:cs="Times New Roman"/>
          <w:sz w:val="28"/>
        </w:rPr>
        <w:t xml:space="preserve">чейский риск </w:t>
      </w:r>
      <w:r>
        <w:rPr>
          <w:rFonts w:ascii="Times New Roman" w:hAnsi="Times New Roman" w:cs="Times New Roman"/>
          <w:sz w:val="28"/>
        </w:rPr>
        <w:br/>
        <w:t>(внутренний риск) – </w:t>
      </w:r>
      <w:r w:rsidRPr="002D513A">
        <w:rPr>
          <w:rFonts w:ascii="Times New Roman" w:hAnsi="Times New Roman" w:cs="Times New Roman"/>
          <w:sz w:val="28"/>
        </w:rPr>
        <w:t>вид казначейского риска, источник возникновения которого находится в системе Федерального казначейства.</w:t>
      </w:r>
    </w:p>
    <w:p w:rsidR="001633F6" w:rsidRPr="002D513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513A">
        <w:rPr>
          <w:rFonts w:ascii="Times New Roman" w:hAnsi="Times New Roman" w:cs="Times New Roman"/>
          <w:sz w:val="28"/>
        </w:rPr>
        <w:t>2.1.1</w:t>
      </w:r>
      <w:r>
        <w:rPr>
          <w:rFonts w:ascii="Times New Roman" w:hAnsi="Times New Roman" w:cs="Times New Roman"/>
          <w:sz w:val="28"/>
        </w:rPr>
        <w:t>1. Группа внутренних рисков – </w:t>
      </w:r>
      <w:r w:rsidRPr="002D513A">
        <w:rPr>
          <w:rFonts w:ascii="Times New Roman" w:hAnsi="Times New Roman" w:cs="Times New Roman"/>
          <w:sz w:val="28"/>
        </w:rPr>
        <w:t xml:space="preserve">несколько внутренних </w:t>
      </w:r>
      <w:r>
        <w:rPr>
          <w:rFonts w:ascii="Times New Roman" w:hAnsi="Times New Roman" w:cs="Times New Roman"/>
          <w:sz w:val="28"/>
        </w:rPr>
        <w:br/>
      </w:r>
      <w:r w:rsidRPr="002D513A">
        <w:rPr>
          <w:rFonts w:ascii="Times New Roman" w:hAnsi="Times New Roman" w:cs="Times New Roman"/>
          <w:sz w:val="28"/>
        </w:rPr>
        <w:t>рисков, которые взаимосвязаны и/или относятся к сфере деятельности, осуществляемой ответственными структурными подразделениями органов Федерального ка</w:t>
      </w:r>
      <w:r>
        <w:rPr>
          <w:rFonts w:ascii="Times New Roman" w:hAnsi="Times New Roman" w:cs="Times New Roman"/>
          <w:sz w:val="28"/>
        </w:rPr>
        <w:t>значейства, ФКУ «ЦОКР»</w:t>
      </w:r>
      <w:r w:rsidRPr="002D513A">
        <w:rPr>
          <w:rFonts w:ascii="Times New Roman" w:hAnsi="Times New Roman" w:cs="Times New Roman"/>
          <w:sz w:val="28"/>
        </w:rPr>
        <w:t xml:space="preserve"> в соответствии </w:t>
      </w:r>
      <w:r>
        <w:rPr>
          <w:rFonts w:ascii="Times New Roman" w:hAnsi="Times New Roman" w:cs="Times New Roman"/>
          <w:sz w:val="28"/>
        </w:rPr>
        <w:br/>
      </w:r>
      <w:r w:rsidRPr="002D513A">
        <w:rPr>
          <w:rFonts w:ascii="Times New Roman" w:hAnsi="Times New Roman" w:cs="Times New Roman"/>
          <w:sz w:val="28"/>
        </w:rPr>
        <w:t>с возложенными на них функциями.</w:t>
      </w:r>
    </w:p>
    <w:p w:rsidR="001633F6" w:rsidRPr="002D513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513A">
        <w:rPr>
          <w:rFonts w:ascii="Times New Roman" w:hAnsi="Times New Roman" w:cs="Times New Roman"/>
          <w:sz w:val="28"/>
        </w:rPr>
        <w:t>2.1.1</w:t>
      </w:r>
      <w:r>
        <w:rPr>
          <w:rFonts w:ascii="Times New Roman" w:hAnsi="Times New Roman" w:cs="Times New Roman"/>
          <w:sz w:val="28"/>
        </w:rPr>
        <w:t>2. </w:t>
      </w:r>
      <w:r w:rsidRPr="002D513A">
        <w:rPr>
          <w:rFonts w:ascii="Times New Roman" w:hAnsi="Times New Roman" w:cs="Times New Roman"/>
          <w:sz w:val="28"/>
        </w:rPr>
        <w:t>Система</w:t>
      </w:r>
      <w:r>
        <w:rPr>
          <w:rFonts w:ascii="Times New Roman" w:hAnsi="Times New Roman" w:cs="Times New Roman"/>
          <w:sz w:val="28"/>
        </w:rPr>
        <w:t xml:space="preserve"> управления внутренними рисками – </w:t>
      </w:r>
      <w:r w:rsidRPr="002D513A">
        <w:rPr>
          <w:rFonts w:ascii="Times New Roman" w:hAnsi="Times New Roman" w:cs="Times New Roman"/>
          <w:sz w:val="28"/>
        </w:rPr>
        <w:t>совокупность элементов и связей между ними, обеспечивающая управление внутренними рисками.</w:t>
      </w:r>
    </w:p>
    <w:p w:rsidR="001633F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513A">
        <w:rPr>
          <w:rFonts w:ascii="Times New Roman" w:hAnsi="Times New Roman" w:cs="Times New Roman"/>
          <w:sz w:val="28"/>
        </w:rPr>
        <w:t>2.1.1</w:t>
      </w:r>
      <w:r>
        <w:rPr>
          <w:rFonts w:ascii="Times New Roman" w:hAnsi="Times New Roman" w:cs="Times New Roman"/>
          <w:sz w:val="28"/>
        </w:rPr>
        <w:t>3. Фактор внутреннего риска – </w:t>
      </w:r>
      <w:r w:rsidRPr="002D513A">
        <w:rPr>
          <w:rFonts w:ascii="Times New Roman" w:hAnsi="Times New Roman" w:cs="Times New Roman"/>
          <w:sz w:val="28"/>
        </w:rPr>
        <w:t xml:space="preserve">любое событие или действие (бездействие), которое является причиной внутреннего риска </w:t>
      </w:r>
      <w:r>
        <w:rPr>
          <w:rFonts w:ascii="Times New Roman" w:hAnsi="Times New Roman" w:cs="Times New Roman"/>
          <w:sz w:val="28"/>
        </w:rPr>
        <w:br/>
      </w:r>
      <w:r w:rsidRPr="002D513A">
        <w:rPr>
          <w:rFonts w:ascii="Times New Roman" w:hAnsi="Times New Roman" w:cs="Times New Roman"/>
          <w:sz w:val="28"/>
        </w:rPr>
        <w:t>и может повлечь отклонение от прогнозируемого результата деятельности органа Ф</w:t>
      </w:r>
      <w:r>
        <w:rPr>
          <w:rFonts w:ascii="Times New Roman" w:hAnsi="Times New Roman" w:cs="Times New Roman"/>
          <w:sz w:val="28"/>
        </w:rPr>
        <w:t>едерального казначейства и ФКУ «ЦОКР»</w:t>
      </w:r>
      <w:r w:rsidRPr="002D513A">
        <w:rPr>
          <w:rFonts w:ascii="Times New Roman" w:hAnsi="Times New Roman" w:cs="Times New Roman"/>
          <w:sz w:val="28"/>
        </w:rPr>
        <w:t>.</w:t>
      </w:r>
    </w:p>
    <w:p w:rsidR="001633F6" w:rsidRPr="002D513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513A">
        <w:rPr>
          <w:rFonts w:ascii="Times New Roman" w:hAnsi="Times New Roman" w:cs="Times New Roman"/>
          <w:sz w:val="28"/>
        </w:rPr>
        <w:t>2.1.1</w:t>
      </w:r>
      <w:r>
        <w:rPr>
          <w:rFonts w:ascii="Times New Roman" w:hAnsi="Times New Roman" w:cs="Times New Roman"/>
          <w:sz w:val="28"/>
        </w:rPr>
        <w:t>4. Бюджетный риск </w:t>
      </w:r>
      <w:r w:rsidRPr="002D513A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Pr="002D513A">
        <w:rPr>
          <w:rFonts w:ascii="Times New Roman" w:hAnsi="Times New Roman" w:cs="Times New Roman"/>
          <w:sz w:val="28"/>
        </w:rPr>
        <w:t xml:space="preserve">возможное событие, негативно влияющее </w:t>
      </w:r>
      <w:r>
        <w:rPr>
          <w:rFonts w:ascii="Times New Roman" w:hAnsi="Times New Roman" w:cs="Times New Roman"/>
          <w:sz w:val="28"/>
        </w:rPr>
        <w:br/>
      </w:r>
      <w:r w:rsidRPr="002D513A">
        <w:rPr>
          <w:rFonts w:ascii="Times New Roman" w:hAnsi="Times New Roman" w:cs="Times New Roman"/>
          <w:sz w:val="28"/>
        </w:rPr>
        <w:t xml:space="preserve">на результат выполнения бюджетной процедуры, в том числе на операцию (действие) по выполнению бюджетной процедуры, а также на качество финансового менеджмента органа Федерального казначейства, </w:t>
      </w:r>
      <w:r>
        <w:rPr>
          <w:rFonts w:ascii="Times New Roman" w:hAnsi="Times New Roman" w:cs="Times New Roman"/>
          <w:sz w:val="28"/>
        </w:rPr>
        <w:br/>
        <w:t>ФКУ </w:t>
      </w:r>
      <w:r w:rsidRPr="002D513A">
        <w:rPr>
          <w:rFonts w:ascii="Times New Roman" w:hAnsi="Times New Roman" w:cs="Times New Roman"/>
          <w:sz w:val="28"/>
        </w:rPr>
        <w:t>«ЦОКР».</w:t>
      </w:r>
    </w:p>
    <w:p w:rsidR="001633F6" w:rsidRPr="002D513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513A">
        <w:rPr>
          <w:rFonts w:ascii="Times New Roman" w:hAnsi="Times New Roman" w:cs="Times New Roman"/>
          <w:sz w:val="28"/>
        </w:rPr>
        <w:t>2.1.1</w:t>
      </w:r>
      <w:r>
        <w:rPr>
          <w:rFonts w:ascii="Times New Roman" w:hAnsi="Times New Roman" w:cs="Times New Roman"/>
          <w:sz w:val="28"/>
        </w:rPr>
        <w:t>5. </w:t>
      </w:r>
      <w:r w:rsidRPr="002D513A">
        <w:rPr>
          <w:rFonts w:ascii="Times New Roman" w:hAnsi="Times New Roman" w:cs="Times New Roman"/>
          <w:sz w:val="28"/>
        </w:rPr>
        <w:t>Б</w:t>
      </w:r>
      <w:r>
        <w:rPr>
          <w:rFonts w:ascii="Times New Roman" w:hAnsi="Times New Roman" w:cs="Times New Roman"/>
          <w:sz w:val="28"/>
        </w:rPr>
        <w:t>юджетные процедуры – </w:t>
      </w:r>
      <w:r w:rsidRPr="002D513A">
        <w:rPr>
          <w:rFonts w:ascii="Times New Roman" w:hAnsi="Times New Roman" w:cs="Times New Roman"/>
          <w:sz w:val="28"/>
        </w:rPr>
        <w:t xml:space="preserve">процедуры, результат выполнения которых влияет на значения показателей качества финансового менеджмента, определяемые в соответствии с установленным Федеральным казначейством порядком проведения мониторинга качества </w:t>
      </w:r>
      <w:r w:rsidRPr="002D513A">
        <w:rPr>
          <w:rFonts w:ascii="Times New Roman" w:hAnsi="Times New Roman" w:cs="Times New Roman"/>
          <w:sz w:val="28"/>
        </w:rPr>
        <w:lastRenderedPageBreak/>
        <w:t xml:space="preserve">финансового менеджмента, в том числе процедуры по составлению </w:t>
      </w:r>
      <w:r>
        <w:rPr>
          <w:rFonts w:ascii="Times New Roman" w:hAnsi="Times New Roman" w:cs="Times New Roman"/>
          <w:sz w:val="28"/>
        </w:rPr>
        <w:br/>
      </w:r>
      <w:r w:rsidRPr="002D513A">
        <w:rPr>
          <w:rFonts w:ascii="Times New Roman" w:hAnsi="Times New Roman" w:cs="Times New Roman"/>
          <w:sz w:val="28"/>
        </w:rPr>
        <w:t xml:space="preserve">и предоставлению сведений, необходимых для составления проекта бюджета, а также по исполнению бюджета, ведению бюджетного </w:t>
      </w:r>
      <w:r>
        <w:rPr>
          <w:rFonts w:ascii="Times New Roman" w:hAnsi="Times New Roman" w:cs="Times New Roman"/>
          <w:sz w:val="28"/>
        </w:rPr>
        <w:br/>
      </w:r>
      <w:r w:rsidRPr="002D513A">
        <w:rPr>
          <w:rFonts w:ascii="Times New Roman" w:hAnsi="Times New Roman" w:cs="Times New Roman"/>
          <w:sz w:val="28"/>
        </w:rPr>
        <w:t>учета и составлению бюджетной отчетности.</w:t>
      </w:r>
    </w:p>
    <w:p w:rsidR="001633F6" w:rsidRDefault="001633F6" w:rsidP="001633F6">
      <w:pPr>
        <w:pStyle w:val="ConsPlusNormal"/>
        <w:jc w:val="both"/>
      </w:pPr>
    </w:p>
    <w:p w:rsidR="001633F6" w:rsidRPr="002D513A" w:rsidRDefault="001633F6" w:rsidP="001633F6">
      <w:pPr>
        <w:pStyle w:val="aa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2D513A">
        <w:rPr>
          <w:b/>
          <w:bCs/>
          <w:sz w:val="28"/>
          <w:szCs w:val="28"/>
        </w:rPr>
        <w:t>Принципы управления внутренними рисками</w:t>
      </w:r>
    </w:p>
    <w:p w:rsidR="001633F6" w:rsidRDefault="001633F6" w:rsidP="001633F6">
      <w:pPr>
        <w:pStyle w:val="ConsPlusNormal"/>
        <w:jc w:val="both"/>
      </w:pPr>
    </w:p>
    <w:p w:rsidR="001633F6" w:rsidRPr="0082352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3.1. </w:t>
      </w:r>
      <w:r w:rsidRPr="00823526">
        <w:rPr>
          <w:rFonts w:ascii="Times New Roman" w:hAnsi="Times New Roman" w:cs="Times New Roman"/>
          <w:sz w:val="28"/>
        </w:rPr>
        <w:t>Управление внутренними рисками в Федеральном казначействе основывается на следующих принципах:</w:t>
      </w:r>
    </w:p>
    <w:p w:rsidR="001633F6" w:rsidRPr="0082352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3.1.1. </w:t>
      </w:r>
      <w:r w:rsidRPr="00823526">
        <w:rPr>
          <w:rFonts w:ascii="Times New Roman" w:hAnsi="Times New Roman" w:cs="Times New Roman"/>
          <w:sz w:val="28"/>
        </w:rPr>
        <w:t xml:space="preserve">Принцип системного подхода к управлению </w:t>
      </w:r>
      <w:r>
        <w:rPr>
          <w:rFonts w:ascii="Times New Roman" w:hAnsi="Times New Roman" w:cs="Times New Roman"/>
          <w:sz w:val="28"/>
        </w:rPr>
        <w:br/>
        <w:t>внутренними рисками – </w:t>
      </w:r>
      <w:r w:rsidRPr="00823526">
        <w:rPr>
          <w:rFonts w:ascii="Times New Roman" w:hAnsi="Times New Roman" w:cs="Times New Roman"/>
          <w:sz w:val="28"/>
        </w:rPr>
        <w:t xml:space="preserve">комплексное рассмотрение совокупности всех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>внутренних рисков органов Ф</w:t>
      </w:r>
      <w:r>
        <w:rPr>
          <w:rFonts w:ascii="Times New Roman" w:hAnsi="Times New Roman" w:cs="Times New Roman"/>
          <w:sz w:val="28"/>
        </w:rPr>
        <w:t xml:space="preserve">едерального казначейства </w:t>
      </w:r>
      <w:r>
        <w:rPr>
          <w:rFonts w:ascii="Times New Roman" w:hAnsi="Times New Roman" w:cs="Times New Roman"/>
          <w:sz w:val="28"/>
        </w:rPr>
        <w:br/>
        <w:t>и ФКУ «ЦОКР»</w:t>
      </w:r>
      <w:r w:rsidRPr="00823526">
        <w:rPr>
          <w:rFonts w:ascii="Times New Roman" w:hAnsi="Times New Roman" w:cs="Times New Roman"/>
          <w:sz w:val="28"/>
        </w:rPr>
        <w:t xml:space="preserve"> как единого целого с учетом их взаимосвязей.</w:t>
      </w:r>
    </w:p>
    <w:p w:rsidR="001633F6" w:rsidRPr="0082352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3.1.2. </w:t>
      </w:r>
      <w:r w:rsidRPr="00823526">
        <w:rPr>
          <w:rFonts w:ascii="Times New Roman" w:hAnsi="Times New Roman" w:cs="Times New Roman"/>
          <w:sz w:val="28"/>
        </w:rPr>
        <w:t xml:space="preserve">Принцип стандартизации </w:t>
      </w:r>
      <w:r>
        <w:rPr>
          <w:rFonts w:ascii="Times New Roman" w:hAnsi="Times New Roman" w:cs="Times New Roman"/>
          <w:sz w:val="28"/>
        </w:rPr>
        <w:t>управления внутренними рисками –</w:t>
      </w:r>
      <w:r w:rsidRPr="00823526">
        <w:rPr>
          <w:rFonts w:ascii="Times New Roman" w:hAnsi="Times New Roman" w:cs="Times New Roman"/>
          <w:sz w:val="28"/>
        </w:rPr>
        <w:t xml:space="preserve"> использование единых требований к управлению внутренними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 xml:space="preserve">рисками на всех уровнях системы управления внутренними рисками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>в органах Ф</w:t>
      </w:r>
      <w:r>
        <w:rPr>
          <w:rFonts w:ascii="Times New Roman" w:hAnsi="Times New Roman" w:cs="Times New Roman"/>
          <w:sz w:val="28"/>
        </w:rPr>
        <w:t>едерального казначейства и ФКУ «ЦОКР»</w:t>
      </w:r>
      <w:r w:rsidRPr="00823526">
        <w:rPr>
          <w:rFonts w:ascii="Times New Roman" w:hAnsi="Times New Roman" w:cs="Times New Roman"/>
          <w:sz w:val="28"/>
        </w:rPr>
        <w:t>.</w:t>
      </w:r>
    </w:p>
    <w:p w:rsidR="001633F6" w:rsidRPr="0082352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3.1.3. </w:t>
      </w:r>
      <w:r w:rsidRPr="00823526">
        <w:rPr>
          <w:rFonts w:ascii="Times New Roman" w:hAnsi="Times New Roman" w:cs="Times New Roman"/>
          <w:sz w:val="28"/>
        </w:rPr>
        <w:t xml:space="preserve">Принцип непрерывности </w:t>
      </w:r>
      <w:r>
        <w:rPr>
          <w:rFonts w:ascii="Times New Roman" w:hAnsi="Times New Roman" w:cs="Times New Roman"/>
          <w:sz w:val="28"/>
        </w:rPr>
        <w:t>управления внутренними рисками –</w:t>
      </w:r>
      <w:r w:rsidRPr="00823526">
        <w:rPr>
          <w:rFonts w:ascii="Times New Roman" w:hAnsi="Times New Roman" w:cs="Times New Roman"/>
          <w:sz w:val="28"/>
        </w:rPr>
        <w:t xml:space="preserve"> осуществление деятельности по управлению внутренними рисками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>в органах Ф</w:t>
      </w:r>
      <w:r>
        <w:rPr>
          <w:rFonts w:ascii="Times New Roman" w:hAnsi="Times New Roman" w:cs="Times New Roman"/>
          <w:sz w:val="28"/>
        </w:rPr>
        <w:t>едерального казначейства и ФКУ «ЦОКР»</w:t>
      </w:r>
      <w:r w:rsidRPr="00823526">
        <w:rPr>
          <w:rFonts w:ascii="Times New Roman" w:hAnsi="Times New Roman" w:cs="Times New Roman"/>
          <w:sz w:val="28"/>
        </w:rPr>
        <w:t xml:space="preserve"> на постоянной основе.</w:t>
      </w:r>
    </w:p>
    <w:p w:rsidR="001633F6" w:rsidRPr="0082352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3.1.4. </w:t>
      </w:r>
      <w:r w:rsidRPr="00823526">
        <w:rPr>
          <w:rFonts w:ascii="Times New Roman" w:hAnsi="Times New Roman" w:cs="Times New Roman"/>
          <w:sz w:val="28"/>
        </w:rPr>
        <w:t xml:space="preserve">Принцип эффективности </w:t>
      </w:r>
      <w:r>
        <w:rPr>
          <w:rFonts w:ascii="Times New Roman" w:hAnsi="Times New Roman" w:cs="Times New Roman"/>
          <w:sz w:val="28"/>
        </w:rPr>
        <w:t>управления внутренними рисками –</w:t>
      </w:r>
      <w:r w:rsidRPr="00823526">
        <w:rPr>
          <w:rFonts w:ascii="Times New Roman" w:hAnsi="Times New Roman" w:cs="Times New Roman"/>
          <w:sz w:val="28"/>
        </w:rPr>
        <w:t xml:space="preserve"> обеспечение достижения цели управления внутренними рисками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>с минимальными затратами ресурсов.</w:t>
      </w:r>
    </w:p>
    <w:p w:rsidR="001633F6" w:rsidRPr="0082352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3.1.5. </w:t>
      </w:r>
      <w:r w:rsidRPr="00823526">
        <w:rPr>
          <w:rFonts w:ascii="Times New Roman" w:hAnsi="Times New Roman" w:cs="Times New Roman"/>
          <w:sz w:val="28"/>
        </w:rPr>
        <w:t xml:space="preserve">Принцип контроля функционирования системы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>управления внутренними р</w:t>
      </w:r>
      <w:r>
        <w:rPr>
          <w:rFonts w:ascii="Times New Roman" w:hAnsi="Times New Roman" w:cs="Times New Roman"/>
          <w:sz w:val="28"/>
        </w:rPr>
        <w:t>исками – </w:t>
      </w:r>
      <w:r w:rsidRPr="00823526">
        <w:rPr>
          <w:rFonts w:ascii="Times New Roman" w:hAnsi="Times New Roman" w:cs="Times New Roman"/>
          <w:sz w:val="28"/>
        </w:rPr>
        <w:t xml:space="preserve">осуществление </w:t>
      </w:r>
      <w:proofErr w:type="gramStart"/>
      <w:r w:rsidRPr="00823526">
        <w:rPr>
          <w:rFonts w:ascii="Times New Roman" w:hAnsi="Times New Roman" w:cs="Times New Roman"/>
          <w:sz w:val="28"/>
        </w:rPr>
        <w:t xml:space="preserve">оценки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>эффективности функционирования системы управления</w:t>
      </w:r>
      <w:proofErr w:type="gramEnd"/>
      <w:r w:rsidRPr="00823526">
        <w:rPr>
          <w:rFonts w:ascii="Times New Roman" w:hAnsi="Times New Roman" w:cs="Times New Roman"/>
          <w:sz w:val="28"/>
        </w:rPr>
        <w:t xml:space="preserve"> внутренними рисками в органах Ф</w:t>
      </w:r>
      <w:r>
        <w:rPr>
          <w:rFonts w:ascii="Times New Roman" w:hAnsi="Times New Roman" w:cs="Times New Roman"/>
          <w:sz w:val="28"/>
        </w:rPr>
        <w:t>едерального казначейства и ФКУ «ЦОКР»</w:t>
      </w:r>
      <w:r w:rsidRPr="0082352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 xml:space="preserve">на основании сформированной в Федеральном казначействе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>системы внутреннего контроля и внутреннего аудита.</w:t>
      </w:r>
    </w:p>
    <w:p w:rsidR="001633F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3.1.6. </w:t>
      </w:r>
      <w:r w:rsidRPr="00823526">
        <w:rPr>
          <w:rFonts w:ascii="Times New Roman" w:hAnsi="Times New Roman" w:cs="Times New Roman"/>
          <w:sz w:val="28"/>
        </w:rPr>
        <w:t xml:space="preserve">Принцип гибкости и совершенствования системы </w:t>
      </w:r>
      <w:r>
        <w:rPr>
          <w:rFonts w:ascii="Times New Roman" w:hAnsi="Times New Roman" w:cs="Times New Roman"/>
          <w:sz w:val="28"/>
        </w:rPr>
        <w:t>управления внутренними рисками – </w:t>
      </w:r>
      <w:r w:rsidRPr="00823526">
        <w:rPr>
          <w:rFonts w:ascii="Times New Roman" w:hAnsi="Times New Roman" w:cs="Times New Roman"/>
          <w:sz w:val="28"/>
        </w:rPr>
        <w:t>обеспечение постоянного совершенствования элементов системы управления внутренними рисками в целях ее своевременной адаптации к изменениям во внешней и внутренней среде.</w:t>
      </w:r>
    </w:p>
    <w:p w:rsidR="001633F6" w:rsidRPr="00823526" w:rsidRDefault="001633F6" w:rsidP="001633F6">
      <w:pPr>
        <w:pStyle w:val="ConsPlusNormal"/>
        <w:spacing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633F6" w:rsidRPr="00823526" w:rsidRDefault="001633F6" w:rsidP="001633F6">
      <w:pPr>
        <w:pStyle w:val="aa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823526">
        <w:rPr>
          <w:b/>
          <w:bCs/>
          <w:sz w:val="28"/>
          <w:szCs w:val="28"/>
        </w:rPr>
        <w:t>Принципы внутреннего контроля и внутреннего аудита</w:t>
      </w:r>
    </w:p>
    <w:p w:rsidR="001633F6" w:rsidRDefault="001633F6" w:rsidP="001633F6">
      <w:pPr>
        <w:pStyle w:val="ConsPlusNormal"/>
        <w:jc w:val="both"/>
      </w:pPr>
    </w:p>
    <w:p w:rsidR="001633F6" w:rsidRPr="0082352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4.1. </w:t>
      </w:r>
      <w:r w:rsidRPr="00823526">
        <w:rPr>
          <w:rFonts w:ascii="Times New Roman" w:hAnsi="Times New Roman" w:cs="Times New Roman"/>
          <w:sz w:val="28"/>
        </w:rPr>
        <w:t xml:space="preserve">Внутренний контроль и внутренний аудит осуществляются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 xml:space="preserve">в рамках управления внутренними рисками в Федеральном казначействе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>и основываются на следующих принципах:</w:t>
      </w:r>
    </w:p>
    <w:p w:rsidR="001633F6" w:rsidRPr="0082352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4.1.1. Принцип законности – </w:t>
      </w:r>
      <w:r w:rsidRPr="00823526">
        <w:rPr>
          <w:rFonts w:ascii="Times New Roman" w:hAnsi="Times New Roman" w:cs="Times New Roman"/>
          <w:sz w:val="28"/>
        </w:rPr>
        <w:t xml:space="preserve">обеспечение субъектами внутреннего контроля и внутреннего аудита строгого и полного соблюдения законодательства Российской Федерации, а также правовых актов, регулирующих организацию и осуществление внутреннего контроля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>и внутреннего аудита, включая федеральные стандарты внутреннего финансового аудита, утверждаемые Министерством финансов Российской Федерации, и правовые акты Федерального казначейства.</w:t>
      </w:r>
    </w:p>
    <w:p w:rsidR="001633F6" w:rsidRPr="0082352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4.1.2. </w:t>
      </w:r>
      <w:proofErr w:type="gramStart"/>
      <w:r>
        <w:rPr>
          <w:rFonts w:ascii="Times New Roman" w:hAnsi="Times New Roman" w:cs="Times New Roman"/>
          <w:sz w:val="28"/>
        </w:rPr>
        <w:t>Принцип объективности – </w:t>
      </w:r>
      <w:r w:rsidRPr="00823526">
        <w:rPr>
          <w:rFonts w:ascii="Times New Roman" w:hAnsi="Times New Roman" w:cs="Times New Roman"/>
          <w:sz w:val="28"/>
        </w:rPr>
        <w:t xml:space="preserve">осуществление внутреннего контроля и внутреннего аудита беспристрастно с использованием фактических документальных данных в порядке, установленном нормативными правовыми актами Российской Федерации, путем применения методов, обеспечивающих получение полной и достоверной информации, в том числе недопущение конфликта интересов любого рода при планировании и осуществлении внутреннего контроля и внутреннего аудита, а также </w:t>
      </w:r>
      <w:r>
        <w:rPr>
          <w:rFonts w:ascii="Times New Roman" w:hAnsi="Times New Roman" w:cs="Times New Roman"/>
          <w:sz w:val="28"/>
        </w:rPr>
        <w:t>п</w:t>
      </w:r>
      <w:r w:rsidRPr="00823526">
        <w:rPr>
          <w:rFonts w:ascii="Times New Roman" w:hAnsi="Times New Roman" w:cs="Times New Roman"/>
          <w:sz w:val="28"/>
        </w:rPr>
        <w:t>ри формировании документов по результатам осуществления внутреннего контроля и внутреннего</w:t>
      </w:r>
      <w:proofErr w:type="gramEnd"/>
      <w:r w:rsidRPr="00823526">
        <w:rPr>
          <w:rFonts w:ascii="Times New Roman" w:hAnsi="Times New Roman" w:cs="Times New Roman"/>
          <w:sz w:val="28"/>
        </w:rPr>
        <w:t xml:space="preserve"> аудита и годовой отчетности о результатах осуществления контрольных и аудиторских мероприятий.</w:t>
      </w:r>
    </w:p>
    <w:p w:rsidR="001633F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4.1.3. Принцип эффективности – </w:t>
      </w:r>
      <w:r w:rsidRPr="00823526">
        <w:rPr>
          <w:rFonts w:ascii="Times New Roman" w:hAnsi="Times New Roman" w:cs="Times New Roman"/>
          <w:sz w:val="28"/>
        </w:rPr>
        <w:t xml:space="preserve">обеспечение при осуществлении внутреннего контроля и внутреннего аудита </w:t>
      </w:r>
      <w:proofErr w:type="gramStart"/>
      <w:r w:rsidRPr="00823526">
        <w:rPr>
          <w:rFonts w:ascii="Times New Roman" w:hAnsi="Times New Roman" w:cs="Times New Roman"/>
          <w:sz w:val="28"/>
        </w:rPr>
        <w:t>достижения</w:t>
      </w:r>
      <w:proofErr w:type="gramEnd"/>
      <w:r w:rsidRPr="00823526">
        <w:rPr>
          <w:rFonts w:ascii="Times New Roman" w:hAnsi="Times New Roman" w:cs="Times New Roman"/>
          <w:sz w:val="28"/>
        </w:rPr>
        <w:t xml:space="preserve"> заданных </w:t>
      </w:r>
      <w:r w:rsidRPr="00823526">
        <w:rPr>
          <w:rFonts w:ascii="Times New Roman" w:hAnsi="Times New Roman" w:cs="Times New Roman"/>
          <w:sz w:val="28"/>
        </w:rPr>
        <w:lastRenderedPageBreak/>
        <w:t xml:space="preserve">количественных и качественных параметров осуществления внутреннего контроля и внутреннего аудита, в том числе целей осуществления внутреннего контроля и внутреннего аудита и полноты информации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 xml:space="preserve">о результатах осуществления контрольных и аудиторских мероприятий, </w:t>
      </w:r>
      <w:r>
        <w:rPr>
          <w:rFonts w:ascii="Times New Roman" w:hAnsi="Times New Roman" w:cs="Times New Roman"/>
          <w:sz w:val="28"/>
        </w:rPr>
        <w:br/>
      </w:r>
      <w:r w:rsidRPr="00823526">
        <w:rPr>
          <w:rFonts w:ascii="Times New Roman" w:hAnsi="Times New Roman" w:cs="Times New Roman"/>
          <w:sz w:val="28"/>
        </w:rPr>
        <w:t>с использованием заданного (наименьшего) объема затрачиваемых ресурсов.</w:t>
      </w:r>
    </w:p>
    <w:p w:rsidR="001633F6" w:rsidRPr="0082352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3526">
        <w:rPr>
          <w:rFonts w:ascii="Times New Roman" w:hAnsi="Times New Roman" w:cs="Times New Roman"/>
          <w:sz w:val="28"/>
        </w:rPr>
        <w:t>4.1.4.</w:t>
      </w:r>
      <w:r>
        <w:rPr>
          <w:rFonts w:ascii="Times New Roman" w:hAnsi="Times New Roman" w:cs="Times New Roman"/>
          <w:sz w:val="28"/>
        </w:rPr>
        <w:t> </w:t>
      </w:r>
      <w:proofErr w:type="gramStart"/>
      <w:r w:rsidRPr="00823526">
        <w:rPr>
          <w:rFonts w:ascii="Times New Roman" w:hAnsi="Times New Roman" w:cs="Times New Roman"/>
          <w:sz w:val="28"/>
        </w:rPr>
        <w:t xml:space="preserve">Принцип функциональной </w:t>
      </w:r>
      <w:r>
        <w:rPr>
          <w:rFonts w:ascii="Times New Roman" w:hAnsi="Times New Roman" w:cs="Times New Roman"/>
          <w:sz w:val="28"/>
        </w:rPr>
        <w:t>независимости </w:t>
      </w:r>
      <w:r w:rsidRPr="00823526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Pr="00823526">
        <w:rPr>
          <w:rFonts w:ascii="Times New Roman" w:hAnsi="Times New Roman" w:cs="Times New Roman"/>
          <w:sz w:val="28"/>
        </w:rPr>
        <w:t xml:space="preserve">отсутствие условий, которые создают угрозу способности субъектов внутреннего контроля и внутреннего аудита беспристрастно и объективно выполнять свои функциональные обязанности, или независимость субъектов внутреннего контроля и внутреннего аудита от объектов внутреннего контроля и внутреннего аудита, а также должностных лиц органов </w:t>
      </w:r>
      <w:r>
        <w:rPr>
          <w:rFonts w:ascii="Times New Roman" w:hAnsi="Times New Roman" w:cs="Times New Roman"/>
          <w:sz w:val="28"/>
        </w:rPr>
        <w:t>Федерального казначейства, ФКУ «</w:t>
      </w:r>
      <w:r w:rsidRPr="00823526">
        <w:rPr>
          <w:rFonts w:ascii="Times New Roman" w:hAnsi="Times New Roman" w:cs="Times New Roman"/>
          <w:sz w:val="28"/>
        </w:rPr>
        <w:t>ЦОКР</w:t>
      </w:r>
      <w:r>
        <w:rPr>
          <w:rFonts w:ascii="Times New Roman" w:hAnsi="Times New Roman" w:cs="Times New Roman"/>
          <w:sz w:val="28"/>
        </w:rPr>
        <w:t>»</w:t>
      </w:r>
      <w:r w:rsidRPr="00823526">
        <w:rPr>
          <w:rFonts w:ascii="Times New Roman" w:hAnsi="Times New Roman" w:cs="Times New Roman"/>
          <w:sz w:val="28"/>
        </w:rPr>
        <w:t>, за исключением должностных лиц, которым непосредственно подчинены субъекты внутреннего контроля и внутреннего аудита, а</w:t>
      </w:r>
      <w:proofErr w:type="gramEnd"/>
      <w:r w:rsidRPr="00823526">
        <w:rPr>
          <w:rFonts w:ascii="Times New Roman" w:hAnsi="Times New Roman" w:cs="Times New Roman"/>
          <w:sz w:val="28"/>
        </w:rPr>
        <w:t xml:space="preserve"> также должностных лиц, которые осуществляют курирование и контроль их деятельности.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>4.1.5.</w:t>
      </w:r>
      <w:r>
        <w:rPr>
          <w:rFonts w:ascii="Times New Roman" w:hAnsi="Times New Roman" w:cs="Times New Roman"/>
          <w:sz w:val="28"/>
        </w:rPr>
        <w:t> </w:t>
      </w:r>
      <w:proofErr w:type="gramStart"/>
      <w:r w:rsidRPr="004203B5">
        <w:rPr>
          <w:rFonts w:ascii="Times New Roman" w:hAnsi="Times New Roman" w:cs="Times New Roman"/>
          <w:sz w:val="28"/>
        </w:rPr>
        <w:t xml:space="preserve">Принцип </w:t>
      </w:r>
      <w:r>
        <w:rPr>
          <w:rFonts w:ascii="Times New Roman" w:hAnsi="Times New Roman" w:cs="Times New Roman"/>
          <w:sz w:val="28"/>
        </w:rPr>
        <w:t>компетентности – </w:t>
      </w:r>
      <w:r w:rsidRPr="004203B5">
        <w:rPr>
          <w:rFonts w:ascii="Times New Roman" w:hAnsi="Times New Roman" w:cs="Times New Roman"/>
          <w:sz w:val="28"/>
        </w:rPr>
        <w:t>осуществление субъектами внутреннего контроля и внутреннего аудита своей деятельности добросовестно, в соответствии с действующими в Федеральном казначействе стандартами контроля и аудита, на уровне, позволяющем обеспечивать предоставление уполномоченным лицам достоверной, объективной и точной информации о</w:t>
      </w:r>
      <w:r>
        <w:rPr>
          <w:rFonts w:ascii="Times New Roman" w:hAnsi="Times New Roman" w:cs="Times New Roman"/>
          <w:sz w:val="28"/>
        </w:rPr>
        <w:t>б</w:t>
      </w:r>
      <w:r w:rsidRPr="004203B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объекте</w:t>
      </w:r>
      <w:r w:rsidRPr="004203B5">
        <w:rPr>
          <w:rFonts w:ascii="Times New Roman" w:hAnsi="Times New Roman" w:cs="Times New Roman"/>
          <w:sz w:val="28"/>
        </w:rPr>
        <w:t xml:space="preserve"> внутреннего контроля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>и внутреннего аудита с применением соответствующей совокупности профессиональных знаний, навыков и других компетенций, позволяющих осуществлять внутренний контроль и внутренний аудит.</w:t>
      </w:r>
      <w:proofErr w:type="gramEnd"/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4.1.6. Принцип системности </w:t>
      </w:r>
      <w:r w:rsidRPr="004203B5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Pr="004203B5">
        <w:rPr>
          <w:rFonts w:ascii="Times New Roman" w:hAnsi="Times New Roman" w:cs="Times New Roman"/>
          <w:sz w:val="28"/>
        </w:rPr>
        <w:t xml:space="preserve">планирование и осуществление внутреннего контроля и внутреннего аудита в отношении всех направлений деятельности объектов внутреннего контроля и </w:t>
      </w:r>
      <w:r>
        <w:rPr>
          <w:rFonts w:ascii="Times New Roman" w:hAnsi="Times New Roman" w:cs="Times New Roman"/>
          <w:sz w:val="28"/>
        </w:rPr>
        <w:t xml:space="preserve">в отношении всех объектов </w:t>
      </w:r>
      <w:r w:rsidRPr="004203B5">
        <w:rPr>
          <w:rFonts w:ascii="Times New Roman" w:hAnsi="Times New Roman" w:cs="Times New Roman"/>
          <w:sz w:val="28"/>
        </w:rPr>
        <w:t xml:space="preserve">внутреннего аудита с учетом их взаимосвязей, в том числе </w:t>
      </w:r>
      <w:r w:rsidRPr="004203B5">
        <w:rPr>
          <w:rFonts w:ascii="Times New Roman" w:hAnsi="Times New Roman" w:cs="Times New Roman"/>
          <w:sz w:val="28"/>
        </w:rPr>
        <w:lastRenderedPageBreak/>
        <w:t>проведение периодического анализа бюджетных и коррупционных рисков по всем бюджетным процедурам.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4.1.7. </w:t>
      </w:r>
      <w:proofErr w:type="gramStart"/>
      <w:r>
        <w:rPr>
          <w:rFonts w:ascii="Times New Roman" w:hAnsi="Times New Roman" w:cs="Times New Roman"/>
          <w:sz w:val="28"/>
        </w:rPr>
        <w:t>Принцип ответственности – </w:t>
      </w:r>
      <w:r w:rsidRPr="004203B5">
        <w:rPr>
          <w:rFonts w:ascii="Times New Roman" w:hAnsi="Times New Roman" w:cs="Times New Roman"/>
          <w:sz w:val="28"/>
        </w:rPr>
        <w:t>ответственность каждого субъекта внутреннего контроля и внутреннего аудита перед руководителем органа Федерально</w:t>
      </w:r>
      <w:r>
        <w:rPr>
          <w:rFonts w:ascii="Times New Roman" w:hAnsi="Times New Roman" w:cs="Times New Roman"/>
          <w:sz w:val="28"/>
        </w:rPr>
        <w:t>го казначейства, директором ФКУ </w:t>
      </w:r>
      <w:r w:rsidRPr="004203B5">
        <w:rPr>
          <w:rFonts w:ascii="Times New Roman" w:hAnsi="Times New Roman" w:cs="Times New Roman"/>
          <w:sz w:val="28"/>
        </w:rPr>
        <w:t xml:space="preserve">«ЦОКР» за предоставление полных и достоверных документов, содержащих информацию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 xml:space="preserve">о результатах контрольных и аудиторских мероприятий, в том числе выводы и предложения (рекомендации), позволяющих при их надлежащем выполнении достичь цели и задачи осуществления внутреннего контроля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>и внутреннего аудита.</w:t>
      </w:r>
      <w:proofErr w:type="gramEnd"/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4.1.8. </w:t>
      </w:r>
      <w:proofErr w:type="gramStart"/>
      <w:r>
        <w:rPr>
          <w:rFonts w:ascii="Times New Roman" w:hAnsi="Times New Roman" w:cs="Times New Roman"/>
          <w:sz w:val="28"/>
        </w:rPr>
        <w:t>Принцип стандартизации – </w:t>
      </w:r>
      <w:r w:rsidRPr="004203B5">
        <w:rPr>
          <w:rFonts w:ascii="Times New Roman" w:hAnsi="Times New Roman" w:cs="Times New Roman"/>
          <w:sz w:val="28"/>
        </w:rPr>
        <w:t xml:space="preserve">установление процессов и процедур внутреннего контроля и внутреннего аудита в целях их многократного использования, а также осуществление внутреннего аудита в соответствии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 xml:space="preserve">с федеральными стандартами внутреннего финансового аудита, утверждаемыми Министерством финансов Российской Федерации, а также правовыми актами Федерального казначейства, обеспечивающими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>его осуществление с соблюдением указанных федеральных стандартов внутреннего финансового аудита.</w:t>
      </w:r>
      <w:proofErr w:type="gramEnd"/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4.1.9. Принцип </w:t>
      </w:r>
      <w:proofErr w:type="gramStart"/>
      <w:r>
        <w:rPr>
          <w:rFonts w:ascii="Times New Roman" w:hAnsi="Times New Roman" w:cs="Times New Roman"/>
          <w:sz w:val="28"/>
        </w:rPr>
        <w:t>риск-ориентированности</w:t>
      </w:r>
      <w:proofErr w:type="gramEnd"/>
      <w:r>
        <w:rPr>
          <w:rFonts w:ascii="Times New Roman" w:hAnsi="Times New Roman" w:cs="Times New Roman"/>
          <w:sz w:val="28"/>
        </w:rPr>
        <w:t xml:space="preserve"> – </w:t>
      </w:r>
      <w:r w:rsidRPr="004203B5">
        <w:rPr>
          <w:rFonts w:ascii="Times New Roman" w:hAnsi="Times New Roman" w:cs="Times New Roman"/>
          <w:sz w:val="28"/>
        </w:rPr>
        <w:t xml:space="preserve">приоритетное осуществление процессов и процедур внутреннего контроля и внутреннего аудита в отношении направлений деятельности объекта внутреннего контроля и </w:t>
      </w:r>
      <w:r>
        <w:rPr>
          <w:rFonts w:ascii="Times New Roman" w:hAnsi="Times New Roman" w:cs="Times New Roman"/>
          <w:sz w:val="28"/>
        </w:rPr>
        <w:t xml:space="preserve">в отношении объектов </w:t>
      </w:r>
      <w:r w:rsidRPr="004203B5">
        <w:rPr>
          <w:rFonts w:ascii="Times New Roman" w:hAnsi="Times New Roman" w:cs="Times New Roman"/>
          <w:sz w:val="28"/>
        </w:rPr>
        <w:t>внутреннего аудита, наиболее подверженных рискам.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0768">
        <w:rPr>
          <w:rFonts w:ascii="Times New Roman" w:hAnsi="Times New Roman" w:cs="Times New Roman"/>
          <w:sz w:val="28"/>
        </w:rPr>
        <w:t>4.1.10. </w:t>
      </w:r>
      <w:proofErr w:type="gramStart"/>
      <w:r w:rsidRPr="00AC0768">
        <w:rPr>
          <w:rFonts w:ascii="Times New Roman" w:hAnsi="Times New Roman" w:cs="Times New Roman"/>
          <w:sz w:val="28"/>
        </w:rPr>
        <w:t>Принци</w:t>
      </w:r>
      <w:r>
        <w:rPr>
          <w:rFonts w:ascii="Times New Roman" w:hAnsi="Times New Roman" w:cs="Times New Roman"/>
          <w:sz w:val="28"/>
        </w:rPr>
        <w:t>п профессионального скептицизма – </w:t>
      </w:r>
      <w:r w:rsidRPr="00AC0768">
        <w:rPr>
          <w:rFonts w:ascii="Times New Roman" w:hAnsi="Times New Roman" w:cs="Times New Roman"/>
          <w:sz w:val="28"/>
        </w:rPr>
        <w:t xml:space="preserve">использование субъектом внутреннего контроля и внутреннего аудита критической оценки обоснованности, надежности и достаточности полученной в ходе осуществления внутреннего контроля и внутреннего аудита информации (доказательств) в целях минимизации возможности упущения из виду подозрительных обстоятельств, формирования неоправданных обобщений </w:t>
      </w:r>
      <w:r w:rsidRPr="00AC0768">
        <w:rPr>
          <w:rFonts w:ascii="Times New Roman" w:hAnsi="Times New Roman" w:cs="Times New Roman"/>
          <w:sz w:val="28"/>
        </w:rPr>
        <w:lastRenderedPageBreak/>
        <w:t xml:space="preserve">при подготовке выводов, использования ошибочных допущений </w:t>
      </w:r>
      <w:r w:rsidRPr="00AC0768">
        <w:rPr>
          <w:rFonts w:ascii="Times New Roman" w:hAnsi="Times New Roman" w:cs="Times New Roman"/>
          <w:sz w:val="28"/>
        </w:rPr>
        <w:br/>
        <w:t>при определении характера, временных рамок и объема процедур внутреннего аудита, а также при оценке результатов</w:t>
      </w:r>
      <w:proofErr w:type="gramEnd"/>
      <w:r w:rsidRPr="00AC0768">
        <w:rPr>
          <w:rFonts w:ascii="Times New Roman" w:hAnsi="Times New Roman" w:cs="Times New Roman"/>
          <w:sz w:val="28"/>
        </w:rPr>
        <w:t xml:space="preserve"> внутреннего контроля </w:t>
      </w:r>
      <w:r w:rsidRPr="00AC0768">
        <w:rPr>
          <w:rFonts w:ascii="Times New Roman" w:hAnsi="Times New Roman" w:cs="Times New Roman"/>
          <w:sz w:val="28"/>
        </w:rPr>
        <w:br/>
        <w:t>и внутреннего аудита.</w:t>
      </w:r>
    </w:p>
    <w:p w:rsidR="001633F6" w:rsidRDefault="001633F6" w:rsidP="001633F6">
      <w:pPr>
        <w:pStyle w:val="ConsPlusNormal"/>
        <w:jc w:val="both"/>
      </w:pPr>
    </w:p>
    <w:p w:rsidR="001633F6" w:rsidRPr="004203B5" w:rsidRDefault="001633F6" w:rsidP="001633F6">
      <w:pPr>
        <w:pStyle w:val="aa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4203B5">
        <w:rPr>
          <w:b/>
          <w:bCs/>
          <w:sz w:val="28"/>
          <w:szCs w:val="28"/>
        </w:rPr>
        <w:t>Управление внутренними рисками</w:t>
      </w:r>
    </w:p>
    <w:p w:rsidR="001633F6" w:rsidRDefault="001633F6" w:rsidP="001633F6">
      <w:pPr>
        <w:pStyle w:val="ConsPlusNormal"/>
        <w:jc w:val="both"/>
      </w:pP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5.1. Управление внутренними рисками – </w:t>
      </w:r>
      <w:r w:rsidRPr="004203B5">
        <w:rPr>
          <w:rFonts w:ascii="Times New Roman" w:hAnsi="Times New Roman" w:cs="Times New Roman"/>
          <w:sz w:val="28"/>
        </w:rPr>
        <w:t>скоординированный процесс, осуществляемый участниками системы управления внутренними рисками, направленный на идентификацию внутренних рисков, осуществление их анализа, оценки, выбора способа реагирования с учетом предотвращения распространения внутренних рисков на области, пограничные с зоной их возникновения, принятие управленческих решений в отношении внутренних рисков и их мониторинг.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5.2. </w:t>
      </w:r>
      <w:r w:rsidRPr="004203B5">
        <w:rPr>
          <w:rFonts w:ascii="Times New Roman" w:hAnsi="Times New Roman" w:cs="Times New Roman"/>
          <w:sz w:val="28"/>
        </w:rPr>
        <w:t>Субъектами системы управления внутренними рисками являются участники системы управления внутренними рисками.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>Объектами системы управления внутренними рисками является деятельность органов Ф</w:t>
      </w:r>
      <w:r>
        <w:rPr>
          <w:rFonts w:ascii="Times New Roman" w:hAnsi="Times New Roman" w:cs="Times New Roman"/>
          <w:sz w:val="28"/>
        </w:rPr>
        <w:t>едерального казначейства и ФКУ «</w:t>
      </w:r>
      <w:r w:rsidRPr="004203B5">
        <w:rPr>
          <w:rFonts w:ascii="Times New Roman" w:hAnsi="Times New Roman" w:cs="Times New Roman"/>
          <w:sz w:val="28"/>
        </w:rPr>
        <w:t>ЦОКР</w:t>
      </w:r>
      <w:r>
        <w:rPr>
          <w:rFonts w:ascii="Times New Roman" w:hAnsi="Times New Roman" w:cs="Times New Roman"/>
          <w:sz w:val="28"/>
        </w:rPr>
        <w:t>»</w:t>
      </w:r>
      <w:r w:rsidRPr="004203B5">
        <w:rPr>
          <w:rFonts w:ascii="Times New Roman" w:hAnsi="Times New Roman" w:cs="Times New Roman"/>
          <w:sz w:val="28"/>
        </w:rPr>
        <w:t xml:space="preserve">, включающая в себя совокупность процессов и операций, осуществляемых ими при выполнении функций и осуществлении полномочий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>в установленной сфере деятельности.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5.3. </w:t>
      </w:r>
      <w:r w:rsidRPr="004203B5">
        <w:rPr>
          <w:rFonts w:ascii="Times New Roman" w:hAnsi="Times New Roman" w:cs="Times New Roman"/>
          <w:sz w:val="28"/>
        </w:rPr>
        <w:t>Целью управления внутренними рисками в органах Ф</w:t>
      </w:r>
      <w:r>
        <w:rPr>
          <w:rFonts w:ascii="Times New Roman" w:hAnsi="Times New Roman" w:cs="Times New Roman"/>
          <w:sz w:val="28"/>
        </w:rPr>
        <w:t>едерального казначейства и ФКУ «ЦОКР»</w:t>
      </w:r>
      <w:r w:rsidRPr="004203B5">
        <w:rPr>
          <w:rFonts w:ascii="Times New Roman" w:hAnsi="Times New Roman" w:cs="Times New Roman"/>
          <w:sz w:val="28"/>
        </w:rPr>
        <w:t xml:space="preserve"> является содействие выполнению Федеральным казначейством стратегических целей и задач, функций и полномочий в установленной сфере деятельности, а также обеспечение устойчивого бесперебойного функционирования органов Федерального казначейства и ФКУ </w:t>
      </w:r>
      <w:r>
        <w:rPr>
          <w:rFonts w:ascii="Times New Roman" w:hAnsi="Times New Roman" w:cs="Times New Roman"/>
          <w:sz w:val="28"/>
        </w:rPr>
        <w:t>«ЦОКР»</w:t>
      </w:r>
      <w:r w:rsidRPr="004203B5">
        <w:rPr>
          <w:rFonts w:ascii="Times New Roman" w:hAnsi="Times New Roman" w:cs="Times New Roman"/>
          <w:sz w:val="28"/>
        </w:rPr>
        <w:t>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5.4. </w:t>
      </w:r>
      <w:r w:rsidRPr="004203B5">
        <w:rPr>
          <w:rFonts w:ascii="Times New Roman" w:hAnsi="Times New Roman" w:cs="Times New Roman"/>
          <w:sz w:val="28"/>
        </w:rPr>
        <w:t xml:space="preserve">Задачами управления внутренними рисками в органах </w:t>
      </w:r>
      <w:r>
        <w:rPr>
          <w:rFonts w:ascii="Times New Roman" w:hAnsi="Times New Roman" w:cs="Times New Roman"/>
          <w:sz w:val="28"/>
        </w:rPr>
        <w:t>Федерального казначейства и ФКУ «ЦОКР»</w:t>
      </w:r>
      <w:r w:rsidRPr="004203B5">
        <w:rPr>
          <w:rFonts w:ascii="Times New Roman" w:hAnsi="Times New Roman" w:cs="Times New Roman"/>
          <w:sz w:val="28"/>
        </w:rPr>
        <w:t xml:space="preserve"> являются: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>идентификация, анализ и оценка внутренних рисков</w:t>
      </w:r>
      <w:r>
        <w:rPr>
          <w:rFonts w:ascii="Times New Roman" w:hAnsi="Times New Roman" w:cs="Times New Roman"/>
          <w:sz w:val="28"/>
        </w:rPr>
        <w:t>;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lastRenderedPageBreak/>
        <w:t>классификация внутренних рисков, возникающих в деятельности органов Ф</w:t>
      </w:r>
      <w:r>
        <w:rPr>
          <w:rFonts w:ascii="Times New Roman" w:hAnsi="Times New Roman" w:cs="Times New Roman"/>
          <w:sz w:val="28"/>
        </w:rPr>
        <w:t>едерального казначейства и ФКУ «ЦОКР»</w:t>
      </w:r>
      <w:r w:rsidRPr="004203B5">
        <w:rPr>
          <w:rFonts w:ascii="Times New Roman" w:hAnsi="Times New Roman" w:cs="Times New Roman"/>
          <w:sz w:val="28"/>
        </w:rPr>
        <w:t>;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203B5">
        <w:rPr>
          <w:rFonts w:ascii="Times New Roman" w:hAnsi="Times New Roman" w:cs="Times New Roman"/>
          <w:sz w:val="28"/>
        </w:rPr>
        <w:t xml:space="preserve">разработка способов реагирования на риски, выявленные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 xml:space="preserve">в деятельности органов </w:t>
      </w:r>
      <w:r>
        <w:rPr>
          <w:rFonts w:ascii="Times New Roman" w:hAnsi="Times New Roman" w:cs="Times New Roman"/>
          <w:sz w:val="28"/>
        </w:rPr>
        <w:t>Федерального казначейства и ФКУ «ЦОКР»</w:t>
      </w:r>
      <w:r w:rsidRPr="004203B5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 xml:space="preserve">в том числе обеспечение реализации превентивных мероприятий, направленных на минимизацию внутренних рисков и мер своевременного реагирования на реализацию внутренних рисков, а также разработка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 xml:space="preserve">и применение мер, направленных на минимизацию последствий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 xml:space="preserve">от реализации внутренних рисков и их устранение, а также мер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>по организации внутреннего контроля (рекомендуемые к</w:t>
      </w:r>
      <w:proofErr w:type="gramEnd"/>
      <w:r w:rsidRPr="004203B5">
        <w:rPr>
          <w:rFonts w:ascii="Times New Roman" w:hAnsi="Times New Roman" w:cs="Times New Roman"/>
          <w:sz w:val="28"/>
        </w:rPr>
        <w:t xml:space="preserve"> осуществлению контрольные действия);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 xml:space="preserve">обеспечение своевременного информирования руководства Федерального казначейства о наличии возможностей реализации внутренних рисков в целях обеспечения своевременного принятия мер реагирования на риски, выявленные в деятельности органов Федерального казначейства </w:t>
      </w:r>
      <w:r>
        <w:rPr>
          <w:rFonts w:ascii="Times New Roman" w:hAnsi="Times New Roman" w:cs="Times New Roman"/>
          <w:sz w:val="28"/>
        </w:rPr>
        <w:t>и ФКУ «ЦОКР»</w:t>
      </w:r>
      <w:r w:rsidRPr="004203B5">
        <w:rPr>
          <w:rFonts w:ascii="Times New Roman" w:hAnsi="Times New Roman" w:cs="Times New Roman"/>
          <w:sz w:val="28"/>
        </w:rPr>
        <w:t>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5.5. </w:t>
      </w:r>
      <w:r w:rsidRPr="004203B5">
        <w:rPr>
          <w:rFonts w:ascii="Times New Roman" w:hAnsi="Times New Roman" w:cs="Times New Roman"/>
          <w:sz w:val="28"/>
        </w:rPr>
        <w:t>В ходе управления внутренними рисками осуществляются идентификация, анализ, оценка внутренних рисков, выбор способа реагирования на внутренние риски, их мониторинг и формирование отчетности по управлению внутренними рисками.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>Под идентификацией внутренних рисков понимается процесс выявления (обнаружения), распознавания и описания (классификации) внутренних рисков.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>Под анализом внутренних рисков понимается процесс изучения информации о внутреннем риске и его параметрах в целях определения значимости (уровня) внутреннего риска.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3585">
        <w:rPr>
          <w:rFonts w:ascii="Times New Roman" w:hAnsi="Times New Roman" w:cs="Times New Roman"/>
          <w:sz w:val="28"/>
        </w:rPr>
        <w:t xml:space="preserve">Под оценкой внутренних рисков понимается определение значимости (уровня) внутреннего риска по результатам его анализа </w:t>
      </w:r>
      <w:r>
        <w:rPr>
          <w:rFonts w:ascii="Times New Roman" w:hAnsi="Times New Roman" w:cs="Times New Roman"/>
          <w:sz w:val="28"/>
        </w:rPr>
        <w:br/>
      </w:r>
      <w:r w:rsidRPr="000F3585">
        <w:rPr>
          <w:rFonts w:ascii="Times New Roman" w:hAnsi="Times New Roman" w:cs="Times New Roman"/>
          <w:sz w:val="28"/>
        </w:rPr>
        <w:t xml:space="preserve">с применением критериев вероятности и степени влияния в целях </w:t>
      </w:r>
      <w:r w:rsidRPr="000F3585">
        <w:rPr>
          <w:rFonts w:ascii="Times New Roman" w:hAnsi="Times New Roman" w:cs="Times New Roman"/>
          <w:sz w:val="28"/>
        </w:rPr>
        <w:lastRenderedPageBreak/>
        <w:t xml:space="preserve">формирования и ведения реестра внутренних рисков в соответствии </w:t>
      </w:r>
      <w:r>
        <w:rPr>
          <w:rFonts w:ascii="Times New Roman" w:hAnsi="Times New Roman" w:cs="Times New Roman"/>
          <w:sz w:val="28"/>
        </w:rPr>
        <w:br/>
      </w:r>
      <w:r w:rsidRPr="000F3585">
        <w:rPr>
          <w:rFonts w:ascii="Times New Roman" w:hAnsi="Times New Roman" w:cs="Times New Roman"/>
          <w:sz w:val="28"/>
        </w:rPr>
        <w:t>со Стандартом управления внутренними (операционными) казначейскими рисками в Федеральном казначействе, утвержденным приказом Федерального казначейства.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>Под выбором способа реагирования на внутренние риски понимается выбор одного из возможных вариантов реагирования на внутренний риск, обеспечивающего достижение остаточного внутреннего риска, соответствующего допустимому уровню.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>В органах Федерального к</w:t>
      </w:r>
      <w:r>
        <w:rPr>
          <w:rFonts w:ascii="Times New Roman" w:hAnsi="Times New Roman" w:cs="Times New Roman"/>
          <w:sz w:val="28"/>
        </w:rPr>
        <w:t>азначейства и ФКУ «ЦОКР»</w:t>
      </w:r>
      <w:r w:rsidRPr="004203B5">
        <w:rPr>
          <w:rFonts w:ascii="Times New Roman" w:hAnsi="Times New Roman" w:cs="Times New Roman"/>
          <w:sz w:val="28"/>
        </w:rPr>
        <w:t xml:space="preserve"> применяются следующие способы реагирования на внутренние риски: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>принятие внутреннего риска;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203B5">
        <w:rPr>
          <w:rFonts w:ascii="Times New Roman" w:hAnsi="Times New Roman" w:cs="Times New Roman"/>
          <w:sz w:val="28"/>
        </w:rPr>
        <w:t>избежание</w:t>
      </w:r>
      <w:proofErr w:type="gramEnd"/>
      <w:r w:rsidRPr="004203B5">
        <w:rPr>
          <w:rFonts w:ascii="Times New Roman" w:hAnsi="Times New Roman" w:cs="Times New Roman"/>
          <w:sz w:val="28"/>
        </w:rPr>
        <w:t xml:space="preserve"> внутреннего риска;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>контроль (снижение) внутреннего риска.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 xml:space="preserve">Под мониторингом внутренних рисков понимается непрерывный процесс наблюдения за состоянием идентифицированных внутренних рисков, осуществляемый в случае необходимости в ходе внутреннего контроля, внутреннего аудита и оценки эффективности деятельности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 xml:space="preserve">в отношении деятельности органов Федерального казначейства, </w:t>
      </w:r>
      <w:r>
        <w:rPr>
          <w:rFonts w:ascii="Times New Roman" w:hAnsi="Times New Roman" w:cs="Times New Roman"/>
          <w:sz w:val="28"/>
        </w:rPr>
        <w:br/>
        <w:t>ФКУ «ЦОКР»</w:t>
      </w:r>
      <w:r w:rsidRPr="004203B5">
        <w:rPr>
          <w:rFonts w:ascii="Times New Roman" w:hAnsi="Times New Roman" w:cs="Times New Roman"/>
          <w:sz w:val="28"/>
        </w:rPr>
        <w:t xml:space="preserve"> и их структурных подразделений.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>В процессе управления внутренними рисками определяются значимость (уровень) внутреннего риска, степень влияния внутреннего риска и вероятность внутреннего риска.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>Значимость (уровень) внутреннего риска является показателем, значение которого определяется исходя из значений (показателей) критериев вероятности внутреннего риска и его степени влияния.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203B5">
        <w:rPr>
          <w:rFonts w:ascii="Times New Roman" w:hAnsi="Times New Roman" w:cs="Times New Roman"/>
          <w:sz w:val="28"/>
        </w:rPr>
        <w:t xml:space="preserve">Степень влияния внутреннего риска является уровнем негативного воздействия события на результаты деятельности органа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4203B5">
        <w:rPr>
          <w:rFonts w:ascii="Times New Roman" w:hAnsi="Times New Roman" w:cs="Times New Roman"/>
          <w:sz w:val="28"/>
        </w:rPr>
        <w:t xml:space="preserve">, в том числе на результат выполнения бюджетной процедуры, определяемый по величине отклонения от целевых </w:t>
      </w:r>
      <w:r w:rsidRPr="004203B5">
        <w:rPr>
          <w:rFonts w:ascii="Times New Roman" w:hAnsi="Times New Roman" w:cs="Times New Roman"/>
          <w:sz w:val="28"/>
        </w:rPr>
        <w:lastRenderedPageBreak/>
        <w:t>значений показателей качества исполнения бюджетных полномочий, осуществляемых Федеральным казначейством, величине ущерба, причиненного Российской Федерации, или величине искажения бюджетной отчетности и (или) величине отклонения от целевых значений показателей государственной программы</w:t>
      </w:r>
      <w:proofErr w:type="gramEnd"/>
      <w:r w:rsidRPr="004203B5">
        <w:rPr>
          <w:rFonts w:ascii="Times New Roman" w:hAnsi="Times New Roman" w:cs="Times New Roman"/>
          <w:sz w:val="28"/>
        </w:rPr>
        <w:t xml:space="preserve"> Российской Федерации.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03B5">
        <w:rPr>
          <w:rFonts w:ascii="Times New Roman" w:hAnsi="Times New Roman" w:cs="Times New Roman"/>
          <w:sz w:val="28"/>
        </w:rPr>
        <w:t xml:space="preserve">Вероятность внутреннего риска является степенью возможности наступления события, негативно влияющего на выполнение операций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 xml:space="preserve">и действий (в том числе по формированию документов), необходимых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 xml:space="preserve">для выполнения функций и осуществления полномочий органа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4203B5">
        <w:rPr>
          <w:rFonts w:ascii="Times New Roman" w:hAnsi="Times New Roman" w:cs="Times New Roman"/>
          <w:sz w:val="28"/>
        </w:rPr>
        <w:t>, в том числе на выполнение бюджетной процедуры.</w:t>
      </w:r>
    </w:p>
    <w:p w:rsidR="001633F6" w:rsidRPr="004203B5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5.6. </w:t>
      </w:r>
      <w:proofErr w:type="gramStart"/>
      <w:r w:rsidRPr="004203B5">
        <w:rPr>
          <w:rFonts w:ascii="Times New Roman" w:hAnsi="Times New Roman" w:cs="Times New Roman"/>
          <w:sz w:val="28"/>
        </w:rPr>
        <w:t xml:space="preserve">Процедуры организации и осуществления управления внутренними рисками, в том числе по разработке и принятию мер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 xml:space="preserve">по минимизации (устранению) последствий от реализации внутренних рисков, а также формированию отчетности по управлению ими в органах Федерального </w:t>
      </w:r>
      <w:r>
        <w:rPr>
          <w:rFonts w:ascii="Times New Roman" w:hAnsi="Times New Roman" w:cs="Times New Roman"/>
          <w:sz w:val="28"/>
        </w:rPr>
        <w:t>казначейства, ФКУ «ЦОКР»</w:t>
      </w:r>
      <w:r w:rsidRPr="004203B5">
        <w:rPr>
          <w:rFonts w:ascii="Times New Roman" w:hAnsi="Times New Roman" w:cs="Times New Roman"/>
          <w:sz w:val="28"/>
        </w:rPr>
        <w:t xml:space="preserve">, устанавливаются в стандарте управления внутренними (операционными) казначейскими рисками </w:t>
      </w:r>
      <w:r>
        <w:rPr>
          <w:rFonts w:ascii="Times New Roman" w:hAnsi="Times New Roman" w:cs="Times New Roman"/>
          <w:sz w:val="28"/>
        </w:rPr>
        <w:br/>
      </w:r>
      <w:r w:rsidRPr="004203B5">
        <w:rPr>
          <w:rFonts w:ascii="Times New Roman" w:hAnsi="Times New Roman" w:cs="Times New Roman"/>
          <w:sz w:val="28"/>
        </w:rPr>
        <w:t>в Федеральном казначействе, утверждаемом приказом Федерального казначейства.</w:t>
      </w:r>
      <w:proofErr w:type="gramEnd"/>
    </w:p>
    <w:p w:rsidR="001633F6" w:rsidRPr="00A12CAD" w:rsidRDefault="001633F6" w:rsidP="001633F6">
      <w:pPr>
        <w:pStyle w:val="aa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A12CAD">
        <w:rPr>
          <w:b/>
          <w:bCs/>
          <w:sz w:val="28"/>
          <w:szCs w:val="28"/>
        </w:rPr>
        <w:t>Внутренний контроль</w:t>
      </w:r>
    </w:p>
    <w:p w:rsidR="001633F6" w:rsidRDefault="001633F6" w:rsidP="001633F6">
      <w:pPr>
        <w:pStyle w:val="ConsPlusNormal"/>
        <w:jc w:val="both"/>
      </w:pP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6.1. </w:t>
      </w:r>
      <w:proofErr w:type="gramStart"/>
      <w:r>
        <w:rPr>
          <w:rFonts w:ascii="Times New Roman" w:hAnsi="Times New Roman" w:cs="Times New Roman"/>
          <w:sz w:val="28"/>
        </w:rPr>
        <w:t>Внутренний контроль – </w:t>
      </w:r>
      <w:r w:rsidRPr="00A12CAD">
        <w:rPr>
          <w:rFonts w:ascii="Times New Roman" w:hAnsi="Times New Roman" w:cs="Times New Roman"/>
          <w:sz w:val="28"/>
        </w:rPr>
        <w:t xml:space="preserve">внутренний процесс, осуществляемый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в рамках управления казначейскими рисками руководителями (заместителями руководителей), иными должностными лицами органов Федерального казначейства, директором (заместителями директора) </w:t>
      </w:r>
      <w:r>
        <w:rPr>
          <w:rFonts w:ascii="Times New Roman" w:hAnsi="Times New Roman" w:cs="Times New Roman"/>
          <w:sz w:val="28"/>
        </w:rPr>
        <w:br/>
        <w:t>ФКУ «ЦОКР»</w:t>
      </w:r>
      <w:r w:rsidRPr="00A12CAD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иными должностными лицами ФКУ «ЦОКР»</w:t>
      </w:r>
      <w:r w:rsidRPr="00A12CAD">
        <w:rPr>
          <w:rFonts w:ascii="Times New Roman" w:hAnsi="Times New Roman" w:cs="Times New Roman"/>
          <w:sz w:val="28"/>
        </w:rPr>
        <w:t xml:space="preserve">, направленный на соблюдение установленных законодательными и иными нормативными правовыми актами Российской Федерации, нормативными правовыми и правовыми актами Министерства финансов Российской Федерации и Федерального казначейства, иными документами, </w:t>
      </w:r>
      <w:r w:rsidRPr="00A12CAD">
        <w:rPr>
          <w:rFonts w:ascii="Times New Roman" w:hAnsi="Times New Roman" w:cs="Times New Roman"/>
          <w:sz w:val="28"/>
        </w:rPr>
        <w:lastRenderedPageBreak/>
        <w:t xml:space="preserve">регламентирующими деятельность органов </w:t>
      </w:r>
      <w:r>
        <w:rPr>
          <w:rFonts w:ascii="Times New Roman" w:hAnsi="Times New Roman" w:cs="Times New Roman"/>
          <w:sz w:val="28"/>
        </w:rPr>
        <w:t>Федерального казначейства</w:t>
      </w:r>
      <w:proofErr w:type="gramEnd"/>
      <w:r>
        <w:rPr>
          <w:rFonts w:ascii="Times New Roman" w:hAnsi="Times New Roman" w:cs="Times New Roman"/>
          <w:sz w:val="28"/>
        </w:rPr>
        <w:t>, ФКУ «ЦОКР»</w:t>
      </w:r>
      <w:r w:rsidRPr="00A12CAD">
        <w:rPr>
          <w:rFonts w:ascii="Times New Roman" w:hAnsi="Times New Roman" w:cs="Times New Roman"/>
          <w:sz w:val="28"/>
        </w:rPr>
        <w:t xml:space="preserve">, в том числе бюджетные правоотношения, требований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к исполнению своих полномочий, в том числе посредством совершения контрольных действий, повышение эффективности (экономности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и результативности) деятельности органов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A12CAD">
        <w:rPr>
          <w:rFonts w:ascii="Times New Roman" w:hAnsi="Times New Roman" w:cs="Times New Roman"/>
          <w:sz w:val="28"/>
        </w:rPr>
        <w:t xml:space="preserve">, в разрезе финансового, административного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и технологического направлений деятельности.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 xml:space="preserve">Субъектами внутреннего контроля являются руководство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и сотрудники органов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A12CAD">
        <w:rPr>
          <w:rFonts w:ascii="Times New Roman" w:hAnsi="Times New Roman" w:cs="Times New Roman"/>
          <w:sz w:val="28"/>
        </w:rPr>
        <w:t xml:space="preserve">, осуществляющие процессы и операции внутреннего контроля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в соответствии с возложенными на них полномочиями, в том числе организующие (обеспечивающие выполнение), выполняющие бюджетные процедуры.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Pr="00A12CAD">
        <w:rPr>
          <w:rFonts w:ascii="Times New Roman" w:hAnsi="Times New Roman" w:cs="Times New Roman"/>
          <w:sz w:val="28"/>
        </w:rPr>
        <w:t xml:space="preserve">бъектами внутреннего контроля являются органы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A12CAD">
        <w:rPr>
          <w:rFonts w:ascii="Times New Roman" w:hAnsi="Times New Roman" w:cs="Times New Roman"/>
          <w:sz w:val="28"/>
        </w:rPr>
        <w:t>, их структурные подразделения и сотрудники.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A12CAD">
        <w:rPr>
          <w:rFonts w:ascii="Times New Roman" w:hAnsi="Times New Roman" w:cs="Times New Roman"/>
          <w:sz w:val="28"/>
        </w:rPr>
        <w:t xml:space="preserve">Предметом внутреннего контроля являются операции и действия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(в том числе по формированию документов), необходимые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для выполнения функций и осуществления полномочий органов Федерального казначейства, </w:t>
      </w:r>
      <w:r>
        <w:rPr>
          <w:rFonts w:ascii="Times New Roman" w:hAnsi="Times New Roman" w:cs="Times New Roman"/>
          <w:sz w:val="28"/>
        </w:rPr>
        <w:t>ФКУ «ЦОКР»</w:t>
      </w:r>
      <w:r w:rsidRPr="00A12CAD">
        <w:rPr>
          <w:rFonts w:ascii="Times New Roman" w:hAnsi="Times New Roman" w:cs="Times New Roman"/>
          <w:sz w:val="28"/>
        </w:rPr>
        <w:t xml:space="preserve">, в том числе бюджетных процедур, в отношении которых осуществляется внутренний контроль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в соответствии со Стандартом внутреннего контроля Федерального казначейства, утвержденным приказом Федерального казначейства </w:t>
      </w:r>
      <w:r>
        <w:rPr>
          <w:rFonts w:ascii="Times New Roman" w:hAnsi="Times New Roman" w:cs="Times New Roman"/>
          <w:sz w:val="28"/>
        </w:rPr>
        <w:br/>
        <w:t>в установленном порядке (далее – </w:t>
      </w:r>
      <w:r w:rsidRPr="00A12CAD">
        <w:rPr>
          <w:rFonts w:ascii="Times New Roman" w:hAnsi="Times New Roman" w:cs="Times New Roman"/>
          <w:sz w:val="28"/>
        </w:rPr>
        <w:t>Стандарт внутреннего контроля).</w:t>
      </w:r>
      <w:proofErr w:type="gramEnd"/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6.2. </w:t>
      </w:r>
      <w:r w:rsidRPr="00A12CAD">
        <w:rPr>
          <w:rFonts w:ascii="Times New Roman" w:hAnsi="Times New Roman" w:cs="Times New Roman"/>
          <w:sz w:val="28"/>
        </w:rPr>
        <w:t xml:space="preserve">Целями внутреннего контроля в органах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A12CAD">
        <w:rPr>
          <w:rFonts w:ascii="Times New Roman" w:hAnsi="Times New Roman" w:cs="Times New Roman"/>
          <w:sz w:val="28"/>
        </w:rPr>
        <w:t xml:space="preserve"> являются: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 xml:space="preserve">установление соответствия деятельности объекта внутреннего контроля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</w:t>
      </w:r>
      <w:r w:rsidRPr="00A12CAD">
        <w:rPr>
          <w:rFonts w:ascii="Times New Roman" w:hAnsi="Times New Roman" w:cs="Times New Roman"/>
          <w:sz w:val="28"/>
        </w:rPr>
        <w:lastRenderedPageBreak/>
        <w:t xml:space="preserve">казначейства, должностных регламентов сотрудников органов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A12CAD">
        <w:rPr>
          <w:rFonts w:ascii="Times New Roman" w:hAnsi="Times New Roman" w:cs="Times New Roman"/>
          <w:sz w:val="28"/>
        </w:rPr>
        <w:t>;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>подготовка и организация мер по повышению эффективности (экономности и результативности) использования бюджетных сре</w:t>
      </w:r>
      <w:proofErr w:type="gramStart"/>
      <w:r w:rsidRPr="00A12CAD">
        <w:rPr>
          <w:rFonts w:ascii="Times New Roman" w:hAnsi="Times New Roman" w:cs="Times New Roman"/>
          <w:sz w:val="28"/>
        </w:rPr>
        <w:t xml:space="preserve">дств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пр</w:t>
      </w:r>
      <w:proofErr w:type="gramEnd"/>
      <w:r w:rsidRPr="00A12CAD">
        <w:rPr>
          <w:rFonts w:ascii="Times New Roman" w:hAnsi="Times New Roman" w:cs="Times New Roman"/>
          <w:sz w:val="28"/>
        </w:rPr>
        <w:t>и выполнении функций и осуществлении полномочий Федерального казначейства;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 xml:space="preserve">своевременное выявление отклонений в деятельности органов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A12CAD">
        <w:rPr>
          <w:rFonts w:ascii="Times New Roman" w:hAnsi="Times New Roman" w:cs="Times New Roman"/>
          <w:sz w:val="28"/>
        </w:rPr>
        <w:t xml:space="preserve"> и осуществление мероприятий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по их минимизации (устранению) и предотвращению в дальнейшей деятельности.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6.3. </w:t>
      </w:r>
      <w:r w:rsidRPr="00A12CAD">
        <w:rPr>
          <w:rFonts w:ascii="Times New Roman" w:hAnsi="Times New Roman" w:cs="Times New Roman"/>
          <w:sz w:val="28"/>
        </w:rPr>
        <w:t>Задачами внутреннего контроля в органах Федера</w:t>
      </w:r>
      <w:r>
        <w:rPr>
          <w:rFonts w:ascii="Times New Roman" w:hAnsi="Times New Roman" w:cs="Times New Roman"/>
          <w:sz w:val="28"/>
        </w:rPr>
        <w:t>льного казначейства, ФКУ «ЦОКР»</w:t>
      </w:r>
      <w:r w:rsidRPr="00A12CAD">
        <w:rPr>
          <w:rFonts w:ascii="Times New Roman" w:hAnsi="Times New Roman" w:cs="Times New Roman"/>
          <w:sz w:val="28"/>
        </w:rPr>
        <w:t xml:space="preserve"> являются: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>установление соответствия бюджетных процедур требованиям правовых актов Федерального казначейства, регулирующих осуществл</w:t>
      </w:r>
      <w:r>
        <w:rPr>
          <w:rFonts w:ascii="Times New Roman" w:hAnsi="Times New Roman" w:cs="Times New Roman"/>
          <w:sz w:val="28"/>
        </w:rPr>
        <w:t>ение указанных процедур (далее – </w:t>
      </w:r>
      <w:r w:rsidRPr="00A12CAD">
        <w:rPr>
          <w:rFonts w:ascii="Times New Roman" w:hAnsi="Times New Roman" w:cs="Times New Roman"/>
          <w:sz w:val="28"/>
        </w:rPr>
        <w:t xml:space="preserve">внутренние стандарты),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а также повышение эффективности (экономности и результативности) использования бюджетных средств (финансовый контроль);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>установление соответствия осуществляемых операций регламентам, полномочиям сотрудников (административный контроль);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 xml:space="preserve">соблюдение установленных технологических процедур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при осуществлении функциональной деятельности (технологический контроль).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6.4. </w:t>
      </w:r>
      <w:r w:rsidRPr="00A12CAD">
        <w:rPr>
          <w:rFonts w:ascii="Times New Roman" w:hAnsi="Times New Roman" w:cs="Times New Roman"/>
          <w:sz w:val="28"/>
        </w:rPr>
        <w:t>Внутренний контроль носит предварительный характер.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6.5. </w:t>
      </w:r>
      <w:r w:rsidRPr="00A12CAD">
        <w:rPr>
          <w:rFonts w:ascii="Times New Roman" w:hAnsi="Times New Roman" w:cs="Times New Roman"/>
          <w:sz w:val="28"/>
        </w:rPr>
        <w:t xml:space="preserve">Контрольными действиями, применяемыми в ходе самоконтроля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и (или) контроля по уровню подчиненности (подведомственности), смежного контроля (методы контроля), являются: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 xml:space="preserve">проверка соответствия документов требованиям законодательных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и иных нормативных правовых актов Российской Федерации, нормативных правовых и правовых актов Министерства финансов </w:t>
      </w:r>
      <w:r w:rsidRPr="00A12CAD">
        <w:rPr>
          <w:rFonts w:ascii="Times New Roman" w:hAnsi="Times New Roman" w:cs="Times New Roman"/>
          <w:sz w:val="28"/>
        </w:rPr>
        <w:lastRenderedPageBreak/>
        <w:t>Российской Федерации и Федерального казначейства, регулирующих бюджетные правоотношения и деятельность органов</w:t>
      </w:r>
      <w:r>
        <w:rPr>
          <w:rFonts w:ascii="Times New Roman" w:hAnsi="Times New Roman" w:cs="Times New Roman"/>
          <w:sz w:val="28"/>
        </w:rPr>
        <w:t xml:space="preserve"> Федерального казначейства, ФКУ «ЦОКР»</w:t>
      </w:r>
      <w:r w:rsidRPr="00A12CAD">
        <w:rPr>
          <w:rFonts w:ascii="Times New Roman" w:hAnsi="Times New Roman" w:cs="Times New Roman"/>
          <w:sz w:val="28"/>
        </w:rPr>
        <w:t>, а также внутренних стандартов;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 xml:space="preserve">подтверждение (согласование) операций (действий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по формированию документов, необходимых для выполнения функций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и осуществления полномочий в установленной сфере деятельности,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в том числе бюджетных процедур);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>сверка данных;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 xml:space="preserve">сбор (запрос), анализ и оценка (мониторинг) информации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о выполнении функций и осуществлении полномочий в установленной сфере деятельности, в том числе бюджетных процедур.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6.6. </w:t>
      </w:r>
      <w:r w:rsidRPr="00A12CAD">
        <w:rPr>
          <w:rFonts w:ascii="Times New Roman" w:hAnsi="Times New Roman" w:cs="Times New Roman"/>
          <w:sz w:val="28"/>
        </w:rPr>
        <w:t>Внутренний контроль осуществляется в рамках управления внутренними рисками в соответствии со Стандартом внутреннего контроля.</w:t>
      </w:r>
    </w:p>
    <w:p w:rsidR="001633F6" w:rsidRPr="00A12CAD" w:rsidRDefault="001633F6" w:rsidP="001633F6">
      <w:pPr>
        <w:pStyle w:val="aa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A12CAD">
        <w:rPr>
          <w:b/>
          <w:bCs/>
          <w:sz w:val="28"/>
          <w:szCs w:val="28"/>
        </w:rPr>
        <w:t>Внутренний аудит</w:t>
      </w:r>
    </w:p>
    <w:p w:rsidR="001633F6" w:rsidRDefault="001633F6" w:rsidP="001633F6">
      <w:pPr>
        <w:pStyle w:val="ConsPlusNormal"/>
        <w:jc w:val="both"/>
      </w:pP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7.1. </w:t>
      </w:r>
      <w:proofErr w:type="gramStart"/>
      <w:r>
        <w:rPr>
          <w:rFonts w:ascii="Times New Roman" w:hAnsi="Times New Roman" w:cs="Times New Roman"/>
          <w:sz w:val="28"/>
        </w:rPr>
        <w:t>Внутренний аудит – </w:t>
      </w:r>
      <w:r w:rsidRPr="00A12CAD">
        <w:rPr>
          <w:rFonts w:ascii="Times New Roman" w:hAnsi="Times New Roman" w:cs="Times New Roman"/>
          <w:sz w:val="28"/>
        </w:rPr>
        <w:t xml:space="preserve">деятельность контрольно-аудиторских подразделений по формированию и представлению руководству органов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A12CAD">
        <w:rPr>
          <w:rFonts w:ascii="Times New Roman" w:hAnsi="Times New Roman" w:cs="Times New Roman"/>
          <w:sz w:val="28"/>
        </w:rPr>
        <w:t xml:space="preserve"> информации о состоянии деятельности органов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A12C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по осуществлению возложенных на них функций и полномочий,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в том числе о результатах оценки исполнения бюджетных полномочий, включая заключение о достоверности бюджетной отчетности, предложений о повышении качества финансового менеджмента,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в том числе о повышении результативности и</w:t>
      </w:r>
      <w:proofErr w:type="gramEnd"/>
      <w:r w:rsidRPr="00A12CAD">
        <w:rPr>
          <w:rFonts w:ascii="Times New Roman" w:hAnsi="Times New Roman" w:cs="Times New Roman"/>
          <w:sz w:val="28"/>
        </w:rPr>
        <w:t xml:space="preserve"> экономности использования бюджетных средств, заключения о результатах исполнения решений, направленных на повышение качества финансового менеджмента,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о надежности функционирования системы внутреннего контроля.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 xml:space="preserve">Субъектами внутреннего аудита являются контрольно-аудиторские подразделения и сотрудники органов Федерального казначейства, 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lastRenderedPageBreak/>
        <w:t>ФКУ «ЦОКР»</w:t>
      </w:r>
      <w:r w:rsidRPr="00A12CAD">
        <w:rPr>
          <w:rFonts w:ascii="Times New Roman" w:hAnsi="Times New Roman" w:cs="Times New Roman"/>
          <w:sz w:val="28"/>
        </w:rPr>
        <w:t xml:space="preserve">, осуществляющие процессы и операции внутреннего аудита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в соответствии с возложенными на них полномочиями, в том числе наделенные полномочиями по осуществлению внутреннего финансового аудита, на основе функциональной независимости.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02566">
        <w:rPr>
          <w:rFonts w:ascii="Times New Roman" w:hAnsi="Times New Roman" w:cs="Times New Roman"/>
          <w:sz w:val="28"/>
        </w:rPr>
        <w:t xml:space="preserve">Объектом внутреннего аудита является совокупность операций, совершаемых органами Федерального казначейства, ФКУ «ЦОКР», </w:t>
      </w:r>
      <w:r>
        <w:rPr>
          <w:rFonts w:ascii="Times New Roman" w:hAnsi="Times New Roman" w:cs="Times New Roman"/>
          <w:sz w:val="28"/>
        </w:rPr>
        <w:br/>
      </w:r>
      <w:r w:rsidRPr="00702566">
        <w:rPr>
          <w:rFonts w:ascii="Times New Roman" w:hAnsi="Times New Roman" w:cs="Times New Roman"/>
          <w:sz w:val="28"/>
        </w:rPr>
        <w:t xml:space="preserve">их структурными подразделениями, в том числе бюджетные процедуры </w:t>
      </w:r>
      <w:r>
        <w:rPr>
          <w:rFonts w:ascii="Times New Roman" w:hAnsi="Times New Roman" w:cs="Times New Roman"/>
          <w:sz w:val="28"/>
        </w:rPr>
        <w:br/>
      </w:r>
      <w:r w:rsidRPr="00702566">
        <w:rPr>
          <w:rFonts w:ascii="Times New Roman" w:hAnsi="Times New Roman" w:cs="Times New Roman"/>
          <w:sz w:val="28"/>
        </w:rPr>
        <w:t>и (или) составляющие эти процедуры операции (действия) по выполнению бюджетных процедур, а также организация и осуществление внутреннего контроля.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7.2. </w:t>
      </w:r>
      <w:r w:rsidRPr="00A12CAD">
        <w:rPr>
          <w:rFonts w:ascii="Times New Roman" w:hAnsi="Times New Roman" w:cs="Times New Roman"/>
          <w:sz w:val="28"/>
        </w:rPr>
        <w:t>Целями внутреннего аудита являются: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>оценка надежности внутреннего контроля и подготовка предложений по его организации;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A12CAD">
        <w:rPr>
          <w:rFonts w:ascii="Times New Roman" w:hAnsi="Times New Roman" w:cs="Times New Roman"/>
          <w:sz w:val="28"/>
        </w:rPr>
        <w:t xml:space="preserve">подтверждение достоверности документов, в том числе бюджетной отчетности, и соответствия порядка их формирования законодательным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и иным нормативным правовым актам Российской Федерации,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в том числе соответствия порядка ведения бюджетного учета единой методологии бюджетного учета, составления, представления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 xml:space="preserve">и утверждения бюджетной отчетности, установленной Министерством финансов Российской Федерации, а также правовым актам Федерального казначейства, обеспечивающим детализацию финансовой информации </w:t>
      </w:r>
      <w:r>
        <w:rPr>
          <w:rFonts w:ascii="Times New Roman" w:hAnsi="Times New Roman" w:cs="Times New Roman"/>
          <w:sz w:val="28"/>
        </w:rPr>
        <w:br/>
      </w:r>
      <w:r w:rsidRPr="00A12CAD">
        <w:rPr>
          <w:rFonts w:ascii="Times New Roman" w:hAnsi="Times New Roman" w:cs="Times New Roman"/>
          <w:sz w:val="28"/>
        </w:rPr>
        <w:t>с соблюдением единой методологии бюджетного учета</w:t>
      </w:r>
      <w:proofErr w:type="gramEnd"/>
      <w:r w:rsidRPr="00A12CAD">
        <w:rPr>
          <w:rFonts w:ascii="Times New Roman" w:hAnsi="Times New Roman" w:cs="Times New Roman"/>
          <w:sz w:val="28"/>
        </w:rPr>
        <w:t xml:space="preserve"> и бюджетной отчетности</w:t>
      </w:r>
      <w:r>
        <w:rPr>
          <w:rFonts w:ascii="Times New Roman" w:hAnsi="Times New Roman" w:cs="Times New Roman"/>
          <w:sz w:val="28"/>
        </w:rPr>
        <w:t>;</w:t>
      </w:r>
    </w:p>
    <w:p w:rsidR="001633F6" w:rsidRPr="00A12CA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12CAD">
        <w:rPr>
          <w:rFonts w:ascii="Times New Roman" w:hAnsi="Times New Roman" w:cs="Times New Roman"/>
          <w:sz w:val="28"/>
        </w:rPr>
        <w:t>повышение к</w:t>
      </w:r>
      <w:r>
        <w:rPr>
          <w:rFonts w:ascii="Times New Roman" w:hAnsi="Times New Roman" w:cs="Times New Roman"/>
          <w:sz w:val="28"/>
        </w:rPr>
        <w:t>ачества финансового менеджмента.</w:t>
      </w:r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7.3. </w:t>
      </w:r>
      <w:r w:rsidRPr="00EF1B0E">
        <w:rPr>
          <w:rFonts w:ascii="Times New Roman" w:hAnsi="Times New Roman" w:cs="Times New Roman"/>
          <w:sz w:val="28"/>
        </w:rPr>
        <w:t>Задачами внутреннего аудита являются:</w:t>
      </w:r>
    </w:p>
    <w:p w:rsidR="001633F6" w:rsidRPr="0070256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702566">
        <w:rPr>
          <w:rFonts w:ascii="Times New Roman" w:hAnsi="Times New Roman" w:cs="Times New Roman"/>
          <w:sz w:val="28"/>
        </w:rPr>
        <w:t xml:space="preserve">установление достаточности и актуальности правовых актов Федерального казначейства и иных документов, регламентирующих выполнение функций и осуществление полномочий в установленной сфере деятельности, в том числе устанавливающих требования к организации </w:t>
      </w:r>
      <w:r w:rsidRPr="00702566">
        <w:rPr>
          <w:rFonts w:ascii="Times New Roman" w:hAnsi="Times New Roman" w:cs="Times New Roman"/>
          <w:sz w:val="28"/>
        </w:rPr>
        <w:lastRenderedPageBreak/>
        <w:t xml:space="preserve">(обеспечению выполнения), выполнению бюджетной процедуры, </w:t>
      </w:r>
      <w:r>
        <w:rPr>
          <w:rFonts w:ascii="Times New Roman" w:hAnsi="Times New Roman" w:cs="Times New Roman"/>
          <w:sz w:val="28"/>
        </w:rPr>
        <w:br/>
      </w:r>
      <w:r w:rsidRPr="00702566">
        <w:rPr>
          <w:rFonts w:ascii="Times New Roman" w:hAnsi="Times New Roman" w:cs="Times New Roman"/>
          <w:sz w:val="28"/>
        </w:rPr>
        <w:t xml:space="preserve">в том числе к операции (действию) по выполнению бюджетной процедуры (полноты регламентации процесса их выполнения) и (или) выявление несоответствия этих актов правовым актам Федерального казначейства, </w:t>
      </w:r>
      <w:r>
        <w:rPr>
          <w:rFonts w:ascii="Times New Roman" w:hAnsi="Times New Roman" w:cs="Times New Roman"/>
          <w:sz w:val="28"/>
        </w:rPr>
        <w:br/>
      </w:r>
      <w:r w:rsidRPr="00702566">
        <w:rPr>
          <w:rFonts w:ascii="Times New Roman" w:hAnsi="Times New Roman" w:cs="Times New Roman"/>
          <w:sz w:val="28"/>
        </w:rPr>
        <w:t>в том</w:t>
      </w:r>
      <w:proofErr w:type="gramEnd"/>
      <w:r w:rsidRPr="00702566">
        <w:rPr>
          <w:rFonts w:ascii="Times New Roman" w:hAnsi="Times New Roman" w:cs="Times New Roman"/>
          <w:sz w:val="28"/>
        </w:rPr>
        <w:t xml:space="preserve"> числе </w:t>
      </w:r>
      <w:proofErr w:type="gramStart"/>
      <w:r w:rsidRPr="00702566">
        <w:rPr>
          <w:rFonts w:ascii="Times New Roman" w:hAnsi="Times New Roman" w:cs="Times New Roman"/>
          <w:sz w:val="28"/>
        </w:rPr>
        <w:t>регулирующим</w:t>
      </w:r>
      <w:proofErr w:type="gramEnd"/>
      <w:r w:rsidRPr="00702566">
        <w:rPr>
          <w:rFonts w:ascii="Times New Roman" w:hAnsi="Times New Roman" w:cs="Times New Roman"/>
          <w:sz w:val="28"/>
        </w:rPr>
        <w:t xml:space="preserve"> бюджетные правоотношения, на момент совершения операции;</w:t>
      </w:r>
    </w:p>
    <w:p w:rsidR="001633F6" w:rsidRPr="0070256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02566">
        <w:rPr>
          <w:rFonts w:ascii="Times New Roman" w:hAnsi="Times New Roman" w:cs="Times New Roman"/>
          <w:sz w:val="28"/>
        </w:rPr>
        <w:t xml:space="preserve">выявление избыточных (дублирующих друг друга) операций (действий) по выполнению функций и осуществлению полномочий </w:t>
      </w:r>
      <w:r w:rsidRPr="00702566">
        <w:rPr>
          <w:rFonts w:ascii="Times New Roman" w:hAnsi="Times New Roman" w:cs="Times New Roman"/>
          <w:sz w:val="28"/>
        </w:rPr>
        <w:br/>
        <w:t>в установленной сфере деятельности, в том числе бюджетных процедур;</w:t>
      </w:r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702566">
        <w:rPr>
          <w:rFonts w:ascii="Times New Roman" w:hAnsi="Times New Roman" w:cs="Times New Roman"/>
          <w:sz w:val="28"/>
        </w:rPr>
        <w:t xml:space="preserve">оценка степени соблюдения требований, установленных правовыми актами Федерального казначейства, регламентирующими выполнение функций и осуществление полномочий в установленной сфере деятельности, в том числе бюджетные правоотношения, </w:t>
      </w:r>
      <w:r>
        <w:rPr>
          <w:rFonts w:ascii="Times New Roman" w:hAnsi="Times New Roman" w:cs="Times New Roman"/>
          <w:sz w:val="28"/>
        </w:rPr>
        <w:br/>
      </w:r>
      <w:r w:rsidRPr="00702566">
        <w:rPr>
          <w:rFonts w:ascii="Times New Roman" w:hAnsi="Times New Roman" w:cs="Times New Roman"/>
          <w:sz w:val="28"/>
        </w:rPr>
        <w:t xml:space="preserve">включая требования к исполнению бюджетных полномочий, </w:t>
      </w:r>
      <w:r>
        <w:rPr>
          <w:rFonts w:ascii="Times New Roman" w:hAnsi="Times New Roman" w:cs="Times New Roman"/>
          <w:sz w:val="28"/>
        </w:rPr>
        <w:br/>
      </w:r>
      <w:r w:rsidRPr="00702566">
        <w:rPr>
          <w:rFonts w:ascii="Times New Roman" w:hAnsi="Times New Roman" w:cs="Times New Roman"/>
          <w:sz w:val="28"/>
        </w:rPr>
        <w:t>к организации (обеспечению выполнения), выполнению бюджетной процедуры, в том числе к операции (действию) по выполнению бюджетной процедуры;</w:t>
      </w:r>
      <w:proofErr w:type="gramEnd"/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F1B0E">
        <w:rPr>
          <w:rFonts w:ascii="Times New Roman" w:hAnsi="Times New Roman" w:cs="Times New Roman"/>
          <w:sz w:val="28"/>
        </w:rPr>
        <w:t xml:space="preserve">изучение наличия прав доступа пользователей (субъектов внутреннего контроля) к базам данных, вводу и выводу информации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 xml:space="preserve">из прикладных программных средств и информационных ресурсов, обеспечивающих выполнение функций и осуществление полномочий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 xml:space="preserve">в установленной сфере деятельности, в том числе бюджетных полномочий, в целях формирования предложений и рекомендаций по предотвращению несанкционированного доступа к таким базам данных, вводу и выводу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>из них информации;</w:t>
      </w:r>
      <w:proofErr w:type="gramEnd"/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F1B0E">
        <w:rPr>
          <w:rFonts w:ascii="Times New Roman" w:hAnsi="Times New Roman" w:cs="Times New Roman"/>
          <w:sz w:val="28"/>
        </w:rPr>
        <w:t xml:space="preserve">изучение совершаемых субъектами внутреннего контроля и (или) прикладными программными средствами, информационными ресурсами контрольных действий и их результатов, в том числе анализ причин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 xml:space="preserve">и условий нарушений и (или) недостатков (в случае их выявления),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lastRenderedPageBreak/>
        <w:t xml:space="preserve">в целях определения операций (действий) по выполнению функций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 xml:space="preserve">и осуществлению полномочий в установленной сфере деятельности,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>в том числе бюджетной процедуры, в отношении которых контрольные действия не осуществлялись и</w:t>
      </w:r>
      <w:proofErr w:type="gramEnd"/>
      <w:r w:rsidRPr="00EF1B0E">
        <w:rPr>
          <w:rFonts w:ascii="Times New Roman" w:hAnsi="Times New Roman" w:cs="Times New Roman"/>
          <w:sz w:val="28"/>
        </w:rPr>
        <w:t xml:space="preserve"> (или) осуществлялись не в полной мере;</w:t>
      </w:r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B0E">
        <w:rPr>
          <w:rFonts w:ascii="Times New Roman" w:hAnsi="Times New Roman" w:cs="Times New Roman"/>
          <w:sz w:val="28"/>
        </w:rPr>
        <w:t>оценка организации, применения и достаточности совершаемых контрольных действий на предмет их соразмерности выявленным внутренним рискам, в том числе бюджетным, а также способности предупреждать (не допускать) нарушения и (или) недостатки;</w:t>
      </w:r>
    </w:p>
    <w:p w:rsidR="001633F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B0E">
        <w:rPr>
          <w:rFonts w:ascii="Times New Roman" w:hAnsi="Times New Roman" w:cs="Times New Roman"/>
          <w:sz w:val="28"/>
        </w:rPr>
        <w:t>формирование предложений и рекомендаций по совершенствованию выполнения функций и осуществления полномочий в установленной сфере деятельности, в том числе организации (обеспечения выполнения), выполнению бюджетной процедуры, организации и применению контрольных действий;</w:t>
      </w:r>
    </w:p>
    <w:p w:rsidR="001633F6" w:rsidRPr="008142C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8142CE">
        <w:rPr>
          <w:rFonts w:ascii="Times New Roman" w:hAnsi="Times New Roman" w:cs="Times New Roman"/>
          <w:sz w:val="28"/>
        </w:rPr>
        <w:t xml:space="preserve">изучение порядка формирования (актуализации) актов субъекта учета, </w:t>
      </w:r>
      <w:r>
        <w:rPr>
          <w:rFonts w:ascii="Times New Roman" w:hAnsi="Times New Roman" w:cs="Times New Roman"/>
          <w:sz w:val="28"/>
        </w:rPr>
        <w:t>перечень которых определен ф</w:t>
      </w:r>
      <w:r w:rsidRPr="008142CE">
        <w:rPr>
          <w:rFonts w:ascii="Times New Roman" w:hAnsi="Times New Roman" w:cs="Times New Roman"/>
          <w:sz w:val="28"/>
        </w:rPr>
        <w:t>едеральн</w:t>
      </w:r>
      <w:r>
        <w:rPr>
          <w:rFonts w:ascii="Times New Roman" w:hAnsi="Times New Roman" w:cs="Times New Roman"/>
          <w:sz w:val="28"/>
        </w:rPr>
        <w:t xml:space="preserve">ым стандартом бухгалтерского учета </w:t>
      </w:r>
      <w:r w:rsidRPr="008142CE">
        <w:rPr>
          <w:rFonts w:ascii="Times New Roman" w:hAnsi="Times New Roman" w:cs="Times New Roman"/>
          <w:sz w:val="28"/>
        </w:rPr>
        <w:t>для организаций государственн</w:t>
      </w:r>
      <w:r>
        <w:rPr>
          <w:rFonts w:ascii="Times New Roman" w:hAnsi="Times New Roman" w:cs="Times New Roman"/>
          <w:sz w:val="28"/>
        </w:rPr>
        <w:t>ого сектора «</w:t>
      </w:r>
      <w:r w:rsidRPr="008142CE">
        <w:rPr>
          <w:rFonts w:ascii="Times New Roman" w:hAnsi="Times New Roman" w:cs="Times New Roman"/>
          <w:sz w:val="28"/>
        </w:rPr>
        <w:t>Концептуальные основы бухгалтерского учета и отчетности орган</w:t>
      </w:r>
      <w:r>
        <w:rPr>
          <w:rFonts w:ascii="Times New Roman" w:hAnsi="Times New Roman" w:cs="Times New Roman"/>
          <w:sz w:val="28"/>
        </w:rPr>
        <w:t>изаций государственного сектора», утвержденным</w:t>
      </w:r>
      <w:r w:rsidRPr="008142CE">
        <w:rPr>
          <w:rFonts w:ascii="Times New Roman" w:hAnsi="Times New Roman" w:cs="Times New Roman"/>
          <w:sz w:val="28"/>
        </w:rPr>
        <w:t xml:space="preserve"> приказом Министерств</w:t>
      </w:r>
      <w:r>
        <w:rPr>
          <w:rFonts w:ascii="Times New Roman" w:hAnsi="Times New Roman" w:cs="Times New Roman"/>
          <w:sz w:val="28"/>
        </w:rPr>
        <w:t xml:space="preserve">а финансов Российской Федерации, </w:t>
      </w:r>
      <w:r w:rsidRPr="008142CE">
        <w:rPr>
          <w:rFonts w:ascii="Times New Roman" w:hAnsi="Times New Roman" w:cs="Times New Roman"/>
          <w:sz w:val="28"/>
        </w:rPr>
        <w:t xml:space="preserve">устанавливающих в целях организации и ведения бюджетного учета учетную политику субъекта учета </w:t>
      </w:r>
      <w:r>
        <w:rPr>
          <w:rFonts w:ascii="Times New Roman" w:hAnsi="Times New Roman" w:cs="Times New Roman"/>
          <w:sz w:val="28"/>
        </w:rPr>
        <w:br/>
      </w:r>
      <w:r w:rsidRPr="008142CE">
        <w:rPr>
          <w:rFonts w:ascii="Times New Roman" w:hAnsi="Times New Roman" w:cs="Times New Roman"/>
          <w:sz w:val="28"/>
        </w:rPr>
        <w:t>(документы учетной политики), а также подтверждение соответствия указанных актов субъекта учета требованиям единой методологии бюджетного</w:t>
      </w:r>
      <w:proofErr w:type="gramEnd"/>
      <w:r w:rsidRPr="008142CE">
        <w:rPr>
          <w:rFonts w:ascii="Times New Roman" w:hAnsi="Times New Roman" w:cs="Times New Roman"/>
          <w:sz w:val="28"/>
        </w:rPr>
        <w:t xml:space="preserve"> учета, составления, представления и утверждения бюджетной отчетности, установленной Министерством финансов Российской Федерации;</w:t>
      </w:r>
    </w:p>
    <w:p w:rsidR="001633F6" w:rsidRPr="001356EA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356EA">
        <w:rPr>
          <w:rFonts w:ascii="Times New Roman" w:hAnsi="Times New Roman" w:cs="Times New Roman"/>
          <w:sz w:val="28"/>
        </w:rPr>
        <w:t xml:space="preserve">подтверждение законности и полноты формирования финансовых </w:t>
      </w:r>
      <w:r>
        <w:rPr>
          <w:rFonts w:ascii="Times New Roman" w:hAnsi="Times New Roman" w:cs="Times New Roman"/>
          <w:sz w:val="28"/>
        </w:rPr>
        <w:br/>
      </w:r>
      <w:r w:rsidRPr="001356EA">
        <w:rPr>
          <w:rFonts w:ascii="Times New Roman" w:hAnsi="Times New Roman" w:cs="Times New Roman"/>
          <w:sz w:val="28"/>
        </w:rPr>
        <w:t xml:space="preserve">и первичных учетных документов, а также достоверности данных, содержащихся в регистрах бюджетного учета, а также наделения субъектов внутреннего контроля правами доступа к записям в регистрах </w:t>
      </w:r>
      <w:r w:rsidRPr="001356EA">
        <w:rPr>
          <w:rFonts w:ascii="Times New Roman" w:hAnsi="Times New Roman" w:cs="Times New Roman"/>
          <w:sz w:val="28"/>
        </w:rPr>
        <w:lastRenderedPageBreak/>
        <w:t>бюджетного учета;</w:t>
      </w:r>
    </w:p>
    <w:p w:rsidR="001633F6" w:rsidRPr="00195A03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95A03">
        <w:rPr>
          <w:rFonts w:ascii="Times New Roman" w:hAnsi="Times New Roman" w:cs="Times New Roman"/>
          <w:sz w:val="28"/>
        </w:rPr>
        <w:t xml:space="preserve">определение данных бюджетного учета и (или) бюджетной отчетности, включая показатели бюджетной отчетности, </w:t>
      </w:r>
      <w:r>
        <w:rPr>
          <w:rFonts w:ascii="Times New Roman" w:hAnsi="Times New Roman" w:cs="Times New Roman"/>
          <w:sz w:val="28"/>
        </w:rPr>
        <w:br/>
      </w:r>
      <w:r w:rsidRPr="00195A03">
        <w:rPr>
          <w:rFonts w:ascii="Times New Roman" w:hAnsi="Times New Roman" w:cs="Times New Roman"/>
          <w:sz w:val="28"/>
        </w:rPr>
        <w:t xml:space="preserve">и используемых в их отношении методов внутреннего аудита </w:t>
      </w:r>
      <w:r>
        <w:rPr>
          <w:rFonts w:ascii="Times New Roman" w:hAnsi="Times New Roman" w:cs="Times New Roman"/>
          <w:sz w:val="28"/>
        </w:rPr>
        <w:br/>
      </w:r>
      <w:r w:rsidRPr="00195A03">
        <w:rPr>
          <w:rFonts w:ascii="Times New Roman" w:hAnsi="Times New Roman" w:cs="Times New Roman"/>
          <w:sz w:val="28"/>
        </w:rPr>
        <w:t>в целях подтверждения наличия (отсутствия) искажения бюджетной отчетности;</w:t>
      </w:r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95A03">
        <w:rPr>
          <w:rFonts w:ascii="Times New Roman" w:hAnsi="Times New Roman" w:cs="Times New Roman"/>
          <w:sz w:val="28"/>
        </w:rPr>
        <w:t xml:space="preserve">формирование суждения субъекта внутреннего аудита </w:t>
      </w:r>
      <w:r w:rsidRPr="00195A03">
        <w:rPr>
          <w:rFonts w:ascii="Times New Roman" w:hAnsi="Times New Roman" w:cs="Times New Roman"/>
          <w:sz w:val="28"/>
        </w:rPr>
        <w:br/>
        <w:t>о достоверности бюджетной и иной отчетности</w:t>
      </w:r>
      <w:r>
        <w:rPr>
          <w:rFonts w:ascii="Times New Roman" w:hAnsi="Times New Roman" w:cs="Times New Roman"/>
          <w:sz w:val="28"/>
        </w:rPr>
        <w:t>;</w:t>
      </w:r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B0E">
        <w:rPr>
          <w:rFonts w:ascii="Times New Roman" w:hAnsi="Times New Roman" w:cs="Times New Roman"/>
          <w:sz w:val="28"/>
        </w:rPr>
        <w:t xml:space="preserve">формирование предложений и рекомендаций субъектам внутреннего контроля по предотвращению нарушений и недостатков,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 xml:space="preserve">в том числе при отражении в бюджетном учете и (или) бюджетной отчетности информации (включая отклонения, существенные ошибки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 xml:space="preserve">и искажения), а также по совершенствованию применяемых контрольных процедур, в том числе процедур </w:t>
      </w:r>
      <w:r>
        <w:rPr>
          <w:rFonts w:ascii="Times New Roman" w:hAnsi="Times New Roman" w:cs="Times New Roman"/>
          <w:sz w:val="28"/>
        </w:rPr>
        <w:t>ведения бюджетного учета;</w:t>
      </w:r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B0E">
        <w:rPr>
          <w:rFonts w:ascii="Times New Roman" w:hAnsi="Times New Roman" w:cs="Times New Roman"/>
          <w:sz w:val="28"/>
        </w:rPr>
        <w:t xml:space="preserve">определение влияния прикладных программных средств, информационных ресурсов на результат выполнения функций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 xml:space="preserve">и полномочий в установленной сфере деятельности,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>в том числе бюджетной процедуры, на операцию (действие)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 xml:space="preserve">по выполнению бюджетной процедуры, а также формирование предложений и рекомендаций по совершенствованию этих средств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>и повышению эффективности их применения;</w:t>
      </w:r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F1B0E">
        <w:rPr>
          <w:rFonts w:ascii="Times New Roman" w:hAnsi="Times New Roman" w:cs="Times New Roman"/>
          <w:sz w:val="28"/>
        </w:rPr>
        <w:t xml:space="preserve">оценка выполнения функций и осуществления полномочий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 xml:space="preserve">в установленной сфере деятельности, в том числе бюджетных полномочий, во взаимосвязи с результатами проведения мониторинга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 xml:space="preserve">качества финансового менеджмента и необходимостью достижения значений показателей качества финансового менеджмента,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>в том числе целевых значений, в целях формирования и предоставления предложений о повышении качества финансового менеджмента;</w:t>
      </w:r>
      <w:proofErr w:type="gramEnd"/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B0E">
        <w:rPr>
          <w:rFonts w:ascii="Times New Roman" w:hAnsi="Times New Roman" w:cs="Times New Roman"/>
          <w:sz w:val="28"/>
        </w:rPr>
        <w:t xml:space="preserve">оценка результатов исполнения направленных на повышение </w:t>
      </w:r>
      <w:proofErr w:type="gramStart"/>
      <w:r w:rsidRPr="00EF1B0E">
        <w:rPr>
          <w:rFonts w:ascii="Times New Roman" w:hAnsi="Times New Roman" w:cs="Times New Roman"/>
          <w:sz w:val="28"/>
        </w:rPr>
        <w:lastRenderedPageBreak/>
        <w:t>качества финансового менеджмента решений субъектов внутреннего контроля</w:t>
      </w:r>
      <w:proofErr w:type="gramEnd"/>
      <w:r w:rsidRPr="00EF1B0E">
        <w:rPr>
          <w:rFonts w:ascii="Times New Roman" w:hAnsi="Times New Roman" w:cs="Times New Roman"/>
          <w:sz w:val="28"/>
        </w:rPr>
        <w:t>;</w:t>
      </w:r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F1B0E">
        <w:rPr>
          <w:rFonts w:ascii="Times New Roman" w:hAnsi="Times New Roman" w:cs="Times New Roman"/>
          <w:sz w:val="28"/>
        </w:rPr>
        <w:t xml:space="preserve">формирование предложений и рекомендаций по предотвращению недостатков и нарушений, совершенствованию информационного взаимодействия между субъектами внутреннего контроля при выполнении функций и осуществлении полномочий, в том числе при организации (обеспечении выполнения), выполнении бюджетных процедур,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 xml:space="preserve">в том числе операций (действий) по выполнению бюджетной процедуры, </w:t>
      </w:r>
      <w:r>
        <w:rPr>
          <w:rFonts w:ascii="Times New Roman" w:hAnsi="Times New Roman" w:cs="Times New Roman"/>
          <w:sz w:val="28"/>
        </w:rPr>
        <w:br/>
      </w:r>
      <w:r w:rsidRPr="00EF1B0E">
        <w:rPr>
          <w:rFonts w:ascii="Times New Roman" w:hAnsi="Times New Roman" w:cs="Times New Roman"/>
          <w:sz w:val="28"/>
        </w:rPr>
        <w:t>а также по повышению квалификации субъектов внутреннего контроля, проведению их профессиональной подготовки;</w:t>
      </w:r>
      <w:proofErr w:type="gramEnd"/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95A03">
        <w:rPr>
          <w:rFonts w:ascii="Times New Roman" w:hAnsi="Times New Roman" w:cs="Times New Roman"/>
          <w:sz w:val="28"/>
        </w:rPr>
        <w:t>оценка эффективности использования финансовых и нефинансовых ресурсов</w:t>
      </w:r>
      <w:r>
        <w:rPr>
          <w:rFonts w:ascii="Times New Roman" w:hAnsi="Times New Roman" w:cs="Times New Roman"/>
          <w:sz w:val="28"/>
        </w:rPr>
        <w:t>, в том числе оценка результативности и экономности использования бюджетных средств</w:t>
      </w:r>
      <w:r w:rsidRPr="00195A03">
        <w:rPr>
          <w:rFonts w:ascii="Times New Roman" w:hAnsi="Times New Roman" w:cs="Times New Roman"/>
          <w:sz w:val="28"/>
        </w:rPr>
        <w:t>.</w:t>
      </w:r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7.4. </w:t>
      </w:r>
      <w:r w:rsidRPr="00EF1B0E">
        <w:rPr>
          <w:rFonts w:ascii="Times New Roman" w:hAnsi="Times New Roman" w:cs="Times New Roman"/>
          <w:sz w:val="28"/>
        </w:rPr>
        <w:t>Внутренний аудит носит последующий характер.</w:t>
      </w:r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7.5. </w:t>
      </w:r>
      <w:r w:rsidRPr="00EF1B0E">
        <w:rPr>
          <w:rFonts w:ascii="Times New Roman" w:hAnsi="Times New Roman" w:cs="Times New Roman"/>
          <w:sz w:val="28"/>
        </w:rPr>
        <w:t>Внутренний аудит осуществляется посредством проведения плановых и внеплановых аудиторских проверок.</w:t>
      </w:r>
    </w:p>
    <w:p w:rsidR="001633F6" w:rsidRPr="00EF1B0E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7.6. </w:t>
      </w:r>
      <w:r w:rsidRPr="00EF1B0E">
        <w:rPr>
          <w:rFonts w:ascii="Times New Roman" w:hAnsi="Times New Roman" w:cs="Times New Roman"/>
          <w:sz w:val="28"/>
        </w:rPr>
        <w:t>Внутренний аудит осуществляется в рамках управления внутренними рисками в соответствии со стандартами, утверждаемыми приказами Федерального казначейства.</w:t>
      </w:r>
    </w:p>
    <w:p w:rsidR="001633F6" w:rsidRDefault="001633F6" w:rsidP="001633F6">
      <w:pPr>
        <w:pStyle w:val="ConsPlusNormal"/>
        <w:jc w:val="both"/>
      </w:pPr>
    </w:p>
    <w:p w:rsidR="001633F6" w:rsidRPr="005935E9" w:rsidRDefault="001633F6" w:rsidP="001633F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VIII. </w:t>
      </w:r>
      <w:r w:rsidRPr="005935E9">
        <w:rPr>
          <w:rFonts w:ascii="Times New Roman" w:hAnsi="Times New Roman" w:cs="Times New Roman"/>
          <w:b/>
          <w:sz w:val="28"/>
        </w:rPr>
        <w:t>Требования к организации, осуществлению и структуре</w:t>
      </w:r>
    </w:p>
    <w:p w:rsidR="001633F6" w:rsidRPr="005935E9" w:rsidRDefault="001633F6" w:rsidP="001633F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5935E9">
        <w:rPr>
          <w:rFonts w:ascii="Times New Roman" w:hAnsi="Times New Roman" w:cs="Times New Roman"/>
          <w:b/>
          <w:sz w:val="28"/>
        </w:rPr>
        <w:t>управления внутренними рисками</w:t>
      </w:r>
    </w:p>
    <w:p w:rsidR="001633F6" w:rsidRDefault="001633F6" w:rsidP="001633F6">
      <w:pPr>
        <w:pStyle w:val="ConsPlusNormal"/>
        <w:jc w:val="both"/>
      </w:pPr>
    </w:p>
    <w:p w:rsidR="001633F6" w:rsidRPr="005935E9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8.1. </w:t>
      </w:r>
      <w:r w:rsidRPr="005935E9">
        <w:rPr>
          <w:rFonts w:ascii="Times New Roman" w:hAnsi="Times New Roman" w:cs="Times New Roman"/>
          <w:sz w:val="28"/>
        </w:rPr>
        <w:t>Основными требованиями к организации и осуществлению управления внутренними рисками являются:</w:t>
      </w:r>
    </w:p>
    <w:p w:rsidR="001633F6" w:rsidRPr="005935E9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8.1.1. </w:t>
      </w:r>
      <w:r w:rsidRPr="005935E9">
        <w:rPr>
          <w:rFonts w:ascii="Times New Roman" w:hAnsi="Times New Roman" w:cs="Times New Roman"/>
          <w:sz w:val="28"/>
        </w:rPr>
        <w:t>Требовани</w:t>
      </w:r>
      <w:r>
        <w:rPr>
          <w:rFonts w:ascii="Times New Roman" w:hAnsi="Times New Roman" w:cs="Times New Roman"/>
          <w:sz w:val="28"/>
        </w:rPr>
        <w:t>е взаимодействия и координации – </w:t>
      </w:r>
      <w:r w:rsidRPr="005935E9">
        <w:rPr>
          <w:rFonts w:ascii="Times New Roman" w:hAnsi="Times New Roman" w:cs="Times New Roman"/>
          <w:sz w:val="28"/>
        </w:rPr>
        <w:t xml:space="preserve">в процессе осуществления деятельности по управлению внутренними </w:t>
      </w:r>
      <w:r>
        <w:rPr>
          <w:rFonts w:ascii="Times New Roman" w:hAnsi="Times New Roman" w:cs="Times New Roman"/>
          <w:sz w:val="28"/>
        </w:rPr>
        <w:br/>
      </w:r>
      <w:r w:rsidRPr="005935E9">
        <w:rPr>
          <w:rFonts w:ascii="Times New Roman" w:hAnsi="Times New Roman" w:cs="Times New Roman"/>
          <w:sz w:val="28"/>
        </w:rPr>
        <w:t xml:space="preserve">рисками между ее участниками происходит взаимодействие, </w:t>
      </w:r>
      <w:r>
        <w:rPr>
          <w:rFonts w:ascii="Times New Roman" w:hAnsi="Times New Roman" w:cs="Times New Roman"/>
          <w:sz w:val="28"/>
        </w:rPr>
        <w:br/>
      </w:r>
      <w:r w:rsidRPr="005935E9">
        <w:rPr>
          <w:rFonts w:ascii="Times New Roman" w:hAnsi="Times New Roman" w:cs="Times New Roman"/>
          <w:sz w:val="28"/>
        </w:rPr>
        <w:t xml:space="preserve">которое предполагает обмен информацией о внутренних рисках </w:t>
      </w:r>
      <w:r>
        <w:rPr>
          <w:rFonts w:ascii="Times New Roman" w:hAnsi="Times New Roman" w:cs="Times New Roman"/>
          <w:sz w:val="28"/>
        </w:rPr>
        <w:br/>
      </w:r>
      <w:r w:rsidRPr="005935E9">
        <w:rPr>
          <w:rFonts w:ascii="Times New Roman" w:hAnsi="Times New Roman" w:cs="Times New Roman"/>
          <w:sz w:val="28"/>
        </w:rPr>
        <w:t xml:space="preserve">на систематической основе, а также координация их усилий для решения </w:t>
      </w:r>
      <w:r w:rsidRPr="005935E9">
        <w:rPr>
          <w:rFonts w:ascii="Times New Roman" w:hAnsi="Times New Roman" w:cs="Times New Roman"/>
          <w:sz w:val="28"/>
        </w:rPr>
        <w:lastRenderedPageBreak/>
        <w:t>задач управления внутренними рисками.</w:t>
      </w:r>
    </w:p>
    <w:p w:rsidR="001633F6" w:rsidRPr="005935E9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8.1.2. Требование документированности – </w:t>
      </w:r>
      <w:r w:rsidRPr="005935E9">
        <w:rPr>
          <w:rFonts w:ascii="Times New Roman" w:hAnsi="Times New Roman" w:cs="Times New Roman"/>
          <w:sz w:val="28"/>
        </w:rPr>
        <w:t xml:space="preserve">в процессе управления внутренними рисками результаты идентификации, анализа и оценки внутренних рисков, которые используются для целей мониторинга </w:t>
      </w:r>
      <w:r>
        <w:rPr>
          <w:rFonts w:ascii="Times New Roman" w:hAnsi="Times New Roman" w:cs="Times New Roman"/>
          <w:sz w:val="28"/>
        </w:rPr>
        <w:br/>
      </w:r>
      <w:r w:rsidRPr="005935E9">
        <w:rPr>
          <w:rFonts w:ascii="Times New Roman" w:hAnsi="Times New Roman" w:cs="Times New Roman"/>
          <w:sz w:val="28"/>
        </w:rPr>
        <w:t>и формирования отчетности по ним, документируются в установленном порядке.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8.1.3. Требование компетентности – </w:t>
      </w:r>
      <w:r w:rsidRPr="00C24AFD">
        <w:rPr>
          <w:rFonts w:ascii="Times New Roman" w:hAnsi="Times New Roman" w:cs="Times New Roman"/>
          <w:sz w:val="28"/>
        </w:rPr>
        <w:t xml:space="preserve">субъекты системы управления внутренними рисками должны обладать необходимыми знаниями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для профессионального управлениями внутренними рисками.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8.1.4. Требование периодичности – </w:t>
      </w:r>
      <w:r w:rsidRPr="00C24AFD">
        <w:rPr>
          <w:rFonts w:ascii="Times New Roman" w:hAnsi="Times New Roman" w:cs="Times New Roman"/>
          <w:sz w:val="28"/>
        </w:rPr>
        <w:t>в процессе управления внутренними рисками проводятся регулярный мониторинг и контроль эффективности системы управления внутренними рисками.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8.2. </w:t>
      </w:r>
      <w:r w:rsidRPr="00C24AFD">
        <w:rPr>
          <w:rFonts w:ascii="Times New Roman" w:hAnsi="Times New Roman" w:cs="Times New Roman"/>
          <w:sz w:val="28"/>
        </w:rPr>
        <w:t>Организационная структура управления внутренними рисками состоит из трех уровней: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>руководство Федерального казначейства, уполномоченное подразделение;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>структурные подразделения центрального аппарата Федерального казначейства;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 xml:space="preserve">руководство и структурные подразделения территориальных органов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C24AFD">
        <w:rPr>
          <w:rFonts w:ascii="Times New Roman" w:hAnsi="Times New Roman" w:cs="Times New Roman"/>
          <w:sz w:val="28"/>
        </w:rPr>
        <w:t>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2" w:name="P194"/>
      <w:bookmarkEnd w:id="2"/>
      <w:r>
        <w:rPr>
          <w:rFonts w:ascii="Times New Roman" w:hAnsi="Times New Roman" w:cs="Times New Roman"/>
          <w:sz w:val="28"/>
        </w:rPr>
        <w:t>8.3. </w:t>
      </w:r>
      <w:r w:rsidRPr="00C24AFD">
        <w:rPr>
          <w:rFonts w:ascii="Times New Roman" w:hAnsi="Times New Roman" w:cs="Times New Roman"/>
          <w:sz w:val="28"/>
        </w:rPr>
        <w:t>Руководство Федерального казначейства, уполномоченное подразделение осуществляют управление совокупностью внутренних рисков и оценку эффективности функционирования системы управления внутренними рисками, которые предполагают: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 xml:space="preserve">формирование общих подходов к управлению внутренними рисками,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а также к разработке методологии управления внутренними рисками;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 xml:space="preserve">формирование требований и ограничений по процессам управления внутренними рисками в органах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C24AFD">
        <w:rPr>
          <w:rFonts w:ascii="Times New Roman" w:hAnsi="Times New Roman" w:cs="Times New Roman"/>
          <w:sz w:val="28"/>
        </w:rPr>
        <w:t>;</w:t>
      </w:r>
    </w:p>
    <w:p w:rsidR="001633F6" w:rsidRPr="00161CE2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61CE2">
        <w:rPr>
          <w:rFonts w:ascii="Times New Roman" w:hAnsi="Times New Roman" w:cs="Times New Roman"/>
          <w:sz w:val="28"/>
        </w:rPr>
        <w:lastRenderedPageBreak/>
        <w:t xml:space="preserve">ответственного структурного подразделения, которое </w:t>
      </w:r>
      <w:r>
        <w:rPr>
          <w:rFonts w:ascii="Times New Roman" w:hAnsi="Times New Roman" w:cs="Times New Roman"/>
          <w:sz w:val="28"/>
        </w:rPr>
        <w:br/>
      </w:r>
      <w:r w:rsidRPr="00161CE2">
        <w:rPr>
          <w:rFonts w:ascii="Times New Roman" w:hAnsi="Times New Roman" w:cs="Times New Roman"/>
          <w:sz w:val="28"/>
        </w:rPr>
        <w:t>управляет отдельным внутренним риском (группой внутренних рисков) самостоятельно или совместно с другим структурным подразделением</w:t>
      </w:r>
      <w:r>
        <w:rPr>
          <w:rFonts w:ascii="Times New Roman" w:hAnsi="Times New Roman" w:cs="Times New Roman"/>
          <w:sz w:val="28"/>
        </w:rPr>
        <w:t>;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>общая координация деятельности органов Федерального казначей</w:t>
      </w:r>
      <w:r>
        <w:rPr>
          <w:rFonts w:ascii="Times New Roman" w:hAnsi="Times New Roman" w:cs="Times New Roman"/>
          <w:sz w:val="28"/>
        </w:rPr>
        <w:t>ства и ФКУ «ЦОКР»</w:t>
      </w:r>
      <w:r w:rsidRPr="00C24AFD">
        <w:rPr>
          <w:rFonts w:ascii="Times New Roman" w:hAnsi="Times New Roman" w:cs="Times New Roman"/>
          <w:sz w:val="28"/>
        </w:rPr>
        <w:t xml:space="preserve"> по управлению внутренними рисками;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>систематизация и обобщение информации о внутренних рисках;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>контроль функционирования системы управления внутренними рисками;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 xml:space="preserve">принятие управленческих решений в части прогнозирования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и минимизации внутренних рисков, а также оценка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эффективности функционирования системы управления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внутренними рисками в органах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C24AFD">
        <w:rPr>
          <w:rFonts w:ascii="Times New Roman" w:hAnsi="Times New Roman" w:cs="Times New Roman"/>
          <w:sz w:val="28"/>
        </w:rPr>
        <w:t>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3" w:name="P202"/>
      <w:bookmarkEnd w:id="3"/>
      <w:r>
        <w:rPr>
          <w:rFonts w:ascii="Times New Roman" w:hAnsi="Times New Roman" w:cs="Times New Roman"/>
          <w:sz w:val="28"/>
        </w:rPr>
        <w:t>8.4. </w:t>
      </w:r>
      <w:r w:rsidRPr="00C24AFD">
        <w:rPr>
          <w:rFonts w:ascii="Times New Roman" w:hAnsi="Times New Roman" w:cs="Times New Roman"/>
          <w:sz w:val="28"/>
        </w:rPr>
        <w:t xml:space="preserve">Структурные подразделения центрального аппарата Федерального казначейства осуществляют управление внутренними рисками (группами внутренних рисков) в рамках общих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подходов к управлению внутренними рисками, ограничений и требований, установленных руководством Федерального казначейства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и уполномоченным подразделением.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>Структурные подразделения центрального аппарата Федерального казначейства также: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 xml:space="preserve">обеспечивают уточнение факторов внутренних рисков, входящих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в соответствующую группу;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 xml:space="preserve">осуществляют координацию деятельности территориальных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органов Федерального казначейства,</w:t>
      </w:r>
      <w:r>
        <w:rPr>
          <w:rFonts w:ascii="Times New Roman" w:hAnsi="Times New Roman" w:cs="Times New Roman"/>
          <w:sz w:val="28"/>
        </w:rPr>
        <w:t xml:space="preserve"> ФКУ «ЦОКР»</w:t>
      </w:r>
      <w:r w:rsidRPr="00C24AFD">
        <w:rPr>
          <w:rFonts w:ascii="Times New Roman" w:hAnsi="Times New Roman" w:cs="Times New Roman"/>
          <w:sz w:val="28"/>
        </w:rPr>
        <w:t xml:space="preserve"> в части управления внутренними рисками, относящимися к соответствующей группе внутренних рисков;</w:t>
      </w:r>
    </w:p>
    <w:p w:rsidR="001633F6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 xml:space="preserve">обеспечивают выявление и классификацию внутренних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рисков, относящихся к соответствующей группе внутренних рисков.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8.5. </w:t>
      </w:r>
      <w:proofErr w:type="gramStart"/>
      <w:r w:rsidRPr="00C24AFD">
        <w:rPr>
          <w:rFonts w:ascii="Times New Roman" w:hAnsi="Times New Roman" w:cs="Times New Roman"/>
          <w:sz w:val="28"/>
        </w:rPr>
        <w:t xml:space="preserve">Руководство и структурные подразделения территориальных органов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C24AFD">
        <w:rPr>
          <w:rFonts w:ascii="Times New Roman" w:hAnsi="Times New Roman" w:cs="Times New Roman"/>
          <w:sz w:val="28"/>
        </w:rPr>
        <w:t xml:space="preserve"> обеспечивают управление группами внутренних рисков в территориальных органах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C24AFD">
        <w:rPr>
          <w:rFonts w:ascii="Times New Roman" w:hAnsi="Times New Roman" w:cs="Times New Roman"/>
          <w:sz w:val="28"/>
        </w:rPr>
        <w:t xml:space="preserve"> соответственно в рамках требований и ограничений, установленных в соответствии с пунктами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8.3, 8.4 настоящего Положения, а также оценку эффективности функционирования системы управления внутренними рисками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в территориальных органах Федерального казначейства, </w:t>
      </w:r>
      <w:r>
        <w:rPr>
          <w:rFonts w:ascii="Times New Roman" w:hAnsi="Times New Roman" w:cs="Times New Roman"/>
          <w:sz w:val="28"/>
        </w:rPr>
        <w:t>ФКУ «ЦОКР».</w:t>
      </w:r>
      <w:proofErr w:type="gramEnd"/>
    </w:p>
    <w:p w:rsidR="001633F6" w:rsidRDefault="001633F6" w:rsidP="001633F6">
      <w:pPr>
        <w:pStyle w:val="ConsPlusNormal"/>
        <w:jc w:val="both"/>
      </w:pPr>
    </w:p>
    <w:p w:rsidR="001633F6" w:rsidRPr="00C24AFD" w:rsidRDefault="001633F6" w:rsidP="001633F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IX. </w:t>
      </w:r>
      <w:r w:rsidRPr="00C24AFD">
        <w:rPr>
          <w:rFonts w:ascii="Times New Roman" w:hAnsi="Times New Roman" w:cs="Times New Roman"/>
          <w:b/>
          <w:sz w:val="28"/>
        </w:rPr>
        <w:t>Требования к организации, осуществлению и структуре</w:t>
      </w:r>
    </w:p>
    <w:p w:rsidR="001633F6" w:rsidRPr="00C24AFD" w:rsidRDefault="001633F6" w:rsidP="001633F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C24AFD">
        <w:rPr>
          <w:rFonts w:ascii="Times New Roman" w:hAnsi="Times New Roman" w:cs="Times New Roman"/>
          <w:b/>
          <w:sz w:val="28"/>
        </w:rPr>
        <w:t>внутреннего контроля и внутреннего аудита</w:t>
      </w:r>
    </w:p>
    <w:p w:rsidR="001633F6" w:rsidRDefault="001633F6" w:rsidP="001633F6">
      <w:pPr>
        <w:pStyle w:val="ConsPlusNormal"/>
        <w:jc w:val="both"/>
      </w:pP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9.1. Т</w:t>
      </w:r>
      <w:r w:rsidRPr="00C24AFD">
        <w:rPr>
          <w:rFonts w:ascii="Times New Roman" w:hAnsi="Times New Roman" w:cs="Times New Roman"/>
          <w:sz w:val="28"/>
        </w:rPr>
        <w:t>ребованиями к организации и осуществлению внутреннего контроля и внутреннего аудита являются: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9.1.1. Требование планирования – </w:t>
      </w:r>
      <w:r w:rsidRPr="00C24AFD">
        <w:rPr>
          <w:rFonts w:ascii="Times New Roman" w:hAnsi="Times New Roman" w:cs="Times New Roman"/>
          <w:sz w:val="28"/>
        </w:rPr>
        <w:t xml:space="preserve">планирование внутреннего аудита предполагает разработку документов планирования аудиторской деятельности с учетом требований к темам, срокам проведения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и объемам аудиторских мероприятий.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9.1.2. Требование рациональности – </w:t>
      </w:r>
      <w:r w:rsidRPr="00C24AFD">
        <w:rPr>
          <w:rFonts w:ascii="Times New Roman" w:hAnsi="Times New Roman" w:cs="Times New Roman"/>
          <w:sz w:val="28"/>
        </w:rPr>
        <w:t xml:space="preserve">внутренний контроль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и внутренний аудит организуются таким образом, чтобы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исключить осуществление излишних (не предусмотренных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требованиями законодательных и иных нормативных правовых актов Российской Федерации, нормативных правовых и правовых актов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Министерства финансов Российской Федерации и Федерального казначейства, административных и технологических регламентов) процессов и операций в ходе их проведения.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9.1.3. Требование документированности – </w:t>
      </w:r>
      <w:r w:rsidRPr="00C24AFD">
        <w:rPr>
          <w:rFonts w:ascii="Times New Roman" w:hAnsi="Times New Roman" w:cs="Times New Roman"/>
          <w:sz w:val="28"/>
        </w:rPr>
        <w:t xml:space="preserve">в процессе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проведения проверок все полученные сведения подлежат документированию (в том числе в электронном виде) в установленным порядке.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9.1.4. </w:t>
      </w:r>
      <w:r w:rsidRPr="00C24AFD">
        <w:rPr>
          <w:rFonts w:ascii="Times New Roman" w:hAnsi="Times New Roman" w:cs="Times New Roman"/>
          <w:sz w:val="28"/>
        </w:rPr>
        <w:t>Требование компетентност</w:t>
      </w:r>
      <w:r>
        <w:rPr>
          <w:rFonts w:ascii="Times New Roman" w:hAnsi="Times New Roman" w:cs="Times New Roman"/>
          <w:sz w:val="28"/>
        </w:rPr>
        <w:t>и, добросовестности и честности –</w:t>
      </w:r>
      <w:r w:rsidRPr="00C24AFD">
        <w:rPr>
          <w:rFonts w:ascii="Times New Roman" w:hAnsi="Times New Roman" w:cs="Times New Roman"/>
          <w:sz w:val="28"/>
        </w:rPr>
        <w:t xml:space="preserve"> субъекты внутреннего контроля и внутреннего аудита должны обладать необходимыми знаниями, добросовестно и честно выполнять возложенные на них обязанности.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9.1.5. </w:t>
      </w:r>
      <w:r w:rsidRPr="00C24AFD">
        <w:rPr>
          <w:rFonts w:ascii="Times New Roman" w:hAnsi="Times New Roman" w:cs="Times New Roman"/>
          <w:sz w:val="28"/>
        </w:rPr>
        <w:t>Требование от</w:t>
      </w:r>
      <w:r>
        <w:rPr>
          <w:rFonts w:ascii="Times New Roman" w:hAnsi="Times New Roman" w:cs="Times New Roman"/>
          <w:sz w:val="28"/>
        </w:rPr>
        <w:t>ветственности – </w:t>
      </w:r>
      <w:r w:rsidRPr="00C24AFD">
        <w:rPr>
          <w:rFonts w:ascii="Times New Roman" w:hAnsi="Times New Roman" w:cs="Times New Roman"/>
          <w:sz w:val="28"/>
        </w:rPr>
        <w:t xml:space="preserve">субъекты внутреннего контроля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и внутреннего аудита несут ответственность в соответствии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с законодательством Российской Федерации за достоверность результатов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и качество осуществляемых контрольных мероприятий в соответствии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со Стандартом внутреннего контроля и проводимых аудиторских мероприятий.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9.1.6. Требование периодичности – </w:t>
      </w:r>
      <w:r w:rsidRPr="00C24AFD">
        <w:rPr>
          <w:rFonts w:ascii="Times New Roman" w:hAnsi="Times New Roman" w:cs="Times New Roman"/>
          <w:sz w:val="28"/>
        </w:rPr>
        <w:t xml:space="preserve">внутренний контроль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и внутренний аудит проводятся с установленной периодичностью.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9.1.7. Требование доказательности – </w:t>
      </w:r>
      <w:r w:rsidRPr="00C24AFD">
        <w:rPr>
          <w:rFonts w:ascii="Times New Roman" w:hAnsi="Times New Roman" w:cs="Times New Roman"/>
          <w:sz w:val="28"/>
        </w:rPr>
        <w:t xml:space="preserve">выводы, полученные в ходе внутреннего контроля и внутреннего аудита, должны быть обоснованы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и подтверждены.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9.2. </w:t>
      </w:r>
      <w:r w:rsidRPr="00C24AFD">
        <w:rPr>
          <w:rFonts w:ascii="Times New Roman" w:hAnsi="Times New Roman" w:cs="Times New Roman"/>
          <w:sz w:val="28"/>
        </w:rPr>
        <w:t xml:space="preserve">Организационная структура внутреннего контроля и внутреннего аудита представляет собой совокупность субъектов внутреннего контроля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и внутреннего аудита и включает: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>сотрудников органов Федерал</w:t>
      </w:r>
      <w:r>
        <w:rPr>
          <w:rFonts w:ascii="Times New Roman" w:hAnsi="Times New Roman" w:cs="Times New Roman"/>
          <w:sz w:val="28"/>
        </w:rPr>
        <w:t>ьного казначейства, ФКУ «ЦОКР»</w:t>
      </w:r>
      <w:r w:rsidRPr="00C24AFD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в части возложенных на них функций и полномочий;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 xml:space="preserve">начальников структурных подразделений органов </w:t>
      </w:r>
      <w:r>
        <w:rPr>
          <w:rFonts w:ascii="Times New Roman" w:hAnsi="Times New Roman" w:cs="Times New Roman"/>
          <w:sz w:val="28"/>
        </w:rPr>
        <w:t>Федерального казначейства, ФКУ «ЦОКР»</w:t>
      </w:r>
      <w:r w:rsidRPr="00C24AFD">
        <w:rPr>
          <w:rFonts w:ascii="Times New Roman" w:hAnsi="Times New Roman" w:cs="Times New Roman"/>
          <w:sz w:val="28"/>
        </w:rPr>
        <w:t xml:space="preserve">, в части возложенных на них функций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и полномочий;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 xml:space="preserve">контрольно-аудиторские подразделения органов Федерального казначейства, </w:t>
      </w:r>
      <w:r>
        <w:rPr>
          <w:rFonts w:ascii="Times New Roman" w:hAnsi="Times New Roman" w:cs="Times New Roman"/>
          <w:sz w:val="28"/>
        </w:rPr>
        <w:t>ФКУ «ЦОКР»</w:t>
      </w:r>
      <w:r w:rsidRPr="00C24AFD">
        <w:rPr>
          <w:rFonts w:ascii="Times New Roman" w:hAnsi="Times New Roman" w:cs="Times New Roman"/>
          <w:sz w:val="28"/>
        </w:rPr>
        <w:t>;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 xml:space="preserve">руководство органов Федерального казначейства, </w:t>
      </w:r>
      <w:r>
        <w:rPr>
          <w:rFonts w:ascii="Times New Roman" w:hAnsi="Times New Roman" w:cs="Times New Roman"/>
          <w:sz w:val="28"/>
        </w:rPr>
        <w:t>ФКУ «ЦОКР»</w:t>
      </w:r>
      <w:r w:rsidRPr="00C24AFD">
        <w:rPr>
          <w:rFonts w:ascii="Times New Roman" w:hAnsi="Times New Roman" w:cs="Times New Roman"/>
          <w:sz w:val="28"/>
        </w:rPr>
        <w:t>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9.3. </w:t>
      </w:r>
      <w:r w:rsidRPr="00C24AFD">
        <w:rPr>
          <w:rFonts w:ascii="Times New Roman" w:hAnsi="Times New Roman" w:cs="Times New Roman"/>
          <w:sz w:val="28"/>
        </w:rPr>
        <w:t xml:space="preserve">Сотрудники органов Федерального казначейства, </w:t>
      </w:r>
      <w:r>
        <w:rPr>
          <w:rFonts w:ascii="Times New Roman" w:hAnsi="Times New Roman" w:cs="Times New Roman"/>
          <w:sz w:val="28"/>
        </w:rPr>
        <w:t xml:space="preserve">ФКУ «ЦОКР» </w:t>
      </w:r>
      <w:r w:rsidRPr="00C24AFD">
        <w:rPr>
          <w:rFonts w:ascii="Times New Roman" w:hAnsi="Times New Roman" w:cs="Times New Roman"/>
          <w:sz w:val="28"/>
        </w:rPr>
        <w:t>осуществляют самоконтроль в рамках исполнения должностных обязанностей.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9.4. </w:t>
      </w:r>
      <w:r w:rsidRPr="00C24AFD">
        <w:rPr>
          <w:rFonts w:ascii="Times New Roman" w:hAnsi="Times New Roman" w:cs="Times New Roman"/>
          <w:sz w:val="28"/>
        </w:rPr>
        <w:t xml:space="preserve">Начальники структурных подразделений органов Федерального казначейства, </w:t>
      </w:r>
      <w:r>
        <w:rPr>
          <w:rFonts w:ascii="Times New Roman" w:hAnsi="Times New Roman" w:cs="Times New Roman"/>
          <w:sz w:val="28"/>
        </w:rPr>
        <w:t xml:space="preserve">ФКУ «ЦОКР» </w:t>
      </w:r>
      <w:r w:rsidRPr="00C24AFD">
        <w:rPr>
          <w:rFonts w:ascii="Times New Roman" w:hAnsi="Times New Roman" w:cs="Times New Roman"/>
          <w:sz w:val="28"/>
        </w:rPr>
        <w:t xml:space="preserve">в рамках исполнения должностных обязанностей организуют и осуществляют внутренний </w:t>
      </w:r>
      <w:proofErr w:type="gramStart"/>
      <w:r w:rsidRPr="00C24AFD">
        <w:rPr>
          <w:rFonts w:ascii="Times New Roman" w:hAnsi="Times New Roman" w:cs="Times New Roman"/>
          <w:sz w:val="28"/>
        </w:rPr>
        <w:t xml:space="preserve">контроль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за</w:t>
      </w:r>
      <w:proofErr w:type="gramEnd"/>
      <w:r w:rsidRPr="00C24AFD">
        <w:rPr>
          <w:rFonts w:ascii="Times New Roman" w:hAnsi="Times New Roman" w:cs="Times New Roman"/>
          <w:sz w:val="28"/>
        </w:rPr>
        <w:t xml:space="preserve"> процессами и операциями, осуществляемыми сотрудниками возглавляемых ими структурных подразделений, в соответствии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>со Стандартом внутреннего контроля.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9.5. </w:t>
      </w:r>
      <w:r w:rsidRPr="00C24AFD">
        <w:rPr>
          <w:rFonts w:ascii="Times New Roman" w:hAnsi="Times New Roman" w:cs="Times New Roman"/>
          <w:sz w:val="28"/>
        </w:rPr>
        <w:t>Контрольно-аудиторское подразделение центрального аппарата Федерального казначейства осуществляет внутренний аудит деятельности структурных подразделений центрального аппарата Федерального казначейства, осуществляющих бюджетные процедуры.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4AFD">
        <w:rPr>
          <w:rFonts w:ascii="Times New Roman" w:hAnsi="Times New Roman" w:cs="Times New Roman"/>
          <w:sz w:val="28"/>
        </w:rPr>
        <w:t xml:space="preserve">Контрольно-аудиторские подразделения территориальных органов Федерального казначейства, </w:t>
      </w:r>
      <w:r>
        <w:rPr>
          <w:rFonts w:ascii="Times New Roman" w:hAnsi="Times New Roman" w:cs="Times New Roman"/>
          <w:sz w:val="28"/>
        </w:rPr>
        <w:t xml:space="preserve">ФКУ «ЦОКР» </w:t>
      </w:r>
      <w:r w:rsidRPr="00C24AFD">
        <w:rPr>
          <w:rFonts w:ascii="Times New Roman" w:hAnsi="Times New Roman" w:cs="Times New Roman"/>
          <w:sz w:val="28"/>
        </w:rPr>
        <w:t xml:space="preserve">осуществляют внутренний аудит деятельности территориальных органов Федерального казначейства, </w:t>
      </w:r>
      <w:r>
        <w:rPr>
          <w:rFonts w:ascii="Times New Roman" w:hAnsi="Times New Roman" w:cs="Times New Roman"/>
          <w:sz w:val="28"/>
        </w:rPr>
        <w:t>ФКУ «ЦОКР»</w:t>
      </w:r>
      <w:r w:rsidRPr="00C24AFD">
        <w:rPr>
          <w:rFonts w:ascii="Times New Roman" w:hAnsi="Times New Roman" w:cs="Times New Roman"/>
          <w:sz w:val="28"/>
        </w:rPr>
        <w:t xml:space="preserve"> и их структурных подразделений.</w:t>
      </w:r>
    </w:p>
    <w:p w:rsidR="001633F6" w:rsidRPr="00C24AFD" w:rsidRDefault="001633F6" w:rsidP="00163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9.6. </w:t>
      </w:r>
      <w:r w:rsidRPr="00C24AFD">
        <w:rPr>
          <w:rFonts w:ascii="Times New Roman" w:hAnsi="Times New Roman" w:cs="Times New Roman"/>
          <w:sz w:val="28"/>
        </w:rPr>
        <w:t xml:space="preserve">Руководство органов Федерального казначейства, </w:t>
      </w:r>
      <w:r>
        <w:rPr>
          <w:rFonts w:ascii="Times New Roman" w:hAnsi="Times New Roman" w:cs="Times New Roman"/>
          <w:sz w:val="28"/>
        </w:rPr>
        <w:t xml:space="preserve">ФКУ «ЦОКР» </w:t>
      </w:r>
      <w:r w:rsidRPr="00C24AFD">
        <w:rPr>
          <w:rFonts w:ascii="Times New Roman" w:hAnsi="Times New Roman" w:cs="Times New Roman"/>
          <w:sz w:val="28"/>
        </w:rPr>
        <w:t xml:space="preserve">организует и осуществляет общую координацию деятельности органов Федерального казначейства, </w:t>
      </w:r>
      <w:r>
        <w:rPr>
          <w:rFonts w:ascii="Times New Roman" w:hAnsi="Times New Roman" w:cs="Times New Roman"/>
          <w:sz w:val="28"/>
        </w:rPr>
        <w:t xml:space="preserve">ФКУ «ЦОКР» </w:t>
      </w:r>
      <w:r w:rsidRPr="00C24AFD">
        <w:rPr>
          <w:rFonts w:ascii="Times New Roman" w:hAnsi="Times New Roman" w:cs="Times New Roman"/>
          <w:sz w:val="28"/>
        </w:rPr>
        <w:t xml:space="preserve">по внутреннему контролю </w:t>
      </w:r>
      <w:r>
        <w:rPr>
          <w:rFonts w:ascii="Times New Roman" w:hAnsi="Times New Roman" w:cs="Times New Roman"/>
          <w:sz w:val="28"/>
        </w:rPr>
        <w:br/>
      </w:r>
      <w:r w:rsidRPr="00C24AFD">
        <w:rPr>
          <w:rFonts w:ascii="Times New Roman" w:hAnsi="Times New Roman" w:cs="Times New Roman"/>
          <w:sz w:val="28"/>
        </w:rPr>
        <w:t xml:space="preserve">и внутреннему аудиту, а также непосредственно осуществляет внутренний контроль деятельности структурных подразделений органов Федерального казначейства, </w:t>
      </w:r>
      <w:r>
        <w:rPr>
          <w:rFonts w:ascii="Times New Roman" w:hAnsi="Times New Roman" w:cs="Times New Roman"/>
          <w:sz w:val="28"/>
        </w:rPr>
        <w:t>ФКУ «ЦОКР».</w:t>
      </w:r>
    </w:p>
    <w:p w:rsidR="0047222B" w:rsidRPr="001633F6" w:rsidRDefault="0047222B" w:rsidP="001633F6"/>
    <w:sectPr w:rsidR="0047222B" w:rsidRPr="001633F6" w:rsidSect="00E53EF1">
      <w:headerReference w:type="default" r:id="rId12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445" w:rsidRDefault="00366445" w:rsidP="002D513A">
      <w:pPr>
        <w:spacing w:after="0" w:line="240" w:lineRule="auto"/>
      </w:pPr>
      <w:r>
        <w:separator/>
      </w:r>
    </w:p>
  </w:endnote>
  <w:endnote w:type="continuationSeparator" w:id="0">
    <w:p w:rsidR="00366445" w:rsidRDefault="00366445" w:rsidP="002D5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445" w:rsidRDefault="00366445" w:rsidP="002D513A">
      <w:pPr>
        <w:spacing w:after="0" w:line="240" w:lineRule="auto"/>
      </w:pPr>
      <w:r>
        <w:separator/>
      </w:r>
    </w:p>
  </w:footnote>
  <w:footnote w:type="continuationSeparator" w:id="0">
    <w:p w:rsidR="00366445" w:rsidRDefault="00366445" w:rsidP="002D5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15212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203B5" w:rsidRPr="002D513A" w:rsidRDefault="004203B5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2D513A">
          <w:rPr>
            <w:rFonts w:ascii="Times New Roman" w:hAnsi="Times New Roman" w:cs="Times New Roman"/>
            <w:sz w:val="24"/>
          </w:rPr>
          <w:fldChar w:fldCharType="begin"/>
        </w:r>
        <w:r w:rsidRPr="002D513A">
          <w:rPr>
            <w:rFonts w:ascii="Times New Roman" w:hAnsi="Times New Roman" w:cs="Times New Roman"/>
            <w:sz w:val="24"/>
          </w:rPr>
          <w:instrText>PAGE   \* MERGEFORMAT</w:instrText>
        </w:r>
        <w:r w:rsidRPr="002D513A">
          <w:rPr>
            <w:rFonts w:ascii="Times New Roman" w:hAnsi="Times New Roman" w:cs="Times New Roman"/>
            <w:sz w:val="24"/>
          </w:rPr>
          <w:fldChar w:fldCharType="separate"/>
        </w:r>
        <w:r w:rsidR="00E94598">
          <w:rPr>
            <w:rFonts w:ascii="Times New Roman" w:hAnsi="Times New Roman" w:cs="Times New Roman"/>
            <w:noProof/>
            <w:sz w:val="24"/>
          </w:rPr>
          <w:t>25</w:t>
        </w:r>
        <w:r w:rsidRPr="002D513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203B5" w:rsidRDefault="004203B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43725"/>
    <w:multiLevelType w:val="multilevel"/>
    <w:tmpl w:val="A1DAA8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22B"/>
    <w:rsid w:val="0000235D"/>
    <w:rsid w:val="000041D4"/>
    <w:rsid w:val="00004547"/>
    <w:rsid w:val="00014DD3"/>
    <w:rsid w:val="00023C14"/>
    <w:rsid w:val="000410BD"/>
    <w:rsid w:val="00056C97"/>
    <w:rsid w:val="000706D9"/>
    <w:rsid w:val="000729C6"/>
    <w:rsid w:val="00073264"/>
    <w:rsid w:val="000779F9"/>
    <w:rsid w:val="00091AA1"/>
    <w:rsid w:val="000969B2"/>
    <w:rsid w:val="000A4EF8"/>
    <w:rsid w:val="000A5AAC"/>
    <w:rsid w:val="000A6D56"/>
    <w:rsid w:val="000A707D"/>
    <w:rsid w:val="000A721C"/>
    <w:rsid w:val="000B0DC2"/>
    <w:rsid w:val="000B5DE6"/>
    <w:rsid w:val="000D34F4"/>
    <w:rsid w:val="000F3585"/>
    <w:rsid w:val="00100711"/>
    <w:rsid w:val="00102851"/>
    <w:rsid w:val="00122CD9"/>
    <w:rsid w:val="00123471"/>
    <w:rsid w:val="001356EA"/>
    <w:rsid w:val="00144F49"/>
    <w:rsid w:val="0015662A"/>
    <w:rsid w:val="00161CE2"/>
    <w:rsid w:val="001633F6"/>
    <w:rsid w:val="00163521"/>
    <w:rsid w:val="001640A6"/>
    <w:rsid w:val="00166387"/>
    <w:rsid w:val="001715B2"/>
    <w:rsid w:val="00175B5C"/>
    <w:rsid w:val="001809AC"/>
    <w:rsid w:val="0018185E"/>
    <w:rsid w:val="00183566"/>
    <w:rsid w:val="001952C4"/>
    <w:rsid w:val="00195A03"/>
    <w:rsid w:val="001A48EE"/>
    <w:rsid w:val="001A7AB5"/>
    <w:rsid w:val="001B56AE"/>
    <w:rsid w:val="001E1BFB"/>
    <w:rsid w:val="001E1FFA"/>
    <w:rsid w:val="001E24DF"/>
    <w:rsid w:val="001E4BF5"/>
    <w:rsid w:val="001E7F19"/>
    <w:rsid w:val="00205EF8"/>
    <w:rsid w:val="00214ECC"/>
    <w:rsid w:val="0021542A"/>
    <w:rsid w:val="00217DBD"/>
    <w:rsid w:val="00223144"/>
    <w:rsid w:val="002258B3"/>
    <w:rsid w:val="00245520"/>
    <w:rsid w:val="0025018F"/>
    <w:rsid w:val="00254653"/>
    <w:rsid w:val="0027293D"/>
    <w:rsid w:val="0027544C"/>
    <w:rsid w:val="00275B4F"/>
    <w:rsid w:val="00277795"/>
    <w:rsid w:val="0028386C"/>
    <w:rsid w:val="00287633"/>
    <w:rsid w:val="002907A9"/>
    <w:rsid w:val="00291E65"/>
    <w:rsid w:val="00297C6D"/>
    <w:rsid w:val="002A6EA6"/>
    <w:rsid w:val="002A78BE"/>
    <w:rsid w:val="002B474A"/>
    <w:rsid w:val="002B4DDA"/>
    <w:rsid w:val="002B7174"/>
    <w:rsid w:val="002C4AE7"/>
    <w:rsid w:val="002D45E9"/>
    <w:rsid w:val="002D513A"/>
    <w:rsid w:val="002D59D7"/>
    <w:rsid w:val="002D5ADA"/>
    <w:rsid w:val="002D7EB7"/>
    <w:rsid w:val="002E5D34"/>
    <w:rsid w:val="002F05F9"/>
    <w:rsid w:val="002F79EC"/>
    <w:rsid w:val="00324BA5"/>
    <w:rsid w:val="00325971"/>
    <w:rsid w:val="00332F0F"/>
    <w:rsid w:val="00333046"/>
    <w:rsid w:val="0034165E"/>
    <w:rsid w:val="00341AB1"/>
    <w:rsid w:val="00346835"/>
    <w:rsid w:val="00347E37"/>
    <w:rsid w:val="00353E3C"/>
    <w:rsid w:val="00366445"/>
    <w:rsid w:val="00366997"/>
    <w:rsid w:val="00367BFB"/>
    <w:rsid w:val="0037254B"/>
    <w:rsid w:val="0037405D"/>
    <w:rsid w:val="00376B58"/>
    <w:rsid w:val="00376C7F"/>
    <w:rsid w:val="003879EC"/>
    <w:rsid w:val="00391F41"/>
    <w:rsid w:val="003B3BDE"/>
    <w:rsid w:val="003C16B6"/>
    <w:rsid w:val="003C62E2"/>
    <w:rsid w:val="003D181C"/>
    <w:rsid w:val="003D7768"/>
    <w:rsid w:val="003E0102"/>
    <w:rsid w:val="003F4A63"/>
    <w:rsid w:val="003F6DCA"/>
    <w:rsid w:val="004115B7"/>
    <w:rsid w:val="00412B0D"/>
    <w:rsid w:val="00417926"/>
    <w:rsid w:val="004203B5"/>
    <w:rsid w:val="00421FB2"/>
    <w:rsid w:val="004373A5"/>
    <w:rsid w:val="00437D09"/>
    <w:rsid w:val="0044770B"/>
    <w:rsid w:val="0045162C"/>
    <w:rsid w:val="00471C1D"/>
    <w:rsid w:val="0047222B"/>
    <w:rsid w:val="004839EA"/>
    <w:rsid w:val="0048798C"/>
    <w:rsid w:val="00492257"/>
    <w:rsid w:val="00492DB7"/>
    <w:rsid w:val="004A5E64"/>
    <w:rsid w:val="004B0C94"/>
    <w:rsid w:val="004B677D"/>
    <w:rsid w:val="004B6A7C"/>
    <w:rsid w:val="004C206E"/>
    <w:rsid w:val="004C211E"/>
    <w:rsid w:val="004D12F1"/>
    <w:rsid w:val="004D601D"/>
    <w:rsid w:val="004E19B7"/>
    <w:rsid w:val="004E3F38"/>
    <w:rsid w:val="004E412C"/>
    <w:rsid w:val="004F0C86"/>
    <w:rsid w:val="004F1F52"/>
    <w:rsid w:val="004F2C2B"/>
    <w:rsid w:val="004F42C4"/>
    <w:rsid w:val="004F7C36"/>
    <w:rsid w:val="005115F6"/>
    <w:rsid w:val="00520D37"/>
    <w:rsid w:val="00525D8D"/>
    <w:rsid w:val="0052636A"/>
    <w:rsid w:val="00536C6D"/>
    <w:rsid w:val="00542ACB"/>
    <w:rsid w:val="00551F8B"/>
    <w:rsid w:val="00553E65"/>
    <w:rsid w:val="00561899"/>
    <w:rsid w:val="005658A2"/>
    <w:rsid w:val="00574E45"/>
    <w:rsid w:val="00576B7F"/>
    <w:rsid w:val="00593203"/>
    <w:rsid w:val="005935E9"/>
    <w:rsid w:val="00595354"/>
    <w:rsid w:val="005A0319"/>
    <w:rsid w:val="005A211F"/>
    <w:rsid w:val="005A534C"/>
    <w:rsid w:val="005B27FD"/>
    <w:rsid w:val="005D107C"/>
    <w:rsid w:val="005E0B34"/>
    <w:rsid w:val="005E70DC"/>
    <w:rsid w:val="005F7A5C"/>
    <w:rsid w:val="006020DF"/>
    <w:rsid w:val="0061496A"/>
    <w:rsid w:val="00615FA0"/>
    <w:rsid w:val="00627453"/>
    <w:rsid w:val="0063331A"/>
    <w:rsid w:val="006344BA"/>
    <w:rsid w:val="00661280"/>
    <w:rsid w:val="0066654F"/>
    <w:rsid w:val="00666FAF"/>
    <w:rsid w:val="00677278"/>
    <w:rsid w:val="00683606"/>
    <w:rsid w:val="00683BFF"/>
    <w:rsid w:val="006841A3"/>
    <w:rsid w:val="00686D23"/>
    <w:rsid w:val="00692FA7"/>
    <w:rsid w:val="00694C1F"/>
    <w:rsid w:val="006963B2"/>
    <w:rsid w:val="006B3DB9"/>
    <w:rsid w:val="006D1710"/>
    <w:rsid w:val="006D7EF5"/>
    <w:rsid w:val="006D7F50"/>
    <w:rsid w:val="006E1CC3"/>
    <w:rsid w:val="006E607C"/>
    <w:rsid w:val="006F1AD0"/>
    <w:rsid w:val="00702566"/>
    <w:rsid w:val="0070457D"/>
    <w:rsid w:val="00707D1B"/>
    <w:rsid w:val="00713F2C"/>
    <w:rsid w:val="00715F1D"/>
    <w:rsid w:val="00720916"/>
    <w:rsid w:val="007225FA"/>
    <w:rsid w:val="00723A1E"/>
    <w:rsid w:val="00723D70"/>
    <w:rsid w:val="00725F7F"/>
    <w:rsid w:val="0074424C"/>
    <w:rsid w:val="007446B6"/>
    <w:rsid w:val="00744F3F"/>
    <w:rsid w:val="007532F6"/>
    <w:rsid w:val="0077015C"/>
    <w:rsid w:val="00771D54"/>
    <w:rsid w:val="00774AEE"/>
    <w:rsid w:val="00794B20"/>
    <w:rsid w:val="007A0179"/>
    <w:rsid w:val="007A74E9"/>
    <w:rsid w:val="007C7EC2"/>
    <w:rsid w:val="007D591B"/>
    <w:rsid w:val="007D60D0"/>
    <w:rsid w:val="007D6F83"/>
    <w:rsid w:val="008142CE"/>
    <w:rsid w:val="008143E7"/>
    <w:rsid w:val="0082087A"/>
    <w:rsid w:val="00821490"/>
    <w:rsid w:val="0082210A"/>
    <w:rsid w:val="00823526"/>
    <w:rsid w:val="008264E8"/>
    <w:rsid w:val="0083532F"/>
    <w:rsid w:val="00841CED"/>
    <w:rsid w:val="008458B4"/>
    <w:rsid w:val="00847922"/>
    <w:rsid w:val="00850833"/>
    <w:rsid w:val="00865B84"/>
    <w:rsid w:val="00865C4A"/>
    <w:rsid w:val="00873B44"/>
    <w:rsid w:val="008A2151"/>
    <w:rsid w:val="008C758F"/>
    <w:rsid w:val="008D0BD3"/>
    <w:rsid w:val="008D1D00"/>
    <w:rsid w:val="008D226F"/>
    <w:rsid w:val="008D2DA8"/>
    <w:rsid w:val="008F440C"/>
    <w:rsid w:val="008F4EF4"/>
    <w:rsid w:val="008F7119"/>
    <w:rsid w:val="008F76A3"/>
    <w:rsid w:val="009060A5"/>
    <w:rsid w:val="00910539"/>
    <w:rsid w:val="00913BF1"/>
    <w:rsid w:val="009170CE"/>
    <w:rsid w:val="00921078"/>
    <w:rsid w:val="009224AD"/>
    <w:rsid w:val="00924CE3"/>
    <w:rsid w:val="009264A0"/>
    <w:rsid w:val="00931F53"/>
    <w:rsid w:val="00940C76"/>
    <w:rsid w:val="00942C67"/>
    <w:rsid w:val="009471D4"/>
    <w:rsid w:val="00950E27"/>
    <w:rsid w:val="009639AC"/>
    <w:rsid w:val="009669F4"/>
    <w:rsid w:val="00986919"/>
    <w:rsid w:val="00994973"/>
    <w:rsid w:val="009A06E5"/>
    <w:rsid w:val="009A1D60"/>
    <w:rsid w:val="009A6E9D"/>
    <w:rsid w:val="009A7496"/>
    <w:rsid w:val="009B14D0"/>
    <w:rsid w:val="009B17FA"/>
    <w:rsid w:val="009B6A59"/>
    <w:rsid w:val="009C0340"/>
    <w:rsid w:val="009D37A0"/>
    <w:rsid w:val="009D6C1D"/>
    <w:rsid w:val="009E6742"/>
    <w:rsid w:val="009F03C5"/>
    <w:rsid w:val="009F06EE"/>
    <w:rsid w:val="009F0D03"/>
    <w:rsid w:val="009F39A2"/>
    <w:rsid w:val="00A0141C"/>
    <w:rsid w:val="00A06F88"/>
    <w:rsid w:val="00A11C10"/>
    <w:rsid w:val="00A12CAD"/>
    <w:rsid w:val="00A20274"/>
    <w:rsid w:val="00A22D7A"/>
    <w:rsid w:val="00A247C4"/>
    <w:rsid w:val="00A24F0C"/>
    <w:rsid w:val="00A40D8F"/>
    <w:rsid w:val="00A665CE"/>
    <w:rsid w:val="00A9234A"/>
    <w:rsid w:val="00AA457F"/>
    <w:rsid w:val="00AA7CB0"/>
    <w:rsid w:val="00AB08E0"/>
    <w:rsid w:val="00AB25FC"/>
    <w:rsid w:val="00AC0768"/>
    <w:rsid w:val="00AD29BD"/>
    <w:rsid w:val="00AE31AD"/>
    <w:rsid w:val="00AE60F4"/>
    <w:rsid w:val="00AE6247"/>
    <w:rsid w:val="00AE772F"/>
    <w:rsid w:val="00AF485A"/>
    <w:rsid w:val="00B24A21"/>
    <w:rsid w:val="00B26046"/>
    <w:rsid w:val="00B26677"/>
    <w:rsid w:val="00B44BFD"/>
    <w:rsid w:val="00B55684"/>
    <w:rsid w:val="00B55F86"/>
    <w:rsid w:val="00B60C3F"/>
    <w:rsid w:val="00B64C46"/>
    <w:rsid w:val="00B65691"/>
    <w:rsid w:val="00B742BA"/>
    <w:rsid w:val="00B76B1C"/>
    <w:rsid w:val="00B77EDB"/>
    <w:rsid w:val="00B81E2E"/>
    <w:rsid w:val="00B824FC"/>
    <w:rsid w:val="00B84AFA"/>
    <w:rsid w:val="00B85214"/>
    <w:rsid w:val="00B927EA"/>
    <w:rsid w:val="00B93D32"/>
    <w:rsid w:val="00BA1563"/>
    <w:rsid w:val="00BA43A9"/>
    <w:rsid w:val="00BA5E9F"/>
    <w:rsid w:val="00BB1954"/>
    <w:rsid w:val="00BC2802"/>
    <w:rsid w:val="00BC3211"/>
    <w:rsid w:val="00BE59F5"/>
    <w:rsid w:val="00BE7F3A"/>
    <w:rsid w:val="00BF60DB"/>
    <w:rsid w:val="00C12596"/>
    <w:rsid w:val="00C24AFD"/>
    <w:rsid w:val="00C2643A"/>
    <w:rsid w:val="00C31774"/>
    <w:rsid w:val="00C354BE"/>
    <w:rsid w:val="00C441CE"/>
    <w:rsid w:val="00C5099B"/>
    <w:rsid w:val="00C52FE9"/>
    <w:rsid w:val="00C62F91"/>
    <w:rsid w:val="00C6583F"/>
    <w:rsid w:val="00C66E63"/>
    <w:rsid w:val="00C70618"/>
    <w:rsid w:val="00C70AAA"/>
    <w:rsid w:val="00C71D44"/>
    <w:rsid w:val="00C75C17"/>
    <w:rsid w:val="00C81F73"/>
    <w:rsid w:val="00C83028"/>
    <w:rsid w:val="00C8389A"/>
    <w:rsid w:val="00CA054F"/>
    <w:rsid w:val="00CC4C8B"/>
    <w:rsid w:val="00CC54AF"/>
    <w:rsid w:val="00CC73FE"/>
    <w:rsid w:val="00CD21B8"/>
    <w:rsid w:val="00CD482A"/>
    <w:rsid w:val="00CD6864"/>
    <w:rsid w:val="00CD7BB4"/>
    <w:rsid w:val="00CE6EF9"/>
    <w:rsid w:val="00D00663"/>
    <w:rsid w:val="00D00FA6"/>
    <w:rsid w:val="00D046E5"/>
    <w:rsid w:val="00D05685"/>
    <w:rsid w:val="00D10B97"/>
    <w:rsid w:val="00D115A3"/>
    <w:rsid w:val="00D1178F"/>
    <w:rsid w:val="00D16C9D"/>
    <w:rsid w:val="00D31ADE"/>
    <w:rsid w:val="00D3502B"/>
    <w:rsid w:val="00D60B6B"/>
    <w:rsid w:val="00D66E98"/>
    <w:rsid w:val="00D72555"/>
    <w:rsid w:val="00D85EC8"/>
    <w:rsid w:val="00D903EA"/>
    <w:rsid w:val="00D91BB7"/>
    <w:rsid w:val="00DA19F9"/>
    <w:rsid w:val="00DA237A"/>
    <w:rsid w:val="00DB1BB2"/>
    <w:rsid w:val="00DB2DB9"/>
    <w:rsid w:val="00DC2585"/>
    <w:rsid w:val="00DC2CFB"/>
    <w:rsid w:val="00DC3F0B"/>
    <w:rsid w:val="00DD469B"/>
    <w:rsid w:val="00DD486C"/>
    <w:rsid w:val="00DF56BE"/>
    <w:rsid w:val="00E05BD8"/>
    <w:rsid w:val="00E05C5D"/>
    <w:rsid w:val="00E12588"/>
    <w:rsid w:val="00E308C8"/>
    <w:rsid w:val="00E3732F"/>
    <w:rsid w:val="00E445AF"/>
    <w:rsid w:val="00E500AE"/>
    <w:rsid w:val="00E5080F"/>
    <w:rsid w:val="00E52646"/>
    <w:rsid w:val="00E53EF1"/>
    <w:rsid w:val="00E542E6"/>
    <w:rsid w:val="00E56B01"/>
    <w:rsid w:val="00E56EBC"/>
    <w:rsid w:val="00E76AA2"/>
    <w:rsid w:val="00E77C27"/>
    <w:rsid w:val="00E80C60"/>
    <w:rsid w:val="00E82168"/>
    <w:rsid w:val="00E83B80"/>
    <w:rsid w:val="00E91EE6"/>
    <w:rsid w:val="00E94598"/>
    <w:rsid w:val="00E9777F"/>
    <w:rsid w:val="00EA0F01"/>
    <w:rsid w:val="00EA280A"/>
    <w:rsid w:val="00EA5730"/>
    <w:rsid w:val="00EB0633"/>
    <w:rsid w:val="00EC4AE8"/>
    <w:rsid w:val="00EC5A3E"/>
    <w:rsid w:val="00ED510C"/>
    <w:rsid w:val="00EE341A"/>
    <w:rsid w:val="00EF1B0E"/>
    <w:rsid w:val="00F07A01"/>
    <w:rsid w:val="00F23782"/>
    <w:rsid w:val="00F24FBD"/>
    <w:rsid w:val="00F257CC"/>
    <w:rsid w:val="00F310C0"/>
    <w:rsid w:val="00F316DB"/>
    <w:rsid w:val="00F35FE4"/>
    <w:rsid w:val="00F37C55"/>
    <w:rsid w:val="00F434E3"/>
    <w:rsid w:val="00F56F5D"/>
    <w:rsid w:val="00F60F3B"/>
    <w:rsid w:val="00F61BD2"/>
    <w:rsid w:val="00F6279F"/>
    <w:rsid w:val="00F63E42"/>
    <w:rsid w:val="00F6577F"/>
    <w:rsid w:val="00F7220B"/>
    <w:rsid w:val="00F7327B"/>
    <w:rsid w:val="00F80996"/>
    <w:rsid w:val="00F858E9"/>
    <w:rsid w:val="00F86BFB"/>
    <w:rsid w:val="00F93638"/>
    <w:rsid w:val="00FA62CE"/>
    <w:rsid w:val="00FC2484"/>
    <w:rsid w:val="00FC5AC7"/>
    <w:rsid w:val="00FD13A9"/>
    <w:rsid w:val="00FD28FC"/>
    <w:rsid w:val="00FD377A"/>
    <w:rsid w:val="00FD449B"/>
    <w:rsid w:val="00FE0A3B"/>
    <w:rsid w:val="00FE146E"/>
    <w:rsid w:val="00FE70B1"/>
    <w:rsid w:val="00FF01FF"/>
    <w:rsid w:val="00FF3F45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3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2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22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22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EC5A3E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EC5A3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5">
    <w:name w:val="Текст примечания Знак"/>
    <w:basedOn w:val="a0"/>
    <w:link w:val="a4"/>
    <w:uiPriority w:val="99"/>
    <w:rsid w:val="00EC5A3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C5A3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C5A3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C5A3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EC5A3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63331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D5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D513A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2D5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D513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3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2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22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22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EC5A3E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EC5A3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5">
    <w:name w:val="Текст примечания Знак"/>
    <w:basedOn w:val="a0"/>
    <w:link w:val="a4"/>
    <w:uiPriority w:val="99"/>
    <w:rsid w:val="00EC5A3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C5A3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C5A3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C5A3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EC5A3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63331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D5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D513A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2D5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D513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461179F46314E924976B81F9009020B6A41D0538C08286A902F0C5E0FD8D9E6EA2953AEA7B6C07ED27541D2502E641910DE77ADA34E8810e7t9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461179F46314E924976B81F9009020B6947D1548D08286A902F0C5E0FD8D9E6EA2953AEA7B6C07CD07541D2502E641910DE77ADA34E8810e7t9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461179F46314E924976B81F9009020B6947D7598E0A286A902F0C5E0FD8D9E6F8290BA2A4B7DE7FD060178316e7tB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9D516-56D8-4561-A824-F75C3EF5B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4221</TotalTime>
  <Pages>1</Pages>
  <Words>5943</Words>
  <Characters>33879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Пронина Анастасия Владимировна</dc:creator>
  <cp:lastModifiedBy>Павлова Елена Владимировна</cp:lastModifiedBy>
  <cp:revision>436</cp:revision>
  <dcterms:created xsi:type="dcterms:W3CDTF">2020-03-31T07:45:00Z</dcterms:created>
  <dcterms:modified xsi:type="dcterms:W3CDTF">2020-06-30T07:33:00Z</dcterms:modified>
</cp:coreProperties>
</file>