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58A39" w14:textId="77777777" w:rsidR="00B9499E" w:rsidRPr="003F3BA3" w:rsidRDefault="00B9499E" w:rsidP="00B9499E">
      <w:pPr>
        <w:tabs>
          <w:tab w:val="center" w:pos="4677"/>
          <w:tab w:val="left" w:pos="685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Дополнительное соглашение №</w:t>
      </w:r>
    </w:p>
    <w:p w14:paraId="7A248BDD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к генеральному соглашению между кредитной организацией</w:t>
      </w:r>
    </w:p>
    <w:p w14:paraId="6716917F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и Федеральным казначейством о размещении</w:t>
      </w:r>
    </w:p>
    <w:p w14:paraId="67D8AAD9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средств на банковских депозитах</w:t>
      </w:r>
    </w:p>
    <w:p w14:paraId="7E1F2E61" w14:textId="77777777" w:rsidR="00B9499E" w:rsidRPr="002D6ED6" w:rsidRDefault="00B9499E" w:rsidP="00B9499E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14:paraId="0D43407E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от _________</w:t>
      </w:r>
      <w:proofErr w:type="gramStart"/>
      <w:r w:rsidRPr="003F3BA3">
        <w:rPr>
          <w:rFonts w:ascii="Times New Roman" w:hAnsi="Times New Roman"/>
          <w:b/>
          <w:sz w:val="28"/>
          <w:szCs w:val="28"/>
        </w:rPr>
        <w:t>_  №</w:t>
      </w:r>
      <w:proofErr w:type="gramEnd"/>
      <w:r w:rsidRPr="003F3BA3">
        <w:rPr>
          <w:rFonts w:ascii="Times New Roman" w:hAnsi="Times New Roman"/>
          <w:b/>
          <w:sz w:val="28"/>
          <w:szCs w:val="28"/>
        </w:rPr>
        <w:t xml:space="preserve">  _________           </w:t>
      </w:r>
    </w:p>
    <w:p w14:paraId="680DE1FC" w14:textId="77777777" w:rsidR="00B9499E" w:rsidRPr="002D6ED6" w:rsidRDefault="00B9499E" w:rsidP="00B9499E">
      <w:pPr>
        <w:spacing w:after="0"/>
        <w:ind w:firstLine="709"/>
        <w:rPr>
          <w:rFonts w:ascii="Times New Roman" w:hAnsi="Times New Roman"/>
        </w:rPr>
      </w:pPr>
    </w:p>
    <w:p w14:paraId="77A373EF" w14:textId="77777777" w:rsidR="00B9499E" w:rsidRPr="003F3BA3" w:rsidRDefault="00B9499E" w:rsidP="00B9499E">
      <w:pPr>
        <w:spacing w:after="0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г. Москва</w:t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  <w:t xml:space="preserve">            </w:t>
      </w:r>
      <w:proofErr w:type="gramStart"/>
      <w:r w:rsidRPr="003F3BA3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3F3BA3">
        <w:rPr>
          <w:rFonts w:ascii="Times New Roman" w:hAnsi="Times New Roman"/>
          <w:sz w:val="28"/>
          <w:szCs w:val="28"/>
        </w:rPr>
        <w:t>____» ___________ 20__ г.</w:t>
      </w:r>
    </w:p>
    <w:p w14:paraId="54A38D89" w14:textId="77777777" w:rsidR="00B9499E" w:rsidRPr="003F3BA3" w:rsidRDefault="00B9499E" w:rsidP="00B9499E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179A866" w14:textId="1F8DB3AB" w:rsidR="00B9499E" w:rsidRPr="003F3BA3" w:rsidRDefault="00B9499E" w:rsidP="00285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 xml:space="preserve">Федеральное казначейство в лице руководителя Федерального казначейства </w:t>
      </w:r>
      <w:proofErr w:type="spellStart"/>
      <w:r w:rsidRPr="003F3BA3">
        <w:rPr>
          <w:rFonts w:ascii="Times New Roman" w:hAnsi="Times New Roman"/>
          <w:sz w:val="28"/>
          <w:szCs w:val="28"/>
        </w:rPr>
        <w:t>Артюхина</w:t>
      </w:r>
      <w:proofErr w:type="spellEnd"/>
      <w:r w:rsidRPr="003F3BA3">
        <w:rPr>
          <w:rFonts w:ascii="Times New Roman" w:hAnsi="Times New Roman"/>
          <w:sz w:val="28"/>
          <w:szCs w:val="28"/>
        </w:rPr>
        <w:t xml:space="preserve"> Романа Евгеньевича, действующего </w:t>
      </w:r>
      <w:r w:rsidRPr="003F3BA3">
        <w:rPr>
          <w:rFonts w:ascii="Times New Roman" w:hAnsi="Times New Roman"/>
          <w:color w:val="000000"/>
          <w:spacing w:val="3"/>
          <w:sz w:val="28"/>
          <w:szCs w:val="28"/>
        </w:rPr>
        <w:t xml:space="preserve">на основании Положения </w:t>
      </w:r>
      <w:r w:rsidRPr="003F3BA3">
        <w:rPr>
          <w:rFonts w:ascii="Times New Roman" w:hAnsi="Times New Roman"/>
          <w:color w:val="000000"/>
          <w:spacing w:val="2"/>
          <w:sz w:val="28"/>
          <w:szCs w:val="28"/>
        </w:rPr>
        <w:t>о Федеральном казначействе, утвержденного постановлением Правительства Российской Федерации от 1 декабря 2004 г. № 703</w:t>
      </w:r>
      <w:r w:rsidRPr="003F3BA3">
        <w:rPr>
          <w:rFonts w:ascii="Times New Roman" w:hAnsi="Times New Roman"/>
          <w:sz w:val="28"/>
          <w:szCs w:val="28"/>
        </w:rPr>
        <w:t>, и _________________________________________________________________</w:t>
      </w:r>
      <w:r w:rsidR="003A5194">
        <w:rPr>
          <w:rFonts w:ascii="Times New Roman" w:hAnsi="Times New Roman"/>
          <w:sz w:val="28"/>
          <w:szCs w:val="28"/>
        </w:rPr>
        <w:t>__</w:t>
      </w:r>
      <w:r w:rsidRPr="003F3BA3">
        <w:rPr>
          <w:rFonts w:ascii="Times New Roman" w:hAnsi="Times New Roman"/>
          <w:sz w:val="28"/>
          <w:szCs w:val="28"/>
        </w:rPr>
        <w:t>_,</w:t>
      </w:r>
    </w:p>
    <w:p w14:paraId="533E0C8C" w14:textId="45F41321" w:rsidR="00B9499E" w:rsidRPr="003F3BA3" w:rsidRDefault="00B9499E" w:rsidP="00285C50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3F3BA3">
        <w:rPr>
          <w:rFonts w:ascii="Times New Roman" w:hAnsi="Times New Roman"/>
          <w:sz w:val="28"/>
          <w:szCs w:val="28"/>
          <w:vertAlign w:val="subscript"/>
        </w:rPr>
        <w:t xml:space="preserve">(полное и сокращенное </w:t>
      </w:r>
      <w:r w:rsidR="00B27157">
        <w:rPr>
          <w:rFonts w:ascii="Times New Roman" w:hAnsi="Times New Roman"/>
          <w:sz w:val="28"/>
          <w:szCs w:val="28"/>
          <w:vertAlign w:val="subscript"/>
        </w:rPr>
        <w:t xml:space="preserve">(при наличии) </w:t>
      </w:r>
      <w:r w:rsidRPr="003F3BA3">
        <w:rPr>
          <w:rFonts w:ascii="Times New Roman" w:hAnsi="Times New Roman"/>
          <w:sz w:val="28"/>
          <w:szCs w:val="28"/>
          <w:vertAlign w:val="subscript"/>
        </w:rPr>
        <w:t>наименование кредитной организации)</w:t>
      </w:r>
    </w:p>
    <w:p w14:paraId="0E74393E" w14:textId="19ECC432" w:rsidR="00B9499E" w:rsidRPr="003F3BA3" w:rsidRDefault="00B9499E" w:rsidP="00285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в лице 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3F3BA3">
        <w:rPr>
          <w:rFonts w:ascii="Times New Roman" w:hAnsi="Times New Roman"/>
          <w:sz w:val="28"/>
          <w:szCs w:val="28"/>
        </w:rPr>
        <w:t>__________________</w:t>
      </w:r>
      <w:r w:rsidR="003A5194">
        <w:rPr>
          <w:rFonts w:ascii="Times New Roman" w:hAnsi="Times New Roman"/>
          <w:sz w:val="28"/>
          <w:szCs w:val="28"/>
        </w:rPr>
        <w:t>___</w:t>
      </w:r>
      <w:r w:rsidRPr="003F3BA3">
        <w:rPr>
          <w:rFonts w:ascii="Times New Roman" w:hAnsi="Times New Roman"/>
          <w:sz w:val="28"/>
          <w:szCs w:val="28"/>
        </w:rPr>
        <w:t>,</w:t>
      </w:r>
    </w:p>
    <w:p w14:paraId="1BC4C5F5" w14:textId="77777777" w:rsidR="00B9499E" w:rsidRPr="003F3BA3" w:rsidRDefault="00B9499E" w:rsidP="00285C50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3F3BA3">
        <w:rPr>
          <w:rFonts w:ascii="Times New Roman" w:hAnsi="Times New Roman"/>
          <w:sz w:val="28"/>
          <w:szCs w:val="28"/>
          <w:vertAlign w:val="subscript"/>
        </w:rPr>
        <w:t>(должность, фамилия, имя, отчество (при наличии))</w:t>
      </w:r>
    </w:p>
    <w:p w14:paraId="66EB17F3" w14:textId="441E70CA" w:rsidR="00B9499E" w:rsidRDefault="00B9499E" w:rsidP="00285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действующего (ей) на основании _________</w:t>
      </w:r>
      <w:r w:rsidR="003A5194">
        <w:rPr>
          <w:rFonts w:ascii="Times New Roman" w:hAnsi="Times New Roman"/>
          <w:sz w:val="28"/>
          <w:szCs w:val="28"/>
        </w:rPr>
        <w:t>__________________, именуемые в </w:t>
      </w:r>
      <w:r w:rsidRPr="003F3BA3">
        <w:rPr>
          <w:rFonts w:ascii="Times New Roman" w:hAnsi="Times New Roman"/>
          <w:sz w:val="28"/>
          <w:szCs w:val="28"/>
        </w:rPr>
        <w:t>дальнейшем «Стороны», заключили настоя</w:t>
      </w:r>
      <w:r w:rsidR="003A5194">
        <w:rPr>
          <w:rFonts w:ascii="Times New Roman" w:hAnsi="Times New Roman"/>
          <w:sz w:val="28"/>
          <w:szCs w:val="28"/>
        </w:rPr>
        <w:t>щее Дополнительное соглашение к </w:t>
      </w:r>
      <w:r w:rsidRPr="003F3BA3">
        <w:rPr>
          <w:rFonts w:ascii="Times New Roman" w:hAnsi="Times New Roman"/>
          <w:sz w:val="28"/>
          <w:szCs w:val="28"/>
        </w:rPr>
        <w:t>генеральному соглашению между кредитной организацией и Федеральным казначейством о размещении средств на банков</w:t>
      </w:r>
      <w:r>
        <w:rPr>
          <w:rFonts w:ascii="Times New Roman" w:hAnsi="Times New Roman"/>
          <w:sz w:val="28"/>
          <w:szCs w:val="28"/>
        </w:rPr>
        <w:t>ских депозит</w:t>
      </w:r>
      <w:r w:rsidR="00F815D8">
        <w:rPr>
          <w:rFonts w:ascii="Times New Roman" w:hAnsi="Times New Roman"/>
          <w:sz w:val="28"/>
          <w:szCs w:val="28"/>
        </w:rPr>
        <w:t xml:space="preserve">ах от ______ </w:t>
      </w:r>
      <w:r>
        <w:rPr>
          <w:rFonts w:ascii="Times New Roman" w:hAnsi="Times New Roman"/>
          <w:sz w:val="28"/>
          <w:szCs w:val="28"/>
        </w:rPr>
        <w:t>№ </w:t>
      </w:r>
      <w:r w:rsidR="00F815D8">
        <w:rPr>
          <w:rFonts w:ascii="Times New Roman" w:hAnsi="Times New Roman"/>
          <w:sz w:val="28"/>
          <w:szCs w:val="28"/>
        </w:rPr>
        <w:t xml:space="preserve">____ </w:t>
      </w:r>
      <w:r w:rsidRPr="003F3BA3">
        <w:rPr>
          <w:rFonts w:ascii="Times New Roman" w:hAnsi="Times New Roman"/>
          <w:sz w:val="28"/>
          <w:szCs w:val="28"/>
        </w:rPr>
        <w:t>(далее – Генеральное соглашение) о нижеследующем.</w:t>
      </w:r>
    </w:p>
    <w:p w14:paraId="6402BE36" w14:textId="77777777" w:rsidR="00285C50" w:rsidRPr="00285C50" w:rsidRDefault="00285C50" w:rsidP="00285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E44A0D" w14:textId="77777777" w:rsidR="00B9499E" w:rsidRDefault="00B9499E" w:rsidP="00285C5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5.1 </w:t>
      </w:r>
      <w:r w:rsidRPr="00B9499E">
        <w:rPr>
          <w:rFonts w:ascii="Times New Roman" w:hAnsi="Times New Roman"/>
          <w:sz w:val="28"/>
          <w:szCs w:val="28"/>
        </w:rPr>
        <w:t>Генерального соглашения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7B58A678" w14:textId="77777777" w:rsidR="003A5194" w:rsidRDefault="00B9499E" w:rsidP="003A5194">
      <w:pPr>
        <w:pStyle w:val="ConsPlusNormal"/>
        <w:tabs>
          <w:tab w:val="left" w:pos="1134"/>
        </w:tabs>
        <w:ind w:firstLine="709"/>
        <w:jc w:val="both"/>
      </w:pPr>
      <w:r w:rsidRPr="003A5194">
        <w:t>«</w:t>
      </w:r>
      <w:r w:rsidR="003A5194">
        <w:t>5.1.  Кредитная организация начисляет Казначейству на сумму Депозита проценты по процентной ставке, установленной договором банковского депозита.</w:t>
      </w:r>
    </w:p>
    <w:p w14:paraId="12F74D65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 w:rsidRPr="009D5DDC">
        <w:t>Кредитная организация начисляет Казначейству на сумму Депозита</w:t>
      </w:r>
      <w:r>
        <w:t xml:space="preserve"> проценты </w:t>
      </w:r>
      <w:r w:rsidRPr="0060155D">
        <w:t>по следующей формуле</w:t>
      </w:r>
      <w:r w:rsidRPr="00B83F73">
        <w:t>:</w:t>
      </w:r>
    </w:p>
    <w:p w14:paraId="3460E2A6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</w:p>
    <w:p w14:paraId="03E3D4AC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m:oMathPara>
        <m:oMath>
          <m:r>
            <w:rPr>
              <w:rFonts w:ascii="Cambria Math" w:hAnsi="Cambria Math"/>
            </w:rPr>
            <m:t>AI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365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×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365</m:t>
                  </m:r>
                </m:sub>
              </m:sSub>
            </m:sup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</m:t>
                  </m:r>
                </m:den>
              </m:f>
            </m:e>
          </m:nary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366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×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366</m:t>
                  </m:r>
                </m:sub>
              </m:sSub>
            </m:sup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</m:t>
                  </m:r>
                </m:den>
              </m:f>
            </m:e>
          </m:nary>
          <m:r>
            <m:rPr>
              <m:sty m:val="p"/>
            </m:rPr>
            <w:rPr>
              <w:rFonts w:ascii="Cambria Math" w:hAnsi="Cambria Math"/>
            </w:rPr>
            <m:t>, где</m:t>
          </m:r>
        </m:oMath>
      </m:oMathPara>
    </w:p>
    <w:p w14:paraId="56628035" w14:textId="77777777" w:rsidR="003A5194" w:rsidRPr="008715FC" w:rsidRDefault="003A5194" w:rsidP="003A5194">
      <w:pPr>
        <w:pStyle w:val="ConsPlusNormal"/>
        <w:tabs>
          <w:tab w:val="left" w:pos="1134"/>
        </w:tabs>
        <w:ind w:firstLine="709"/>
        <w:jc w:val="both"/>
      </w:pPr>
    </w:p>
    <w:p w14:paraId="1BDD5429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>
        <w:t>AI – сумма начисленных процентов, подлежащих уплате;</w:t>
      </w:r>
    </w:p>
    <w:p w14:paraId="14F279BF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 w:rsidRPr="008715FC">
        <w:t>D</w:t>
      </w:r>
      <w:r w:rsidRPr="003A5194">
        <w:rPr>
          <w:vertAlign w:val="subscript"/>
        </w:rPr>
        <w:t>365</w:t>
      </w:r>
      <w:r w:rsidRPr="00972BFA">
        <w:t xml:space="preserve"> – фактическое число дней в году</w:t>
      </w:r>
      <w:r w:rsidRPr="00DE3BF7">
        <w:t>, содержащем 365 календарных дней, на который приходится текущий день t;</w:t>
      </w:r>
    </w:p>
    <w:p w14:paraId="3535477D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 w:rsidRPr="008715FC">
        <w:t>N</w:t>
      </w:r>
      <w:r w:rsidRPr="003A5194">
        <w:rPr>
          <w:vertAlign w:val="subscript"/>
        </w:rPr>
        <w:t>365</w:t>
      </w:r>
      <w:r w:rsidRPr="00972BFA">
        <w:t xml:space="preserve">– количество дней по </w:t>
      </w:r>
      <w:r w:rsidRPr="00DE3BF7">
        <w:t>договору банковского депозита в году, содержащем 365 дней, со дня, следующ</w:t>
      </w:r>
      <w:r w:rsidRPr="00972BFA">
        <w:t>его за днем зачисления Депозит</w:t>
      </w:r>
      <w:r>
        <w:t>а на </w:t>
      </w:r>
      <w:r w:rsidRPr="00972BFA">
        <w:t>счет Кредитной организации, по день возврата Депозита;</w:t>
      </w:r>
    </w:p>
    <w:p w14:paraId="58045B9A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>
        <w:t>t – счетчик календарных дней;</w:t>
      </w:r>
    </w:p>
    <w:p w14:paraId="3A3B10F1" w14:textId="77777777" w:rsidR="003A5194" w:rsidRPr="0052712F" w:rsidRDefault="003A5194" w:rsidP="003A5194">
      <w:pPr>
        <w:pStyle w:val="ConsPlusNormal"/>
        <w:tabs>
          <w:tab w:val="left" w:pos="1134"/>
        </w:tabs>
        <w:ind w:firstLine="709"/>
        <w:jc w:val="both"/>
      </w:pPr>
      <w:proofErr w:type="spellStart"/>
      <w:r>
        <w:t>I</w:t>
      </w:r>
      <w:r w:rsidRPr="003A5194">
        <w:rPr>
          <w:vertAlign w:val="subscript"/>
        </w:rPr>
        <w:t>t</w:t>
      </w:r>
      <w:proofErr w:type="spellEnd"/>
      <w:r>
        <w:t xml:space="preserve"> – про</w:t>
      </w:r>
      <w:r w:rsidRPr="0052712F">
        <w:t>центная ставка размещения средств по заключенному договору банковского депозита на день t, %, фиксированная или плавающая.</w:t>
      </w:r>
    </w:p>
    <w:p w14:paraId="0705B9E8" w14:textId="77777777" w:rsidR="003A5194" w:rsidRPr="0052712F" w:rsidRDefault="003A5194" w:rsidP="003A5194">
      <w:pPr>
        <w:pStyle w:val="ConsPlusNormal"/>
        <w:tabs>
          <w:tab w:val="left" w:pos="1134"/>
        </w:tabs>
        <w:ind w:firstLine="709"/>
        <w:jc w:val="both"/>
      </w:pPr>
      <w:r w:rsidRPr="0052712F">
        <w:t xml:space="preserve">Плавающая процентная ставка размещения средств по заключенному </w:t>
      </w:r>
      <w:r w:rsidRPr="0052712F">
        <w:lastRenderedPageBreak/>
        <w:t>договору банковского депозита на день t рассчитывается по следующей формуле:</w:t>
      </w:r>
    </w:p>
    <w:p w14:paraId="01B9B048" w14:textId="77777777" w:rsidR="003A5194" w:rsidRPr="008715FC" w:rsidRDefault="003A5194" w:rsidP="003A5194">
      <w:pPr>
        <w:pStyle w:val="ConsPlusNormal"/>
        <w:tabs>
          <w:tab w:val="left" w:pos="1134"/>
        </w:tabs>
        <w:ind w:firstLine="709"/>
        <w:jc w:val="both"/>
      </w:pPr>
    </w:p>
    <w:p w14:paraId="4BAC7A12" w14:textId="77777777" w:rsidR="003A5194" w:rsidRPr="0052712F" w:rsidRDefault="003A5194" w:rsidP="003A5194">
      <w:pPr>
        <w:pStyle w:val="ConsPlusNormal"/>
        <w:tabs>
          <w:tab w:val="left" w:pos="1134"/>
        </w:tabs>
        <w:ind w:firstLine="709"/>
        <w:jc w:val="both"/>
      </w:pPr>
      <w:proofErr w:type="spellStart"/>
      <w:r w:rsidRPr="0052712F">
        <w:t>I</w:t>
      </w:r>
      <w:r w:rsidRPr="003A5194">
        <w:rPr>
          <w:vertAlign w:val="subscript"/>
        </w:rPr>
        <w:t>t</w:t>
      </w:r>
      <w:proofErr w:type="spellEnd"/>
      <w:r w:rsidRPr="0052712F">
        <w:t xml:space="preserve"> = </w:t>
      </w:r>
      <w:proofErr w:type="spellStart"/>
      <w:r w:rsidRPr="0052712F">
        <w:t>R</w:t>
      </w:r>
      <w:r w:rsidRPr="003A5194">
        <w:rPr>
          <w:vertAlign w:val="subscript"/>
        </w:rPr>
        <w:t>t</w:t>
      </w:r>
      <w:proofErr w:type="spellEnd"/>
      <w:r w:rsidRPr="0052712F">
        <w:t xml:space="preserve"> + S, где</w:t>
      </w:r>
    </w:p>
    <w:p w14:paraId="32D3DC0F" w14:textId="77777777" w:rsidR="003A5194" w:rsidRPr="008715FC" w:rsidRDefault="003A5194" w:rsidP="003A5194">
      <w:pPr>
        <w:pStyle w:val="ConsPlusNormal"/>
        <w:tabs>
          <w:tab w:val="left" w:pos="1134"/>
        </w:tabs>
        <w:ind w:firstLine="709"/>
        <w:jc w:val="both"/>
      </w:pPr>
    </w:p>
    <w:p w14:paraId="04ADFBED" w14:textId="77777777" w:rsidR="003A5194" w:rsidRPr="00C17B4C" w:rsidRDefault="003A5194" w:rsidP="003A5194">
      <w:pPr>
        <w:pStyle w:val="ConsPlusNormal"/>
        <w:tabs>
          <w:tab w:val="left" w:pos="1134"/>
        </w:tabs>
        <w:ind w:firstLine="709"/>
        <w:jc w:val="both"/>
        <w:rPr>
          <w:spacing w:val="-2"/>
        </w:rPr>
      </w:pPr>
      <w:proofErr w:type="spellStart"/>
      <w:r w:rsidRPr="00C17B4C">
        <w:rPr>
          <w:spacing w:val="-2"/>
        </w:rPr>
        <w:t>R</w:t>
      </w:r>
      <w:r w:rsidRPr="00C17B4C">
        <w:rPr>
          <w:spacing w:val="-2"/>
          <w:vertAlign w:val="subscript"/>
        </w:rPr>
        <w:t>t</w:t>
      </w:r>
      <w:proofErr w:type="spellEnd"/>
      <w:r w:rsidRPr="00C17B4C">
        <w:rPr>
          <w:spacing w:val="-2"/>
        </w:rPr>
        <w:t xml:space="preserve"> – базовая плавающая процентная ставка размещения средств на день t, %;</w:t>
      </w:r>
    </w:p>
    <w:p w14:paraId="21A669B9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 w:rsidRPr="0052712F">
        <w:t>S – спред, %;</w:t>
      </w:r>
    </w:p>
    <w:p w14:paraId="0832A1A5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proofErr w:type="spellStart"/>
      <w:r w:rsidRPr="0060155D">
        <w:t>Р</w:t>
      </w:r>
      <w:r w:rsidRPr="003A5194">
        <w:rPr>
          <w:vertAlign w:val="subscript"/>
        </w:rPr>
        <w:t>t</w:t>
      </w:r>
      <w:proofErr w:type="spellEnd"/>
      <w:r>
        <w:t xml:space="preserve"> –ежедневный остаток суммы Депозита по договору банковского депозита (на начало дня)</w:t>
      </w:r>
      <w:r w:rsidRPr="0060155D">
        <w:t>;</w:t>
      </w:r>
    </w:p>
    <w:p w14:paraId="196FFCB4" w14:textId="77777777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 w:rsidRPr="008715FC">
        <w:t>D</w:t>
      </w:r>
      <w:r w:rsidRPr="003A5194">
        <w:rPr>
          <w:vertAlign w:val="subscript"/>
        </w:rPr>
        <w:t>366</w:t>
      </w:r>
      <w:r w:rsidRPr="00972BFA">
        <w:t xml:space="preserve"> – фактическое число дней в году,</w:t>
      </w:r>
      <w:r>
        <w:t xml:space="preserve"> </w:t>
      </w:r>
      <w:r w:rsidRPr="00DE3BF7">
        <w:t>содержащем 366 календарных дней,</w:t>
      </w:r>
      <w:r w:rsidRPr="00972BFA">
        <w:t xml:space="preserve"> на который приходится текущий день t;</w:t>
      </w:r>
    </w:p>
    <w:p w14:paraId="783E3CFC" w14:textId="0996BD21" w:rsidR="003A5194" w:rsidRDefault="003A5194" w:rsidP="003A5194">
      <w:pPr>
        <w:pStyle w:val="ConsPlusNormal"/>
        <w:tabs>
          <w:tab w:val="left" w:pos="1134"/>
        </w:tabs>
        <w:ind w:firstLine="709"/>
        <w:jc w:val="both"/>
      </w:pPr>
      <w:r w:rsidRPr="008715FC">
        <w:t>N</w:t>
      </w:r>
      <w:r w:rsidRPr="003A5194">
        <w:rPr>
          <w:vertAlign w:val="subscript"/>
        </w:rPr>
        <w:t>366</w:t>
      </w:r>
      <w:r>
        <w:t xml:space="preserve"> </w:t>
      </w:r>
      <w:r w:rsidRPr="00972BFA">
        <w:t xml:space="preserve">– количество дней по договору </w:t>
      </w:r>
      <w:r w:rsidRPr="00DE3BF7">
        <w:t>банковского депозита в году, содержащем 366 дней, со дня, следующего</w:t>
      </w:r>
      <w:r>
        <w:t xml:space="preserve"> за днем зачисления Депозита на </w:t>
      </w:r>
      <w:r w:rsidRPr="00972BFA">
        <w:t>счет Кредитной организ</w:t>
      </w:r>
      <w:r>
        <w:t>ации, по день возврата Депозита.</w:t>
      </w:r>
    </w:p>
    <w:p w14:paraId="551BE1B3" w14:textId="4955D7C7" w:rsidR="00B9499E" w:rsidRPr="00000467" w:rsidRDefault="003A5194" w:rsidP="003A5194">
      <w:pPr>
        <w:pStyle w:val="ConsPlusNormal"/>
        <w:tabs>
          <w:tab w:val="left" w:pos="1134"/>
        </w:tabs>
        <w:ind w:firstLine="709"/>
        <w:jc w:val="both"/>
        <w:rPr>
          <w:szCs w:val="28"/>
        </w:rPr>
      </w:pPr>
      <w:r>
        <w:t>Все показатели, имеющие денежное выражение, рассчитываются с точностью до второго знака после запятой. Все значения процентных ставок рассчитываются с точностью до второго знака после запятой (сотых долей процента). Округление второго знака после запятой производится по правилам математического округления, а именно: в случае, если третий знак после запятой больше или равен 5, второй знак после запя</w:t>
      </w:r>
      <w:r w:rsidR="00713B18">
        <w:t>той увеличивается на единицу, в </w:t>
      </w:r>
      <w:r>
        <w:t xml:space="preserve">случае, если третий знак после запятой меньше </w:t>
      </w:r>
      <w:r w:rsidR="00097091">
        <w:t>5, второй знак после запятой не </w:t>
      </w:r>
      <w:r>
        <w:t>изменяется.»</w:t>
      </w:r>
      <w:r w:rsidR="00B9499E" w:rsidRPr="00000467">
        <w:rPr>
          <w:szCs w:val="28"/>
        </w:rPr>
        <w:t>.</w:t>
      </w:r>
    </w:p>
    <w:p w14:paraId="4FE34322" w14:textId="18565415" w:rsidR="00000467" w:rsidRPr="003A5194" w:rsidRDefault="00000467" w:rsidP="003A5194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3A5194">
        <w:rPr>
          <w:szCs w:val="28"/>
        </w:rPr>
        <w:t>Другие условия Генерального соглашения остаются без изменений.</w:t>
      </w:r>
    </w:p>
    <w:p w14:paraId="5C934CA3" w14:textId="77777777" w:rsidR="00000467" w:rsidRPr="003F3BA3" w:rsidRDefault="00000467" w:rsidP="00285C50">
      <w:pPr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Настоящее Дополнительное соглашение вступает в силу со дня его подписания и действует в течение срока действия Генерального соглашения.</w:t>
      </w:r>
    </w:p>
    <w:p w14:paraId="19EFE887" w14:textId="77777777" w:rsidR="00000467" w:rsidRPr="003F3BA3" w:rsidRDefault="00000467" w:rsidP="00285C50">
      <w:pPr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Настоящее Дополнительное соглашение является неотъемлемой частью Генерального соглашения, составлено на _ (____) листах, в двух экземплярах, имеющих одинаковую юридическую силу.</w:t>
      </w:r>
    </w:p>
    <w:p w14:paraId="23B83852" w14:textId="77777777" w:rsidR="00000467" w:rsidRPr="002D6ED6" w:rsidRDefault="00000467" w:rsidP="00285C50">
      <w:pPr>
        <w:tabs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D555AE2" w14:textId="77777777" w:rsidR="00000467" w:rsidRPr="003F3BA3" w:rsidRDefault="00000467" w:rsidP="00285C50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right="-1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Реквизиты Сторон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4680"/>
      </w:tblGrid>
      <w:tr w:rsidR="00000467" w:rsidRPr="003F3BA3" w14:paraId="7E9DF174" w14:textId="77777777" w:rsidTr="0078736D">
        <w:trPr>
          <w:trHeight w:val="993"/>
        </w:trPr>
        <w:tc>
          <w:tcPr>
            <w:tcW w:w="4788" w:type="dxa"/>
          </w:tcPr>
          <w:p w14:paraId="7E8C79AC" w14:textId="77777777" w:rsidR="00000467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24B923" w14:textId="77777777" w:rsidR="00000467" w:rsidRPr="002D6ED6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DF6516" w14:textId="77777777" w:rsidR="00000467" w:rsidRPr="003F3BA3" w:rsidRDefault="00000467" w:rsidP="0071488C">
            <w:pPr>
              <w:tabs>
                <w:tab w:val="left" w:pos="1276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3F3BA3">
              <w:rPr>
                <w:rFonts w:ascii="Times New Roman" w:hAnsi="Times New Roman"/>
                <w:sz w:val="28"/>
                <w:szCs w:val="28"/>
              </w:rPr>
              <w:t>Федеральное казначейство</w:t>
            </w:r>
          </w:p>
          <w:p w14:paraId="4235A9B9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1FBD08E8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20B78EF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7D2B3BB1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000467" w:rsidRPr="003F3BA3" w14:paraId="78EC040D" w14:textId="77777777" w:rsidTr="0078736D">
        <w:tc>
          <w:tcPr>
            <w:tcW w:w="4788" w:type="dxa"/>
          </w:tcPr>
          <w:p w14:paraId="0C44EE99" w14:textId="77777777" w:rsidR="00000467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B821602" w14:textId="77777777" w:rsidR="00000467" w:rsidRPr="00571D92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932DEE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2155F02F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467" w:rsidRPr="003F3BA3" w14:paraId="4A84DD79" w14:textId="77777777" w:rsidTr="0078736D">
        <w:tc>
          <w:tcPr>
            <w:tcW w:w="4788" w:type="dxa"/>
          </w:tcPr>
          <w:p w14:paraId="116463C8" w14:textId="77777777" w:rsidR="00000467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Место нахождения, адрес:</w:t>
            </w:r>
          </w:p>
          <w:p w14:paraId="5354A946" w14:textId="77777777" w:rsidR="00285C50" w:rsidRPr="003F3BA3" w:rsidRDefault="00285C50" w:rsidP="00285C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1EED66A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color w:val="000000"/>
                <w:sz w:val="28"/>
                <w:szCs w:val="28"/>
              </w:rPr>
              <w:t>101000, г. Москва,</w:t>
            </w:r>
          </w:p>
          <w:p w14:paraId="72A4A79A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Большой </w:t>
            </w:r>
            <w:proofErr w:type="spellStart"/>
            <w:r w:rsidRPr="003F3BA3">
              <w:rPr>
                <w:rFonts w:ascii="Times New Roman" w:hAnsi="Times New Roman"/>
                <w:sz w:val="28"/>
                <w:szCs w:val="28"/>
              </w:rPr>
              <w:t>Златоустинский</w:t>
            </w:r>
            <w:proofErr w:type="spellEnd"/>
            <w:r w:rsidRPr="003F3BA3">
              <w:rPr>
                <w:rFonts w:ascii="Times New Roman" w:hAnsi="Times New Roman"/>
                <w:sz w:val="28"/>
                <w:szCs w:val="28"/>
              </w:rPr>
              <w:t xml:space="preserve"> переуло</w:t>
            </w:r>
            <w:r w:rsidRPr="003F3BA3">
              <w:rPr>
                <w:rFonts w:ascii="Times New Roman" w:hAnsi="Times New Roman"/>
                <w:color w:val="000000"/>
                <w:sz w:val="28"/>
                <w:szCs w:val="28"/>
              </w:rPr>
              <w:t>к, дом 6, строение 1</w:t>
            </w:r>
          </w:p>
          <w:p w14:paraId="31BEABF8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7AD807A8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 xml:space="preserve">Место нахождения, адрес: </w:t>
            </w:r>
          </w:p>
          <w:p w14:paraId="4CAAAB92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467" w:rsidRPr="003F3BA3" w14:paraId="53BF4EBA" w14:textId="77777777" w:rsidTr="0078736D">
        <w:tc>
          <w:tcPr>
            <w:tcW w:w="4788" w:type="dxa"/>
          </w:tcPr>
          <w:p w14:paraId="66315833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ИНН 7710568760</w:t>
            </w:r>
          </w:p>
        </w:tc>
        <w:tc>
          <w:tcPr>
            <w:tcW w:w="4680" w:type="dxa"/>
          </w:tcPr>
          <w:p w14:paraId="0E11964A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</w:tr>
      <w:tr w:rsidR="00000467" w:rsidRPr="003F3BA3" w14:paraId="759C26C7" w14:textId="77777777" w:rsidTr="0078736D">
        <w:tc>
          <w:tcPr>
            <w:tcW w:w="4788" w:type="dxa"/>
          </w:tcPr>
          <w:p w14:paraId="6D3C1819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КПП 770101001</w:t>
            </w:r>
          </w:p>
        </w:tc>
        <w:tc>
          <w:tcPr>
            <w:tcW w:w="4680" w:type="dxa"/>
          </w:tcPr>
          <w:p w14:paraId="357571D1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</w:tr>
      <w:tr w:rsidR="00000467" w:rsidRPr="003F3BA3" w14:paraId="2C465991" w14:textId="77777777" w:rsidTr="0078736D">
        <w:tc>
          <w:tcPr>
            <w:tcW w:w="4788" w:type="dxa"/>
          </w:tcPr>
          <w:p w14:paraId="0288A7EB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F9E8D28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109A0683" w14:textId="77777777" w:rsidR="00000467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lastRenderedPageBreak/>
              <w:t>БИК</w:t>
            </w:r>
          </w:p>
          <w:p w14:paraId="7C10D19C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1E6C7F3" w14:textId="77777777" w:rsidR="00000467" w:rsidRPr="003F3BA3" w:rsidRDefault="00000467" w:rsidP="00285C5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1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lastRenderedPageBreak/>
        <w:t>Подписи</w:t>
      </w:r>
      <w:r w:rsidRPr="003F3BA3">
        <w:rPr>
          <w:rFonts w:ascii="Times New Roman" w:hAnsi="Times New Roman"/>
          <w:color w:val="000000"/>
          <w:sz w:val="28"/>
          <w:szCs w:val="28"/>
        </w:rPr>
        <w:t xml:space="preserve"> сторон</w:t>
      </w:r>
    </w:p>
    <w:p w14:paraId="2D917890" w14:textId="77777777" w:rsidR="00000467" w:rsidRPr="00571D92" w:rsidRDefault="00000467" w:rsidP="00285C50">
      <w:pPr>
        <w:tabs>
          <w:tab w:val="left" w:pos="1134"/>
          <w:tab w:val="left" w:pos="35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978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5104"/>
        <w:gridCol w:w="4680"/>
      </w:tblGrid>
      <w:tr w:rsidR="00000467" w:rsidRPr="003F3BA3" w14:paraId="365ED117" w14:textId="77777777" w:rsidTr="0078736D">
        <w:tc>
          <w:tcPr>
            <w:tcW w:w="5104" w:type="dxa"/>
          </w:tcPr>
          <w:p w14:paraId="40CB0A7F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Федеральное казначейство</w:t>
            </w:r>
          </w:p>
          <w:p w14:paraId="485E9057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6ED42A27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5C61FE1F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000467" w:rsidRPr="003F3BA3" w14:paraId="69CA29E8" w14:textId="77777777" w:rsidTr="0078736D">
        <w:tc>
          <w:tcPr>
            <w:tcW w:w="5104" w:type="dxa"/>
          </w:tcPr>
          <w:p w14:paraId="6E88336C" w14:textId="77777777" w:rsidR="00000467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A29AECA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2C2385A1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467" w:rsidRPr="003F3BA3" w14:paraId="1D705929" w14:textId="77777777" w:rsidTr="0078736D">
        <w:tblPrEx>
          <w:tblLook w:val="0000" w:firstRow="0" w:lastRow="0" w:firstColumn="0" w:lastColumn="0" w:noHBand="0" w:noVBand="0"/>
        </w:tblPrEx>
        <w:tc>
          <w:tcPr>
            <w:tcW w:w="5104" w:type="dxa"/>
          </w:tcPr>
          <w:p w14:paraId="0BB6A0DF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  <w:p w14:paraId="78463A97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Федерального казначейства</w:t>
            </w:r>
          </w:p>
          <w:p w14:paraId="394299CF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B1363DA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41EA913D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ED2B257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5410A3FF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</w:tr>
      <w:tr w:rsidR="00000467" w:rsidRPr="00930A57" w14:paraId="008174D8" w14:textId="77777777" w:rsidTr="0078736D">
        <w:tblPrEx>
          <w:tblLook w:val="0000" w:firstRow="0" w:lastRow="0" w:firstColumn="0" w:lastColumn="0" w:noHBand="0" w:noVBand="0"/>
        </w:tblPrEx>
        <w:tc>
          <w:tcPr>
            <w:tcW w:w="5104" w:type="dxa"/>
          </w:tcPr>
          <w:p w14:paraId="7A194678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 Р.Е. Артюхин</w:t>
            </w:r>
          </w:p>
          <w:p w14:paraId="36B15BDC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1DE0E9" w14:textId="77777777" w:rsidR="00000467" w:rsidRPr="00571D92" w:rsidRDefault="00000467" w:rsidP="00285C5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571D92">
              <w:rPr>
                <w:rFonts w:ascii="Times New Roman" w:hAnsi="Times New Roman"/>
              </w:rPr>
              <w:t>м.п.</w:t>
            </w:r>
          </w:p>
        </w:tc>
        <w:tc>
          <w:tcPr>
            <w:tcW w:w="4680" w:type="dxa"/>
          </w:tcPr>
          <w:p w14:paraId="0E4A2A42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  <w:p w14:paraId="4E43D0C3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наличии))</w:t>
            </w:r>
          </w:p>
          <w:p w14:paraId="1AAC97D1" w14:textId="77777777" w:rsidR="00000467" w:rsidRPr="00571D92" w:rsidRDefault="00000467" w:rsidP="00285C5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571D92">
              <w:rPr>
                <w:rFonts w:ascii="Times New Roman" w:hAnsi="Times New Roman"/>
              </w:rPr>
              <w:t>м.п.</w:t>
            </w:r>
            <w:r>
              <w:rPr>
                <w:rFonts w:ascii="Times New Roman" w:hAnsi="Times New Roman"/>
              </w:rPr>
              <w:t xml:space="preserve"> (при наличии)</w:t>
            </w:r>
          </w:p>
          <w:p w14:paraId="6A48F1A2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B6AC359" w14:textId="77777777" w:rsidR="00000467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14:paraId="19D4EB9A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3D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(иное уполномоченное лицо)</w:t>
            </w:r>
          </w:p>
          <w:p w14:paraId="185F2440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___________________________</w:t>
            </w:r>
          </w:p>
          <w:p w14:paraId="14FE72A9" w14:textId="77777777" w:rsidR="00000467" w:rsidRPr="005017EF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наличии))</w:t>
            </w:r>
          </w:p>
        </w:tc>
      </w:tr>
    </w:tbl>
    <w:p w14:paraId="016C45D5" w14:textId="77777777" w:rsidR="00000467" w:rsidRPr="00B9499E" w:rsidRDefault="00000467" w:rsidP="00285C50">
      <w:pPr>
        <w:pStyle w:val="ConsPlusNormal"/>
        <w:spacing w:before="280"/>
        <w:ind w:left="709"/>
        <w:jc w:val="both"/>
        <w:rPr>
          <w:szCs w:val="28"/>
        </w:rPr>
      </w:pPr>
    </w:p>
    <w:sectPr w:rsidR="00000467" w:rsidRPr="00B9499E" w:rsidSect="00050891">
      <w:headerReference w:type="default" r:id="rId7"/>
      <w:pgSz w:w="11906" w:h="16838"/>
      <w:pgMar w:top="993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0EC01" w14:textId="77777777" w:rsidR="00050891" w:rsidRDefault="00050891" w:rsidP="00050891">
      <w:pPr>
        <w:spacing w:after="0" w:line="240" w:lineRule="auto"/>
      </w:pPr>
      <w:r>
        <w:separator/>
      </w:r>
    </w:p>
  </w:endnote>
  <w:endnote w:type="continuationSeparator" w:id="0">
    <w:p w14:paraId="6472B2A4" w14:textId="77777777" w:rsidR="00050891" w:rsidRDefault="00050891" w:rsidP="00050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A0465" w14:textId="77777777" w:rsidR="00050891" w:rsidRDefault="00050891" w:rsidP="00050891">
      <w:pPr>
        <w:spacing w:after="0" w:line="240" w:lineRule="auto"/>
      </w:pPr>
      <w:r>
        <w:separator/>
      </w:r>
    </w:p>
  </w:footnote>
  <w:footnote w:type="continuationSeparator" w:id="0">
    <w:p w14:paraId="5B6FBA36" w14:textId="77777777" w:rsidR="00050891" w:rsidRDefault="00050891" w:rsidP="00050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579035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C165F6C" w14:textId="2F007F61" w:rsidR="00050891" w:rsidRDefault="00050891" w:rsidP="00050891">
        <w:pPr>
          <w:pStyle w:val="ab"/>
          <w:jc w:val="center"/>
          <w:rPr>
            <w:rFonts w:ascii="Times New Roman" w:hAnsi="Times New Roman"/>
            <w:sz w:val="24"/>
            <w:szCs w:val="24"/>
          </w:rPr>
        </w:pPr>
        <w:r w:rsidRPr="00050891">
          <w:rPr>
            <w:rFonts w:ascii="Times New Roman" w:hAnsi="Times New Roman"/>
            <w:sz w:val="24"/>
            <w:szCs w:val="24"/>
          </w:rPr>
          <w:fldChar w:fldCharType="begin"/>
        </w:r>
        <w:r w:rsidRPr="0005089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50891">
          <w:rPr>
            <w:rFonts w:ascii="Times New Roman" w:hAnsi="Times New Roman"/>
            <w:sz w:val="24"/>
            <w:szCs w:val="24"/>
          </w:rPr>
          <w:fldChar w:fldCharType="separate"/>
        </w:r>
        <w:r w:rsidR="0071488C">
          <w:rPr>
            <w:rFonts w:ascii="Times New Roman" w:hAnsi="Times New Roman"/>
            <w:noProof/>
            <w:sz w:val="24"/>
            <w:szCs w:val="24"/>
          </w:rPr>
          <w:t>3</w:t>
        </w:r>
        <w:r w:rsidRPr="00050891">
          <w:rPr>
            <w:rFonts w:ascii="Times New Roman" w:hAnsi="Times New Roman"/>
            <w:sz w:val="24"/>
            <w:szCs w:val="24"/>
          </w:rPr>
          <w:fldChar w:fldCharType="end"/>
        </w:r>
      </w:p>
      <w:p w14:paraId="5E7F4246" w14:textId="11578B7A" w:rsidR="00050891" w:rsidRPr="00050891" w:rsidRDefault="0071488C" w:rsidP="00050891">
        <w:pPr>
          <w:pStyle w:val="ab"/>
          <w:jc w:val="center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2034"/>
    <w:multiLevelType w:val="hybridMultilevel"/>
    <w:tmpl w:val="804EBE3A"/>
    <w:lvl w:ilvl="0" w:tplc="551C82E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DE6F6A"/>
    <w:multiLevelType w:val="hybridMultilevel"/>
    <w:tmpl w:val="2B62B4BE"/>
    <w:lvl w:ilvl="0" w:tplc="D9F0533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9772C"/>
    <w:multiLevelType w:val="hybridMultilevel"/>
    <w:tmpl w:val="443074EE"/>
    <w:lvl w:ilvl="0" w:tplc="D9F0533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D926BE7"/>
    <w:multiLevelType w:val="hybridMultilevel"/>
    <w:tmpl w:val="B374DB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68006C1"/>
    <w:multiLevelType w:val="hybridMultilevel"/>
    <w:tmpl w:val="8C0E5F1A"/>
    <w:lvl w:ilvl="0" w:tplc="551C82E8">
      <w:start w:val="1"/>
      <w:numFmt w:val="decimal"/>
      <w:lvlText w:val="%1."/>
      <w:lvlJc w:val="left"/>
      <w:pPr>
        <w:ind w:left="163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E5C5B3A"/>
    <w:multiLevelType w:val="hybridMultilevel"/>
    <w:tmpl w:val="EC00611E"/>
    <w:lvl w:ilvl="0" w:tplc="3FE0D8C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ACE"/>
    <w:rsid w:val="00000467"/>
    <w:rsid w:val="00050891"/>
    <w:rsid w:val="00097091"/>
    <w:rsid w:val="00223D4A"/>
    <w:rsid w:val="00285C50"/>
    <w:rsid w:val="003A5194"/>
    <w:rsid w:val="003B2BC3"/>
    <w:rsid w:val="003B4D1D"/>
    <w:rsid w:val="00713B18"/>
    <w:rsid w:val="0071488C"/>
    <w:rsid w:val="00852ACE"/>
    <w:rsid w:val="008E3EEF"/>
    <w:rsid w:val="009004FF"/>
    <w:rsid w:val="00914972"/>
    <w:rsid w:val="00B27157"/>
    <w:rsid w:val="00B9499E"/>
    <w:rsid w:val="00C17B4C"/>
    <w:rsid w:val="00D87A68"/>
    <w:rsid w:val="00DC0F85"/>
    <w:rsid w:val="00E54C2E"/>
    <w:rsid w:val="00F215F4"/>
    <w:rsid w:val="00F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88C1"/>
  <w15:chartTrackingRefBased/>
  <w15:docId w15:val="{901CDCC1-C5F2-4763-8CD0-12664B5A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9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9E"/>
    <w:pPr>
      <w:ind w:left="720"/>
      <w:contextualSpacing/>
    </w:pPr>
  </w:style>
  <w:style w:type="paragraph" w:customStyle="1" w:styleId="ConsPlusNormal">
    <w:name w:val="ConsPlusNormal"/>
    <w:rsid w:val="00B9499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1111111">
    <w:name w:val="Стиль1111111"/>
    <w:basedOn w:val="ConsPlusNormal"/>
    <w:qFormat/>
    <w:rsid w:val="00B9499E"/>
    <w:pPr>
      <w:spacing w:before="280"/>
      <w:ind w:firstLine="540"/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54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4C2E"/>
    <w:rPr>
      <w:rFonts w:ascii="Segoe UI" w:eastAsia="Calibr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F215F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215F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215F4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215F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215F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">
    <w:name w:val="1 Знак Знак Знак Знак Знак Знак"/>
    <w:basedOn w:val="a"/>
    <w:rsid w:val="003A5194"/>
    <w:pPr>
      <w:spacing w:after="160" w:line="240" w:lineRule="exact"/>
      <w:ind w:firstLine="709"/>
      <w:jc w:val="both"/>
    </w:pPr>
    <w:rPr>
      <w:rFonts w:ascii="Verdana" w:eastAsia="Times New Roman" w:hAnsi="Verdana"/>
      <w:sz w:val="28"/>
      <w:szCs w:val="24"/>
      <w:lang w:val="en-US" w:eastAsia="ru-RU"/>
    </w:rPr>
  </w:style>
  <w:style w:type="paragraph" w:styleId="ab">
    <w:name w:val="header"/>
    <w:basedOn w:val="a"/>
    <w:link w:val="ac"/>
    <w:uiPriority w:val="99"/>
    <w:unhideWhenUsed/>
    <w:rsid w:val="00050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0891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050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508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Умарова Аминат Лемиевна</dc:creator>
  <cp:keywords/>
  <dc:description/>
  <cp:lastModifiedBy>Павшинцева Наталья Михайловна</cp:lastModifiedBy>
  <cp:revision>11</cp:revision>
  <cp:lastPrinted>2023-01-26T13:23:00Z</cp:lastPrinted>
  <dcterms:created xsi:type="dcterms:W3CDTF">2023-02-28T14:33:00Z</dcterms:created>
  <dcterms:modified xsi:type="dcterms:W3CDTF">2023-11-16T12:34:00Z</dcterms:modified>
</cp:coreProperties>
</file>